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rawings/drawing1.xml" ContentType="application/vnd.openxmlformats-officedocument.drawingml.chartshapes+xml"/>
  <Override PartName="/word/charts/chart14.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charts/chart1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5000" w:type="pct"/>
        <w:jc w:val="center"/>
        <w:tblBorders>
          <w:top w:val="thinThickMediumGap" w:sz="24" w:space="0" w:color="1F497D"/>
          <w:left w:val="thinThickMediumGap" w:sz="24" w:space="0" w:color="1F497D"/>
          <w:bottom w:val="thickThinMediumGap" w:sz="24" w:space="0" w:color="1F497D"/>
          <w:right w:val="thickThinMediumGap" w:sz="24" w:space="0" w:color="1F497D"/>
        </w:tblBorders>
        <w:tblLook w:val="04A0" w:firstRow="1" w:lastRow="0" w:firstColumn="1" w:lastColumn="0" w:noHBand="0" w:noVBand="1"/>
      </w:tblPr>
      <w:tblGrid>
        <w:gridCol w:w="10084"/>
      </w:tblGrid>
      <w:tr w:rsidR="00055863" w:rsidRPr="00661C36">
        <w:trPr>
          <w:trHeight w:val="720"/>
          <w:jc w:val="center"/>
        </w:trPr>
        <w:tc>
          <w:tcPr>
            <w:tcW w:w="5000" w:type="pct"/>
          </w:tcPr>
          <w:p w:rsidR="008B4324" w:rsidRDefault="00055863" w:rsidP="005216FE">
            <w:pPr>
              <w:pStyle w:val="affa"/>
              <w:jc w:val="center"/>
              <w:rPr>
                <w:rFonts w:ascii="Times New Roman" w:hAnsi="Times New Roman"/>
                <w:color w:val="000000"/>
                <w:sz w:val="28"/>
                <w:szCs w:val="28"/>
                <w:lang w:eastAsia="ar-SA"/>
              </w:rPr>
            </w:pPr>
            <w:bookmarkStart w:id="0" w:name="_Toc163038974"/>
            <w:bookmarkStart w:id="1" w:name="_Toc190514455"/>
            <w:bookmarkStart w:id="2" w:name="_GoBack"/>
            <w:bookmarkEnd w:id="2"/>
            <w:r w:rsidRPr="00661C36">
              <w:rPr>
                <w:rFonts w:ascii="Times New Roman" w:hAnsi="Times New Roman"/>
                <w:color w:val="000000"/>
                <w:sz w:val="28"/>
                <w:szCs w:val="28"/>
                <w:lang w:eastAsia="ar-SA"/>
              </w:rPr>
              <w:t>ОБЩЕСТВО С ОГРАНИЧЕННОЙ ОТВЕТСТВЕННОСТЬЮ</w:t>
            </w:r>
          </w:p>
          <w:p w:rsidR="00055863" w:rsidRPr="00661C36" w:rsidRDefault="00055863" w:rsidP="005216FE">
            <w:pPr>
              <w:pStyle w:val="affa"/>
              <w:jc w:val="center"/>
              <w:rPr>
                <w:rFonts w:ascii="Times New Roman" w:hAnsi="Times New Roman"/>
                <w:caps/>
              </w:rPr>
            </w:pPr>
            <w:r w:rsidRPr="00661C36">
              <w:rPr>
                <w:rFonts w:ascii="Times New Roman" w:hAnsi="Times New Roman"/>
                <w:b/>
                <w:color w:val="000000"/>
                <w:sz w:val="32"/>
                <w:szCs w:val="32"/>
                <w:lang w:eastAsia="ar-SA"/>
              </w:rPr>
              <w:t>«Граф</w:t>
            </w:r>
            <w:r w:rsidR="00801CB0">
              <w:rPr>
                <w:rFonts w:ascii="Times New Roman" w:hAnsi="Times New Roman"/>
                <w:b/>
                <w:color w:val="000000"/>
                <w:sz w:val="32"/>
                <w:szCs w:val="32"/>
                <w:lang w:eastAsia="ar-SA"/>
              </w:rPr>
              <w:t>-</w:t>
            </w:r>
            <w:r w:rsidRPr="00661C36">
              <w:rPr>
                <w:rFonts w:ascii="Times New Roman" w:hAnsi="Times New Roman"/>
                <w:b/>
                <w:color w:val="000000"/>
                <w:sz w:val="32"/>
                <w:szCs w:val="32"/>
                <w:lang w:eastAsia="ar-SA"/>
              </w:rPr>
              <w:t>Инфо»</w:t>
            </w:r>
          </w:p>
        </w:tc>
      </w:tr>
      <w:tr w:rsidR="00055863" w:rsidRPr="00661C36">
        <w:trPr>
          <w:trHeight w:val="360"/>
          <w:jc w:val="center"/>
        </w:trPr>
        <w:tc>
          <w:tcPr>
            <w:tcW w:w="5000" w:type="pct"/>
            <w:vAlign w:val="center"/>
          </w:tcPr>
          <w:p w:rsidR="00055863" w:rsidRPr="00661C36" w:rsidRDefault="00055863" w:rsidP="005216FE">
            <w:pPr>
              <w:pStyle w:val="afc"/>
              <w:ind w:firstLine="0"/>
              <w:jc w:val="center"/>
              <w:rPr>
                <w:b/>
                <w:sz w:val="40"/>
                <w:szCs w:val="40"/>
              </w:rPr>
            </w:pPr>
          </w:p>
          <w:p w:rsidR="00055863" w:rsidRPr="00661C36" w:rsidRDefault="00182C27" w:rsidP="005216FE">
            <w:pPr>
              <w:pStyle w:val="afc"/>
              <w:ind w:firstLine="0"/>
              <w:jc w:val="center"/>
              <w:rPr>
                <w:b/>
                <w:sz w:val="40"/>
                <w:szCs w:val="40"/>
              </w:rPr>
            </w:pPr>
            <w:r>
              <w:rPr>
                <w:b/>
                <w:noProof/>
                <w:sz w:val="40"/>
                <w:szCs w:val="40"/>
                <w:lang w:eastAsia="ru-RU"/>
              </w:rPr>
              <w:drawing>
                <wp:inline distT="0" distB="0" distL="0" distR="0">
                  <wp:extent cx="1546860" cy="1905000"/>
                  <wp:effectExtent l="0" t="0" r="0" b="0"/>
                  <wp:docPr id="5" name="Рисунок 5" descr="герб Борович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Борович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6860" cy="1905000"/>
                          </a:xfrm>
                          <a:prstGeom prst="rect">
                            <a:avLst/>
                          </a:prstGeom>
                          <a:noFill/>
                          <a:ln>
                            <a:noFill/>
                          </a:ln>
                        </pic:spPr>
                      </pic:pic>
                    </a:graphicData>
                  </a:graphic>
                </wp:inline>
              </w:drawing>
            </w: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r w:rsidRPr="00661C36">
              <w:rPr>
                <w:b/>
                <w:sz w:val="40"/>
                <w:szCs w:val="40"/>
              </w:rPr>
              <w:t xml:space="preserve">ГЕНЕРАЛЬНЫЙ ПЛАН </w:t>
            </w:r>
          </w:p>
          <w:p w:rsidR="00055863" w:rsidRPr="00661C36" w:rsidRDefault="00B264C4" w:rsidP="005216FE">
            <w:pPr>
              <w:pStyle w:val="afc"/>
              <w:ind w:firstLine="0"/>
              <w:jc w:val="center"/>
              <w:rPr>
                <w:b/>
                <w:sz w:val="40"/>
                <w:szCs w:val="40"/>
              </w:rPr>
            </w:pPr>
            <w:r>
              <w:rPr>
                <w:b/>
                <w:sz w:val="40"/>
                <w:szCs w:val="40"/>
              </w:rPr>
              <w:t>ТРАВКОВСКОГО</w:t>
            </w:r>
            <w:r w:rsidR="00635B54">
              <w:rPr>
                <w:b/>
                <w:sz w:val="40"/>
                <w:szCs w:val="40"/>
              </w:rPr>
              <w:t xml:space="preserve"> СЕЛЬСКОГО</w:t>
            </w:r>
            <w:r w:rsidR="00055863" w:rsidRPr="00661C36">
              <w:rPr>
                <w:b/>
                <w:sz w:val="40"/>
                <w:szCs w:val="40"/>
              </w:rPr>
              <w:t xml:space="preserve"> ПОСЕЛЕНИЯ </w:t>
            </w:r>
          </w:p>
          <w:p w:rsidR="00055863" w:rsidRPr="00661C36" w:rsidRDefault="00055863" w:rsidP="005216FE">
            <w:pPr>
              <w:pStyle w:val="afc"/>
              <w:ind w:firstLine="0"/>
              <w:jc w:val="center"/>
              <w:rPr>
                <w:b/>
                <w:sz w:val="40"/>
                <w:szCs w:val="40"/>
              </w:rPr>
            </w:pPr>
            <w:r w:rsidRPr="00661C36">
              <w:rPr>
                <w:b/>
                <w:sz w:val="40"/>
                <w:szCs w:val="40"/>
              </w:rPr>
              <w:t xml:space="preserve">БОРОВИЧСКОГО РАЙОНА </w:t>
            </w:r>
          </w:p>
          <w:p w:rsidR="00055863" w:rsidRPr="00661C36" w:rsidRDefault="00055863" w:rsidP="005216FE">
            <w:pPr>
              <w:pStyle w:val="afc"/>
              <w:ind w:firstLine="0"/>
              <w:jc w:val="center"/>
              <w:rPr>
                <w:b/>
                <w:sz w:val="40"/>
                <w:szCs w:val="40"/>
              </w:rPr>
            </w:pPr>
            <w:r w:rsidRPr="00661C36">
              <w:rPr>
                <w:b/>
                <w:sz w:val="40"/>
                <w:szCs w:val="40"/>
              </w:rPr>
              <w:t xml:space="preserve">НОВГОРОДСКОЙ ОБЛАСТИ </w:t>
            </w: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32"/>
                <w:szCs w:val="32"/>
              </w:rPr>
            </w:pPr>
          </w:p>
          <w:p w:rsidR="00055863" w:rsidRDefault="00055863" w:rsidP="005216FE">
            <w:pPr>
              <w:pStyle w:val="afc"/>
              <w:ind w:firstLine="0"/>
              <w:jc w:val="center"/>
              <w:rPr>
                <w:b/>
                <w:sz w:val="32"/>
                <w:szCs w:val="32"/>
              </w:rPr>
            </w:pPr>
          </w:p>
          <w:p w:rsidR="00055863" w:rsidRPr="00661C36" w:rsidRDefault="00055863" w:rsidP="003919D5">
            <w:pPr>
              <w:ind w:firstLine="0"/>
              <w:jc w:val="center"/>
              <w:rPr>
                <w:sz w:val="36"/>
                <w:szCs w:val="36"/>
              </w:rPr>
            </w:pPr>
          </w:p>
        </w:tc>
      </w:tr>
      <w:tr w:rsidR="00055863" w:rsidRPr="00661C36">
        <w:trPr>
          <w:trHeight w:val="360"/>
          <w:jc w:val="center"/>
        </w:trPr>
        <w:tc>
          <w:tcPr>
            <w:tcW w:w="5000" w:type="pct"/>
            <w:vAlign w:val="center"/>
          </w:tcPr>
          <w:p w:rsidR="00055863" w:rsidRPr="00661C36" w:rsidRDefault="00055863" w:rsidP="005216FE">
            <w:pPr>
              <w:pStyle w:val="affa"/>
              <w:jc w:val="center"/>
              <w:rPr>
                <w:rFonts w:ascii="Times New Roman" w:hAnsi="Times New Roman"/>
                <w:b/>
                <w:color w:val="auto"/>
                <w:kern w:val="1"/>
                <w:sz w:val="28"/>
                <w:szCs w:val="28"/>
              </w:rPr>
            </w:pPr>
            <w:r w:rsidRPr="00661C36">
              <w:rPr>
                <w:rFonts w:ascii="Times New Roman" w:hAnsi="Times New Roman"/>
                <w:b/>
                <w:color w:val="auto"/>
                <w:kern w:val="1"/>
                <w:sz w:val="28"/>
                <w:szCs w:val="28"/>
              </w:rPr>
              <w:t>ОБОСНОВАНИЕ ПРОЕКТА ГЕНЕРАЛЬНОГО ПЛАНА</w:t>
            </w:r>
          </w:p>
          <w:p w:rsidR="00055863" w:rsidRDefault="00055863" w:rsidP="005216FE">
            <w:pPr>
              <w:pStyle w:val="affa"/>
              <w:jc w:val="center"/>
              <w:rPr>
                <w:rFonts w:ascii="Times New Roman" w:hAnsi="Times New Roman"/>
                <w:b/>
                <w:color w:val="auto"/>
                <w:kern w:val="1"/>
                <w:sz w:val="28"/>
                <w:szCs w:val="28"/>
              </w:rPr>
            </w:pPr>
          </w:p>
          <w:p w:rsidR="00A0759A" w:rsidRPr="002B0EA9" w:rsidRDefault="00A0759A" w:rsidP="005216FE">
            <w:pPr>
              <w:pStyle w:val="affa"/>
              <w:jc w:val="center"/>
              <w:rPr>
                <w:rFonts w:ascii="Times New Roman" w:hAnsi="Times New Roman"/>
                <w:b/>
                <w:color w:val="auto"/>
                <w:kern w:val="1"/>
                <w:sz w:val="28"/>
                <w:szCs w:val="28"/>
              </w:rPr>
            </w:pPr>
            <w:r w:rsidRPr="002B0EA9">
              <w:rPr>
                <w:rFonts w:ascii="Times New Roman" w:hAnsi="Times New Roman"/>
                <w:b/>
                <w:color w:val="auto"/>
                <w:kern w:val="1"/>
                <w:sz w:val="28"/>
                <w:szCs w:val="28"/>
              </w:rPr>
              <w:t>Договор №</w:t>
            </w:r>
            <w:r w:rsidR="006A19A2">
              <w:rPr>
                <w:rFonts w:ascii="Times New Roman" w:hAnsi="Times New Roman"/>
                <w:b/>
                <w:color w:val="auto"/>
                <w:kern w:val="1"/>
                <w:sz w:val="28"/>
                <w:szCs w:val="28"/>
              </w:rPr>
              <w:t>7</w:t>
            </w:r>
            <w:r w:rsidR="00D853BB">
              <w:rPr>
                <w:rFonts w:ascii="Times New Roman" w:hAnsi="Times New Roman"/>
                <w:b/>
                <w:color w:val="auto"/>
                <w:kern w:val="1"/>
                <w:sz w:val="28"/>
                <w:szCs w:val="28"/>
              </w:rPr>
              <w:t>0</w:t>
            </w:r>
            <w:r w:rsidRPr="002B0EA9">
              <w:rPr>
                <w:rFonts w:ascii="Times New Roman" w:hAnsi="Times New Roman"/>
                <w:b/>
                <w:color w:val="auto"/>
                <w:kern w:val="1"/>
                <w:sz w:val="28"/>
                <w:szCs w:val="28"/>
              </w:rPr>
              <w:t>/11 от 0</w:t>
            </w:r>
            <w:r w:rsidR="00D853BB">
              <w:rPr>
                <w:rFonts w:ascii="Times New Roman" w:hAnsi="Times New Roman"/>
                <w:b/>
                <w:color w:val="auto"/>
                <w:kern w:val="1"/>
                <w:sz w:val="28"/>
                <w:szCs w:val="28"/>
              </w:rPr>
              <w:t>1</w:t>
            </w:r>
            <w:r w:rsidRPr="002B0EA9">
              <w:rPr>
                <w:rFonts w:ascii="Times New Roman" w:hAnsi="Times New Roman"/>
                <w:b/>
                <w:color w:val="auto"/>
                <w:kern w:val="1"/>
                <w:sz w:val="28"/>
                <w:szCs w:val="28"/>
              </w:rPr>
              <w:t>.12.2011 г.</w:t>
            </w:r>
          </w:p>
          <w:p w:rsidR="00055863" w:rsidRPr="00661C36" w:rsidRDefault="00055863" w:rsidP="005216FE">
            <w:pPr>
              <w:pStyle w:val="affa"/>
              <w:jc w:val="center"/>
              <w:rPr>
                <w:rFonts w:ascii="Times New Roman" w:hAnsi="Times New Roman"/>
                <w:b/>
                <w:color w:val="auto"/>
                <w:kern w:val="1"/>
                <w:sz w:val="28"/>
                <w:szCs w:val="28"/>
              </w:rPr>
            </w:pPr>
          </w:p>
          <w:p w:rsidR="00055863" w:rsidRPr="00661C36" w:rsidRDefault="00055863" w:rsidP="005216FE">
            <w:pPr>
              <w:pStyle w:val="affa"/>
              <w:jc w:val="center"/>
              <w:rPr>
                <w:rFonts w:ascii="Times New Roman" w:hAnsi="Times New Roman"/>
                <w:b/>
                <w:sz w:val="28"/>
                <w:szCs w:val="28"/>
              </w:rPr>
            </w:pPr>
          </w:p>
        </w:tc>
      </w:tr>
      <w:tr w:rsidR="001C64C4" w:rsidRPr="00661C36">
        <w:trPr>
          <w:trHeight w:val="360"/>
          <w:jc w:val="center"/>
        </w:trPr>
        <w:tc>
          <w:tcPr>
            <w:tcW w:w="5000" w:type="pct"/>
            <w:vAlign w:val="center"/>
          </w:tcPr>
          <w:p w:rsidR="0071588B" w:rsidRPr="00661C36" w:rsidRDefault="00033CA4" w:rsidP="0071588B">
            <w:pPr>
              <w:ind w:firstLine="0"/>
              <w:jc w:val="left"/>
              <w:rPr>
                <w:sz w:val="28"/>
                <w:szCs w:val="28"/>
              </w:rPr>
            </w:pPr>
            <w:r w:rsidRPr="00661C36">
              <w:rPr>
                <w:sz w:val="32"/>
              </w:rPr>
              <w:t xml:space="preserve">    </w:t>
            </w:r>
            <w:r w:rsidR="00943127">
              <w:rPr>
                <w:sz w:val="32"/>
              </w:rPr>
              <w:t xml:space="preserve">   </w:t>
            </w:r>
            <w:r w:rsidR="00943127">
              <w:rPr>
                <w:sz w:val="28"/>
                <w:szCs w:val="28"/>
              </w:rPr>
              <w:t>Директор ООО «Граф-Инфо»                                                      Л.В. Морякова</w:t>
            </w:r>
          </w:p>
          <w:p w:rsidR="0071588B" w:rsidRPr="00661C36" w:rsidRDefault="0071588B" w:rsidP="0071588B">
            <w:pPr>
              <w:ind w:firstLine="0"/>
              <w:jc w:val="left"/>
              <w:rPr>
                <w:sz w:val="28"/>
                <w:szCs w:val="28"/>
              </w:rPr>
            </w:pPr>
          </w:p>
          <w:p w:rsidR="0071588B" w:rsidRPr="00661C36" w:rsidRDefault="0071588B" w:rsidP="0071588B">
            <w:pPr>
              <w:ind w:firstLine="0"/>
              <w:jc w:val="left"/>
              <w:rPr>
                <w:sz w:val="28"/>
                <w:szCs w:val="28"/>
              </w:rPr>
            </w:pPr>
          </w:p>
          <w:p w:rsidR="00E9359F" w:rsidRPr="00AA1E7C" w:rsidRDefault="00033CA4" w:rsidP="00E9359F">
            <w:pPr>
              <w:pStyle w:val="afa"/>
              <w:ind w:left="284" w:firstLine="0"/>
              <w:rPr>
                <w:b/>
                <w:szCs w:val="24"/>
              </w:rPr>
            </w:pPr>
            <w:r w:rsidRPr="00661C36">
              <w:rPr>
                <w:sz w:val="28"/>
                <w:szCs w:val="28"/>
              </w:rPr>
              <w:t xml:space="preserve">    </w:t>
            </w:r>
            <w:r w:rsidR="00E9359F" w:rsidRPr="00AA1E7C">
              <w:rPr>
                <w:sz w:val="28"/>
                <w:szCs w:val="28"/>
              </w:rPr>
              <w:t xml:space="preserve">Руководитель проекта                            </w:t>
            </w:r>
            <w:r w:rsidR="00E9359F">
              <w:rPr>
                <w:sz w:val="28"/>
                <w:szCs w:val="28"/>
              </w:rPr>
              <w:t xml:space="preserve">                           </w:t>
            </w:r>
            <w:r w:rsidR="00E9359F" w:rsidRPr="00AA1E7C">
              <w:rPr>
                <w:sz w:val="28"/>
                <w:szCs w:val="28"/>
              </w:rPr>
              <w:t xml:space="preserve"> </w:t>
            </w:r>
            <w:r w:rsidR="00E9359F">
              <w:rPr>
                <w:sz w:val="28"/>
                <w:szCs w:val="28"/>
              </w:rPr>
              <w:t xml:space="preserve">   </w:t>
            </w:r>
            <w:r w:rsidR="00801CB0">
              <w:rPr>
                <w:sz w:val="28"/>
                <w:szCs w:val="28"/>
              </w:rPr>
              <w:t xml:space="preserve"> </w:t>
            </w:r>
            <w:r w:rsidR="003B5F4E">
              <w:rPr>
                <w:sz w:val="28"/>
                <w:szCs w:val="28"/>
              </w:rPr>
              <w:t>Т.</w:t>
            </w:r>
            <w:r w:rsidR="006A19A2">
              <w:rPr>
                <w:sz w:val="28"/>
                <w:szCs w:val="28"/>
              </w:rPr>
              <w:t>В</w:t>
            </w:r>
            <w:r w:rsidR="00E9359F" w:rsidRPr="00AA1E7C">
              <w:rPr>
                <w:sz w:val="28"/>
                <w:szCs w:val="28"/>
              </w:rPr>
              <w:t>.</w:t>
            </w:r>
            <w:r w:rsidR="003B5F4E">
              <w:rPr>
                <w:sz w:val="28"/>
                <w:szCs w:val="28"/>
              </w:rPr>
              <w:t>Лисова</w:t>
            </w:r>
            <w:r w:rsidR="00E9359F" w:rsidRPr="00AA1E7C">
              <w:rPr>
                <w:b/>
                <w:szCs w:val="24"/>
              </w:rPr>
              <w:t xml:space="preserve"> </w:t>
            </w:r>
          </w:p>
          <w:p w:rsidR="00E9359F" w:rsidRPr="00590008" w:rsidRDefault="00E9359F" w:rsidP="00E9359F">
            <w:pPr>
              <w:pStyle w:val="afa"/>
              <w:ind w:left="284"/>
              <w:jc w:val="center"/>
              <w:rPr>
                <w:b/>
                <w:szCs w:val="24"/>
              </w:rPr>
            </w:pPr>
          </w:p>
          <w:p w:rsidR="0071588B" w:rsidRPr="00661C36" w:rsidRDefault="0071588B" w:rsidP="0071588B">
            <w:pPr>
              <w:ind w:firstLine="0"/>
              <w:jc w:val="left"/>
              <w:rPr>
                <w:b/>
                <w:sz w:val="16"/>
                <w:szCs w:val="16"/>
              </w:rPr>
            </w:pPr>
          </w:p>
          <w:p w:rsidR="000B756F" w:rsidRPr="00661C36" w:rsidRDefault="000B756F" w:rsidP="0071588B">
            <w:pPr>
              <w:ind w:firstLine="0"/>
              <w:jc w:val="left"/>
              <w:rPr>
                <w:b/>
                <w:sz w:val="16"/>
                <w:szCs w:val="16"/>
              </w:rPr>
            </w:pPr>
          </w:p>
          <w:p w:rsidR="00F37353" w:rsidRPr="00661C36" w:rsidRDefault="00F37353" w:rsidP="0071588B">
            <w:pPr>
              <w:ind w:firstLine="0"/>
              <w:jc w:val="left"/>
              <w:rPr>
                <w:b/>
                <w:sz w:val="16"/>
                <w:szCs w:val="16"/>
              </w:rPr>
            </w:pPr>
          </w:p>
          <w:p w:rsidR="00055863" w:rsidRPr="00661C36" w:rsidRDefault="00055863" w:rsidP="0071588B">
            <w:pPr>
              <w:ind w:firstLine="0"/>
              <w:jc w:val="left"/>
              <w:rPr>
                <w:b/>
                <w:sz w:val="16"/>
                <w:szCs w:val="16"/>
              </w:rPr>
            </w:pPr>
          </w:p>
          <w:p w:rsidR="00055863" w:rsidRPr="00661C36" w:rsidRDefault="00055863" w:rsidP="0071588B">
            <w:pPr>
              <w:ind w:firstLine="0"/>
              <w:jc w:val="left"/>
              <w:rPr>
                <w:b/>
                <w:sz w:val="16"/>
                <w:szCs w:val="16"/>
              </w:rPr>
            </w:pPr>
          </w:p>
          <w:p w:rsidR="00410ED6" w:rsidRPr="00661C36" w:rsidRDefault="00410ED6" w:rsidP="0071588B">
            <w:pPr>
              <w:ind w:firstLine="0"/>
              <w:jc w:val="left"/>
              <w:rPr>
                <w:b/>
                <w:sz w:val="16"/>
                <w:szCs w:val="16"/>
              </w:rPr>
            </w:pPr>
          </w:p>
          <w:p w:rsidR="00AF5A3F" w:rsidRPr="00661C36" w:rsidRDefault="00AF5A3F" w:rsidP="0071588B">
            <w:pPr>
              <w:ind w:firstLine="0"/>
              <w:jc w:val="left"/>
              <w:rPr>
                <w:b/>
                <w:sz w:val="16"/>
                <w:szCs w:val="16"/>
              </w:rPr>
            </w:pPr>
          </w:p>
          <w:p w:rsidR="00055863" w:rsidRPr="00661C36" w:rsidRDefault="00055863" w:rsidP="0071588B">
            <w:pPr>
              <w:ind w:firstLine="0"/>
              <w:jc w:val="left"/>
              <w:rPr>
                <w:b/>
                <w:sz w:val="16"/>
                <w:szCs w:val="16"/>
              </w:rPr>
            </w:pPr>
          </w:p>
          <w:p w:rsidR="0071588B" w:rsidRPr="00661C36" w:rsidRDefault="00C55394" w:rsidP="0071588B">
            <w:pPr>
              <w:pStyle w:val="afa"/>
              <w:jc w:val="center"/>
              <w:rPr>
                <w:b/>
                <w:sz w:val="28"/>
                <w:szCs w:val="28"/>
              </w:rPr>
            </w:pPr>
            <w:r w:rsidRPr="00661C36">
              <w:rPr>
                <w:b/>
                <w:sz w:val="28"/>
                <w:szCs w:val="28"/>
              </w:rPr>
              <w:t>Великий Новгород,</w:t>
            </w:r>
          </w:p>
          <w:p w:rsidR="0071588B" w:rsidRPr="00661C36" w:rsidRDefault="0071588B" w:rsidP="0071588B">
            <w:pPr>
              <w:pStyle w:val="afa"/>
              <w:jc w:val="center"/>
              <w:rPr>
                <w:b/>
                <w:sz w:val="28"/>
                <w:szCs w:val="28"/>
              </w:rPr>
            </w:pPr>
            <w:r w:rsidRPr="00661C36">
              <w:rPr>
                <w:b/>
                <w:sz w:val="28"/>
                <w:szCs w:val="28"/>
              </w:rPr>
              <w:t>20</w:t>
            </w:r>
            <w:r w:rsidR="008B4324">
              <w:rPr>
                <w:b/>
                <w:sz w:val="28"/>
                <w:szCs w:val="28"/>
              </w:rPr>
              <w:t>1</w:t>
            </w:r>
            <w:r w:rsidR="00635B54">
              <w:rPr>
                <w:b/>
                <w:sz w:val="28"/>
                <w:szCs w:val="28"/>
              </w:rPr>
              <w:t>2</w:t>
            </w:r>
            <w:r w:rsidRPr="00661C36">
              <w:rPr>
                <w:b/>
                <w:sz w:val="28"/>
                <w:szCs w:val="28"/>
              </w:rPr>
              <w:t>г</w:t>
            </w:r>
          </w:p>
          <w:p w:rsidR="001C64C4" w:rsidRPr="00661C36" w:rsidRDefault="001C64C4">
            <w:pPr>
              <w:pStyle w:val="affa"/>
              <w:jc w:val="center"/>
              <w:rPr>
                <w:rFonts w:ascii="Times New Roman" w:hAnsi="Times New Roman"/>
                <w:b/>
                <w:bCs/>
              </w:rPr>
            </w:pPr>
          </w:p>
        </w:tc>
      </w:tr>
    </w:tbl>
    <w:p w:rsidR="00A0759A" w:rsidRDefault="00A0759A" w:rsidP="004E579D">
      <w:pPr>
        <w:jc w:val="center"/>
        <w:rPr>
          <w:b/>
          <w:kern w:val="1"/>
          <w:sz w:val="28"/>
          <w:szCs w:val="28"/>
        </w:rPr>
      </w:pPr>
    </w:p>
    <w:p w:rsidR="00C01134" w:rsidRPr="00661C36" w:rsidRDefault="004E579D" w:rsidP="004E579D">
      <w:pPr>
        <w:jc w:val="center"/>
        <w:rPr>
          <w:b/>
          <w:kern w:val="1"/>
          <w:sz w:val="28"/>
          <w:szCs w:val="28"/>
        </w:rPr>
      </w:pPr>
      <w:r w:rsidRPr="00661C36">
        <w:rPr>
          <w:b/>
          <w:kern w:val="1"/>
          <w:sz w:val="28"/>
          <w:szCs w:val="28"/>
        </w:rPr>
        <w:lastRenderedPageBreak/>
        <w:t>Состав авторского коллектива</w:t>
      </w:r>
    </w:p>
    <w:p w:rsidR="004926A0" w:rsidRPr="00661C36" w:rsidRDefault="004926A0" w:rsidP="004E579D">
      <w:pPr>
        <w:jc w:val="center"/>
        <w:rPr>
          <w:b/>
          <w:kern w:val="1"/>
          <w:sz w:val="28"/>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885"/>
        <w:gridCol w:w="2937"/>
      </w:tblGrid>
      <w:tr w:rsidR="00635B54" w:rsidRPr="00215ACA" w:rsidTr="00635B54">
        <w:trPr>
          <w:trHeight w:val="20"/>
          <w:tblHeader/>
        </w:trPr>
        <w:tc>
          <w:tcPr>
            <w:tcW w:w="3600" w:type="dxa"/>
          </w:tcPr>
          <w:p w:rsidR="00635B54" w:rsidRPr="00215ACA" w:rsidRDefault="00635B54" w:rsidP="009E441F">
            <w:pPr>
              <w:pStyle w:val="afff5"/>
              <w:ind w:firstLine="0"/>
              <w:jc w:val="center"/>
              <w:rPr>
                <w:b/>
              </w:rPr>
            </w:pPr>
            <w:r w:rsidRPr="00215ACA">
              <w:rPr>
                <w:b/>
              </w:rPr>
              <w:t>Раздел</w:t>
            </w:r>
          </w:p>
        </w:tc>
        <w:tc>
          <w:tcPr>
            <w:tcW w:w="3885" w:type="dxa"/>
          </w:tcPr>
          <w:p w:rsidR="00635B54" w:rsidRPr="00215ACA" w:rsidRDefault="00635B54" w:rsidP="009E441F">
            <w:pPr>
              <w:pStyle w:val="afff5"/>
              <w:ind w:firstLine="0"/>
              <w:jc w:val="center"/>
              <w:rPr>
                <w:b/>
              </w:rPr>
            </w:pPr>
            <w:r w:rsidRPr="00215ACA">
              <w:rPr>
                <w:b/>
              </w:rPr>
              <w:t>Должность</w:t>
            </w:r>
          </w:p>
        </w:tc>
        <w:tc>
          <w:tcPr>
            <w:tcW w:w="2937" w:type="dxa"/>
          </w:tcPr>
          <w:p w:rsidR="00635B54" w:rsidRPr="00215ACA" w:rsidRDefault="00635B54" w:rsidP="009E441F">
            <w:pPr>
              <w:pStyle w:val="afff5"/>
              <w:ind w:firstLine="0"/>
              <w:jc w:val="center"/>
              <w:rPr>
                <w:b/>
              </w:rPr>
            </w:pPr>
            <w:r w:rsidRPr="00215ACA">
              <w:rPr>
                <w:b/>
              </w:rPr>
              <w:t>Исполнители</w:t>
            </w:r>
          </w:p>
        </w:tc>
      </w:tr>
      <w:tr w:rsidR="006A19A2" w:rsidRPr="00215ACA" w:rsidTr="00635B54">
        <w:trPr>
          <w:trHeight w:val="20"/>
        </w:trPr>
        <w:tc>
          <w:tcPr>
            <w:tcW w:w="3600" w:type="dxa"/>
          </w:tcPr>
          <w:p w:rsidR="006A19A2" w:rsidRPr="00215ACA" w:rsidRDefault="006A19A2" w:rsidP="006A19A2">
            <w:pPr>
              <w:pStyle w:val="afff5"/>
              <w:ind w:firstLine="0"/>
            </w:pPr>
            <w:r w:rsidRPr="00215ACA">
              <w:t>Архитектурно-планировочное решение и компьютерная графика</w:t>
            </w:r>
          </w:p>
        </w:tc>
        <w:tc>
          <w:tcPr>
            <w:tcW w:w="3885" w:type="dxa"/>
          </w:tcPr>
          <w:p w:rsidR="006A19A2" w:rsidRDefault="006A19A2" w:rsidP="006A19A2">
            <w:pPr>
              <w:pStyle w:val="afff5"/>
              <w:ind w:firstLine="0"/>
              <w:jc w:val="left"/>
            </w:pPr>
            <w:r w:rsidRPr="00215ACA">
              <w:t xml:space="preserve">руководитель проекта – </w:t>
            </w:r>
            <w:r>
              <w:t>ведущий</w:t>
            </w:r>
            <w:r w:rsidRPr="00215ACA">
              <w:t xml:space="preserve"> специалист градостроительного отдела сектор территориального планирования</w:t>
            </w:r>
          </w:p>
          <w:p w:rsidR="006A19A2" w:rsidRPr="00215ACA" w:rsidRDefault="006A19A2" w:rsidP="00682405">
            <w:pPr>
              <w:pStyle w:val="afff5"/>
              <w:ind w:firstLine="0"/>
              <w:jc w:val="left"/>
            </w:pPr>
            <w:r>
              <w:t>ведущий специалист</w:t>
            </w:r>
            <w:r w:rsidRPr="006D4120">
              <w:t xml:space="preserve"> </w:t>
            </w:r>
          </w:p>
        </w:tc>
        <w:tc>
          <w:tcPr>
            <w:tcW w:w="2937" w:type="dxa"/>
          </w:tcPr>
          <w:p w:rsidR="006A19A2" w:rsidRPr="00215ACA" w:rsidRDefault="006A19A2" w:rsidP="006A19A2">
            <w:pPr>
              <w:pStyle w:val="afff5"/>
              <w:ind w:firstLine="0"/>
            </w:pPr>
          </w:p>
          <w:p w:rsidR="006A19A2" w:rsidRPr="00215ACA" w:rsidRDefault="006A19A2" w:rsidP="006A19A2">
            <w:pPr>
              <w:pStyle w:val="afff5"/>
              <w:ind w:firstLine="0"/>
            </w:pPr>
          </w:p>
          <w:p w:rsidR="006A19A2" w:rsidRPr="00215ACA" w:rsidRDefault="006A19A2" w:rsidP="006A19A2">
            <w:pPr>
              <w:pStyle w:val="afff5"/>
              <w:ind w:firstLine="0"/>
            </w:pPr>
          </w:p>
          <w:p w:rsidR="006A19A2" w:rsidRPr="00215ACA" w:rsidRDefault="006A19A2" w:rsidP="006A19A2">
            <w:pPr>
              <w:pStyle w:val="afff5"/>
              <w:ind w:firstLine="0"/>
            </w:pPr>
            <w:r>
              <w:t>Лисова</w:t>
            </w:r>
            <w:r w:rsidRPr="00215ACA">
              <w:t xml:space="preserve"> </w:t>
            </w:r>
            <w:r>
              <w:t>Т</w:t>
            </w:r>
            <w:r w:rsidRPr="00215ACA">
              <w:t>.</w:t>
            </w:r>
            <w:r>
              <w:t>В</w:t>
            </w:r>
            <w:r w:rsidRPr="00215ACA">
              <w:t>.</w:t>
            </w:r>
          </w:p>
          <w:p w:rsidR="006A19A2" w:rsidRPr="00215ACA" w:rsidRDefault="00682405" w:rsidP="00682405">
            <w:pPr>
              <w:pStyle w:val="afff5"/>
              <w:ind w:firstLine="0"/>
            </w:pPr>
            <w:r>
              <w:t>Кравцова А.В.</w:t>
            </w:r>
          </w:p>
        </w:tc>
      </w:tr>
      <w:tr w:rsidR="00635B54" w:rsidRPr="00215ACA" w:rsidTr="00635B54">
        <w:trPr>
          <w:trHeight w:val="20"/>
        </w:trPr>
        <w:tc>
          <w:tcPr>
            <w:tcW w:w="3600" w:type="dxa"/>
          </w:tcPr>
          <w:p w:rsidR="00635B54" w:rsidRPr="00EA4E5B" w:rsidRDefault="00635B54" w:rsidP="009E441F">
            <w:pPr>
              <w:pStyle w:val="afff5"/>
              <w:ind w:firstLine="0"/>
            </w:pPr>
            <w:r w:rsidRPr="00EA4E5B">
              <w:t>Юридическое сопровождение</w:t>
            </w:r>
          </w:p>
        </w:tc>
        <w:tc>
          <w:tcPr>
            <w:tcW w:w="3885" w:type="dxa"/>
          </w:tcPr>
          <w:p w:rsidR="00635B54" w:rsidRPr="00EA4E5B" w:rsidRDefault="00635B54" w:rsidP="009E441F">
            <w:pPr>
              <w:pStyle w:val="afff5"/>
              <w:ind w:firstLine="0"/>
              <w:jc w:val="left"/>
            </w:pPr>
            <w:r w:rsidRPr="00EA4E5B">
              <w:t>юрисконсульт</w:t>
            </w:r>
          </w:p>
        </w:tc>
        <w:tc>
          <w:tcPr>
            <w:tcW w:w="2937" w:type="dxa"/>
            <w:vAlign w:val="center"/>
          </w:tcPr>
          <w:p w:rsidR="00635B54" w:rsidRDefault="00635B54" w:rsidP="009E441F">
            <w:pPr>
              <w:pStyle w:val="afff5"/>
              <w:ind w:firstLine="0"/>
            </w:pPr>
            <w:r w:rsidRPr="009A2304">
              <w:t>Ермоленко Т.И.</w:t>
            </w:r>
          </w:p>
          <w:p w:rsidR="00635B54" w:rsidRPr="00215ACA" w:rsidRDefault="00635B54" w:rsidP="009E441F">
            <w:pPr>
              <w:pStyle w:val="afff5"/>
              <w:ind w:firstLine="0"/>
              <w:rPr>
                <w:lang w:val="en-US"/>
              </w:rPr>
            </w:pPr>
          </w:p>
        </w:tc>
      </w:tr>
      <w:tr w:rsidR="00635B54" w:rsidRPr="00215ACA" w:rsidTr="00635B54">
        <w:trPr>
          <w:trHeight w:val="20"/>
        </w:trPr>
        <w:tc>
          <w:tcPr>
            <w:tcW w:w="3600" w:type="dxa"/>
          </w:tcPr>
          <w:p w:rsidR="00635B54" w:rsidRPr="00215ACA" w:rsidRDefault="00635B54" w:rsidP="009E441F">
            <w:pPr>
              <w:pStyle w:val="afff5"/>
              <w:ind w:firstLine="0"/>
            </w:pPr>
            <w:r w:rsidRPr="00215ACA">
              <w:t>Экономическое развитие</w:t>
            </w:r>
          </w:p>
        </w:tc>
        <w:tc>
          <w:tcPr>
            <w:tcW w:w="3885" w:type="dxa"/>
          </w:tcPr>
          <w:p w:rsidR="00635B54" w:rsidRPr="00E1190A" w:rsidRDefault="00635B54" w:rsidP="009E441F">
            <w:pPr>
              <w:pStyle w:val="afff5"/>
              <w:ind w:firstLine="0"/>
              <w:jc w:val="left"/>
            </w:pPr>
            <w:r w:rsidRPr="00215ACA">
              <w:t>консультант по вопросам</w:t>
            </w:r>
          </w:p>
          <w:p w:rsidR="00635B54" w:rsidRPr="00215ACA" w:rsidRDefault="00635B54" w:rsidP="009E441F">
            <w:pPr>
              <w:pStyle w:val="afff5"/>
              <w:ind w:firstLine="0"/>
              <w:jc w:val="left"/>
            </w:pPr>
            <w:r w:rsidRPr="00215ACA">
              <w:t xml:space="preserve"> промышленной безопасности и экологии</w:t>
            </w:r>
          </w:p>
        </w:tc>
        <w:tc>
          <w:tcPr>
            <w:tcW w:w="2937" w:type="dxa"/>
          </w:tcPr>
          <w:p w:rsidR="00635B54" w:rsidRPr="00215ACA" w:rsidRDefault="00635B54" w:rsidP="009E441F">
            <w:pPr>
              <w:pStyle w:val="afff5"/>
              <w:ind w:firstLine="0"/>
            </w:pPr>
            <w:r w:rsidRPr="00215ACA">
              <w:t>кандидат технических наук, с.н.с. Соколов Ю.Н.</w:t>
            </w:r>
          </w:p>
        </w:tc>
      </w:tr>
      <w:tr w:rsidR="00635B54" w:rsidRPr="00215ACA" w:rsidTr="00635B54">
        <w:trPr>
          <w:trHeight w:val="20"/>
        </w:trPr>
        <w:tc>
          <w:tcPr>
            <w:tcW w:w="3600" w:type="dxa"/>
          </w:tcPr>
          <w:p w:rsidR="00635B54" w:rsidRPr="00215ACA" w:rsidRDefault="00635B54" w:rsidP="009E441F">
            <w:pPr>
              <w:pStyle w:val="afff5"/>
              <w:ind w:firstLine="0"/>
            </w:pPr>
            <w:r w:rsidRPr="00215ACA">
              <w:t>Инженерная инфраструктура</w:t>
            </w:r>
          </w:p>
          <w:p w:rsidR="00635B54" w:rsidRPr="00215ACA" w:rsidRDefault="00635B54" w:rsidP="009E441F">
            <w:pPr>
              <w:pStyle w:val="afff5"/>
              <w:ind w:firstLine="0"/>
            </w:pPr>
            <w:r w:rsidRPr="00215ACA">
              <w:t>Водоснабжение, водоотведение</w:t>
            </w:r>
          </w:p>
          <w:p w:rsidR="00635B54" w:rsidRPr="00215ACA" w:rsidRDefault="00635B54" w:rsidP="009E441F">
            <w:pPr>
              <w:pStyle w:val="afff5"/>
              <w:ind w:firstLine="0"/>
            </w:pPr>
          </w:p>
          <w:p w:rsidR="00635B54" w:rsidRPr="00215ACA" w:rsidRDefault="00635B54" w:rsidP="009E441F">
            <w:pPr>
              <w:pStyle w:val="afff5"/>
              <w:ind w:firstLine="0"/>
            </w:pPr>
            <w:r w:rsidRPr="00215ACA">
              <w:t>Теплоснабжение</w:t>
            </w:r>
          </w:p>
          <w:p w:rsidR="00635B54" w:rsidRPr="00215ACA" w:rsidRDefault="00635B54" w:rsidP="009E441F">
            <w:pPr>
              <w:pStyle w:val="afff5"/>
              <w:ind w:firstLine="0"/>
            </w:pPr>
          </w:p>
          <w:p w:rsidR="00635B54" w:rsidRPr="00215ACA" w:rsidRDefault="00635B54" w:rsidP="009E441F">
            <w:pPr>
              <w:pStyle w:val="afff5"/>
              <w:ind w:firstLine="0"/>
            </w:pPr>
          </w:p>
          <w:p w:rsidR="00635B54" w:rsidRPr="00215ACA" w:rsidRDefault="00635B54" w:rsidP="009E441F">
            <w:pPr>
              <w:pStyle w:val="afff5"/>
              <w:ind w:firstLine="0"/>
            </w:pPr>
            <w:r w:rsidRPr="00215ACA">
              <w:t xml:space="preserve">Газоснабжение </w:t>
            </w:r>
          </w:p>
          <w:p w:rsidR="00635B54" w:rsidRPr="00215ACA" w:rsidRDefault="00635B54" w:rsidP="009E441F">
            <w:pPr>
              <w:pStyle w:val="afff5"/>
              <w:ind w:firstLine="0"/>
            </w:pPr>
          </w:p>
          <w:p w:rsidR="00635B54" w:rsidRPr="00215ACA" w:rsidRDefault="00635B54" w:rsidP="009E441F">
            <w:pPr>
              <w:pStyle w:val="afff5"/>
              <w:ind w:firstLine="0"/>
            </w:pPr>
            <w:r w:rsidRPr="00215ACA">
              <w:t>Электроснабжение</w:t>
            </w:r>
          </w:p>
          <w:p w:rsidR="00635B54" w:rsidRPr="00215ACA" w:rsidRDefault="00635B54" w:rsidP="009E441F">
            <w:pPr>
              <w:pStyle w:val="afff5"/>
              <w:ind w:firstLine="0"/>
            </w:pPr>
          </w:p>
          <w:p w:rsidR="00635B54" w:rsidRPr="00215ACA" w:rsidRDefault="00635B54" w:rsidP="009E441F">
            <w:pPr>
              <w:pStyle w:val="afff5"/>
              <w:ind w:firstLine="0"/>
            </w:pPr>
          </w:p>
        </w:tc>
        <w:tc>
          <w:tcPr>
            <w:tcW w:w="3885" w:type="dxa"/>
          </w:tcPr>
          <w:p w:rsidR="00635B54" w:rsidRPr="00215ACA" w:rsidRDefault="00635B54" w:rsidP="009E441F">
            <w:pPr>
              <w:pStyle w:val="afff5"/>
              <w:ind w:firstLine="0"/>
              <w:jc w:val="left"/>
            </w:pPr>
            <w:r w:rsidRPr="00215ACA">
              <w:t>главный инженер отдела инженерно-технического обеспечения</w:t>
            </w:r>
          </w:p>
          <w:p w:rsidR="00635B54" w:rsidRPr="00215ACA" w:rsidRDefault="00635B54" w:rsidP="009E441F">
            <w:pPr>
              <w:pStyle w:val="afff5"/>
              <w:ind w:firstLine="0"/>
              <w:jc w:val="left"/>
            </w:pPr>
            <w:r w:rsidRPr="00215ACA">
              <w:t>ведущий инженер по В и В</w:t>
            </w:r>
          </w:p>
          <w:p w:rsidR="00635B54" w:rsidRPr="00215ACA" w:rsidRDefault="00635B54" w:rsidP="009E441F">
            <w:pPr>
              <w:pStyle w:val="afff5"/>
              <w:ind w:firstLine="0"/>
              <w:jc w:val="left"/>
            </w:pPr>
            <w:r w:rsidRPr="00215ACA">
              <w:t>ведущий инженер по Т и В</w:t>
            </w:r>
          </w:p>
          <w:p w:rsidR="00635B54" w:rsidRPr="00215ACA" w:rsidRDefault="00635B54" w:rsidP="009E441F">
            <w:pPr>
              <w:pStyle w:val="afff5"/>
              <w:ind w:firstLine="0"/>
              <w:jc w:val="left"/>
            </w:pPr>
            <w:r w:rsidRPr="00215ACA">
              <w:t>инженер по Т и В</w:t>
            </w:r>
          </w:p>
          <w:p w:rsidR="00635B54" w:rsidRPr="00215ACA" w:rsidRDefault="00635B54" w:rsidP="009E441F">
            <w:pPr>
              <w:pStyle w:val="afff5"/>
              <w:ind w:firstLine="0"/>
              <w:jc w:val="left"/>
            </w:pPr>
            <w:r w:rsidRPr="00215ACA">
              <w:t>ведущий инженер по теплогазоснабжению</w:t>
            </w:r>
          </w:p>
          <w:p w:rsidR="00635B54" w:rsidRPr="00215ACA" w:rsidRDefault="00635B54" w:rsidP="009E441F">
            <w:pPr>
              <w:pStyle w:val="afff5"/>
              <w:ind w:firstLine="0"/>
              <w:jc w:val="left"/>
            </w:pPr>
            <w:r w:rsidRPr="00215ACA">
              <w:t>ведущий инженер по электроснабжению</w:t>
            </w:r>
          </w:p>
          <w:p w:rsidR="00635B54" w:rsidRPr="00215ACA" w:rsidRDefault="00635B54" w:rsidP="009E441F">
            <w:pPr>
              <w:pStyle w:val="afff5"/>
              <w:ind w:firstLine="0"/>
              <w:jc w:val="left"/>
            </w:pPr>
          </w:p>
        </w:tc>
        <w:tc>
          <w:tcPr>
            <w:tcW w:w="2937" w:type="dxa"/>
          </w:tcPr>
          <w:p w:rsidR="00635B54" w:rsidRPr="00215ACA" w:rsidRDefault="00635B54" w:rsidP="009E441F">
            <w:pPr>
              <w:pStyle w:val="afff5"/>
              <w:ind w:firstLine="0"/>
            </w:pPr>
          </w:p>
          <w:p w:rsidR="00635B54" w:rsidRPr="00215ACA" w:rsidRDefault="00635B54" w:rsidP="009E441F">
            <w:pPr>
              <w:pStyle w:val="afff5"/>
              <w:ind w:firstLine="0"/>
            </w:pPr>
          </w:p>
          <w:p w:rsidR="00635B54" w:rsidRPr="00215ACA" w:rsidRDefault="00635B54" w:rsidP="009E441F">
            <w:pPr>
              <w:pStyle w:val="afff5"/>
              <w:ind w:firstLine="0"/>
            </w:pPr>
            <w:r w:rsidRPr="00215ACA">
              <w:t>Музафарова Г.Х.</w:t>
            </w:r>
          </w:p>
          <w:p w:rsidR="00635B54" w:rsidRPr="00215ACA" w:rsidRDefault="00635B54" w:rsidP="009E441F">
            <w:pPr>
              <w:pStyle w:val="afff5"/>
              <w:ind w:firstLine="0"/>
            </w:pPr>
            <w:r w:rsidRPr="00215ACA">
              <w:t>Иванова Л.П.</w:t>
            </w:r>
          </w:p>
          <w:p w:rsidR="00635B54" w:rsidRPr="00215ACA" w:rsidRDefault="00635B54" w:rsidP="009E441F">
            <w:pPr>
              <w:pStyle w:val="afff5"/>
              <w:ind w:firstLine="0"/>
            </w:pPr>
            <w:r w:rsidRPr="00215ACA">
              <w:t>Ведясова Л.В.</w:t>
            </w:r>
          </w:p>
          <w:p w:rsidR="00635B54" w:rsidRPr="00215ACA" w:rsidRDefault="00635B54" w:rsidP="009E441F">
            <w:pPr>
              <w:pStyle w:val="afff5"/>
              <w:ind w:firstLine="0"/>
            </w:pPr>
            <w:r w:rsidRPr="00215ACA">
              <w:t>Иванов М.О.</w:t>
            </w:r>
          </w:p>
          <w:p w:rsidR="00635B54" w:rsidRPr="00215ACA" w:rsidRDefault="00635B54" w:rsidP="009E441F">
            <w:pPr>
              <w:pStyle w:val="afff5"/>
              <w:ind w:firstLine="0"/>
            </w:pPr>
          </w:p>
          <w:p w:rsidR="00635B54" w:rsidRPr="00215ACA" w:rsidRDefault="00635B54" w:rsidP="009E441F">
            <w:pPr>
              <w:pStyle w:val="afff5"/>
              <w:ind w:firstLine="0"/>
            </w:pPr>
            <w:r w:rsidRPr="00215ACA">
              <w:t>Орлова Л.Л.</w:t>
            </w:r>
          </w:p>
          <w:p w:rsidR="00635B54" w:rsidRPr="00215ACA" w:rsidRDefault="00635B54" w:rsidP="009E441F">
            <w:pPr>
              <w:pStyle w:val="afff5"/>
              <w:ind w:firstLine="0"/>
            </w:pPr>
          </w:p>
          <w:p w:rsidR="00635B54" w:rsidRPr="00215ACA" w:rsidRDefault="00635B54" w:rsidP="009E441F">
            <w:pPr>
              <w:pStyle w:val="afff5"/>
              <w:ind w:firstLine="0"/>
            </w:pPr>
            <w:r w:rsidRPr="00215ACA">
              <w:t>Лежанкин В.М.</w:t>
            </w:r>
          </w:p>
          <w:p w:rsidR="00635B54" w:rsidRPr="00215ACA" w:rsidRDefault="00635B54" w:rsidP="009E441F">
            <w:pPr>
              <w:pStyle w:val="afff5"/>
              <w:ind w:firstLine="0"/>
            </w:pPr>
          </w:p>
        </w:tc>
      </w:tr>
      <w:tr w:rsidR="00635B54" w:rsidTr="00635B54">
        <w:trPr>
          <w:trHeight w:val="20"/>
        </w:trPr>
        <w:tc>
          <w:tcPr>
            <w:tcW w:w="3600" w:type="dxa"/>
          </w:tcPr>
          <w:p w:rsidR="00635B54" w:rsidRPr="00215ACA" w:rsidRDefault="00635B54" w:rsidP="009E441F">
            <w:pPr>
              <w:pStyle w:val="afff5"/>
              <w:ind w:firstLine="0"/>
            </w:pPr>
            <w:r w:rsidRPr="00215ACA">
              <w:t>Транспортная инфраструктура</w:t>
            </w:r>
          </w:p>
          <w:p w:rsidR="00635B54" w:rsidRPr="00215ACA" w:rsidRDefault="00635B54" w:rsidP="009E441F">
            <w:pPr>
              <w:pStyle w:val="afff5"/>
              <w:ind w:firstLine="0"/>
            </w:pPr>
          </w:p>
          <w:p w:rsidR="00635B54" w:rsidRPr="00215ACA" w:rsidRDefault="00635B54" w:rsidP="009E441F">
            <w:pPr>
              <w:pStyle w:val="afff5"/>
              <w:ind w:firstLine="0"/>
            </w:pPr>
          </w:p>
        </w:tc>
        <w:tc>
          <w:tcPr>
            <w:tcW w:w="3885" w:type="dxa"/>
          </w:tcPr>
          <w:p w:rsidR="00635B54" w:rsidRPr="00215ACA" w:rsidRDefault="00635B54" w:rsidP="009E441F">
            <w:pPr>
              <w:pStyle w:val="afff5"/>
              <w:ind w:firstLine="0"/>
              <w:jc w:val="left"/>
            </w:pPr>
            <w:r w:rsidRPr="00215ACA">
              <w:t>ведущий инженер по инженерной подготовке территории</w:t>
            </w:r>
          </w:p>
          <w:p w:rsidR="00635B54" w:rsidRPr="00215ACA" w:rsidRDefault="00635B54" w:rsidP="009E441F">
            <w:pPr>
              <w:pStyle w:val="afff5"/>
              <w:ind w:firstLine="0"/>
              <w:jc w:val="left"/>
            </w:pPr>
            <w:r w:rsidRPr="00215ACA">
              <w:t>инженер по инженерной подготовке территории</w:t>
            </w:r>
          </w:p>
        </w:tc>
        <w:tc>
          <w:tcPr>
            <w:tcW w:w="2937" w:type="dxa"/>
          </w:tcPr>
          <w:p w:rsidR="00635B54" w:rsidRPr="00215ACA" w:rsidRDefault="00635B54" w:rsidP="009E441F">
            <w:pPr>
              <w:pStyle w:val="afff5"/>
              <w:ind w:firstLine="0"/>
            </w:pPr>
          </w:p>
          <w:p w:rsidR="00635B54" w:rsidRPr="00215ACA" w:rsidRDefault="00635B54" w:rsidP="009E441F">
            <w:pPr>
              <w:pStyle w:val="afff5"/>
              <w:ind w:firstLine="0"/>
            </w:pPr>
            <w:r w:rsidRPr="00215ACA">
              <w:t>Грецу О.Н.</w:t>
            </w:r>
          </w:p>
          <w:p w:rsidR="00635B54" w:rsidRPr="00215ACA" w:rsidRDefault="00635B54" w:rsidP="009E441F">
            <w:pPr>
              <w:pStyle w:val="afff5"/>
              <w:ind w:firstLine="0"/>
            </w:pPr>
          </w:p>
          <w:p w:rsidR="00635B54" w:rsidRPr="00215ACA" w:rsidRDefault="00635B54" w:rsidP="009E441F">
            <w:pPr>
              <w:pStyle w:val="afff5"/>
              <w:ind w:firstLine="0"/>
            </w:pPr>
            <w:r w:rsidRPr="00215ACA">
              <w:t>Гамаюнов О.Н.</w:t>
            </w:r>
          </w:p>
        </w:tc>
      </w:tr>
    </w:tbl>
    <w:p w:rsidR="004926A0" w:rsidRPr="00661C36" w:rsidRDefault="004926A0" w:rsidP="00463746">
      <w:pPr>
        <w:rPr>
          <w:kern w:val="1"/>
          <w:sz w:val="28"/>
          <w:szCs w:val="28"/>
        </w:rPr>
      </w:pPr>
    </w:p>
    <w:p w:rsidR="0083238B" w:rsidRPr="00661C36" w:rsidRDefault="004926A0" w:rsidP="004E579D">
      <w:pPr>
        <w:ind w:firstLine="0"/>
        <w:jc w:val="center"/>
        <w:rPr>
          <w:b/>
          <w:sz w:val="28"/>
          <w:szCs w:val="28"/>
        </w:rPr>
      </w:pPr>
      <w:r w:rsidRPr="00661C36">
        <w:rPr>
          <w:kern w:val="1"/>
          <w:sz w:val="28"/>
          <w:szCs w:val="28"/>
        </w:rPr>
        <w:br w:type="page"/>
      </w:r>
      <w:bookmarkEnd w:id="0"/>
      <w:bookmarkEnd w:id="1"/>
      <w:r w:rsidR="004E579D" w:rsidRPr="00661C36">
        <w:rPr>
          <w:b/>
          <w:sz w:val="28"/>
          <w:szCs w:val="28"/>
        </w:rPr>
        <w:lastRenderedPageBreak/>
        <w:t>Перечень текстовых и графических материалов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6"/>
        <w:gridCol w:w="19"/>
        <w:gridCol w:w="9665"/>
      </w:tblGrid>
      <w:tr w:rsidR="004E3DC2" w:rsidRPr="00682405" w:rsidTr="00F856E6">
        <w:trPr>
          <w:trHeight w:val="450"/>
          <w:tblHeader/>
        </w:trPr>
        <w:tc>
          <w:tcPr>
            <w:tcW w:w="576" w:type="dxa"/>
          </w:tcPr>
          <w:p w:rsidR="004E3DC2" w:rsidRPr="00682405" w:rsidRDefault="004E3DC2" w:rsidP="004E3DC2">
            <w:pPr>
              <w:snapToGrid w:val="0"/>
              <w:ind w:right="-331" w:firstLine="0"/>
            </w:pPr>
            <w:r w:rsidRPr="00682405">
              <w:t>№</w:t>
            </w:r>
          </w:p>
          <w:p w:rsidR="004E3DC2" w:rsidRPr="00682405" w:rsidRDefault="004E3DC2" w:rsidP="004E3DC2">
            <w:pPr>
              <w:snapToGrid w:val="0"/>
              <w:ind w:right="-331" w:firstLine="0"/>
            </w:pPr>
            <w:r w:rsidRPr="00682405">
              <w:t>п/п</w:t>
            </w:r>
          </w:p>
        </w:tc>
        <w:tc>
          <w:tcPr>
            <w:tcW w:w="9684" w:type="dxa"/>
            <w:gridSpan w:val="2"/>
            <w:vAlign w:val="center"/>
          </w:tcPr>
          <w:p w:rsidR="004E3DC2" w:rsidRPr="00682405" w:rsidRDefault="004E3DC2" w:rsidP="004E3DC2">
            <w:pPr>
              <w:snapToGrid w:val="0"/>
              <w:ind w:hanging="9"/>
              <w:jc w:val="center"/>
            </w:pPr>
            <w:r w:rsidRPr="00682405">
              <w:t>Наименование документа</w:t>
            </w:r>
          </w:p>
        </w:tc>
      </w:tr>
      <w:tr w:rsidR="004E3DC2" w:rsidRPr="00682405" w:rsidTr="00F856E6">
        <w:trPr>
          <w:trHeight w:val="315"/>
        </w:trPr>
        <w:tc>
          <w:tcPr>
            <w:tcW w:w="10260" w:type="dxa"/>
            <w:gridSpan w:val="3"/>
            <w:vAlign w:val="center"/>
          </w:tcPr>
          <w:p w:rsidR="004E3DC2" w:rsidRPr="00682405" w:rsidRDefault="004E3DC2" w:rsidP="004E3DC2">
            <w:pPr>
              <w:ind w:firstLine="0"/>
              <w:jc w:val="center"/>
            </w:pPr>
            <w:r w:rsidRPr="00682405">
              <w:rPr>
                <w:b/>
              </w:rPr>
              <w:t>1. Текстовые материалы</w:t>
            </w:r>
          </w:p>
        </w:tc>
      </w:tr>
      <w:tr w:rsidR="00F856E6" w:rsidRPr="00682405" w:rsidTr="00F856E6">
        <w:trPr>
          <w:trHeight w:val="315"/>
        </w:trPr>
        <w:tc>
          <w:tcPr>
            <w:tcW w:w="576" w:type="dxa"/>
            <w:vAlign w:val="center"/>
          </w:tcPr>
          <w:p w:rsidR="00F856E6" w:rsidRPr="00682405" w:rsidRDefault="00F856E6" w:rsidP="004E3DC2">
            <w:pPr>
              <w:ind w:right="-331" w:firstLine="0"/>
            </w:pPr>
            <w:r w:rsidRPr="00682405">
              <w:t xml:space="preserve">   1.</w:t>
            </w:r>
          </w:p>
        </w:tc>
        <w:tc>
          <w:tcPr>
            <w:tcW w:w="9684" w:type="dxa"/>
            <w:gridSpan w:val="2"/>
            <w:vAlign w:val="center"/>
          </w:tcPr>
          <w:p w:rsidR="00F856E6" w:rsidRPr="00682405" w:rsidRDefault="00F856E6" w:rsidP="00F856E6">
            <w:pPr>
              <w:snapToGrid w:val="0"/>
              <w:ind w:left="-14" w:right="4"/>
              <w:rPr>
                <w:bCs/>
              </w:rPr>
            </w:pPr>
            <w:r w:rsidRPr="00682405">
              <w:rPr>
                <w:bCs/>
              </w:rPr>
              <w:t>Положения о территориальном планировании</w:t>
            </w:r>
          </w:p>
        </w:tc>
      </w:tr>
      <w:tr w:rsidR="00F856E6" w:rsidRPr="00682405" w:rsidTr="00F856E6">
        <w:trPr>
          <w:trHeight w:val="315"/>
        </w:trPr>
        <w:tc>
          <w:tcPr>
            <w:tcW w:w="576" w:type="dxa"/>
            <w:vAlign w:val="center"/>
          </w:tcPr>
          <w:p w:rsidR="00F856E6" w:rsidRPr="00682405" w:rsidRDefault="00F856E6" w:rsidP="004E3DC2">
            <w:pPr>
              <w:ind w:right="-331" w:firstLine="0"/>
            </w:pPr>
            <w:r w:rsidRPr="00682405">
              <w:t xml:space="preserve">   2.</w:t>
            </w:r>
          </w:p>
        </w:tc>
        <w:tc>
          <w:tcPr>
            <w:tcW w:w="9684" w:type="dxa"/>
            <w:gridSpan w:val="2"/>
            <w:vAlign w:val="center"/>
          </w:tcPr>
          <w:p w:rsidR="00F856E6" w:rsidRPr="00682405" w:rsidRDefault="00F856E6" w:rsidP="00F856E6">
            <w:pPr>
              <w:snapToGrid w:val="0"/>
              <w:ind w:left="-14" w:right="4"/>
              <w:rPr>
                <w:bCs/>
              </w:rPr>
            </w:pPr>
            <w:r w:rsidRPr="00682405">
              <w:rPr>
                <w:bCs/>
              </w:rPr>
              <w:t>Материалы по обоснованию</w:t>
            </w:r>
          </w:p>
        </w:tc>
      </w:tr>
      <w:tr w:rsidR="004E3DC2" w:rsidRPr="00682405" w:rsidTr="00F856E6">
        <w:trPr>
          <w:trHeight w:val="315"/>
        </w:trPr>
        <w:tc>
          <w:tcPr>
            <w:tcW w:w="10260" w:type="dxa"/>
            <w:gridSpan w:val="3"/>
            <w:vAlign w:val="center"/>
          </w:tcPr>
          <w:p w:rsidR="004E3DC2" w:rsidRPr="00682405" w:rsidRDefault="00F856E6" w:rsidP="004E3DC2">
            <w:pPr>
              <w:ind w:firstLine="113"/>
              <w:jc w:val="center"/>
              <w:rPr>
                <w:kern w:val="1"/>
              </w:rPr>
            </w:pPr>
            <w:r w:rsidRPr="00682405">
              <w:rPr>
                <w:b/>
              </w:rPr>
              <w:t>Картографические материалы</w:t>
            </w:r>
          </w:p>
        </w:tc>
      </w:tr>
      <w:tr w:rsidR="00F856E6" w:rsidRPr="00682405" w:rsidTr="00F856E6">
        <w:trPr>
          <w:trHeight w:val="315"/>
        </w:trPr>
        <w:tc>
          <w:tcPr>
            <w:tcW w:w="10260" w:type="dxa"/>
            <w:gridSpan w:val="3"/>
            <w:vAlign w:val="center"/>
          </w:tcPr>
          <w:p w:rsidR="00F856E6" w:rsidRPr="00682405" w:rsidRDefault="00F856E6" w:rsidP="004E3DC2">
            <w:pPr>
              <w:ind w:firstLine="113"/>
              <w:jc w:val="center"/>
              <w:rPr>
                <w:b/>
              </w:rPr>
            </w:pPr>
            <w:r w:rsidRPr="00682405">
              <w:rPr>
                <w:b/>
                <w:bCs/>
                <w:iCs/>
              </w:rPr>
              <w:t>Материалы по обоснованию проекта генерального плана</w:t>
            </w:r>
          </w:p>
        </w:tc>
      </w:tr>
      <w:tr w:rsidR="004E3DC2" w:rsidRPr="00682405" w:rsidTr="00F856E6">
        <w:trPr>
          <w:trHeight w:val="315"/>
        </w:trPr>
        <w:tc>
          <w:tcPr>
            <w:tcW w:w="576" w:type="dxa"/>
            <w:vAlign w:val="center"/>
          </w:tcPr>
          <w:p w:rsidR="004E3DC2" w:rsidRPr="00682405" w:rsidRDefault="004E3DC2" w:rsidP="004E3DC2">
            <w:pPr>
              <w:ind w:right="-331" w:firstLine="0"/>
            </w:pPr>
            <w:r w:rsidRPr="00682405">
              <w:t xml:space="preserve">   1.</w:t>
            </w:r>
          </w:p>
        </w:tc>
        <w:tc>
          <w:tcPr>
            <w:tcW w:w="9684" w:type="dxa"/>
            <w:gridSpan w:val="2"/>
            <w:vAlign w:val="center"/>
          </w:tcPr>
          <w:p w:rsidR="004E3DC2" w:rsidRPr="00682405" w:rsidRDefault="00F856E6" w:rsidP="004E3DC2">
            <w:pPr>
              <w:snapToGrid w:val="0"/>
              <w:ind w:hanging="9"/>
            </w:pPr>
            <w:r w:rsidRPr="00682405">
              <w:t xml:space="preserve">Карта использования территории Травковского сельского поселения Боровичского района. </w:t>
            </w:r>
            <w:r w:rsidR="004E3DC2" w:rsidRPr="00682405">
              <w:t>Масштаб 1:25 000.</w:t>
            </w:r>
          </w:p>
        </w:tc>
      </w:tr>
      <w:tr w:rsidR="004E3DC2" w:rsidRPr="00682405" w:rsidTr="00F856E6">
        <w:trPr>
          <w:trHeight w:val="315"/>
        </w:trPr>
        <w:tc>
          <w:tcPr>
            <w:tcW w:w="576" w:type="dxa"/>
            <w:vAlign w:val="center"/>
          </w:tcPr>
          <w:p w:rsidR="004E3DC2" w:rsidRPr="00682405" w:rsidRDefault="004E3DC2" w:rsidP="004E3DC2">
            <w:pPr>
              <w:ind w:right="-331" w:firstLine="0"/>
            </w:pPr>
            <w:r w:rsidRPr="00682405">
              <w:t xml:space="preserve">   2.</w:t>
            </w:r>
          </w:p>
        </w:tc>
        <w:tc>
          <w:tcPr>
            <w:tcW w:w="9684" w:type="dxa"/>
            <w:gridSpan w:val="2"/>
            <w:vAlign w:val="center"/>
          </w:tcPr>
          <w:p w:rsidR="004E3DC2" w:rsidRPr="00682405" w:rsidRDefault="00F856E6" w:rsidP="004E3DC2">
            <w:pPr>
              <w:snapToGrid w:val="0"/>
              <w:ind w:hanging="9"/>
            </w:pPr>
            <w:r w:rsidRPr="00682405">
              <w:rPr>
                <w:spacing w:val="-1"/>
              </w:rPr>
              <w:t xml:space="preserve">Карта границ территорий объектов культурного наследия и особо охраняемых природных территорий </w:t>
            </w:r>
            <w:r w:rsidRPr="00682405">
              <w:t xml:space="preserve">Травковского </w:t>
            </w:r>
            <w:r w:rsidRPr="00682405">
              <w:rPr>
                <w:spacing w:val="-1"/>
              </w:rPr>
              <w:t>сельского поселения</w:t>
            </w:r>
            <w:r w:rsidRPr="00682405">
              <w:t xml:space="preserve">. </w:t>
            </w:r>
            <w:r w:rsidR="004E3DC2" w:rsidRPr="00682405">
              <w:t>Масштаб 1:25 000.</w:t>
            </w:r>
          </w:p>
        </w:tc>
      </w:tr>
      <w:tr w:rsidR="004E3DC2" w:rsidRPr="00682405" w:rsidTr="00F856E6">
        <w:trPr>
          <w:trHeight w:val="315"/>
        </w:trPr>
        <w:tc>
          <w:tcPr>
            <w:tcW w:w="576" w:type="dxa"/>
            <w:vAlign w:val="center"/>
          </w:tcPr>
          <w:p w:rsidR="004E3DC2" w:rsidRPr="00682405" w:rsidRDefault="004E3DC2" w:rsidP="004E3DC2">
            <w:pPr>
              <w:ind w:right="-331" w:firstLine="0"/>
            </w:pPr>
            <w:r w:rsidRPr="00682405">
              <w:t xml:space="preserve">   3.</w:t>
            </w:r>
          </w:p>
        </w:tc>
        <w:tc>
          <w:tcPr>
            <w:tcW w:w="9684" w:type="dxa"/>
            <w:gridSpan w:val="2"/>
            <w:vAlign w:val="center"/>
          </w:tcPr>
          <w:p w:rsidR="004E3DC2" w:rsidRPr="00682405" w:rsidRDefault="00F856E6" w:rsidP="00F856E6">
            <w:pPr>
              <w:snapToGrid w:val="0"/>
              <w:ind w:hanging="9"/>
            </w:pPr>
            <w:r w:rsidRPr="00682405">
              <w:t xml:space="preserve">Карта территорий подверженных риску возникновения чрезвычайных ситуаций природного и техногенного характера Травковского сельского поселения. </w:t>
            </w:r>
            <w:r w:rsidR="004E3DC2" w:rsidRPr="00682405">
              <w:t>Масштаб 1:25 000.</w:t>
            </w:r>
          </w:p>
        </w:tc>
      </w:tr>
      <w:tr w:rsidR="00F856E6" w:rsidRPr="00682405" w:rsidTr="00F856E6">
        <w:trPr>
          <w:trHeight w:val="315"/>
        </w:trPr>
        <w:tc>
          <w:tcPr>
            <w:tcW w:w="10260" w:type="dxa"/>
            <w:gridSpan w:val="3"/>
            <w:vAlign w:val="center"/>
          </w:tcPr>
          <w:p w:rsidR="00F856E6" w:rsidRPr="00682405" w:rsidRDefault="00F856E6" w:rsidP="00F856E6">
            <w:pPr>
              <w:snapToGrid w:val="0"/>
              <w:ind w:hanging="9"/>
              <w:jc w:val="center"/>
            </w:pPr>
            <w:r w:rsidRPr="00682405">
              <w:rPr>
                <w:b/>
                <w:bCs/>
                <w:iCs/>
              </w:rPr>
              <w:t>Генеральный план</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1.</w:t>
            </w:r>
          </w:p>
        </w:tc>
        <w:tc>
          <w:tcPr>
            <w:tcW w:w="9665" w:type="dxa"/>
            <w:vAlign w:val="center"/>
          </w:tcPr>
          <w:p w:rsidR="00F856E6" w:rsidRPr="00682405" w:rsidRDefault="00F856E6" w:rsidP="004E3DC2">
            <w:pPr>
              <w:snapToGrid w:val="0"/>
              <w:ind w:hanging="9"/>
            </w:pPr>
            <w:r w:rsidRPr="00682405">
              <w:rPr>
                <w:bCs/>
              </w:rPr>
              <w:t xml:space="preserve">Карта планируемого размещения объектов местного значения </w:t>
            </w:r>
            <w:r w:rsidRPr="00682405">
              <w:t xml:space="preserve">Травковского </w:t>
            </w:r>
            <w:r w:rsidRPr="00682405">
              <w:rPr>
                <w:bCs/>
              </w:rPr>
              <w:t xml:space="preserve">сельского поселения.  </w:t>
            </w:r>
            <w:r w:rsidRPr="00682405">
              <w:t>Масштаб 1:25 000.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2.</w:t>
            </w:r>
          </w:p>
        </w:tc>
        <w:tc>
          <w:tcPr>
            <w:tcW w:w="9665" w:type="dxa"/>
            <w:vAlign w:val="center"/>
          </w:tcPr>
          <w:p w:rsidR="00F856E6" w:rsidRPr="00682405" w:rsidRDefault="00F856E6" w:rsidP="00F856E6">
            <w:pPr>
              <w:snapToGrid w:val="0"/>
              <w:ind w:hanging="9"/>
            </w:pPr>
            <w:r w:rsidRPr="00682405">
              <w:rPr>
                <w:bCs/>
              </w:rPr>
              <w:t xml:space="preserve">Карта границ населенных пунктов </w:t>
            </w:r>
            <w:r w:rsidRPr="00682405">
              <w:t xml:space="preserve">Травковского </w:t>
            </w:r>
            <w:r w:rsidRPr="00682405">
              <w:rPr>
                <w:bCs/>
              </w:rPr>
              <w:t xml:space="preserve">сельского поселения. </w:t>
            </w:r>
            <w:r w:rsidRPr="00682405">
              <w:t xml:space="preserve"> Масштаб 1:25 000.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3.</w:t>
            </w:r>
          </w:p>
        </w:tc>
        <w:tc>
          <w:tcPr>
            <w:tcW w:w="9665" w:type="dxa"/>
            <w:vAlign w:val="center"/>
          </w:tcPr>
          <w:p w:rsidR="00F856E6" w:rsidRPr="00682405" w:rsidRDefault="00F856E6" w:rsidP="004E3DC2">
            <w:pPr>
              <w:snapToGrid w:val="0"/>
              <w:ind w:hanging="9"/>
            </w:pPr>
            <w:r w:rsidRPr="00682405">
              <w:rPr>
                <w:bCs/>
              </w:rPr>
              <w:t xml:space="preserve">Карта функциональных зон </w:t>
            </w:r>
            <w:r w:rsidRPr="00682405">
              <w:t xml:space="preserve">Травковского </w:t>
            </w:r>
            <w:r w:rsidRPr="00682405">
              <w:rPr>
                <w:bCs/>
              </w:rPr>
              <w:t xml:space="preserve">сельского поселения. </w:t>
            </w:r>
            <w:r w:rsidRPr="00682405">
              <w:t>Масштаб 1:25 000.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4.</w:t>
            </w:r>
          </w:p>
        </w:tc>
        <w:tc>
          <w:tcPr>
            <w:tcW w:w="9665" w:type="dxa"/>
            <w:vAlign w:val="center"/>
          </w:tcPr>
          <w:p w:rsidR="00F856E6" w:rsidRPr="00682405" w:rsidRDefault="00F856E6" w:rsidP="004E3DC2">
            <w:pPr>
              <w:snapToGrid w:val="0"/>
              <w:ind w:hanging="9"/>
            </w:pPr>
            <w:r w:rsidRPr="00682405">
              <w:t>Карта функциональных зон в части населённого пункта п. Травково и п. Молчановка. Масштаб 1:5 000.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5.</w:t>
            </w:r>
          </w:p>
        </w:tc>
        <w:tc>
          <w:tcPr>
            <w:tcW w:w="9665" w:type="dxa"/>
            <w:vAlign w:val="center"/>
          </w:tcPr>
          <w:p w:rsidR="00F856E6" w:rsidRPr="00682405" w:rsidRDefault="00F856E6" w:rsidP="00412D53">
            <w:pPr>
              <w:snapToGrid w:val="0"/>
              <w:ind w:hanging="9"/>
            </w:pPr>
            <w:r w:rsidRPr="00682405">
              <w:t xml:space="preserve">Карта функциональных зон в части населённого пункта </w:t>
            </w:r>
            <w:r w:rsidR="00412D53" w:rsidRPr="00682405">
              <w:t>п</w:t>
            </w:r>
            <w:r w:rsidRPr="00682405">
              <w:t>. Желомля. Масштаб 1:5 000.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6.</w:t>
            </w:r>
          </w:p>
        </w:tc>
        <w:tc>
          <w:tcPr>
            <w:tcW w:w="9665" w:type="dxa"/>
            <w:vAlign w:val="center"/>
          </w:tcPr>
          <w:p w:rsidR="00F856E6" w:rsidRPr="00682405" w:rsidRDefault="00F856E6" w:rsidP="00F856E6">
            <w:pPr>
              <w:snapToGrid w:val="0"/>
              <w:ind w:hanging="9"/>
            </w:pPr>
            <w:r w:rsidRPr="00682405">
              <w:t>Карта функциональных зон в части населённого пункта д. Плосково.  Масштаб 1:5 000.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7.</w:t>
            </w:r>
          </w:p>
        </w:tc>
        <w:tc>
          <w:tcPr>
            <w:tcW w:w="9665" w:type="dxa"/>
            <w:vAlign w:val="center"/>
          </w:tcPr>
          <w:p w:rsidR="00F856E6" w:rsidRPr="00682405" w:rsidRDefault="00F856E6" w:rsidP="00AC3E61">
            <w:pPr>
              <w:snapToGrid w:val="0"/>
              <w:ind w:hanging="9"/>
            </w:pPr>
            <w:r w:rsidRPr="00682405">
              <w:t xml:space="preserve">Карта функциональных зон в </w:t>
            </w:r>
            <w:r w:rsidRPr="00682405">
              <w:rPr>
                <w:color w:val="auto"/>
              </w:rPr>
              <w:t>части населённ</w:t>
            </w:r>
            <w:r w:rsidR="00AC3E61" w:rsidRPr="00682405">
              <w:rPr>
                <w:color w:val="auto"/>
              </w:rPr>
              <w:t>ых</w:t>
            </w:r>
            <w:r w:rsidRPr="00682405">
              <w:rPr>
                <w:color w:val="auto"/>
              </w:rPr>
              <w:t xml:space="preserve"> пункт</w:t>
            </w:r>
            <w:r w:rsidR="00AC3E61" w:rsidRPr="00682405">
              <w:rPr>
                <w:color w:val="auto"/>
              </w:rPr>
              <w:t>ов</w:t>
            </w:r>
            <w:r w:rsidRPr="00682405">
              <w:rPr>
                <w:color w:val="auto"/>
              </w:rPr>
              <w:t xml:space="preserve"> д. Сутоко-Рядок, д. Ушаково. Масштаб 1:5 000.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8.</w:t>
            </w:r>
          </w:p>
        </w:tc>
        <w:tc>
          <w:tcPr>
            <w:tcW w:w="9665" w:type="dxa"/>
            <w:vAlign w:val="center"/>
          </w:tcPr>
          <w:p w:rsidR="00F856E6" w:rsidRPr="00682405" w:rsidRDefault="00F856E6" w:rsidP="004E3DC2">
            <w:pPr>
              <w:snapToGrid w:val="0"/>
              <w:ind w:hanging="9"/>
            </w:pPr>
            <w:r w:rsidRPr="00682405">
              <w:t>Карта функциональных зон в части населённого пункта д. Укроево.Масштаб 1:5 000.</w:t>
            </w:r>
          </w:p>
        </w:tc>
      </w:tr>
      <w:tr w:rsidR="004E3DC2" w:rsidRPr="00682405" w:rsidTr="00F856E6">
        <w:trPr>
          <w:trHeight w:val="315"/>
        </w:trPr>
        <w:tc>
          <w:tcPr>
            <w:tcW w:w="576" w:type="dxa"/>
            <w:vAlign w:val="center"/>
          </w:tcPr>
          <w:p w:rsidR="004E3DC2" w:rsidRPr="00682405" w:rsidRDefault="004E3DC2" w:rsidP="004E3DC2">
            <w:pPr>
              <w:ind w:right="-331" w:firstLine="0"/>
            </w:pPr>
          </w:p>
        </w:tc>
        <w:tc>
          <w:tcPr>
            <w:tcW w:w="9684" w:type="dxa"/>
            <w:gridSpan w:val="2"/>
            <w:vAlign w:val="center"/>
          </w:tcPr>
          <w:p w:rsidR="004E3DC2" w:rsidRPr="00682405" w:rsidRDefault="004E3DC2" w:rsidP="004E3DC2">
            <w:pPr>
              <w:snapToGrid w:val="0"/>
              <w:ind w:hanging="9"/>
            </w:pPr>
          </w:p>
        </w:tc>
      </w:tr>
      <w:tr w:rsidR="004E3DC2" w:rsidRPr="00F36B5C" w:rsidTr="00F856E6">
        <w:trPr>
          <w:trHeight w:val="315"/>
        </w:trPr>
        <w:tc>
          <w:tcPr>
            <w:tcW w:w="576" w:type="dxa"/>
            <w:vAlign w:val="center"/>
          </w:tcPr>
          <w:p w:rsidR="004E3DC2" w:rsidRPr="00682405" w:rsidRDefault="004E3DC2" w:rsidP="004E3DC2">
            <w:pPr>
              <w:snapToGrid w:val="0"/>
              <w:ind w:right="-331" w:firstLine="0"/>
              <w:jc w:val="center"/>
            </w:pPr>
          </w:p>
        </w:tc>
        <w:tc>
          <w:tcPr>
            <w:tcW w:w="9684" w:type="dxa"/>
            <w:gridSpan w:val="2"/>
            <w:vAlign w:val="center"/>
          </w:tcPr>
          <w:p w:rsidR="004E3DC2" w:rsidRPr="00682405" w:rsidRDefault="004E3DC2" w:rsidP="004E3DC2">
            <w:pPr>
              <w:snapToGrid w:val="0"/>
              <w:ind w:hanging="9"/>
            </w:pPr>
            <w:r w:rsidRPr="00682405">
              <w:t>Электронная версия проекта на CD</w:t>
            </w:r>
          </w:p>
        </w:tc>
      </w:tr>
    </w:tbl>
    <w:p w:rsidR="00E9359F" w:rsidRDefault="00E9359F" w:rsidP="00091F5B">
      <w:pPr>
        <w:ind w:right="57"/>
        <w:jc w:val="center"/>
        <w:rPr>
          <w:b/>
          <w:bCs/>
          <w:sz w:val="28"/>
          <w:szCs w:val="34"/>
        </w:rPr>
      </w:pPr>
    </w:p>
    <w:p w:rsidR="00E9359F" w:rsidRDefault="00E9359F" w:rsidP="00091F5B">
      <w:pPr>
        <w:ind w:right="57"/>
        <w:jc w:val="center"/>
        <w:rPr>
          <w:b/>
          <w:bCs/>
          <w:sz w:val="28"/>
          <w:szCs w:val="34"/>
        </w:rPr>
      </w:pPr>
    </w:p>
    <w:p w:rsidR="00E9359F" w:rsidRPr="00682405" w:rsidRDefault="00E9359F" w:rsidP="00E9359F">
      <w:r w:rsidRPr="00682405">
        <w:t>Технические решения, принятые в проекте, соответствуют требованиям экологических, санитарно-гигиенических, противопожарных и взрывопожарных норм, действующих на территории Российской Федерации, и обеспечивают безопасную для жизни и здоровья людей среду жизнедеятельности при соблюдении предусмотренных мероприятий.</w:t>
      </w:r>
    </w:p>
    <w:p w:rsidR="00E9359F" w:rsidRPr="00682405" w:rsidRDefault="00E9359F" w:rsidP="00E9359F"/>
    <w:p w:rsidR="00E9359F" w:rsidRPr="00682405" w:rsidRDefault="00E9359F" w:rsidP="00E9359F"/>
    <w:p w:rsidR="00E9359F" w:rsidRPr="007F6889" w:rsidRDefault="00E9359F" w:rsidP="00E9359F">
      <w:r w:rsidRPr="00682405">
        <w:t xml:space="preserve">Руководитель проекта                                                                         </w:t>
      </w:r>
      <w:r w:rsidR="006A19A2" w:rsidRPr="00682405">
        <w:t>Т</w:t>
      </w:r>
      <w:r w:rsidRPr="00682405">
        <w:t>.</w:t>
      </w:r>
      <w:r w:rsidR="006A19A2" w:rsidRPr="00682405">
        <w:t>В</w:t>
      </w:r>
      <w:r w:rsidRPr="00682405">
        <w:t>.</w:t>
      </w:r>
      <w:r w:rsidR="006A19A2" w:rsidRPr="00682405">
        <w:t>Лисова</w:t>
      </w:r>
      <w:r w:rsidRPr="007F6889">
        <w:t xml:space="preserve">                                                                                     </w:t>
      </w:r>
    </w:p>
    <w:p w:rsidR="00036F8A" w:rsidRPr="00661C36" w:rsidRDefault="0083238B" w:rsidP="00091F5B">
      <w:pPr>
        <w:ind w:right="57"/>
        <w:jc w:val="center"/>
        <w:rPr>
          <w:b/>
          <w:bCs/>
          <w:sz w:val="28"/>
          <w:szCs w:val="34"/>
        </w:rPr>
      </w:pPr>
      <w:r w:rsidRPr="00661C36">
        <w:rPr>
          <w:b/>
          <w:bCs/>
          <w:sz w:val="28"/>
          <w:szCs w:val="34"/>
        </w:rPr>
        <w:br w:type="page"/>
      </w:r>
      <w:r w:rsidR="00036F8A" w:rsidRPr="00661C36">
        <w:rPr>
          <w:b/>
          <w:bCs/>
          <w:sz w:val="28"/>
          <w:szCs w:val="34"/>
        </w:rPr>
        <w:lastRenderedPageBreak/>
        <w:t>Содержание.</w:t>
      </w:r>
    </w:p>
    <w:p w:rsidR="00814060" w:rsidRDefault="000F79F0">
      <w:pPr>
        <w:pStyle w:val="18"/>
        <w:tabs>
          <w:tab w:val="right" w:leader="dot" w:pos="10194"/>
        </w:tabs>
        <w:rPr>
          <w:rFonts w:ascii="Calibri" w:hAnsi="Calibri"/>
          <w:noProof/>
          <w:color w:val="auto"/>
          <w:sz w:val="22"/>
          <w:szCs w:val="22"/>
          <w:lang w:eastAsia="ru-RU"/>
        </w:rPr>
      </w:pPr>
      <w:r w:rsidRPr="00661C36">
        <w:rPr>
          <w:szCs w:val="24"/>
        </w:rPr>
        <w:fldChar w:fldCharType="begin"/>
      </w:r>
      <w:r w:rsidRPr="00661C36">
        <w:rPr>
          <w:szCs w:val="24"/>
        </w:rPr>
        <w:instrText xml:space="preserve"> TOC \o "1-3" \h \z \u </w:instrText>
      </w:r>
      <w:r w:rsidRPr="00661C36">
        <w:rPr>
          <w:szCs w:val="24"/>
        </w:rPr>
        <w:fldChar w:fldCharType="separate"/>
      </w:r>
      <w:hyperlink w:anchor="_Toc342298278" w:history="1">
        <w:r w:rsidR="00814060" w:rsidRPr="00A84F98">
          <w:rPr>
            <w:rStyle w:val="ab"/>
            <w:noProof/>
          </w:rPr>
          <w:t>Введение.</w:t>
        </w:r>
        <w:r w:rsidR="00814060">
          <w:rPr>
            <w:noProof/>
            <w:webHidden/>
          </w:rPr>
          <w:tab/>
        </w:r>
        <w:r w:rsidR="00814060">
          <w:rPr>
            <w:noProof/>
            <w:webHidden/>
          </w:rPr>
          <w:fldChar w:fldCharType="begin"/>
        </w:r>
        <w:r w:rsidR="00814060">
          <w:rPr>
            <w:noProof/>
            <w:webHidden/>
          </w:rPr>
          <w:instrText xml:space="preserve"> PAGEREF _Toc342298278 \h </w:instrText>
        </w:r>
        <w:r w:rsidR="00814060">
          <w:rPr>
            <w:noProof/>
            <w:webHidden/>
          </w:rPr>
        </w:r>
        <w:r w:rsidR="00814060">
          <w:rPr>
            <w:noProof/>
            <w:webHidden/>
          </w:rPr>
          <w:fldChar w:fldCharType="separate"/>
        </w:r>
        <w:r w:rsidR="00814060">
          <w:rPr>
            <w:noProof/>
            <w:webHidden/>
          </w:rPr>
          <w:t>9</w:t>
        </w:r>
        <w:r w:rsidR="00814060">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79" w:history="1">
        <w:r w:rsidRPr="00A84F98">
          <w:rPr>
            <w:rStyle w:val="ab"/>
            <w:noProof/>
          </w:rPr>
          <w:t>I. АНАЛИЗ ТЕРРИТОРИИ ТРАВКОВСКОГО СЕЛЬСКОГО ПОСЕЛЕНИЯ, ПРОБЛЕМ И НАПРАВЛЕНИЙ ЕЁ КОМПЛЕКСНОГО РАЗВИТИЯ.</w:t>
        </w:r>
        <w:r>
          <w:rPr>
            <w:noProof/>
            <w:webHidden/>
          </w:rPr>
          <w:tab/>
        </w:r>
        <w:r>
          <w:rPr>
            <w:noProof/>
            <w:webHidden/>
          </w:rPr>
          <w:fldChar w:fldCharType="begin"/>
        </w:r>
        <w:r>
          <w:rPr>
            <w:noProof/>
            <w:webHidden/>
          </w:rPr>
          <w:instrText xml:space="preserve"> PAGEREF _Toc342298279 \h </w:instrText>
        </w:r>
        <w:r>
          <w:rPr>
            <w:noProof/>
            <w:webHidden/>
          </w:rPr>
        </w:r>
        <w:r>
          <w:rPr>
            <w:noProof/>
            <w:webHidden/>
          </w:rPr>
          <w:fldChar w:fldCharType="separate"/>
        </w:r>
        <w:r>
          <w:rPr>
            <w:noProof/>
            <w:webHidden/>
          </w:rPr>
          <w:t>10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0" w:history="1">
        <w:r w:rsidRPr="00A84F98">
          <w:rPr>
            <w:rStyle w:val="ab"/>
            <w:noProof/>
          </w:rPr>
          <w:t>1. Анализ норм современного законодательства, регламентирующих цели и задачи территориального планирования.</w:t>
        </w:r>
        <w:r>
          <w:rPr>
            <w:noProof/>
            <w:webHidden/>
          </w:rPr>
          <w:tab/>
        </w:r>
        <w:r>
          <w:rPr>
            <w:noProof/>
            <w:webHidden/>
          </w:rPr>
          <w:fldChar w:fldCharType="begin"/>
        </w:r>
        <w:r>
          <w:rPr>
            <w:noProof/>
            <w:webHidden/>
          </w:rPr>
          <w:instrText xml:space="preserve"> PAGEREF _Toc342298280 \h </w:instrText>
        </w:r>
        <w:r>
          <w:rPr>
            <w:noProof/>
            <w:webHidden/>
          </w:rPr>
        </w:r>
        <w:r>
          <w:rPr>
            <w:noProof/>
            <w:webHidden/>
          </w:rPr>
          <w:fldChar w:fldCharType="separate"/>
        </w:r>
        <w:r>
          <w:rPr>
            <w:noProof/>
            <w:webHidden/>
          </w:rPr>
          <w:t>10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1" w:history="1">
        <w:r w:rsidRPr="00A84F98">
          <w:rPr>
            <w:rStyle w:val="ab"/>
            <w:noProof/>
          </w:rPr>
          <w:t>2. Географическое положение.</w:t>
        </w:r>
        <w:r>
          <w:rPr>
            <w:noProof/>
            <w:webHidden/>
          </w:rPr>
          <w:tab/>
        </w:r>
        <w:r>
          <w:rPr>
            <w:noProof/>
            <w:webHidden/>
          </w:rPr>
          <w:fldChar w:fldCharType="begin"/>
        </w:r>
        <w:r>
          <w:rPr>
            <w:noProof/>
            <w:webHidden/>
          </w:rPr>
          <w:instrText xml:space="preserve"> PAGEREF _Toc342298281 \h </w:instrText>
        </w:r>
        <w:r>
          <w:rPr>
            <w:noProof/>
            <w:webHidden/>
          </w:rPr>
        </w:r>
        <w:r>
          <w:rPr>
            <w:noProof/>
            <w:webHidden/>
          </w:rPr>
          <w:fldChar w:fldCharType="separate"/>
        </w:r>
        <w:r>
          <w:rPr>
            <w:noProof/>
            <w:webHidden/>
          </w:rPr>
          <w:t>14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2" w:history="1">
        <w:r w:rsidRPr="00A84F98">
          <w:rPr>
            <w:rStyle w:val="ab"/>
            <w:noProof/>
          </w:rPr>
          <w:t>3. Краткая историческая справка Травковского сельского поселения.</w:t>
        </w:r>
        <w:r>
          <w:rPr>
            <w:noProof/>
            <w:webHidden/>
          </w:rPr>
          <w:tab/>
        </w:r>
        <w:r>
          <w:rPr>
            <w:noProof/>
            <w:webHidden/>
          </w:rPr>
          <w:fldChar w:fldCharType="begin"/>
        </w:r>
        <w:r>
          <w:rPr>
            <w:noProof/>
            <w:webHidden/>
          </w:rPr>
          <w:instrText xml:space="preserve"> PAGEREF _Toc342298282 \h </w:instrText>
        </w:r>
        <w:r>
          <w:rPr>
            <w:noProof/>
            <w:webHidden/>
          </w:rPr>
        </w:r>
        <w:r>
          <w:rPr>
            <w:noProof/>
            <w:webHidden/>
          </w:rPr>
          <w:fldChar w:fldCharType="separate"/>
        </w:r>
        <w:r>
          <w:rPr>
            <w:noProof/>
            <w:webHidden/>
          </w:rPr>
          <w:t>17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3" w:history="1">
        <w:r w:rsidRPr="00A84F98">
          <w:rPr>
            <w:rStyle w:val="ab"/>
            <w:noProof/>
          </w:rPr>
          <w:t>4. Природные условия.</w:t>
        </w:r>
        <w:r>
          <w:rPr>
            <w:noProof/>
            <w:webHidden/>
          </w:rPr>
          <w:tab/>
        </w:r>
        <w:r>
          <w:rPr>
            <w:noProof/>
            <w:webHidden/>
          </w:rPr>
          <w:fldChar w:fldCharType="begin"/>
        </w:r>
        <w:r>
          <w:rPr>
            <w:noProof/>
            <w:webHidden/>
          </w:rPr>
          <w:instrText xml:space="preserve"> PAGEREF _Toc342298283 \h </w:instrText>
        </w:r>
        <w:r>
          <w:rPr>
            <w:noProof/>
            <w:webHidden/>
          </w:rPr>
        </w:r>
        <w:r>
          <w:rPr>
            <w:noProof/>
            <w:webHidden/>
          </w:rPr>
          <w:fldChar w:fldCharType="separate"/>
        </w:r>
        <w:r>
          <w:rPr>
            <w:noProof/>
            <w:webHidden/>
          </w:rPr>
          <w:t>18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4" w:history="1">
        <w:r w:rsidRPr="00A84F98">
          <w:rPr>
            <w:rStyle w:val="ab"/>
            <w:noProof/>
          </w:rPr>
          <w:t>4.1. Климат.</w:t>
        </w:r>
        <w:r>
          <w:rPr>
            <w:noProof/>
            <w:webHidden/>
          </w:rPr>
          <w:tab/>
        </w:r>
        <w:r>
          <w:rPr>
            <w:noProof/>
            <w:webHidden/>
          </w:rPr>
          <w:fldChar w:fldCharType="begin"/>
        </w:r>
        <w:r>
          <w:rPr>
            <w:noProof/>
            <w:webHidden/>
          </w:rPr>
          <w:instrText xml:space="preserve"> PAGEREF _Toc342298284 \h </w:instrText>
        </w:r>
        <w:r>
          <w:rPr>
            <w:noProof/>
            <w:webHidden/>
          </w:rPr>
        </w:r>
        <w:r>
          <w:rPr>
            <w:noProof/>
            <w:webHidden/>
          </w:rPr>
          <w:fldChar w:fldCharType="separate"/>
        </w:r>
        <w:r>
          <w:rPr>
            <w:noProof/>
            <w:webHidden/>
          </w:rPr>
          <w:t>18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5" w:history="1">
        <w:r w:rsidRPr="00A84F98">
          <w:rPr>
            <w:rStyle w:val="ab"/>
            <w:noProof/>
          </w:rPr>
          <w:t>4.2 Рельеф и геоморфологические условия.</w:t>
        </w:r>
        <w:r>
          <w:rPr>
            <w:noProof/>
            <w:webHidden/>
          </w:rPr>
          <w:tab/>
        </w:r>
        <w:r>
          <w:rPr>
            <w:noProof/>
            <w:webHidden/>
          </w:rPr>
          <w:fldChar w:fldCharType="begin"/>
        </w:r>
        <w:r>
          <w:rPr>
            <w:noProof/>
            <w:webHidden/>
          </w:rPr>
          <w:instrText xml:space="preserve"> PAGEREF _Toc342298285 \h </w:instrText>
        </w:r>
        <w:r>
          <w:rPr>
            <w:noProof/>
            <w:webHidden/>
          </w:rPr>
        </w:r>
        <w:r>
          <w:rPr>
            <w:noProof/>
            <w:webHidden/>
          </w:rPr>
          <w:fldChar w:fldCharType="separate"/>
        </w:r>
        <w:r>
          <w:rPr>
            <w:noProof/>
            <w:webHidden/>
          </w:rPr>
          <w:t>19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6" w:history="1">
        <w:r w:rsidRPr="00A84F98">
          <w:rPr>
            <w:rStyle w:val="ab"/>
            <w:noProof/>
          </w:rPr>
          <w:t>4.3 Геологическое и гидрологическое строение.</w:t>
        </w:r>
        <w:r>
          <w:rPr>
            <w:noProof/>
            <w:webHidden/>
          </w:rPr>
          <w:tab/>
        </w:r>
        <w:r>
          <w:rPr>
            <w:noProof/>
            <w:webHidden/>
          </w:rPr>
          <w:fldChar w:fldCharType="begin"/>
        </w:r>
        <w:r>
          <w:rPr>
            <w:noProof/>
            <w:webHidden/>
          </w:rPr>
          <w:instrText xml:space="preserve"> PAGEREF _Toc342298286 \h </w:instrText>
        </w:r>
        <w:r>
          <w:rPr>
            <w:noProof/>
            <w:webHidden/>
          </w:rPr>
        </w:r>
        <w:r>
          <w:rPr>
            <w:noProof/>
            <w:webHidden/>
          </w:rPr>
          <w:fldChar w:fldCharType="separate"/>
        </w:r>
        <w:r>
          <w:rPr>
            <w:noProof/>
            <w:webHidden/>
          </w:rPr>
          <w:t>20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7" w:history="1">
        <w:r w:rsidRPr="00A84F98">
          <w:rPr>
            <w:rStyle w:val="ab"/>
            <w:noProof/>
          </w:rPr>
          <w:t>4.4 Гидрологические условия и ресурсы поверхностных вод.</w:t>
        </w:r>
        <w:r>
          <w:rPr>
            <w:noProof/>
            <w:webHidden/>
          </w:rPr>
          <w:tab/>
        </w:r>
        <w:r>
          <w:rPr>
            <w:noProof/>
            <w:webHidden/>
          </w:rPr>
          <w:fldChar w:fldCharType="begin"/>
        </w:r>
        <w:r>
          <w:rPr>
            <w:noProof/>
            <w:webHidden/>
          </w:rPr>
          <w:instrText xml:space="preserve"> PAGEREF _Toc342298287 \h </w:instrText>
        </w:r>
        <w:r>
          <w:rPr>
            <w:noProof/>
            <w:webHidden/>
          </w:rPr>
        </w:r>
        <w:r>
          <w:rPr>
            <w:noProof/>
            <w:webHidden/>
          </w:rPr>
          <w:fldChar w:fldCharType="separate"/>
        </w:r>
        <w:r>
          <w:rPr>
            <w:noProof/>
            <w:webHidden/>
          </w:rPr>
          <w:t>21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8" w:history="1">
        <w:r w:rsidRPr="00A84F98">
          <w:rPr>
            <w:rStyle w:val="ab"/>
            <w:noProof/>
          </w:rPr>
          <w:t>4.5 Полезные ископаемые района.</w:t>
        </w:r>
        <w:r>
          <w:rPr>
            <w:noProof/>
            <w:webHidden/>
          </w:rPr>
          <w:tab/>
        </w:r>
        <w:r>
          <w:rPr>
            <w:noProof/>
            <w:webHidden/>
          </w:rPr>
          <w:fldChar w:fldCharType="begin"/>
        </w:r>
        <w:r>
          <w:rPr>
            <w:noProof/>
            <w:webHidden/>
          </w:rPr>
          <w:instrText xml:space="preserve"> PAGEREF _Toc342298288 \h </w:instrText>
        </w:r>
        <w:r>
          <w:rPr>
            <w:noProof/>
            <w:webHidden/>
          </w:rPr>
        </w:r>
        <w:r>
          <w:rPr>
            <w:noProof/>
            <w:webHidden/>
          </w:rPr>
          <w:fldChar w:fldCharType="separate"/>
        </w:r>
        <w:r>
          <w:rPr>
            <w:noProof/>
            <w:webHidden/>
          </w:rPr>
          <w:t>22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9" w:history="1">
        <w:r w:rsidRPr="00A84F98">
          <w:rPr>
            <w:rStyle w:val="ab"/>
            <w:noProof/>
          </w:rPr>
          <w:t>4.6. Растительность и животный мир.</w:t>
        </w:r>
        <w:r>
          <w:rPr>
            <w:noProof/>
            <w:webHidden/>
          </w:rPr>
          <w:tab/>
        </w:r>
        <w:r>
          <w:rPr>
            <w:noProof/>
            <w:webHidden/>
          </w:rPr>
          <w:fldChar w:fldCharType="begin"/>
        </w:r>
        <w:r>
          <w:rPr>
            <w:noProof/>
            <w:webHidden/>
          </w:rPr>
          <w:instrText xml:space="preserve"> PAGEREF _Toc342298289 \h </w:instrText>
        </w:r>
        <w:r>
          <w:rPr>
            <w:noProof/>
            <w:webHidden/>
          </w:rPr>
        </w:r>
        <w:r>
          <w:rPr>
            <w:noProof/>
            <w:webHidden/>
          </w:rPr>
          <w:fldChar w:fldCharType="separate"/>
        </w:r>
        <w:r>
          <w:rPr>
            <w:noProof/>
            <w:webHidden/>
          </w:rPr>
          <w:t>22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0" w:history="1">
        <w:r w:rsidRPr="00A84F98">
          <w:rPr>
            <w:rStyle w:val="ab"/>
            <w:noProof/>
          </w:rPr>
          <w:t>5. Анализ предыдущих генеральных планов.</w:t>
        </w:r>
        <w:r>
          <w:rPr>
            <w:noProof/>
            <w:webHidden/>
          </w:rPr>
          <w:tab/>
        </w:r>
        <w:r>
          <w:rPr>
            <w:noProof/>
            <w:webHidden/>
          </w:rPr>
          <w:fldChar w:fldCharType="begin"/>
        </w:r>
        <w:r>
          <w:rPr>
            <w:noProof/>
            <w:webHidden/>
          </w:rPr>
          <w:instrText xml:space="preserve"> PAGEREF _Toc342298290 \h </w:instrText>
        </w:r>
        <w:r>
          <w:rPr>
            <w:noProof/>
            <w:webHidden/>
          </w:rPr>
        </w:r>
        <w:r>
          <w:rPr>
            <w:noProof/>
            <w:webHidden/>
          </w:rPr>
          <w:fldChar w:fldCharType="separate"/>
        </w:r>
        <w:r>
          <w:rPr>
            <w:noProof/>
            <w:webHidden/>
          </w:rPr>
          <w:t>23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1" w:history="1">
        <w:r w:rsidRPr="00A84F98">
          <w:rPr>
            <w:rStyle w:val="ab"/>
            <w:noProof/>
          </w:rPr>
          <w:t>6. Зоны с особыми условиями использования территорий.</w:t>
        </w:r>
        <w:r>
          <w:rPr>
            <w:noProof/>
            <w:webHidden/>
          </w:rPr>
          <w:tab/>
        </w:r>
        <w:r>
          <w:rPr>
            <w:noProof/>
            <w:webHidden/>
          </w:rPr>
          <w:fldChar w:fldCharType="begin"/>
        </w:r>
        <w:r>
          <w:rPr>
            <w:noProof/>
            <w:webHidden/>
          </w:rPr>
          <w:instrText xml:space="preserve"> PAGEREF _Toc342298291 \h </w:instrText>
        </w:r>
        <w:r>
          <w:rPr>
            <w:noProof/>
            <w:webHidden/>
          </w:rPr>
        </w:r>
        <w:r>
          <w:rPr>
            <w:noProof/>
            <w:webHidden/>
          </w:rPr>
          <w:fldChar w:fldCharType="separate"/>
        </w:r>
        <w:r>
          <w:rPr>
            <w:noProof/>
            <w:webHidden/>
          </w:rPr>
          <w:t>24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2" w:history="1">
        <w:r w:rsidRPr="00A84F98">
          <w:rPr>
            <w:rStyle w:val="ab"/>
            <w:noProof/>
          </w:rPr>
          <w:t>6.1. Планировочные ограничения природного характера.</w:t>
        </w:r>
        <w:r>
          <w:rPr>
            <w:noProof/>
            <w:webHidden/>
          </w:rPr>
          <w:tab/>
        </w:r>
        <w:r>
          <w:rPr>
            <w:noProof/>
            <w:webHidden/>
          </w:rPr>
          <w:fldChar w:fldCharType="begin"/>
        </w:r>
        <w:r>
          <w:rPr>
            <w:noProof/>
            <w:webHidden/>
          </w:rPr>
          <w:instrText xml:space="preserve"> PAGEREF _Toc342298292 \h </w:instrText>
        </w:r>
        <w:r>
          <w:rPr>
            <w:noProof/>
            <w:webHidden/>
          </w:rPr>
        </w:r>
        <w:r>
          <w:rPr>
            <w:noProof/>
            <w:webHidden/>
          </w:rPr>
          <w:fldChar w:fldCharType="separate"/>
        </w:r>
        <w:r>
          <w:rPr>
            <w:noProof/>
            <w:webHidden/>
          </w:rPr>
          <w:t>25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3" w:history="1">
        <w:r w:rsidRPr="00A84F98">
          <w:rPr>
            <w:rStyle w:val="ab"/>
            <w:noProof/>
          </w:rPr>
          <w:t>6.1.1.Водоохранные зоны и прибрежные защитные полосы.</w:t>
        </w:r>
        <w:r>
          <w:rPr>
            <w:noProof/>
            <w:webHidden/>
          </w:rPr>
          <w:tab/>
        </w:r>
        <w:r>
          <w:rPr>
            <w:noProof/>
            <w:webHidden/>
          </w:rPr>
          <w:fldChar w:fldCharType="begin"/>
        </w:r>
        <w:r>
          <w:rPr>
            <w:noProof/>
            <w:webHidden/>
          </w:rPr>
          <w:instrText xml:space="preserve"> PAGEREF _Toc342298293 \h </w:instrText>
        </w:r>
        <w:r>
          <w:rPr>
            <w:noProof/>
            <w:webHidden/>
          </w:rPr>
        </w:r>
        <w:r>
          <w:rPr>
            <w:noProof/>
            <w:webHidden/>
          </w:rPr>
          <w:fldChar w:fldCharType="separate"/>
        </w:r>
        <w:r>
          <w:rPr>
            <w:noProof/>
            <w:webHidden/>
          </w:rPr>
          <w:t>25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4" w:history="1">
        <w:r w:rsidRPr="00A84F98">
          <w:rPr>
            <w:rStyle w:val="ab"/>
            <w:noProof/>
          </w:rPr>
          <w:t>6.1.2. Зона санитарной охраны источников питьевого водоснабжения.</w:t>
        </w:r>
        <w:r>
          <w:rPr>
            <w:noProof/>
            <w:webHidden/>
          </w:rPr>
          <w:tab/>
        </w:r>
        <w:r>
          <w:rPr>
            <w:noProof/>
            <w:webHidden/>
          </w:rPr>
          <w:fldChar w:fldCharType="begin"/>
        </w:r>
        <w:r>
          <w:rPr>
            <w:noProof/>
            <w:webHidden/>
          </w:rPr>
          <w:instrText xml:space="preserve"> PAGEREF _Toc342298294 \h </w:instrText>
        </w:r>
        <w:r>
          <w:rPr>
            <w:noProof/>
            <w:webHidden/>
          </w:rPr>
        </w:r>
        <w:r>
          <w:rPr>
            <w:noProof/>
            <w:webHidden/>
          </w:rPr>
          <w:fldChar w:fldCharType="separate"/>
        </w:r>
        <w:r>
          <w:rPr>
            <w:noProof/>
            <w:webHidden/>
          </w:rPr>
          <w:t>26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5" w:history="1">
        <w:r w:rsidRPr="00A84F98">
          <w:rPr>
            <w:rStyle w:val="ab"/>
            <w:noProof/>
          </w:rPr>
          <w:t>6.1.3. Инженерно-строительные ограничения.</w:t>
        </w:r>
        <w:r>
          <w:rPr>
            <w:noProof/>
            <w:webHidden/>
          </w:rPr>
          <w:tab/>
        </w:r>
        <w:r>
          <w:rPr>
            <w:noProof/>
            <w:webHidden/>
          </w:rPr>
          <w:fldChar w:fldCharType="begin"/>
        </w:r>
        <w:r>
          <w:rPr>
            <w:noProof/>
            <w:webHidden/>
          </w:rPr>
          <w:instrText xml:space="preserve"> PAGEREF _Toc342298295 \h </w:instrText>
        </w:r>
        <w:r>
          <w:rPr>
            <w:noProof/>
            <w:webHidden/>
          </w:rPr>
        </w:r>
        <w:r>
          <w:rPr>
            <w:noProof/>
            <w:webHidden/>
          </w:rPr>
          <w:fldChar w:fldCharType="separate"/>
        </w:r>
        <w:r>
          <w:rPr>
            <w:noProof/>
            <w:webHidden/>
          </w:rPr>
          <w:t>29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6" w:history="1">
        <w:r w:rsidRPr="00A84F98">
          <w:rPr>
            <w:rStyle w:val="ab"/>
            <w:noProof/>
          </w:rPr>
          <w:t>6.2. Планировочные ограничения техногенного характера.</w:t>
        </w:r>
        <w:r>
          <w:rPr>
            <w:noProof/>
            <w:webHidden/>
          </w:rPr>
          <w:tab/>
        </w:r>
        <w:r>
          <w:rPr>
            <w:noProof/>
            <w:webHidden/>
          </w:rPr>
          <w:fldChar w:fldCharType="begin"/>
        </w:r>
        <w:r>
          <w:rPr>
            <w:noProof/>
            <w:webHidden/>
          </w:rPr>
          <w:instrText xml:space="preserve"> PAGEREF _Toc342298296 \h </w:instrText>
        </w:r>
        <w:r>
          <w:rPr>
            <w:noProof/>
            <w:webHidden/>
          </w:rPr>
        </w:r>
        <w:r>
          <w:rPr>
            <w:noProof/>
            <w:webHidden/>
          </w:rPr>
          <w:fldChar w:fldCharType="separate"/>
        </w:r>
        <w:r>
          <w:rPr>
            <w:noProof/>
            <w:webHidden/>
          </w:rPr>
          <w:t>30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7" w:history="1">
        <w:r w:rsidRPr="00A84F98">
          <w:rPr>
            <w:rStyle w:val="ab"/>
            <w:noProof/>
          </w:rPr>
          <w:t>6.3. Территории объектов культурного наследия и зоны их охраны.</w:t>
        </w:r>
        <w:r>
          <w:rPr>
            <w:noProof/>
            <w:webHidden/>
          </w:rPr>
          <w:tab/>
        </w:r>
        <w:r>
          <w:rPr>
            <w:noProof/>
            <w:webHidden/>
          </w:rPr>
          <w:fldChar w:fldCharType="begin"/>
        </w:r>
        <w:r>
          <w:rPr>
            <w:noProof/>
            <w:webHidden/>
          </w:rPr>
          <w:instrText xml:space="preserve"> PAGEREF _Toc342298297 \h </w:instrText>
        </w:r>
        <w:r>
          <w:rPr>
            <w:noProof/>
            <w:webHidden/>
          </w:rPr>
        </w:r>
        <w:r>
          <w:rPr>
            <w:noProof/>
            <w:webHidden/>
          </w:rPr>
          <w:fldChar w:fldCharType="separate"/>
        </w:r>
        <w:r>
          <w:rPr>
            <w:noProof/>
            <w:webHidden/>
          </w:rPr>
          <w:t>36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8" w:history="1">
        <w:r w:rsidRPr="00A84F98">
          <w:rPr>
            <w:rStyle w:val="ab"/>
            <w:noProof/>
          </w:rPr>
          <w:t>6.4. Особо охраняемые природные территории.</w:t>
        </w:r>
        <w:r>
          <w:rPr>
            <w:noProof/>
            <w:webHidden/>
          </w:rPr>
          <w:tab/>
        </w:r>
        <w:r>
          <w:rPr>
            <w:noProof/>
            <w:webHidden/>
          </w:rPr>
          <w:fldChar w:fldCharType="begin"/>
        </w:r>
        <w:r>
          <w:rPr>
            <w:noProof/>
            <w:webHidden/>
          </w:rPr>
          <w:instrText xml:space="preserve"> PAGEREF _Toc342298298 \h </w:instrText>
        </w:r>
        <w:r>
          <w:rPr>
            <w:noProof/>
            <w:webHidden/>
          </w:rPr>
        </w:r>
        <w:r>
          <w:rPr>
            <w:noProof/>
            <w:webHidden/>
          </w:rPr>
          <w:fldChar w:fldCharType="separate"/>
        </w:r>
        <w:r>
          <w:rPr>
            <w:noProof/>
            <w:webHidden/>
          </w:rPr>
          <w:t>37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9" w:history="1">
        <w:r w:rsidRPr="00A84F98">
          <w:rPr>
            <w:rStyle w:val="ab"/>
            <w:noProof/>
          </w:rPr>
          <w:t>6.5.Территории освоения месторождений полезных ископаемых.</w:t>
        </w:r>
        <w:r>
          <w:rPr>
            <w:noProof/>
            <w:webHidden/>
          </w:rPr>
          <w:tab/>
        </w:r>
        <w:r>
          <w:rPr>
            <w:noProof/>
            <w:webHidden/>
          </w:rPr>
          <w:fldChar w:fldCharType="begin"/>
        </w:r>
        <w:r>
          <w:rPr>
            <w:noProof/>
            <w:webHidden/>
          </w:rPr>
          <w:instrText xml:space="preserve"> PAGEREF _Toc342298299 \h </w:instrText>
        </w:r>
        <w:r>
          <w:rPr>
            <w:noProof/>
            <w:webHidden/>
          </w:rPr>
        </w:r>
        <w:r>
          <w:rPr>
            <w:noProof/>
            <w:webHidden/>
          </w:rPr>
          <w:fldChar w:fldCharType="separate"/>
        </w:r>
        <w:r>
          <w:rPr>
            <w:noProof/>
            <w:webHidden/>
          </w:rPr>
          <w:t>39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0" w:history="1">
        <w:r w:rsidRPr="00A84F98">
          <w:rPr>
            <w:rStyle w:val="ab"/>
            <w:noProof/>
          </w:rPr>
          <w:t>II. ОБОСНОВАНИЕ ВАРИАНТОВ РЕШЕНИЯ ЗАДАЧ ТЕРРИТОРИАЛЬНОГО ПЛАНИРОВАНИЯ.</w:t>
        </w:r>
        <w:r>
          <w:rPr>
            <w:noProof/>
            <w:webHidden/>
          </w:rPr>
          <w:tab/>
        </w:r>
        <w:r>
          <w:rPr>
            <w:noProof/>
            <w:webHidden/>
          </w:rPr>
          <w:fldChar w:fldCharType="begin"/>
        </w:r>
        <w:r>
          <w:rPr>
            <w:noProof/>
            <w:webHidden/>
          </w:rPr>
          <w:instrText xml:space="preserve"> PAGEREF _Toc342298300 \h </w:instrText>
        </w:r>
        <w:r>
          <w:rPr>
            <w:noProof/>
            <w:webHidden/>
          </w:rPr>
        </w:r>
        <w:r>
          <w:rPr>
            <w:noProof/>
            <w:webHidden/>
          </w:rPr>
          <w:fldChar w:fldCharType="separate"/>
        </w:r>
        <w:r>
          <w:rPr>
            <w:noProof/>
            <w:webHidden/>
          </w:rPr>
          <w:t>43</w:t>
        </w:r>
        <w:r>
          <w:rPr>
            <w:noProof/>
            <w:webHidden/>
          </w:rPr>
          <w:fldChar w:fldCharType="end"/>
        </w:r>
      </w:hyperlink>
    </w:p>
    <w:p w:rsidR="00814060" w:rsidRDefault="00814060">
      <w:pPr>
        <w:pStyle w:val="18"/>
        <w:tabs>
          <w:tab w:val="left" w:pos="1320"/>
          <w:tab w:val="right" w:leader="dot" w:pos="10194"/>
        </w:tabs>
        <w:rPr>
          <w:rFonts w:ascii="Calibri" w:hAnsi="Calibri"/>
          <w:noProof/>
          <w:color w:val="auto"/>
          <w:sz w:val="22"/>
          <w:szCs w:val="22"/>
          <w:lang w:eastAsia="ru-RU"/>
        </w:rPr>
      </w:pPr>
      <w:hyperlink w:anchor="_Toc342298301" w:history="1">
        <w:r w:rsidRPr="00A84F98">
          <w:rPr>
            <w:rStyle w:val="ab"/>
            <w:noProof/>
          </w:rPr>
          <w:t>1.</w:t>
        </w:r>
        <w:r>
          <w:rPr>
            <w:rFonts w:ascii="Calibri" w:hAnsi="Calibri"/>
            <w:noProof/>
            <w:color w:val="auto"/>
            <w:sz w:val="22"/>
            <w:szCs w:val="22"/>
            <w:lang w:eastAsia="ru-RU"/>
          </w:rPr>
          <w:tab/>
        </w:r>
        <w:r w:rsidRPr="00A84F98">
          <w:rPr>
            <w:rStyle w:val="ab"/>
            <w:noProof/>
          </w:rPr>
          <w:t>Социально-экономические предпосылки градостроительного развития</w:t>
        </w:r>
        <w:r>
          <w:rPr>
            <w:noProof/>
            <w:webHidden/>
          </w:rPr>
          <w:tab/>
        </w:r>
        <w:r>
          <w:rPr>
            <w:noProof/>
            <w:webHidden/>
          </w:rPr>
          <w:fldChar w:fldCharType="begin"/>
        </w:r>
        <w:r>
          <w:rPr>
            <w:noProof/>
            <w:webHidden/>
          </w:rPr>
          <w:instrText xml:space="preserve"> PAGEREF _Toc342298301 \h </w:instrText>
        </w:r>
        <w:r>
          <w:rPr>
            <w:noProof/>
            <w:webHidden/>
          </w:rPr>
        </w:r>
        <w:r>
          <w:rPr>
            <w:noProof/>
            <w:webHidden/>
          </w:rPr>
          <w:fldChar w:fldCharType="separate"/>
        </w:r>
        <w:r>
          <w:rPr>
            <w:noProof/>
            <w:webHidden/>
          </w:rPr>
          <w:t>43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2" w:history="1">
        <w:r w:rsidRPr="00A84F98">
          <w:rPr>
            <w:rStyle w:val="ab"/>
            <w:noProof/>
          </w:rPr>
          <w:t>1.1. Экономическая база.</w:t>
        </w:r>
        <w:r>
          <w:rPr>
            <w:noProof/>
            <w:webHidden/>
          </w:rPr>
          <w:tab/>
        </w:r>
        <w:r>
          <w:rPr>
            <w:noProof/>
            <w:webHidden/>
          </w:rPr>
          <w:fldChar w:fldCharType="begin"/>
        </w:r>
        <w:r>
          <w:rPr>
            <w:noProof/>
            <w:webHidden/>
          </w:rPr>
          <w:instrText xml:space="preserve"> PAGEREF _Toc342298302 \h </w:instrText>
        </w:r>
        <w:r>
          <w:rPr>
            <w:noProof/>
            <w:webHidden/>
          </w:rPr>
        </w:r>
        <w:r>
          <w:rPr>
            <w:noProof/>
            <w:webHidden/>
          </w:rPr>
          <w:fldChar w:fldCharType="separate"/>
        </w:r>
        <w:r>
          <w:rPr>
            <w:noProof/>
            <w:webHidden/>
          </w:rPr>
          <w:t>43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3" w:history="1">
        <w:r w:rsidRPr="00A84F98">
          <w:rPr>
            <w:rStyle w:val="ab"/>
            <w:noProof/>
          </w:rPr>
          <w:t>1.2. Прогнозируемые направления развития экономической базы Травковского  сельского поселения.</w:t>
        </w:r>
        <w:r>
          <w:rPr>
            <w:noProof/>
            <w:webHidden/>
          </w:rPr>
          <w:tab/>
        </w:r>
        <w:r>
          <w:rPr>
            <w:noProof/>
            <w:webHidden/>
          </w:rPr>
          <w:fldChar w:fldCharType="begin"/>
        </w:r>
        <w:r>
          <w:rPr>
            <w:noProof/>
            <w:webHidden/>
          </w:rPr>
          <w:instrText xml:space="preserve"> PAGEREF _Toc342298303 \h </w:instrText>
        </w:r>
        <w:r>
          <w:rPr>
            <w:noProof/>
            <w:webHidden/>
          </w:rPr>
        </w:r>
        <w:r>
          <w:rPr>
            <w:noProof/>
            <w:webHidden/>
          </w:rPr>
          <w:fldChar w:fldCharType="separate"/>
        </w:r>
        <w:r>
          <w:rPr>
            <w:noProof/>
            <w:webHidden/>
          </w:rPr>
          <w:t>47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4" w:history="1">
        <w:r w:rsidRPr="00A84F98">
          <w:rPr>
            <w:rStyle w:val="ab"/>
            <w:noProof/>
          </w:rPr>
          <w:t>2. Население.</w:t>
        </w:r>
        <w:r>
          <w:rPr>
            <w:noProof/>
            <w:webHidden/>
          </w:rPr>
          <w:tab/>
        </w:r>
        <w:r>
          <w:rPr>
            <w:noProof/>
            <w:webHidden/>
          </w:rPr>
          <w:fldChar w:fldCharType="begin"/>
        </w:r>
        <w:r>
          <w:rPr>
            <w:noProof/>
            <w:webHidden/>
          </w:rPr>
          <w:instrText xml:space="preserve"> PAGEREF _Toc342298304 \h </w:instrText>
        </w:r>
        <w:r>
          <w:rPr>
            <w:noProof/>
            <w:webHidden/>
          </w:rPr>
        </w:r>
        <w:r>
          <w:rPr>
            <w:noProof/>
            <w:webHidden/>
          </w:rPr>
          <w:fldChar w:fldCharType="separate"/>
        </w:r>
        <w:r>
          <w:rPr>
            <w:noProof/>
            <w:webHidden/>
          </w:rPr>
          <w:t>50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5" w:history="1">
        <w:r w:rsidRPr="00A84F98">
          <w:rPr>
            <w:rStyle w:val="ab"/>
            <w:noProof/>
          </w:rPr>
          <w:t>2.1 Базовый прогноз численности населения.</w:t>
        </w:r>
        <w:r>
          <w:rPr>
            <w:noProof/>
            <w:webHidden/>
          </w:rPr>
          <w:tab/>
        </w:r>
        <w:r>
          <w:rPr>
            <w:noProof/>
            <w:webHidden/>
          </w:rPr>
          <w:fldChar w:fldCharType="begin"/>
        </w:r>
        <w:r>
          <w:rPr>
            <w:noProof/>
            <w:webHidden/>
          </w:rPr>
          <w:instrText xml:space="preserve"> PAGEREF _Toc342298305 \h </w:instrText>
        </w:r>
        <w:r>
          <w:rPr>
            <w:noProof/>
            <w:webHidden/>
          </w:rPr>
        </w:r>
        <w:r>
          <w:rPr>
            <w:noProof/>
            <w:webHidden/>
          </w:rPr>
          <w:fldChar w:fldCharType="separate"/>
        </w:r>
        <w:r>
          <w:rPr>
            <w:noProof/>
            <w:webHidden/>
          </w:rPr>
          <w:t>56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6" w:history="1">
        <w:r w:rsidRPr="00A84F98">
          <w:rPr>
            <w:rStyle w:val="ab"/>
            <w:noProof/>
          </w:rPr>
          <w:t>3. Стратегические направления градостроительного развития Травковского сельского поселения.</w:t>
        </w:r>
        <w:r>
          <w:rPr>
            <w:noProof/>
            <w:webHidden/>
          </w:rPr>
          <w:tab/>
        </w:r>
        <w:r>
          <w:rPr>
            <w:noProof/>
            <w:webHidden/>
          </w:rPr>
          <w:fldChar w:fldCharType="begin"/>
        </w:r>
        <w:r>
          <w:rPr>
            <w:noProof/>
            <w:webHidden/>
          </w:rPr>
          <w:instrText xml:space="preserve"> PAGEREF _Toc342298306 \h </w:instrText>
        </w:r>
        <w:r>
          <w:rPr>
            <w:noProof/>
            <w:webHidden/>
          </w:rPr>
        </w:r>
        <w:r>
          <w:rPr>
            <w:noProof/>
            <w:webHidden/>
          </w:rPr>
          <w:fldChar w:fldCharType="separate"/>
        </w:r>
        <w:r>
          <w:rPr>
            <w:noProof/>
            <w:webHidden/>
          </w:rPr>
          <w:t>66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7" w:history="1">
        <w:r w:rsidRPr="00A84F98">
          <w:rPr>
            <w:rStyle w:val="ab"/>
            <w:noProof/>
          </w:rPr>
          <w:t>3.1. Основные принципы градостроительной политики. Направления территориального развития.</w:t>
        </w:r>
        <w:r>
          <w:rPr>
            <w:noProof/>
            <w:webHidden/>
          </w:rPr>
          <w:tab/>
        </w:r>
        <w:r>
          <w:rPr>
            <w:noProof/>
            <w:webHidden/>
          </w:rPr>
          <w:fldChar w:fldCharType="begin"/>
        </w:r>
        <w:r>
          <w:rPr>
            <w:noProof/>
            <w:webHidden/>
          </w:rPr>
          <w:instrText xml:space="preserve"> PAGEREF _Toc342298307 \h </w:instrText>
        </w:r>
        <w:r>
          <w:rPr>
            <w:noProof/>
            <w:webHidden/>
          </w:rPr>
        </w:r>
        <w:r>
          <w:rPr>
            <w:noProof/>
            <w:webHidden/>
          </w:rPr>
          <w:fldChar w:fldCharType="separate"/>
        </w:r>
        <w:r>
          <w:rPr>
            <w:noProof/>
            <w:webHidden/>
          </w:rPr>
          <w:t>66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8" w:history="1">
        <w:r w:rsidRPr="00A84F98">
          <w:rPr>
            <w:rStyle w:val="ab"/>
            <w:noProof/>
          </w:rPr>
          <w:t>3.2. Земельные ресурсы.</w:t>
        </w:r>
        <w:r>
          <w:rPr>
            <w:noProof/>
            <w:webHidden/>
          </w:rPr>
          <w:tab/>
        </w:r>
        <w:r>
          <w:rPr>
            <w:noProof/>
            <w:webHidden/>
          </w:rPr>
          <w:fldChar w:fldCharType="begin"/>
        </w:r>
        <w:r>
          <w:rPr>
            <w:noProof/>
            <w:webHidden/>
          </w:rPr>
          <w:instrText xml:space="preserve"> PAGEREF _Toc342298308 \h </w:instrText>
        </w:r>
        <w:r>
          <w:rPr>
            <w:noProof/>
            <w:webHidden/>
          </w:rPr>
        </w:r>
        <w:r>
          <w:rPr>
            <w:noProof/>
            <w:webHidden/>
          </w:rPr>
          <w:fldChar w:fldCharType="separate"/>
        </w:r>
        <w:r>
          <w:rPr>
            <w:noProof/>
            <w:webHidden/>
          </w:rPr>
          <w:t>66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9" w:history="1">
        <w:r w:rsidRPr="00A84F98">
          <w:rPr>
            <w:rStyle w:val="ab"/>
            <w:noProof/>
          </w:rPr>
          <w:t>3.2.1. Земли сельскохозяйственного назначения.</w:t>
        </w:r>
        <w:r>
          <w:rPr>
            <w:noProof/>
            <w:webHidden/>
          </w:rPr>
          <w:tab/>
        </w:r>
        <w:r>
          <w:rPr>
            <w:noProof/>
            <w:webHidden/>
          </w:rPr>
          <w:fldChar w:fldCharType="begin"/>
        </w:r>
        <w:r>
          <w:rPr>
            <w:noProof/>
            <w:webHidden/>
          </w:rPr>
          <w:instrText xml:space="preserve"> PAGEREF _Toc342298309 \h </w:instrText>
        </w:r>
        <w:r>
          <w:rPr>
            <w:noProof/>
            <w:webHidden/>
          </w:rPr>
        </w:r>
        <w:r>
          <w:rPr>
            <w:noProof/>
            <w:webHidden/>
          </w:rPr>
          <w:fldChar w:fldCharType="separate"/>
        </w:r>
        <w:r>
          <w:rPr>
            <w:noProof/>
            <w:webHidden/>
          </w:rPr>
          <w:t>68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0" w:history="1">
        <w:r w:rsidRPr="00A84F98">
          <w:rPr>
            <w:rStyle w:val="ab"/>
            <w:noProof/>
          </w:rPr>
          <w:t>3.2.2. Земли населенных пунктов.</w:t>
        </w:r>
        <w:r>
          <w:rPr>
            <w:noProof/>
            <w:webHidden/>
          </w:rPr>
          <w:tab/>
        </w:r>
        <w:r>
          <w:rPr>
            <w:noProof/>
            <w:webHidden/>
          </w:rPr>
          <w:fldChar w:fldCharType="begin"/>
        </w:r>
        <w:r>
          <w:rPr>
            <w:noProof/>
            <w:webHidden/>
          </w:rPr>
          <w:instrText xml:space="preserve"> PAGEREF _Toc342298310 \h </w:instrText>
        </w:r>
        <w:r>
          <w:rPr>
            <w:noProof/>
            <w:webHidden/>
          </w:rPr>
        </w:r>
        <w:r>
          <w:rPr>
            <w:noProof/>
            <w:webHidden/>
          </w:rPr>
          <w:fldChar w:fldCharType="separate"/>
        </w:r>
        <w:r>
          <w:rPr>
            <w:noProof/>
            <w:webHidden/>
          </w:rPr>
          <w:t>68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1" w:history="1">
        <w:r w:rsidRPr="00A84F98">
          <w:rPr>
            <w:rStyle w:val="ab"/>
            <w:noProof/>
          </w:rPr>
          <w:t>3.2.3.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Pr>
            <w:noProof/>
            <w:webHidden/>
          </w:rPr>
          <w:tab/>
        </w:r>
        <w:r>
          <w:rPr>
            <w:noProof/>
            <w:webHidden/>
          </w:rPr>
          <w:fldChar w:fldCharType="begin"/>
        </w:r>
        <w:r>
          <w:rPr>
            <w:noProof/>
            <w:webHidden/>
          </w:rPr>
          <w:instrText xml:space="preserve"> PAGEREF _Toc342298311 \h </w:instrText>
        </w:r>
        <w:r>
          <w:rPr>
            <w:noProof/>
            <w:webHidden/>
          </w:rPr>
        </w:r>
        <w:r>
          <w:rPr>
            <w:noProof/>
            <w:webHidden/>
          </w:rPr>
          <w:fldChar w:fldCharType="separate"/>
        </w:r>
        <w:r>
          <w:rPr>
            <w:noProof/>
            <w:webHidden/>
          </w:rPr>
          <w:t>70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2" w:history="1">
        <w:r w:rsidRPr="00A84F98">
          <w:rPr>
            <w:rStyle w:val="ab"/>
            <w:noProof/>
          </w:rPr>
          <w:t>3.2.4. Земли особо охраняемых территорий и объектов</w:t>
        </w:r>
        <w:r>
          <w:rPr>
            <w:noProof/>
            <w:webHidden/>
          </w:rPr>
          <w:tab/>
        </w:r>
        <w:r>
          <w:rPr>
            <w:noProof/>
            <w:webHidden/>
          </w:rPr>
          <w:fldChar w:fldCharType="begin"/>
        </w:r>
        <w:r>
          <w:rPr>
            <w:noProof/>
            <w:webHidden/>
          </w:rPr>
          <w:instrText xml:space="preserve"> PAGEREF _Toc342298312 \h </w:instrText>
        </w:r>
        <w:r>
          <w:rPr>
            <w:noProof/>
            <w:webHidden/>
          </w:rPr>
        </w:r>
        <w:r>
          <w:rPr>
            <w:noProof/>
            <w:webHidden/>
          </w:rPr>
          <w:fldChar w:fldCharType="separate"/>
        </w:r>
        <w:r>
          <w:rPr>
            <w:noProof/>
            <w:webHidden/>
          </w:rPr>
          <w:t>70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3" w:history="1">
        <w:r w:rsidRPr="00A84F98">
          <w:rPr>
            <w:rStyle w:val="ab"/>
            <w:noProof/>
          </w:rPr>
          <w:t>3.2.5. Земли лесного фонда</w:t>
        </w:r>
        <w:r>
          <w:rPr>
            <w:noProof/>
            <w:webHidden/>
          </w:rPr>
          <w:tab/>
        </w:r>
        <w:r>
          <w:rPr>
            <w:noProof/>
            <w:webHidden/>
          </w:rPr>
          <w:fldChar w:fldCharType="begin"/>
        </w:r>
        <w:r>
          <w:rPr>
            <w:noProof/>
            <w:webHidden/>
          </w:rPr>
          <w:instrText xml:space="preserve"> PAGEREF _Toc342298313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4" w:history="1">
        <w:r w:rsidRPr="00A84F98">
          <w:rPr>
            <w:rStyle w:val="ab"/>
            <w:noProof/>
          </w:rPr>
          <w:t>3.2.6. Земли водного фонда.</w:t>
        </w:r>
        <w:r>
          <w:rPr>
            <w:noProof/>
            <w:webHidden/>
          </w:rPr>
          <w:tab/>
        </w:r>
        <w:r>
          <w:rPr>
            <w:noProof/>
            <w:webHidden/>
          </w:rPr>
          <w:fldChar w:fldCharType="begin"/>
        </w:r>
        <w:r>
          <w:rPr>
            <w:noProof/>
            <w:webHidden/>
          </w:rPr>
          <w:instrText xml:space="preserve"> PAGEREF _Toc342298314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5" w:history="1">
        <w:r w:rsidRPr="00A84F98">
          <w:rPr>
            <w:rStyle w:val="ab"/>
            <w:noProof/>
          </w:rPr>
          <w:t>3.2.7. Земли запаса.</w:t>
        </w:r>
        <w:r>
          <w:rPr>
            <w:noProof/>
            <w:webHidden/>
          </w:rPr>
          <w:tab/>
        </w:r>
        <w:r>
          <w:rPr>
            <w:noProof/>
            <w:webHidden/>
          </w:rPr>
          <w:fldChar w:fldCharType="begin"/>
        </w:r>
        <w:r>
          <w:rPr>
            <w:noProof/>
            <w:webHidden/>
          </w:rPr>
          <w:instrText xml:space="preserve"> PAGEREF _Toc342298315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6" w:history="1">
        <w:r w:rsidRPr="00A84F98">
          <w:rPr>
            <w:rStyle w:val="ab"/>
            <w:noProof/>
          </w:rPr>
          <w:t>4. Современное использование территории населенных пунктов.</w:t>
        </w:r>
        <w:r>
          <w:rPr>
            <w:noProof/>
            <w:webHidden/>
          </w:rPr>
          <w:tab/>
        </w:r>
        <w:r>
          <w:rPr>
            <w:noProof/>
            <w:webHidden/>
          </w:rPr>
          <w:fldChar w:fldCharType="begin"/>
        </w:r>
        <w:r>
          <w:rPr>
            <w:noProof/>
            <w:webHidden/>
          </w:rPr>
          <w:instrText xml:space="preserve"> PAGEREF _Toc342298316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7" w:history="1">
        <w:r w:rsidRPr="00A84F98">
          <w:rPr>
            <w:rStyle w:val="ab"/>
            <w:noProof/>
          </w:rPr>
          <w:t xml:space="preserve">4.1. Деревня </w:t>
        </w:r>
        <w:r w:rsidRPr="00A84F98">
          <w:rPr>
            <w:rStyle w:val="ab"/>
            <w:noProof/>
            <w:lang w:eastAsia="ru-RU"/>
          </w:rPr>
          <w:t>Абросимовка</w:t>
        </w:r>
        <w:r w:rsidRPr="00A84F98">
          <w:rPr>
            <w:rStyle w:val="ab"/>
            <w:noProof/>
          </w:rPr>
          <w:t>.</w:t>
        </w:r>
        <w:r>
          <w:rPr>
            <w:noProof/>
            <w:webHidden/>
          </w:rPr>
          <w:tab/>
        </w:r>
        <w:r>
          <w:rPr>
            <w:noProof/>
            <w:webHidden/>
          </w:rPr>
          <w:fldChar w:fldCharType="begin"/>
        </w:r>
        <w:r>
          <w:rPr>
            <w:noProof/>
            <w:webHidden/>
          </w:rPr>
          <w:instrText xml:space="preserve"> PAGEREF _Toc342298317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8" w:history="1">
        <w:r w:rsidRPr="00A84F98">
          <w:rPr>
            <w:rStyle w:val="ab"/>
            <w:noProof/>
          </w:rPr>
          <w:t xml:space="preserve">4.2. Деревня </w:t>
        </w:r>
        <w:r w:rsidRPr="00A84F98">
          <w:rPr>
            <w:rStyle w:val="ab"/>
            <w:noProof/>
            <w:lang w:eastAsia="ru-RU"/>
          </w:rPr>
          <w:t>Большое Фофанково.</w:t>
        </w:r>
        <w:r>
          <w:rPr>
            <w:noProof/>
            <w:webHidden/>
          </w:rPr>
          <w:tab/>
        </w:r>
        <w:r>
          <w:rPr>
            <w:noProof/>
            <w:webHidden/>
          </w:rPr>
          <w:fldChar w:fldCharType="begin"/>
        </w:r>
        <w:r>
          <w:rPr>
            <w:noProof/>
            <w:webHidden/>
          </w:rPr>
          <w:instrText xml:space="preserve"> PAGEREF _Toc342298318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9" w:history="1">
        <w:r w:rsidRPr="00A84F98">
          <w:rPr>
            <w:rStyle w:val="ab"/>
            <w:noProof/>
          </w:rPr>
          <w:t xml:space="preserve">4.3. Деревня </w:t>
        </w:r>
        <w:r w:rsidRPr="00A84F98">
          <w:rPr>
            <w:rStyle w:val="ab"/>
            <w:noProof/>
            <w:lang w:eastAsia="ru-RU"/>
          </w:rPr>
          <w:t>Вересимовка</w:t>
        </w:r>
        <w:r w:rsidRPr="00A84F98">
          <w:rPr>
            <w:rStyle w:val="ab"/>
            <w:noProof/>
          </w:rPr>
          <w:t>.</w:t>
        </w:r>
        <w:r>
          <w:rPr>
            <w:noProof/>
            <w:webHidden/>
          </w:rPr>
          <w:tab/>
        </w:r>
        <w:r>
          <w:rPr>
            <w:noProof/>
            <w:webHidden/>
          </w:rPr>
          <w:fldChar w:fldCharType="begin"/>
        </w:r>
        <w:r>
          <w:rPr>
            <w:noProof/>
            <w:webHidden/>
          </w:rPr>
          <w:instrText xml:space="preserve"> PAGEREF _Toc342298319 \h </w:instrText>
        </w:r>
        <w:r>
          <w:rPr>
            <w:noProof/>
            <w:webHidden/>
          </w:rPr>
        </w:r>
        <w:r>
          <w:rPr>
            <w:noProof/>
            <w:webHidden/>
          </w:rPr>
          <w:fldChar w:fldCharType="separate"/>
        </w:r>
        <w:r>
          <w:rPr>
            <w:noProof/>
            <w:webHidden/>
          </w:rPr>
          <w:t>72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0" w:history="1">
        <w:r w:rsidRPr="00A84F98">
          <w:rPr>
            <w:rStyle w:val="ab"/>
            <w:noProof/>
          </w:rPr>
          <w:t xml:space="preserve">4.4. Деревня </w:t>
        </w:r>
        <w:r w:rsidRPr="00A84F98">
          <w:rPr>
            <w:rStyle w:val="ab"/>
            <w:noProof/>
            <w:lang w:eastAsia="ru-RU"/>
          </w:rPr>
          <w:t>Гоголины</w:t>
        </w:r>
        <w:r w:rsidRPr="00A84F98">
          <w:rPr>
            <w:rStyle w:val="ab"/>
            <w:noProof/>
          </w:rPr>
          <w:t>.</w:t>
        </w:r>
        <w:r>
          <w:rPr>
            <w:noProof/>
            <w:webHidden/>
          </w:rPr>
          <w:tab/>
        </w:r>
        <w:r>
          <w:rPr>
            <w:noProof/>
            <w:webHidden/>
          </w:rPr>
          <w:fldChar w:fldCharType="begin"/>
        </w:r>
        <w:r>
          <w:rPr>
            <w:noProof/>
            <w:webHidden/>
          </w:rPr>
          <w:instrText xml:space="preserve"> PAGEREF _Toc342298320 \h </w:instrText>
        </w:r>
        <w:r>
          <w:rPr>
            <w:noProof/>
            <w:webHidden/>
          </w:rPr>
        </w:r>
        <w:r>
          <w:rPr>
            <w:noProof/>
            <w:webHidden/>
          </w:rPr>
          <w:fldChar w:fldCharType="separate"/>
        </w:r>
        <w:r>
          <w:rPr>
            <w:noProof/>
            <w:webHidden/>
          </w:rPr>
          <w:t>72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1" w:history="1">
        <w:r w:rsidRPr="00A84F98">
          <w:rPr>
            <w:rStyle w:val="ab"/>
            <w:noProof/>
          </w:rPr>
          <w:t xml:space="preserve">4.5. Деревня </w:t>
        </w:r>
        <w:r w:rsidRPr="00A84F98">
          <w:rPr>
            <w:rStyle w:val="ab"/>
            <w:noProof/>
            <w:lang w:eastAsia="ru-RU"/>
          </w:rPr>
          <w:t>Горушка</w:t>
        </w:r>
        <w:r w:rsidRPr="00A84F98">
          <w:rPr>
            <w:rStyle w:val="ab"/>
            <w:noProof/>
          </w:rPr>
          <w:t>.</w:t>
        </w:r>
        <w:r>
          <w:rPr>
            <w:noProof/>
            <w:webHidden/>
          </w:rPr>
          <w:tab/>
        </w:r>
        <w:r>
          <w:rPr>
            <w:noProof/>
            <w:webHidden/>
          </w:rPr>
          <w:fldChar w:fldCharType="begin"/>
        </w:r>
        <w:r>
          <w:rPr>
            <w:noProof/>
            <w:webHidden/>
          </w:rPr>
          <w:instrText xml:space="preserve"> PAGEREF _Toc342298321 \h </w:instrText>
        </w:r>
        <w:r>
          <w:rPr>
            <w:noProof/>
            <w:webHidden/>
          </w:rPr>
        </w:r>
        <w:r>
          <w:rPr>
            <w:noProof/>
            <w:webHidden/>
          </w:rPr>
          <w:fldChar w:fldCharType="separate"/>
        </w:r>
        <w:r>
          <w:rPr>
            <w:noProof/>
            <w:webHidden/>
          </w:rPr>
          <w:t>72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2" w:history="1">
        <w:r w:rsidRPr="00A84F98">
          <w:rPr>
            <w:rStyle w:val="ab"/>
            <w:noProof/>
          </w:rPr>
          <w:t xml:space="preserve">4.6. Деревня </w:t>
        </w:r>
        <w:r w:rsidRPr="00A84F98">
          <w:rPr>
            <w:rStyle w:val="ab"/>
            <w:noProof/>
            <w:lang w:eastAsia="ru-RU"/>
          </w:rPr>
          <w:t>Денесино</w:t>
        </w:r>
        <w:r w:rsidRPr="00A84F98">
          <w:rPr>
            <w:rStyle w:val="ab"/>
            <w:noProof/>
          </w:rPr>
          <w:t>.</w:t>
        </w:r>
        <w:r>
          <w:rPr>
            <w:noProof/>
            <w:webHidden/>
          </w:rPr>
          <w:tab/>
        </w:r>
        <w:r>
          <w:rPr>
            <w:noProof/>
            <w:webHidden/>
          </w:rPr>
          <w:fldChar w:fldCharType="begin"/>
        </w:r>
        <w:r>
          <w:rPr>
            <w:noProof/>
            <w:webHidden/>
          </w:rPr>
          <w:instrText xml:space="preserve"> PAGEREF _Toc342298322 \h </w:instrText>
        </w:r>
        <w:r>
          <w:rPr>
            <w:noProof/>
            <w:webHidden/>
          </w:rPr>
        </w:r>
        <w:r>
          <w:rPr>
            <w:noProof/>
            <w:webHidden/>
          </w:rPr>
          <w:fldChar w:fldCharType="separate"/>
        </w:r>
        <w:r>
          <w:rPr>
            <w:noProof/>
            <w:webHidden/>
          </w:rPr>
          <w:t>72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3" w:history="1">
        <w:r w:rsidRPr="00A84F98">
          <w:rPr>
            <w:rStyle w:val="ab"/>
            <w:noProof/>
          </w:rPr>
          <w:t xml:space="preserve">4.7. Деревня </w:t>
        </w:r>
        <w:r w:rsidRPr="00A84F98">
          <w:rPr>
            <w:rStyle w:val="ab"/>
            <w:noProof/>
            <w:lang w:eastAsia="ru-RU"/>
          </w:rPr>
          <w:t>Ерюхино</w:t>
        </w:r>
        <w:r w:rsidRPr="00A84F98">
          <w:rPr>
            <w:rStyle w:val="ab"/>
            <w:noProof/>
          </w:rPr>
          <w:t>.</w:t>
        </w:r>
        <w:r>
          <w:rPr>
            <w:noProof/>
            <w:webHidden/>
          </w:rPr>
          <w:tab/>
        </w:r>
        <w:r>
          <w:rPr>
            <w:noProof/>
            <w:webHidden/>
          </w:rPr>
          <w:fldChar w:fldCharType="begin"/>
        </w:r>
        <w:r>
          <w:rPr>
            <w:noProof/>
            <w:webHidden/>
          </w:rPr>
          <w:instrText xml:space="preserve"> PAGEREF _Toc342298323 \h </w:instrText>
        </w:r>
        <w:r>
          <w:rPr>
            <w:noProof/>
            <w:webHidden/>
          </w:rPr>
        </w:r>
        <w:r>
          <w:rPr>
            <w:noProof/>
            <w:webHidden/>
          </w:rPr>
          <w:fldChar w:fldCharType="separate"/>
        </w:r>
        <w:r>
          <w:rPr>
            <w:noProof/>
            <w:webHidden/>
          </w:rPr>
          <w:t>73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4" w:history="1">
        <w:r w:rsidRPr="00A84F98">
          <w:rPr>
            <w:rStyle w:val="ab"/>
            <w:noProof/>
          </w:rPr>
          <w:t xml:space="preserve">4.8. Деревня </w:t>
        </w:r>
        <w:r w:rsidRPr="00A84F98">
          <w:rPr>
            <w:rStyle w:val="ab"/>
            <w:noProof/>
            <w:lang w:eastAsia="ru-RU"/>
          </w:rPr>
          <w:t>Жаворонково</w:t>
        </w:r>
        <w:r w:rsidRPr="00A84F98">
          <w:rPr>
            <w:rStyle w:val="ab"/>
            <w:noProof/>
          </w:rPr>
          <w:t>.</w:t>
        </w:r>
        <w:r>
          <w:rPr>
            <w:noProof/>
            <w:webHidden/>
          </w:rPr>
          <w:tab/>
        </w:r>
        <w:r>
          <w:rPr>
            <w:noProof/>
            <w:webHidden/>
          </w:rPr>
          <w:fldChar w:fldCharType="begin"/>
        </w:r>
        <w:r>
          <w:rPr>
            <w:noProof/>
            <w:webHidden/>
          </w:rPr>
          <w:instrText xml:space="preserve"> PAGEREF _Toc342298324 \h </w:instrText>
        </w:r>
        <w:r>
          <w:rPr>
            <w:noProof/>
            <w:webHidden/>
          </w:rPr>
        </w:r>
        <w:r>
          <w:rPr>
            <w:noProof/>
            <w:webHidden/>
          </w:rPr>
          <w:fldChar w:fldCharType="separate"/>
        </w:r>
        <w:r>
          <w:rPr>
            <w:noProof/>
            <w:webHidden/>
          </w:rPr>
          <w:t>73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5" w:history="1">
        <w:r w:rsidRPr="00A84F98">
          <w:rPr>
            <w:rStyle w:val="ab"/>
            <w:noProof/>
          </w:rPr>
          <w:t xml:space="preserve">4.9. </w:t>
        </w:r>
        <w:r w:rsidRPr="00A84F98">
          <w:rPr>
            <w:rStyle w:val="ab"/>
            <w:noProof/>
            <w:lang w:eastAsia="ru-RU"/>
          </w:rPr>
          <w:t>Поселок Желомля</w:t>
        </w:r>
        <w:r w:rsidRPr="00A84F98">
          <w:rPr>
            <w:rStyle w:val="ab"/>
            <w:noProof/>
          </w:rPr>
          <w:t>.</w:t>
        </w:r>
        <w:r>
          <w:rPr>
            <w:noProof/>
            <w:webHidden/>
          </w:rPr>
          <w:tab/>
        </w:r>
        <w:r>
          <w:rPr>
            <w:noProof/>
            <w:webHidden/>
          </w:rPr>
          <w:fldChar w:fldCharType="begin"/>
        </w:r>
        <w:r>
          <w:rPr>
            <w:noProof/>
            <w:webHidden/>
          </w:rPr>
          <w:instrText xml:space="preserve"> PAGEREF _Toc342298325 \h </w:instrText>
        </w:r>
        <w:r>
          <w:rPr>
            <w:noProof/>
            <w:webHidden/>
          </w:rPr>
        </w:r>
        <w:r>
          <w:rPr>
            <w:noProof/>
            <w:webHidden/>
          </w:rPr>
          <w:fldChar w:fldCharType="separate"/>
        </w:r>
        <w:r>
          <w:rPr>
            <w:noProof/>
            <w:webHidden/>
          </w:rPr>
          <w:t>73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6" w:history="1">
        <w:r w:rsidRPr="00A84F98">
          <w:rPr>
            <w:rStyle w:val="ab"/>
            <w:noProof/>
          </w:rPr>
          <w:t>4.10. Деревня Заболотье.</w:t>
        </w:r>
        <w:r>
          <w:rPr>
            <w:noProof/>
            <w:webHidden/>
          </w:rPr>
          <w:tab/>
        </w:r>
        <w:r>
          <w:rPr>
            <w:noProof/>
            <w:webHidden/>
          </w:rPr>
          <w:fldChar w:fldCharType="begin"/>
        </w:r>
        <w:r>
          <w:rPr>
            <w:noProof/>
            <w:webHidden/>
          </w:rPr>
          <w:instrText xml:space="preserve"> PAGEREF _Toc342298326 \h </w:instrText>
        </w:r>
        <w:r>
          <w:rPr>
            <w:noProof/>
            <w:webHidden/>
          </w:rPr>
        </w:r>
        <w:r>
          <w:rPr>
            <w:noProof/>
            <w:webHidden/>
          </w:rPr>
          <w:fldChar w:fldCharType="separate"/>
        </w:r>
        <w:r>
          <w:rPr>
            <w:noProof/>
            <w:webHidden/>
          </w:rPr>
          <w:t>73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7" w:history="1">
        <w:r w:rsidRPr="00A84F98">
          <w:rPr>
            <w:rStyle w:val="ab"/>
            <w:noProof/>
          </w:rPr>
          <w:t xml:space="preserve">4.11. Деревня </w:t>
        </w:r>
        <w:r w:rsidRPr="00A84F98">
          <w:rPr>
            <w:rStyle w:val="ab"/>
            <w:noProof/>
            <w:lang w:eastAsia="ru-RU"/>
          </w:rPr>
          <w:t>Загорье</w:t>
        </w:r>
        <w:r w:rsidRPr="00A84F98">
          <w:rPr>
            <w:rStyle w:val="ab"/>
            <w:noProof/>
          </w:rPr>
          <w:t>.</w:t>
        </w:r>
        <w:r>
          <w:rPr>
            <w:noProof/>
            <w:webHidden/>
          </w:rPr>
          <w:tab/>
        </w:r>
        <w:r>
          <w:rPr>
            <w:noProof/>
            <w:webHidden/>
          </w:rPr>
          <w:fldChar w:fldCharType="begin"/>
        </w:r>
        <w:r>
          <w:rPr>
            <w:noProof/>
            <w:webHidden/>
          </w:rPr>
          <w:instrText xml:space="preserve"> PAGEREF _Toc342298327 \h </w:instrText>
        </w:r>
        <w:r>
          <w:rPr>
            <w:noProof/>
            <w:webHidden/>
          </w:rPr>
        </w:r>
        <w:r>
          <w:rPr>
            <w:noProof/>
            <w:webHidden/>
          </w:rPr>
          <w:fldChar w:fldCharType="separate"/>
        </w:r>
        <w:r>
          <w:rPr>
            <w:noProof/>
            <w:webHidden/>
          </w:rPr>
          <w:t>74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8" w:history="1">
        <w:r w:rsidRPr="00A84F98">
          <w:rPr>
            <w:rStyle w:val="ab"/>
            <w:noProof/>
          </w:rPr>
          <w:t xml:space="preserve">4.12. Деревня </w:t>
        </w:r>
        <w:r w:rsidRPr="00A84F98">
          <w:rPr>
            <w:rStyle w:val="ab"/>
            <w:noProof/>
            <w:lang w:eastAsia="ru-RU"/>
          </w:rPr>
          <w:t>Каменное</w:t>
        </w:r>
        <w:r w:rsidRPr="00A84F98">
          <w:rPr>
            <w:rStyle w:val="ab"/>
            <w:noProof/>
          </w:rPr>
          <w:t>.</w:t>
        </w:r>
        <w:r>
          <w:rPr>
            <w:noProof/>
            <w:webHidden/>
          </w:rPr>
          <w:tab/>
        </w:r>
        <w:r>
          <w:rPr>
            <w:noProof/>
            <w:webHidden/>
          </w:rPr>
          <w:fldChar w:fldCharType="begin"/>
        </w:r>
        <w:r>
          <w:rPr>
            <w:noProof/>
            <w:webHidden/>
          </w:rPr>
          <w:instrText xml:space="preserve"> PAGEREF _Toc342298328 \h </w:instrText>
        </w:r>
        <w:r>
          <w:rPr>
            <w:noProof/>
            <w:webHidden/>
          </w:rPr>
        </w:r>
        <w:r>
          <w:rPr>
            <w:noProof/>
            <w:webHidden/>
          </w:rPr>
          <w:fldChar w:fldCharType="separate"/>
        </w:r>
        <w:r>
          <w:rPr>
            <w:noProof/>
            <w:webHidden/>
          </w:rPr>
          <w:t>74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9" w:history="1">
        <w:r w:rsidRPr="00A84F98">
          <w:rPr>
            <w:rStyle w:val="ab"/>
            <w:noProof/>
          </w:rPr>
          <w:t xml:space="preserve">4.13. Деревня </w:t>
        </w:r>
        <w:r w:rsidRPr="00A84F98">
          <w:rPr>
            <w:rStyle w:val="ab"/>
            <w:noProof/>
            <w:lang w:eastAsia="ru-RU"/>
          </w:rPr>
          <w:t>Клементьево</w:t>
        </w:r>
        <w:r w:rsidRPr="00A84F98">
          <w:rPr>
            <w:rStyle w:val="ab"/>
            <w:noProof/>
          </w:rPr>
          <w:t>.</w:t>
        </w:r>
        <w:r>
          <w:rPr>
            <w:noProof/>
            <w:webHidden/>
          </w:rPr>
          <w:tab/>
        </w:r>
        <w:r>
          <w:rPr>
            <w:noProof/>
            <w:webHidden/>
          </w:rPr>
          <w:fldChar w:fldCharType="begin"/>
        </w:r>
        <w:r>
          <w:rPr>
            <w:noProof/>
            <w:webHidden/>
          </w:rPr>
          <w:instrText xml:space="preserve"> PAGEREF _Toc342298329 \h </w:instrText>
        </w:r>
        <w:r>
          <w:rPr>
            <w:noProof/>
            <w:webHidden/>
          </w:rPr>
        </w:r>
        <w:r>
          <w:rPr>
            <w:noProof/>
            <w:webHidden/>
          </w:rPr>
          <w:fldChar w:fldCharType="separate"/>
        </w:r>
        <w:r>
          <w:rPr>
            <w:noProof/>
            <w:webHidden/>
          </w:rPr>
          <w:t>74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0" w:history="1">
        <w:r w:rsidRPr="00A84F98">
          <w:rPr>
            <w:rStyle w:val="ab"/>
            <w:noProof/>
          </w:rPr>
          <w:t xml:space="preserve">4.14. Деревня </w:t>
        </w:r>
        <w:r w:rsidRPr="00A84F98">
          <w:rPr>
            <w:rStyle w:val="ab"/>
            <w:noProof/>
            <w:lang w:eastAsia="ru-RU"/>
          </w:rPr>
          <w:t>Козлово</w:t>
        </w:r>
        <w:r w:rsidRPr="00A84F98">
          <w:rPr>
            <w:rStyle w:val="ab"/>
            <w:noProof/>
          </w:rPr>
          <w:t>.</w:t>
        </w:r>
        <w:r>
          <w:rPr>
            <w:noProof/>
            <w:webHidden/>
          </w:rPr>
          <w:tab/>
        </w:r>
        <w:r>
          <w:rPr>
            <w:noProof/>
            <w:webHidden/>
          </w:rPr>
          <w:fldChar w:fldCharType="begin"/>
        </w:r>
        <w:r>
          <w:rPr>
            <w:noProof/>
            <w:webHidden/>
          </w:rPr>
          <w:instrText xml:space="preserve"> PAGEREF _Toc342298330 \h </w:instrText>
        </w:r>
        <w:r>
          <w:rPr>
            <w:noProof/>
            <w:webHidden/>
          </w:rPr>
        </w:r>
        <w:r>
          <w:rPr>
            <w:noProof/>
            <w:webHidden/>
          </w:rPr>
          <w:fldChar w:fldCharType="separate"/>
        </w:r>
        <w:r>
          <w:rPr>
            <w:noProof/>
            <w:webHidden/>
          </w:rPr>
          <w:t>74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1" w:history="1">
        <w:r w:rsidRPr="00A84F98">
          <w:rPr>
            <w:rStyle w:val="ab"/>
            <w:noProof/>
          </w:rPr>
          <w:t xml:space="preserve">4.15. Деревня </w:t>
        </w:r>
        <w:r w:rsidRPr="00A84F98">
          <w:rPr>
            <w:rStyle w:val="ab"/>
            <w:noProof/>
            <w:lang w:eastAsia="ru-RU"/>
          </w:rPr>
          <w:t>Котельниково</w:t>
        </w:r>
        <w:r w:rsidRPr="00A84F98">
          <w:rPr>
            <w:rStyle w:val="ab"/>
            <w:noProof/>
          </w:rPr>
          <w:t>.</w:t>
        </w:r>
        <w:r>
          <w:rPr>
            <w:noProof/>
            <w:webHidden/>
          </w:rPr>
          <w:tab/>
        </w:r>
        <w:r>
          <w:rPr>
            <w:noProof/>
            <w:webHidden/>
          </w:rPr>
          <w:fldChar w:fldCharType="begin"/>
        </w:r>
        <w:r>
          <w:rPr>
            <w:noProof/>
            <w:webHidden/>
          </w:rPr>
          <w:instrText xml:space="preserve"> PAGEREF _Toc342298331 \h </w:instrText>
        </w:r>
        <w:r>
          <w:rPr>
            <w:noProof/>
            <w:webHidden/>
          </w:rPr>
        </w:r>
        <w:r>
          <w:rPr>
            <w:noProof/>
            <w:webHidden/>
          </w:rPr>
          <w:fldChar w:fldCharType="separate"/>
        </w:r>
        <w:r>
          <w:rPr>
            <w:noProof/>
            <w:webHidden/>
          </w:rPr>
          <w:t>74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2" w:history="1">
        <w:r w:rsidRPr="00A84F98">
          <w:rPr>
            <w:rStyle w:val="ab"/>
            <w:noProof/>
          </w:rPr>
          <w:t xml:space="preserve">4.16. Деревня </w:t>
        </w:r>
        <w:r w:rsidRPr="00A84F98">
          <w:rPr>
            <w:rStyle w:val="ab"/>
            <w:noProof/>
            <w:lang w:eastAsia="ru-RU"/>
          </w:rPr>
          <w:t>Лазарево</w:t>
        </w:r>
        <w:r w:rsidRPr="00A84F98">
          <w:rPr>
            <w:rStyle w:val="ab"/>
            <w:noProof/>
          </w:rPr>
          <w:t>.</w:t>
        </w:r>
        <w:r>
          <w:rPr>
            <w:noProof/>
            <w:webHidden/>
          </w:rPr>
          <w:tab/>
        </w:r>
        <w:r>
          <w:rPr>
            <w:noProof/>
            <w:webHidden/>
          </w:rPr>
          <w:fldChar w:fldCharType="begin"/>
        </w:r>
        <w:r>
          <w:rPr>
            <w:noProof/>
            <w:webHidden/>
          </w:rPr>
          <w:instrText xml:space="preserve"> PAGEREF _Toc342298332 \h </w:instrText>
        </w:r>
        <w:r>
          <w:rPr>
            <w:noProof/>
            <w:webHidden/>
          </w:rPr>
        </w:r>
        <w:r>
          <w:rPr>
            <w:noProof/>
            <w:webHidden/>
          </w:rPr>
          <w:fldChar w:fldCharType="separate"/>
        </w:r>
        <w:r>
          <w:rPr>
            <w:noProof/>
            <w:webHidden/>
          </w:rPr>
          <w:t>75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3" w:history="1">
        <w:r w:rsidRPr="00A84F98">
          <w:rPr>
            <w:rStyle w:val="ab"/>
            <w:noProof/>
          </w:rPr>
          <w:t xml:space="preserve">4.17. Деревня </w:t>
        </w:r>
        <w:r w:rsidRPr="00A84F98">
          <w:rPr>
            <w:rStyle w:val="ab"/>
            <w:noProof/>
            <w:lang w:eastAsia="ru-RU"/>
          </w:rPr>
          <w:t>Малое  Фофанково</w:t>
        </w:r>
        <w:r w:rsidRPr="00A84F98">
          <w:rPr>
            <w:rStyle w:val="ab"/>
            <w:noProof/>
          </w:rPr>
          <w:t>.</w:t>
        </w:r>
        <w:r>
          <w:rPr>
            <w:noProof/>
            <w:webHidden/>
          </w:rPr>
          <w:tab/>
        </w:r>
        <w:r>
          <w:rPr>
            <w:noProof/>
            <w:webHidden/>
          </w:rPr>
          <w:fldChar w:fldCharType="begin"/>
        </w:r>
        <w:r>
          <w:rPr>
            <w:noProof/>
            <w:webHidden/>
          </w:rPr>
          <w:instrText xml:space="preserve"> PAGEREF _Toc342298333 \h </w:instrText>
        </w:r>
        <w:r>
          <w:rPr>
            <w:noProof/>
            <w:webHidden/>
          </w:rPr>
        </w:r>
        <w:r>
          <w:rPr>
            <w:noProof/>
            <w:webHidden/>
          </w:rPr>
          <w:fldChar w:fldCharType="separate"/>
        </w:r>
        <w:r>
          <w:rPr>
            <w:noProof/>
            <w:webHidden/>
          </w:rPr>
          <w:t>75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4" w:history="1">
        <w:r w:rsidRPr="00A84F98">
          <w:rPr>
            <w:rStyle w:val="ab"/>
            <w:noProof/>
          </w:rPr>
          <w:t xml:space="preserve">4.18. Деревня </w:t>
        </w:r>
        <w:r w:rsidRPr="00A84F98">
          <w:rPr>
            <w:rStyle w:val="ab"/>
            <w:noProof/>
            <w:lang w:eastAsia="ru-RU"/>
          </w:rPr>
          <w:t>Мнёво</w:t>
        </w:r>
        <w:r w:rsidRPr="00A84F98">
          <w:rPr>
            <w:rStyle w:val="ab"/>
            <w:noProof/>
          </w:rPr>
          <w:t>.</w:t>
        </w:r>
        <w:r>
          <w:rPr>
            <w:noProof/>
            <w:webHidden/>
          </w:rPr>
          <w:tab/>
        </w:r>
        <w:r>
          <w:rPr>
            <w:noProof/>
            <w:webHidden/>
          </w:rPr>
          <w:fldChar w:fldCharType="begin"/>
        </w:r>
        <w:r>
          <w:rPr>
            <w:noProof/>
            <w:webHidden/>
          </w:rPr>
          <w:instrText xml:space="preserve"> PAGEREF _Toc342298334 \h </w:instrText>
        </w:r>
        <w:r>
          <w:rPr>
            <w:noProof/>
            <w:webHidden/>
          </w:rPr>
        </w:r>
        <w:r>
          <w:rPr>
            <w:noProof/>
            <w:webHidden/>
          </w:rPr>
          <w:fldChar w:fldCharType="separate"/>
        </w:r>
        <w:r>
          <w:rPr>
            <w:noProof/>
            <w:webHidden/>
          </w:rPr>
          <w:t>75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5" w:history="1">
        <w:r w:rsidRPr="00A84F98">
          <w:rPr>
            <w:rStyle w:val="ab"/>
            <w:noProof/>
          </w:rPr>
          <w:t xml:space="preserve">4.19. </w:t>
        </w:r>
        <w:r w:rsidRPr="00A84F98">
          <w:rPr>
            <w:rStyle w:val="ab"/>
            <w:noProof/>
            <w:lang w:eastAsia="ru-RU"/>
          </w:rPr>
          <w:t>Поселок Молчановка</w:t>
        </w:r>
        <w:r w:rsidRPr="00A84F98">
          <w:rPr>
            <w:rStyle w:val="ab"/>
            <w:noProof/>
          </w:rPr>
          <w:t>.</w:t>
        </w:r>
        <w:r>
          <w:rPr>
            <w:noProof/>
            <w:webHidden/>
          </w:rPr>
          <w:tab/>
        </w:r>
        <w:r>
          <w:rPr>
            <w:noProof/>
            <w:webHidden/>
          </w:rPr>
          <w:fldChar w:fldCharType="begin"/>
        </w:r>
        <w:r>
          <w:rPr>
            <w:noProof/>
            <w:webHidden/>
          </w:rPr>
          <w:instrText xml:space="preserve"> PAGEREF _Toc342298335 \h </w:instrText>
        </w:r>
        <w:r>
          <w:rPr>
            <w:noProof/>
            <w:webHidden/>
          </w:rPr>
        </w:r>
        <w:r>
          <w:rPr>
            <w:noProof/>
            <w:webHidden/>
          </w:rPr>
          <w:fldChar w:fldCharType="separate"/>
        </w:r>
        <w:r>
          <w:rPr>
            <w:noProof/>
            <w:webHidden/>
          </w:rPr>
          <w:t>75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6" w:history="1">
        <w:r w:rsidRPr="00A84F98">
          <w:rPr>
            <w:rStyle w:val="ab"/>
            <w:noProof/>
          </w:rPr>
          <w:t xml:space="preserve">4.20. Деревня </w:t>
        </w:r>
        <w:r w:rsidRPr="00A84F98">
          <w:rPr>
            <w:rStyle w:val="ab"/>
            <w:noProof/>
            <w:lang w:eastAsia="ru-RU"/>
          </w:rPr>
          <w:t>Никитино</w:t>
        </w:r>
        <w:r w:rsidRPr="00A84F98">
          <w:rPr>
            <w:rStyle w:val="ab"/>
            <w:noProof/>
          </w:rPr>
          <w:t>.</w:t>
        </w:r>
        <w:r>
          <w:rPr>
            <w:noProof/>
            <w:webHidden/>
          </w:rPr>
          <w:tab/>
        </w:r>
        <w:r>
          <w:rPr>
            <w:noProof/>
            <w:webHidden/>
          </w:rPr>
          <w:fldChar w:fldCharType="begin"/>
        </w:r>
        <w:r>
          <w:rPr>
            <w:noProof/>
            <w:webHidden/>
          </w:rPr>
          <w:instrText xml:space="preserve"> PAGEREF _Toc342298336 \h </w:instrText>
        </w:r>
        <w:r>
          <w:rPr>
            <w:noProof/>
            <w:webHidden/>
          </w:rPr>
        </w:r>
        <w:r>
          <w:rPr>
            <w:noProof/>
            <w:webHidden/>
          </w:rPr>
          <w:fldChar w:fldCharType="separate"/>
        </w:r>
        <w:r>
          <w:rPr>
            <w:noProof/>
            <w:webHidden/>
          </w:rPr>
          <w:t>75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7" w:history="1">
        <w:r w:rsidRPr="00A84F98">
          <w:rPr>
            <w:rStyle w:val="ab"/>
            <w:noProof/>
          </w:rPr>
          <w:t xml:space="preserve">4.21. </w:t>
        </w:r>
        <w:r w:rsidRPr="00A84F98">
          <w:rPr>
            <w:rStyle w:val="ab"/>
            <w:noProof/>
            <w:lang w:eastAsia="ru-RU"/>
          </w:rPr>
          <w:t>Поселок Никитино</w:t>
        </w:r>
        <w:r w:rsidRPr="00A84F98">
          <w:rPr>
            <w:rStyle w:val="ab"/>
            <w:noProof/>
          </w:rPr>
          <w:t>.</w:t>
        </w:r>
        <w:r>
          <w:rPr>
            <w:noProof/>
            <w:webHidden/>
          </w:rPr>
          <w:tab/>
        </w:r>
        <w:r>
          <w:rPr>
            <w:noProof/>
            <w:webHidden/>
          </w:rPr>
          <w:fldChar w:fldCharType="begin"/>
        </w:r>
        <w:r>
          <w:rPr>
            <w:noProof/>
            <w:webHidden/>
          </w:rPr>
          <w:instrText xml:space="preserve"> PAGEREF _Toc342298337 \h </w:instrText>
        </w:r>
        <w:r>
          <w:rPr>
            <w:noProof/>
            <w:webHidden/>
          </w:rPr>
        </w:r>
        <w:r>
          <w:rPr>
            <w:noProof/>
            <w:webHidden/>
          </w:rPr>
          <w:fldChar w:fldCharType="separate"/>
        </w:r>
        <w:r>
          <w:rPr>
            <w:noProof/>
            <w:webHidden/>
          </w:rPr>
          <w:t>76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8" w:history="1">
        <w:r w:rsidRPr="00A84F98">
          <w:rPr>
            <w:rStyle w:val="ab"/>
            <w:noProof/>
          </w:rPr>
          <w:t xml:space="preserve">4.22. Деревня </w:t>
        </w:r>
        <w:r w:rsidRPr="00A84F98">
          <w:rPr>
            <w:rStyle w:val="ab"/>
            <w:noProof/>
            <w:lang w:eastAsia="ru-RU"/>
          </w:rPr>
          <w:t>Новинка</w:t>
        </w:r>
        <w:r w:rsidRPr="00A84F98">
          <w:rPr>
            <w:rStyle w:val="ab"/>
            <w:noProof/>
          </w:rPr>
          <w:t>.</w:t>
        </w:r>
        <w:r>
          <w:rPr>
            <w:noProof/>
            <w:webHidden/>
          </w:rPr>
          <w:tab/>
        </w:r>
        <w:r>
          <w:rPr>
            <w:noProof/>
            <w:webHidden/>
          </w:rPr>
          <w:fldChar w:fldCharType="begin"/>
        </w:r>
        <w:r>
          <w:rPr>
            <w:noProof/>
            <w:webHidden/>
          </w:rPr>
          <w:instrText xml:space="preserve"> PAGEREF _Toc342298338 \h </w:instrText>
        </w:r>
        <w:r>
          <w:rPr>
            <w:noProof/>
            <w:webHidden/>
          </w:rPr>
        </w:r>
        <w:r>
          <w:rPr>
            <w:noProof/>
            <w:webHidden/>
          </w:rPr>
          <w:fldChar w:fldCharType="separate"/>
        </w:r>
        <w:r>
          <w:rPr>
            <w:noProof/>
            <w:webHidden/>
          </w:rPr>
          <w:t>76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9" w:history="1">
        <w:r w:rsidRPr="00A84F98">
          <w:rPr>
            <w:rStyle w:val="ab"/>
            <w:noProof/>
          </w:rPr>
          <w:t xml:space="preserve">4.23. Деревня </w:t>
        </w:r>
        <w:r w:rsidRPr="00A84F98">
          <w:rPr>
            <w:rStyle w:val="ab"/>
            <w:noProof/>
            <w:lang w:eastAsia="ru-RU"/>
          </w:rPr>
          <w:t>Перхово</w:t>
        </w:r>
        <w:r w:rsidRPr="00A84F98">
          <w:rPr>
            <w:rStyle w:val="ab"/>
            <w:noProof/>
          </w:rPr>
          <w:t>.</w:t>
        </w:r>
        <w:r>
          <w:rPr>
            <w:noProof/>
            <w:webHidden/>
          </w:rPr>
          <w:tab/>
        </w:r>
        <w:r>
          <w:rPr>
            <w:noProof/>
            <w:webHidden/>
          </w:rPr>
          <w:fldChar w:fldCharType="begin"/>
        </w:r>
        <w:r>
          <w:rPr>
            <w:noProof/>
            <w:webHidden/>
          </w:rPr>
          <w:instrText xml:space="preserve"> PAGEREF _Toc342298339 \h </w:instrText>
        </w:r>
        <w:r>
          <w:rPr>
            <w:noProof/>
            <w:webHidden/>
          </w:rPr>
        </w:r>
        <w:r>
          <w:rPr>
            <w:noProof/>
            <w:webHidden/>
          </w:rPr>
          <w:fldChar w:fldCharType="separate"/>
        </w:r>
        <w:r>
          <w:rPr>
            <w:noProof/>
            <w:webHidden/>
          </w:rPr>
          <w:t>76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0" w:history="1">
        <w:r w:rsidRPr="00A84F98">
          <w:rPr>
            <w:rStyle w:val="ab"/>
            <w:noProof/>
          </w:rPr>
          <w:t xml:space="preserve">4.24. Деревня </w:t>
        </w:r>
        <w:r w:rsidRPr="00A84F98">
          <w:rPr>
            <w:rStyle w:val="ab"/>
            <w:noProof/>
            <w:lang w:eastAsia="ru-RU"/>
          </w:rPr>
          <w:t>Петровское</w:t>
        </w:r>
        <w:r w:rsidRPr="00A84F98">
          <w:rPr>
            <w:rStyle w:val="ab"/>
            <w:noProof/>
          </w:rPr>
          <w:t>.</w:t>
        </w:r>
        <w:r>
          <w:rPr>
            <w:noProof/>
            <w:webHidden/>
          </w:rPr>
          <w:tab/>
        </w:r>
        <w:r>
          <w:rPr>
            <w:noProof/>
            <w:webHidden/>
          </w:rPr>
          <w:fldChar w:fldCharType="begin"/>
        </w:r>
        <w:r>
          <w:rPr>
            <w:noProof/>
            <w:webHidden/>
          </w:rPr>
          <w:instrText xml:space="preserve"> PAGEREF _Toc342298340 \h </w:instrText>
        </w:r>
        <w:r>
          <w:rPr>
            <w:noProof/>
            <w:webHidden/>
          </w:rPr>
        </w:r>
        <w:r>
          <w:rPr>
            <w:noProof/>
            <w:webHidden/>
          </w:rPr>
          <w:fldChar w:fldCharType="separate"/>
        </w:r>
        <w:r>
          <w:rPr>
            <w:noProof/>
            <w:webHidden/>
          </w:rPr>
          <w:t>76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1" w:history="1">
        <w:r w:rsidRPr="00A84F98">
          <w:rPr>
            <w:rStyle w:val="ab"/>
            <w:noProof/>
          </w:rPr>
          <w:t xml:space="preserve">4.25. Деревня </w:t>
        </w:r>
        <w:r w:rsidRPr="00A84F98">
          <w:rPr>
            <w:rStyle w:val="ab"/>
            <w:noProof/>
            <w:lang w:eastAsia="ru-RU"/>
          </w:rPr>
          <w:t>Плосково</w:t>
        </w:r>
        <w:r w:rsidRPr="00A84F98">
          <w:rPr>
            <w:rStyle w:val="ab"/>
            <w:noProof/>
          </w:rPr>
          <w:t>.</w:t>
        </w:r>
        <w:r>
          <w:rPr>
            <w:noProof/>
            <w:webHidden/>
          </w:rPr>
          <w:tab/>
        </w:r>
        <w:r>
          <w:rPr>
            <w:noProof/>
            <w:webHidden/>
          </w:rPr>
          <w:fldChar w:fldCharType="begin"/>
        </w:r>
        <w:r>
          <w:rPr>
            <w:noProof/>
            <w:webHidden/>
          </w:rPr>
          <w:instrText xml:space="preserve"> PAGEREF _Toc342298341 \h </w:instrText>
        </w:r>
        <w:r>
          <w:rPr>
            <w:noProof/>
            <w:webHidden/>
          </w:rPr>
        </w:r>
        <w:r>
          <w:rPr>
            <w:noProof/>
            <w:webHidden/>
          </w:rPr>
          <w:fldChar w:fldCharType="separate"/>
        </w:r>
        <w:r>
          <w:rPr>
            <w:noProof/>
            <w:webHidden/>
          </w:rPr>
          <w:t>76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2" w:history="1">
        <w:r w:rsidRPr="00A84F98">
          <w:rPr>
            <w:rStyle w:val="ab"/>
            <w:noProof/>
          </w:rPr>
          <w:t xml:space="preserve">4.26. Деревня </w:t>
        </w:r>
        <w:r w:rsidRPr="00A84F98">
          <w:rPr>
            <w:rStyle w:val="ab"/>
            <w:noProof/>
            <w:lang w:eastAsia="ru-RU"/>
          </w:rPr>
          <w:t>Сутоко-Рядок</w:t>
        </w:r>
        <w:r w:rsidRPr="00A84F98">
          <w:rPr>
            <w:rStyle w:val="ab"/>
            <w:noProof/>
          </w:rPr>
          <w:t>.</w:t>
        </w:r>
        <w:r>
          <w:rPr>
            <w:noProof/>
            <w:webHidden/>
          </w:rPr>
          <w:tab/>
        </w:r>
        <w:r>
          <w:rPr>
            <w:noProof/>
            <w:webHidden/>
          </w:rPr>
          <w:fldChar w:fldCharType="begin"/>
        </w:r>
        <w:r>
          <w:rPr>
            <w:noProof/>
            <w:webHidden/>
          </w:rPr>
          <w:instrText xml:space="preserve"> PAGEREF _Toc342298342 \h </w:instrText>
        </w:r>
        <w:r>
          <w:rPr>
            <w:noProof/>
            <w:webHidden/>
          </w:rPr>
        </w:r>
        <w:r>
          <w:rPr>
            <w:noProof/>
            <w:webHidden/>
          </w:rPr>
          <w:fldChar w:fldCharType="separate"/>
        </w:r>
        <w:r>
          <w:rPr>
            <w:noProof/>
            <w:webHidden/>
          </w:rPr>
          <w:t>77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3" w:history="1">
        <w:r w:rsidRPr="00A84F98">
          <w:rPr>
            <w:rStyle w:val="ab"/>
            <w:noProof/>
          </w:rPr>
          <w:t xml:space="preserve">4.27. Деревня </w:t>
        </w:r>
        <w:r w:rsidRPr="00A84F98">
          <w:rPr>
            <w:rStyle w:val="ab"/>
            <w:noProof/>
            <w:lang w:eastAsia="ru-RU"/>
          </w:rPr>
          <w:t>Сычёво</w:t>
        </w:r>
        <w:r w:rsidRPr="00A84F98">
          <w:rPr>
            <w:rStyle w:val="ab"/>
            <w:noProof/>
          </w:rPr>
          <w:t>.</w:t>
        </w:r>
        <w:r>
          <w:rPr>
            <w:noProof/>
            <w:webHidden/>
          </w:rPr>
          <w:tab/>
        </w:r>
        <w:r>
          <w:rPr>
            <w:noProof/>
            <w:webHidden/>
          </w:rPr>
          <w:fldChar w:fldCharType="begin"/>
        </w:r>
        <w:r>
          <w:rPr>
            <w:noProof/>
            <w:webHidden/>
          </w:rPr>
          <w:instrText xml:space="preserve"> PAGEREF _Toc342298343 \h </w:instrText>
        </w:r>
        <w:r>
          <w:rPr>
            <w:noProof/>
            <w:webHidden/>
          </w:rPr>
        </w:r>
        <w:r>
          <w:rPr>
            <w:noProof/>
            <w:webHidden/>
          </w:rPr>
          <w:fldChar w:fldCharType="separate"/>
        </w:r>
        <w:r>
          <w:rPr>
            <w:noProof/>
            <w:webHidden/>
          </w:rPr>
          <w:t>77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4" w:history="1">
        <w:r w:rsidRPr="00A84F98">
          <w:rPr>
            <w:rStyle w:val="ab"/>
            <w:noProof/>
          </w:rPr>
          <w:t>4.28. Деревня Талицы.</w:t>
        </w:r>
        <w:r>
          <w:rPr>
            <w:noProof/>
            <w:webHidden/>
          </w:rPr>
          <w:tab/>
        </w:r>
        <w:r>
          <w:rPr>
            <w:noProof/>
            <w:webHidden/>
          </w:rPr>
          <w:fldChar w:fldCharType="begin"/>
        </w:r>
        <w:r>
          <w:rPr>
            <w:noProof/>
            <w:webHidden/>
          </w:rPr>
          <w:instrText xml:space="preserve"> PAGEREF _Toc342298344 \h </w:instrText>
        </w:r>
        <w:r>
          <w:rPr>
            <w:noProof/>
            <w:webHidden/>
          </w:rPr>
        </w:r>
        <w:r>
          <w:rPr>
            <w:noProof/>
            <w:webHidden/>
          </w:rPr>
          <w:fldChar w:fldCharType="separate"/>
        </w:r>
        <w:r>
          <w:rPr>
            <w:noProof/>
            <w:webHidden/>
          </w:rPr>
          <w:t>77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5" w:history="1">
        <w:r w:rsidRPr="00A84F98">
          <w:rPr>
            <w:rStyle w:val="ab"/>
            <w:noProof/>
          </w:rPr>
          <w:t xml:space="preserve">4.29. Деревня </w:t>
        </w:r>
        <w:r w:rsidRPr="00A84F98">
          <w:rPr>
            <w:rStyle w:val="ab"/>
            <w:noProof/>
            <w:lang w:eastAsia="ru-RU"/>
          </w:rPr>
          <w:t>Травково</w:t>
        </w:r>
        <w:r w:rsidRPr="00A84F98">
          <w:rPr>
            <w:rStyle w:val="ab"/>
            <w:noProof/>
          </w:rPr>
          <w:t>.</w:t>
        </w:r>
        <w:r>
          <w:rPr>
            <w:noProof/>
            <w:webHidden/>
          </w:rPr>
          <w:tab/>
        </w:r>
        <w:r>
          <w:rPr>
            <w:noProof/>
            <w:webHidden/>
          </w:rPr>
          <w:fldChar w:fldCharType="begin"/>
        </w:r>
        <w:r>
          <w:rPr>
            <w:noProof/>
            <w:webHidden/>
          </w:rPr>
          <w:instrText xml:space="preserve"> PAGEREF _Toc342298345 \h </w:instrText>
        </w:r>
        <w:r>
          <w:rPr>
            <w:noProof/>
            <w:webHidden/>
          </w:rPr>
        </w:r>
        <w:r>
          <w:rPr>
            <w:noProof/>
            <w:webHidden/>
          </w:rPr>
          <w:fldChar w:fldCharType="separate"/>
        </w:r>
        <w:r>
          <w:rPr>
            <w:noProof/>
            <w:webHidden/>
          </w:rPr>
          <w:t>77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6" w:history="1">
        <w:r w:rsidRPr="00A84F98">
          <w:rPr>
            <w:rStyle w:val="ab"/>
            <w:noProof/>
          </w:rPr>
          <w:t>4.30. Железнодорожная станция Травково.</w:t>
        </w:r>
        <w:r>
          <w:rPr>
            <w:noProof/>
            <w:webHidden/>
          </w:rPr>
          <w:tab/>
        </w:r>
        <w:r>
          <w:rPr>
            <w:noProof/>
            <w:webHidden/>
          </w:rPr>
          <w:fldChar w:fldCharType="begin"/>
        </w:r>
        <w:r>
          <w:rPr>
            <w:noProof/>
            <w:webHidden/>
          </w:rPr>
          <w:instrText xml:space="preserve"> PAGEREF _Toc342298346 \h </w:instrText>
        </w:r>
        <w:r>
          <w:rPr>
            <w:noProof/>
            <w:webHidden/>
          </w:rPr>
        </w:r>
        <w:r>
          <w:rPr>
            <w:noProof/>
            <w:webHidden/>
          </w:rPr>
          <w:fldChar w:fldCharType="separate"/>
        </w:r>
        <w:r>
          <w:rPr>
            <w:noProof/>
            <w:webHidden/>
          </w:rPr>
          <w:t>78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7" w:history="1">
        <w:r w:rsidRPr="00A84F98">
          <w:rPr>
            <w:rStyle w:val="ab"/>
            <w:noProof/>
          </w:rPr>
          <w:t xml:space="preserve">4.31. Поселок  </w:t>
        </w:r>
        <w:r w:rsidRPr="00A84F98">
          <w:rPr>
            <w:rStyle w:val="ab"/>
            <w:noProof/>
            <w:lang w:eastAsia="ru-RU"/>
          </w:rPr>
          <w:t>Травково</w:t>
        </w:r>
        <w:r w:rsidRPr="00A84F98">
          <w:rPr>
            <w:rStyle w:val="ab"/>
            <w:noProof/>
          </w:rPr>
          <w:t>.</w:t>
        </w:r>
        <w:r>
          <w:rPr>
            <w:noProof/>
            <w:webHidden/>
          </w:rPr>
          <w:tab/>
        </w:r>
        <w:r>
          <w:rPr>
            <w:noProof/>
            <w:webHidden/>
          </w:rPr>
          <w:fldChar w:fldCharType="begin"/>
        </w:r>
        <w:r>
          <w:rPr>
            <w:noProof/>
            <w:webHidden/>
          </w:rPr>
          <w:instrText xml:space="preserve"> PAGEREF _Toc342298347 \h </w:instrText>
        </w:r>
        <w:r>
          <w:rPr>
            <w:noProof/>
            <w:webHidden/>
          </w:rPr>
        </w:r>
        <w:r>
          <w:rPr>
            <w:noProof/>
            <w:webHidden/>
          </w:rPr>
          <w:fldChar w:fldCharType="separate"/>
        </w:r>
        <w:r>
          <w:rPr>
            <w:noProof/>
            <w:webHidden/>
          </w:rPr>
          <w:t>78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8" w:history="1">
        <w:r w:rsidRPr="00A84F98">
          <w:rPr>
            <w:rStyle w:val="ab"/>
            <w:noProof/>
          </w:rPr>
          <w:t xml:space="preserve">4.32. Деревня </w:t>
        </w:r>
        <w:r w:rsidRPr="00A84F98">
          <w:rPr>
            <w:rStyle w:val="ab"/>
            <w:noProof/>
            <w:lang w:eastAsia="ru-RU"/>
          </w:rPr>
          <w:t>Укроево</w:t>
        </w:r>
        <w:r w:rsidRPr="00A84F98">
          <w:rPr>
            <w:rStyle w:val="ab"/>
            <w:noProof/>
          </w:rPr>
          <w:t>.</w:t>
        </w:r>
        <w:r>
          <w:rPr>
            <w:noProof/>
            <w:webHidden/>
          </w:rPr>
          <w:tab/>
        </w:r>
        <w:r>
          <w:rPr>
            <w:noProof/>
            <w:webHidden/>
          </w:rPr>
          <w:fldChar w:fldCharType="begin"/>
        </w:r>
        <w:r>
          <w:rPr>
            <w:noProof/>
            <w:webHidden/>
          </w:rPr>
          <w:instrText xml:space="preserve"> PAGEREF _Toc342298348 \h </w:instrText>
        </w:r>
        <w:r>
          <w:rPr>
            <w:noProof/>
            <w:webHidden/>
          </w:rPr>
        </w:r>
        <w:r>
          <w:rPr>
            <w:noProof/>
            <w:webHidden/>
          </w:rPr>
          <w:fldChar w:fldCharType="separate"/>
        </w:r>
        <w:r>
          <w:rPr>
            <w:noProof/>
            <w:webHidden/>
          </w:rPr>
          <w:t>78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9" w:history="1">
        <w:r w:rsidRPr="00A84F98">
          <w:rPr>
            <w:rStyle w:val="ab"/>
            <w:noProof/>
          </w:rPr>
          <w:t xml:space="preserve">4.33. Деревня </w:t>
        </w:r>
        <w:r w:rsidRPr="00A84F98">
          <w:rPr>
            <w:rStyle w:val="ab"/>
            <w:noProof/>
            <w:lang w:eastAsia="ru-RU"/>
          </w:rPr>
          <w:t>Ушаково</w:t>
        </w:r>
        <w:r w:rsidRPr="00A84F98">
          <w:rPr>
            <w:rStyle w:val="ab"/>
            <w:noProof/>
          </w:rPr>
          <w:t>.</w:t>
        </w:r>
        <w:r>
          <w:rPr>
            <w:noProof/>
            <w:webHidden/>
          </w:rPr>
          <w:tab/>
        </w:r>
        <w:r>
          <w:rPr>
            <w:noProof/>
            <w:webHidden/>
          </w:rPr>
          <w:fldChar w:fldCharType="begin"/>
        </w:r>
        <w:r>
          <w:rPr>
            <w:noProof/>
            <w:webHidden/>
          </w:rPr>
          <w:instrText xml:space="preserve"> PAGEREF _Toc342298349 \h </w:instrText>
        </w:r>
        <w:r>
          <w:rPr>
            <w:noProof/>
            <w:webHidden/>
          </w:rPr>
        </w:r>
        <w:r>
          <w:rPr>
            <w:noProof/>
            <w:webHidden/>
          </w:rPr>
          <w:fldChar w:fldCharType="separate"/>
        </w:r>
        <w:r>
          <w:rPr>
            <w:noProof/>
            <w:webHidden/>
          </w:rPr>
          <w:t>79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0" w:history="1">
        <w:r w:rsidRPr="00A84F98">
          <w:rPr>
            <w:rStyle w:val="ab"/>
            <w:noProof/>
          </w:rPr>
          <w:t>5. Развитие планировочной структуры. Функциональное зонирование территории.</w:t>
        </w:r>
        <w:r>
          <w:rPr>
            <w:noProof/>
            <w:webHidden/>
          </w:rPr>
          <w:tab/>
        </w:r>
        <w:r>
          <w:rPr>
            <w:noProof/>
            <w:webHidden/>
          </w:rPr>
          <w:fldChar w:fldCharType="begin"/>
        </w:r>
        <w:r>
          <w:rPr>
            <w:noProof/>
            <w:webHidden/>
          </w:rPr>
          <w:instrText xml:space="preserve"> PAGEREF _Toc342298350 \h </w:instrText>
        </w:r>
        <w:r>
          <w:rPr>
            <w:noProof/>
            <w:webHidden/>
          </w:rPr>
        </w:r>
        <w:r>
          <w:rPr>
            <w:noProof/>
            <w:webHidden/>
          </w:rPr>
          <w:fldChar w:fldCharType="separate"/>
        </w:r>
        <w:r>
          <w:rPr>
            <w:noProof/>
            <w:webHidden/>
          </w:rPr>
          <w:t>79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1" w:history="1">
        <w:r w:rsidRPr="00A84F98">
          <w:rPr>
            <w:rStyle w:val="ab"/>
            <w:noProof/>
          </w:rPr>
          <w:t>5.1. Развитие планировочной структуры поселков  Травково и Молчановка.</w:t>
        </w:r>
        <w:r>
          <w:rPr>
            <w:noProof/>
            <w:webHidden/>
          </w:rPr>
          <w:tab/>
        </w:r>
        <w:r>
          <w:rPr>
            <w:noProof/>
            <w:webHidden/>
          </w:rPr>
          <w:fldChar w:fldCharType="begin"/>
        </w:r>
        <w:r>
          <w:rPr>
            <w:noProof/>
            <w:webHidden/>
          </w:rPr>
          <w:instrText xml:space="preserve"> PAGEREF _Toc342298351 \h </w:instrText>
        </w:r>
        <w:r>
          <w:rPr>
            <w:noProof/>
            <w:webHidden/>
          </w:rPr>
        </w:r>
        <w:r>
          <w:rPr>
            <w:noProof/>
            <w:webHidden/>
          </w:rPr>
          <w:fldChar w:fldCharType="separate"/>
        </w:r>
        <w:r>
          <w:rPr>
            <w:noProof/>
            <w:webHidden/>
          </w:rPr>
          <w:t>79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2" w:history="1">
        <w:r w:rsidRPr="00A84F98">
          <w:rPr>
            <w:rStyle w:val="ab"/>
            <w:noProof/>
          </w:rPr>
          <w:t>5.2. Развитие планировочной структуры поселка  Желомля.</w:t>
        </w:r>
        <w:r>
          <w:rPr>
            <w:noProof/>
            <w:webHidden/>
          </w:rPr>
          <w:tab/>
        </w:r>
        <w:r>
          <w:rPr>
            <w:noProof/>
            <w:webHidden/>
          </w:rPr>
          <w:fldChar w:fldCharType="begin"/>
        </w:r>
        <w:r>
          <w:rPr>
            <w:noProof/>
            <w:webHidden/>
          </w:rPr>
          <w:instrText xml:space="preserve"> PAGEREF _Toc342298352 \h </w:instrText>
        </w:r>
        <w:r>
          <w:rPr>
            <w:noProof/>
            <w:webHidden/>
          </w:rPr>
        </w:r>
        <w:r>
          <w:rPr>
            <w:noProof/>
            <w:webHidden/>
          </w:rPr>
          <w:fldChar w:fldCharType="separate"/>
        </w:r>
        <w:r>
          <w:rPr>
            <w:noProof/>
            <w:webHidden/>
          </w:rPr>
          <w:t>81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3" w:history="1">
        <w:r w:rsidRPr="00A84F98">
          <w:rPr>
            <w:rStyle w:val="ab"/>
            <w:noProof/>
          </w:rPr>
          <w:t>5.3. Развитие планировочной структуры деревни Укроево.</w:t>
        </w:r>
        <w:r>
          <w:rPr>
            <w:noProof/>
            <w:webHidden/>
          </w:rPr>
          <w:tab/>
        </w:r>
        <w:r>
          <w:rPr>
            <w:noProof/>
            <w:webHidden/>
          </w:rPr>
          <w:fldChar w:fldCharType="begin"/>
        </w:r>
        <w:r>
          <w:rPr>
            <w:noProof/>
            <w:webHidden/>
          </w:rPr>
          <w:instrText xml:space="preserve"> PAGEREF _Toc342298353 \h </w:instrText>
        </w:r>
        <w:r>
          <w:rPr>
            <w:noProof/>
            <w:webHidden/>
          </w:rPr>
        </w:r>
        <w:r>
          <w:rPr>
            <w:noProof/>
            <w:webHidden/>
          </w:rPr>
          <w:fldChar w:fldCharType="separate"/>
        </w:r>
        <w:r>
          <w:rPr>
            <w:noProof/>
            <w:webHidden/>
          </w:rPr>
          <w:t>82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4" w:history="1">
        <w:r w:rsidRPr="00A84F98">
          <w:rPr>
            <w:rStyle w:val="ab"/>
            <w:noProof/>
          </w:rPr>
          <w:t>5.4. Развитие планировочной структуры других населенных пунктов Травковского сельского поселения.</w:t>
        </w:r>
        <w:r>
          <w:rPr>
            <w:noProof/>
            <w:webHidden/>
          </w:rPr>
          <w:tab/>
        </w:r>
        <w:r>
          <w:rPr>
            <w:noProof/>
            <w:webHidden/>
          </w:rPr>
          <w:fldChar w:fldCharType="begin"/>
        </w:r>
        <w:r>
          <w:rPr>
            <w:noProof/>
            <w:webHidden/>
          </w:rPr>
          <w:instrText xml:space="preserve"> PAGEREF _Toc342298354 \h </w:instrText>
        </w:r>
        <w:r>
          <w:rPr>
            <w:noProof/>
            <w:webHidden/>
          </w:rPr>
        </w:r>
        <w:r>
          <w:rPr>
            <w:noProof/>
            <w:webHidden/>
          </w:rPr>
          <w:fldChar w:fldCharType="separate"/>
        </w:r>
        <w:r>
          <w:rPr>
            <w:noProof/>
            <w:webHidden/>
          </w:rPr>
          <w:t>84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5" w:history="1">
        <w:r w:rsidRPr="00A84F98">
          <w:rPr>
            <w:rStyle w:val="ab"/>
            <w:noProof/>
          </w:rPr>
          <w:t>5.5. Функциональное зонирование территории населенных пунктов.</w:t>
        </w:r>
        <w:r>
          <w:rPr>
            <w:noProof/>
            <w:webHidden/>
          </w:rPr>
          <w:tab/>
        </w:r>
        <w:r>
          <w:rPr>
            <w:noProof/>
            <w:webHidden/>
          </w:rPr>
          <w:fldChar w:fldCharType="begin"/>
        </w:r>
        <w:r>
          <w:rPr>
            <w:noProof/>
            <w:webHidden/>
          </w:rPr>
          <w:instrText xml:space="preserve"> PAGEREF _Toc342298355 \h </w:instrText>
        </w:r>
        <w:r>
          <w:rPr>
            <w:noProof/>
            <w:webHidden/>
          </w:rPr>
        </w:r>
        <w:r>
          <w:rPr>
            <w:noProof/>
            <w:webHidden/>
          </w:rPr>
          <w:fldChar w:fldCharType="separate"/>
        </w:r>
        <w:r>
          <w:rPr>
            <w:noProof/>
            <w:webHidden/>
          </w:rPr>
          <w:t>85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6" w:history="1">
        <w:r w:rsidRPr="00A84F98">
          <w:rPr>
            <w:rStyle w:val="ab"/>
            <w:noProof/>
          </w:rPr>
          <w:t>6. Жилой фонд и развитие жилых зон.</w:t>
        </w:r>
        <w:r>
          <w:rPr>
            <w:noProof/>
            <w:webHidden/>
          </w:rPr>
          <w:tab/>
        </w:r>
        <w:r>
          <w:rPr>
            <w:noProof/>
            <w:webHidden/>
          </w:rPr>
          <w:fldChar w:fldCharType="begin"/>
        </w:r>
        <w:r>
          <w:rPr>
            <w:noProof/>
            <w:webHidden/>
          </w:rPr>
          <w:instrText xml:space="preserve"> PAGEREF _Toc342298356 \h </w:instrText>
        </w:r>
        <w:r>
          <w:rPr>
            <w:noProof/>
            <w:webHidden/>
          </w:rPr>
        </w:r>
        <w:r>
          <w:rPr>
            <w:noProof/>
            <w:webHidden/>
          </w:rPr>
          <w:fldChar w:fldCharType="separate"/>
        </w:r>
        <w:r>
          <w:rPr>
            <w:noProof/>
            <w:webHidden/>
          </w:rPr>
          <w:t>86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7" w:history="1">
        <w:r w:rsidRPr="00A84F98">
          <w:rPr>
            <w:rStyle w:val="ab"/>
            <w:noProof/>
          </w:rPr>
          <w:t>6.1. Существующий жилой фонд.</w:t>
        </w:r>
        <w:r>
          <w:rPr>
            <w:noProof/>
            <w:webHidden/>
          </w:rPr>
          <w:tab/>
        </w:r>
        <w:r>
          <w:rPr>
            <w:noProof/>
            <w:webHidden/>
          </w:rPr>
          <w:fldChar w:fldCharType="begin"/>
        </w:r>
        <w:r>
          <w:rPr>
            <w:noProof/>
            <w:webHidden/>
          </w:rPr>
          <w:instrText xml:space="preserve"> PAGEREF _Toc342298357 \h </w:instrText>
        </w:r>
        <w:r>
          <w:rPr>
            <w:noProof/>
            <w:webHidden/>
          </w:rPr>
        </w:r>
        <w:r>
          <w:rPr>
            <w:noProof/>
            <w:webHidden/>
          </w:rPr>
          <w:fldChar w:fldCharType="separate"/>
        </w:r>
        <w:r>
          <w:rPr>
            <w:noProof/>
            <w:webHidden/>
          </w:rPr>
          <w:t>86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8" w:history="1">
        <w:r w:rsidRPr="00A84F98">
          <w:rPr>
            <w:rStyle w:val="ab"/>
            <w:noProof/>
          </w:rPr>
          <w:t>6.2. Жилой фонд и развитие жилых зон.</w:t>
        </w:r>
        <w:r>
          <w:rPr>
            <w:noProof/>
            <w:webHidden/>
          </w:rPr>
          <w:tab/>
        </w:r>
        <w:r>
          <w:rPr>
            <w:noProof/>
            <w:webHidden/>
          </w:rPr>
          <w:fldChar w:fldCharType="begin"/>
        </w:r>
        <w:r>
          <w:rPr>
            <w:noProof/>
            <w:webHidden/>
          </w:rPr>
          <w:instrText xml:space="preserve"> PAGEREF _Toc342298358 \h </w:instrText>
        </w:r>
        <w:r>
          <w:rPr>
            <w:noProof/>
            <w:webHidden/>
          </w:rPr>
        </w:r>
        <w:r>
          <w:rPr>
            <w:noProof/>
            <w:webHidden/>
          </w:rPr>
          <w:fldChar w:fldCharType="separate"/>
        </w:r>
        <w:r>
          <w:rPr>
            <w:noProof/>
            <w:webHidden/>
          </w:rPr>
          <w:t>89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9" w:history="1">
        <w:r w:rsidRPr="00A84F98">
          <w:rPr>
            <w:rStyle w:val="ab"/>
            <w:noProof/>
          </w:rPr>
          <w:t>7. Культурно-бытовое обслуживание населения и территории общественной застройки.</w:t>
        </w:r>
        <w:r>
          <w:rPr>
            <w:noProof/>
            <w:webHidden/>
          </w:rPr>
          <w:tab/>
        </w:r>
        <w:r>
          <w:rPr>
            <w:noProof/>
            <w:webHidden/>
          </w:rPr>
          <w:fldChar w:fldCharType="begin"/>
        </w:r>
        <w:r>
          <w:rPr>
            <w:noProof/>
            <w:webHidden/>
          </w:rPr>
          <w:instrText xml:space="preserve"> PAGEREF _Toc342298359 \h </w:instrText>
        </w:r>
        <w:r>
          <w:rPr>
            <w:noProof/>
            <w:webHidden/>
          </w:rPr>
        </w:r>
        <w:r>
          <w:rPr>
            <w:noProof/>
            <w:webHidden/>
          </w:rPr>
          <w:fldChar w:fldCharType="separate"/>
        </w:r>
        <w:r>
          <w:rPr>
            <w:noProof/>
            <w:webHidden/>
          </w:rPr>
          <w:t>91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0" w:history="1">
        <w:r w:rsidRPr="00A84F98">
          <w:rPr>
            <w:rStyle w:val="ab"/>
            <w:noProof/>
          </w:rPr>
          <w:t>7.1. Культурно-бытовое обслуживание населения.</w:t>
        </w:r>
        <w:r>
          <w:rPr>
            <w:noProof/>
            <w:webHidden/>
          </w:rPr>
          <w:tab/>
        </w:r>
        <w:r>
          <w:rPr>
            <w:noProof/>
            <w:webHidden/>
          </w:rPr>
          <w:fldChar w:fldCharType="begin"/>
        </w:r>
        <w:r>
          <w:rPr>
            <w:noProof/>
            <w:webHidden/>
          </w:rPr>
          <w:instrText xml:space="preserve"> PAGEREF _Toc342298360 \h </w:instrText>
        </w:r>
        <w:r>
          <w:rPr>
            <w:noProof/>
            <w:webHidden/>
          </w:rPr>
        </w:r>
        <w:r>
          <w:rPr>
            <w:noProof/>
            <w:webHidden/>
          </w:rPr>
          <w:fldChar w:fldCharType="separate"/>
        </w:r>
        <w:r>
          <w:rPr>
            <w:noProof/>
            <w:webHidden/>
          </w:rPr>
          <w:t>91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1" w:history="1">
        <w:r w:rsidRPr="00A84F98">
          <w:rPr>
            <w:rStyle w:val="ab"/>
            <w:noProof/>
          </w:rPr>
          <w:t>7.1.1. Система здравоохранения.</w:t>
        </w:r>
        <w:r>
          <w:rPr>
            <w:noProof/>
            <w:webHidden/>
          </w:rPr>
          <w:tab/>
        </w:r>
        <w:r>
          <w:rPr>
            <w:noProof/>
            <w:webHidden/>
          </w:rPr>
          <w:fldChar w:fldCharType="begin"/>
        </w:r>
        <w:r>
          <w:rPr>
            <w:noProof/>
            <w:webHidden/>
          </w:rPr>
          <w:instrText xml:space="preserve"> PAGEREF _Toc342298361 \h </w:instrText>
        </w:r>
        <w:r>
          <w:rPr>
            <w:noProof/>
            <w:webHidden/>
          </w:rPr>
        </w:r>
        <w:r>
          <w:rPr>
            <w:noProof/>
            <w:webHidden/>
          </w:rPr>
          <w:fldChar w:fldCharType="separate"/>
        </w:r>
        <w:r>
          <w:rPr>
            <w:noProof/>
            <w:webHidden/>
          </w:rPr>
          <w:t>91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2" w:history="1">
        <w:r w:rsidRPr="00A84F98">
          <w:rPr>
            <w:rStyle w:val="ab"/>
            <w:noProof/>
          </w:rPr>
          <w:t>7.1.2. Система образования.</w:t>
        </w:r>
        <w:r>
          <w:rPr>
            <w:noProof/>
            <w:webHidden/>
          </w:rPr>
          <w:tab/>
        </w:r>
        <w:r>
          <w:rPr>
            <w:noProof/>
            <w:webHidden/>
          </w:rPr>
          <w:fldChar w:fldCharType="begin"/>
        </w:r>
        <w:r>
          <w:rPr>
            <w:noProof/>
            <w:webHidden/>
          </w:rPr>
          <w:instrText xml:space="preserve"> PAGEREF _Toc342298362 \h </w:instrText>
        </w:r>
        <w:r>
          <w:rPr>
            <w:noProof/>
            <w:webHidden/>
          </w:rPr>
        </w:r>
        <w:r>
          <w:rPr>
            <w:noProof/>
            <w:webHidden/>
          </w:rPr>
          <w:fldChar w:fldCharType="separate"/>
        </w:r>
        <w:r>
          <w:rPr>
            <w:noProof/>
            <w:webHidden/>
          </w:rPr>
          <w:t>91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3" w:history="1">
        <w:r w:rsidRPr="00A84F98">
          <w:rPr>
            <w:rStyle w:val="ab"/>
            <w:noProof/>
          </w:rPr>
          <w:t>7.1.3. Социальное обеспечение населения.</w:t>
        </w:r>
        <w:r>
          <w:rPr>
            <w:noProof/>
            <w:webHidden/>
          </w:rPr>
          <w:tab/>
        </w:r>
        <w:r>
          <w:rPr>
            <w:noProof/>
            <w:webHidden/>
          </w:rPr>
          <w:fldChar w:fldCharType="begin"/>
        </w:r>
        <w:r>
          <w:rPr>
            <w:noProof/>
            <w:webHidden/>
          </w:rPr>
          <w:instrText xml:space="preserve"> PAGEREF _Toc342298363 \h </w:instrText>
        </w:r>
        <w:r>
          <w:rPr>
            <w:noProof/>
            <w:webHidden/>
          </w:rPr>
        </w:r>
        <w:r>
          <w:rPr>
            <w:noProof/>
            <w:webHidden/>
          </w:rPr>
          <w:fldChar w:fldCharType="separate"/>
        </w:r>
        <w:r>
          <w:rPr>
            <w:noProof/>
            <w:webHidden/>
          </w:rPr>
          <w:t>92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4" w:history="1">
        <w:r w:rsidRPr="00A84F98">
          <w:rPr>
            <w:rStyle w:val="ab"/>
            <w:noProof/>
          </w:rPr>
          <w:t>7.1.4. Культура.</w:t>
        </w:r>
        <w:r>
          <w:rPr>
            <w:noProof/>
            <w:webHidden/>
          </w:rPr>
          <w:tab/>
        </w:r>
        <w:r>
          <w:rPr>
            <w:noProof/>
            <w:webHidden/>
          </w:rPr>
          <w:fldChar w:fldCharType="begin"/>
        </w:r>
        <w:r>
          <w:rPr>
            <w:noProof/>
            <w:webHidden/>
          </w:rPr>
          <w:instrText xml:space="preserve"> PAGEREF _Toc342298364 \h </w:instrText>
        </w:r>
        <w:r>
          <w:rPr>
            <w:noProof/>
            <w:webHidden/>
          </w:rPr>
        </w:r>
        <w:r>
          <w:rPr>
            <w:noProof/>
            <w:webHidden/>
          </w:rPr>
          <w:fldChar w:fldCharType="separate"/>
        </w:r>
        <w:r>
          <w:rPr>
            <w:noProof/>
            <w:webHidden/>
          </w:rPr>
          <w:t>93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5" w:history="1">
        <w:r w:rsidRPr="00A84F98">
          <w:rPr>
            <w:rStyle w:val="ab"/>
            <w:noProof/>
          </w:rPr>
          <w:t>7.1.5. Физическая культура и спорт.</w:t>
        </w:r>
        <w:r>
          <w:rPr>
            <w:noProof/>
            <w:webHidden/>
          </w:rPr>
          <w:tab/>
        </w:r>
        <w:r>
          <w:rPr>
            <w:noProof/>
            <w:webHidden/>
          </w:rPr>
          <w:fldChar w:fldCharType="begin"/>
        </w:r>
        <w:r>
          <w:rPr>
            <w:noProof/>
            <w:webHidden/>
          </w:rPr>
          <w:instrText xml:space="preserve"> PAGEREF _Toc342298365 \h </w:instrText>
        </w:r>
        <w:r>
          <w:rPr>
            <w:noProof/>
            <w:webHidden/>
          </w:rPr>
        </w:r>
        <w:r>
          <w:rPr>
            <w:noProof/>
            <w:webHidden/>
          </w:rPr>
          <w:fldChar w:fldCharType="separate"/>
        </w:r>
        <w:r>
          <w:rPr>
            <w:noProof/>
            <w:webHidden/>
          </w:rPr>
          <w:t>94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6" w:history="1">
        <w:r w:rsidRPr="00A84F98">
          <w:rPr>
            <w:rStyle w:val="ab"/>
            <w:noProof/>
          </w:rPr>
          <w:t>7.1.6. Потребительский рынок.</w:t>
        </w:r>
        <w:r>
          <w:rPr>
            <w:noProof/>
            <w:webHidden/>
          </w:rPr>
          <w:tab/>
        </w:r>
        <w:r>
          <w:rPr>
            <w:noProof/>
            <w:webHidden/>
          </w:rPr>
          <w:fldChar w:fldCharType="begin"/>
        </w:r>
        <w:r>
          <w:rPr>
            <w:noProof/>
            <w:webHidden/>
          </w:rPr>
          <w:instrText xml:space="preserve"> PAGEREF _Toc342298366 \h </w:instrText>
        </w:r>
        <w:r>
          <w:rPr>
            <w:noProof/>
            <w:webHidden/>
          </w:rPr>
        </w:r>
        <w:r>
          <w:rPr>
            <w:noProof/>
            <w:webHidden/>
          </w:rPr>
          <w:fldChar w:fldCharType="separate"/>
        </w:r>
        <w:r>
          <w:rPr>
            <w:noProof/>
            <w:webHidden/>
          </w:rPr>
          <w:t>94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7" w:history="1">
        <w:r w:rsidRPr="00A84F98">
          <w:rPr>
            <w:rStyle w:val="ab"/>
            <w:noProof/>
          </w:rPr>
          <w:t>7.2. Развитие культурно-бытового обслуживания населения и зон общественно-деловой застройки.</w:t>
        </w:r>
        <w:r>
          <w:rPr>
            <w:noProof/>
            <w:webHidden/>
          </w:rPr>
          <w:tab/>
        </w:r>
        <w:r>
          <w:rPr>
            <w:noProof/>
            <w:webHidden/>
          </w:rPr>
          <w:fldChar w:fldCharType="begin"/>
        </w:r>
        <w:r>
          <w:rPr>
            <w:noProof/>
            <w:webHidden/>
          </w:rPr>
          <w:instrText xml:space="preserve"> PAGEREF _Toc342298367 \h </w:instrText>
        </w:r>
        <w:r>
          <w:rPr>
            <w:noProof/>
            <w:webHidden/>
          </w:rPr>
        </w:r>
        <w:r>
          <w:rPr>
            <w:noProof/>
            <w:webHidden/>
          </w:rPr>
          <w:fldChar w:fldCharType="separate"/>
        </w:r>
        <w:r>
          <w:rPr>
            <w:noProof/>
            <w:webHidden/>
          </w:rPr>
          <w:t>96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8" w:history="1">
        <w:r w:rsidRPr="00A84F98">
          <w:rPr>
            <w:rStyle w:val="ab"/>
            <w:noProof/>
          </w:rPr>
          <w:t>8. Зона производственных предприятий.</w:t>
        </w:r>
        <w:r>
          <w:rPr>
            <w:noProof/>
            <w:webHidden/>
          </w:rPr>
          <w:tab/>
        </w:r>
        <w:r>
          <w:rPr>
            <w:noProof/>
            <w:webHidden/>
          </w:rPr>
          <w:fldChar w:fldCharType="begin"/>
        </w:r>
        <w:r>
          <w:rPr>
            <w:noProof/>
            <w:webHidden/>
          </w:rPr>
          <w:instrText xml:space="preserve"> PAGEREF _Toc342298368 \h </w:instrText>
        </w:r>
        <w:r>
          <w:rPr>
            <w:noProof/>
            <w:webHidden/>
          </w:rPr>
        </w:r>
        <w:r>
          <w:rPr>
            <w:noProof/>
            <w:webHidden/>
          </w:rPr>
          <w:fldChar w:fldCharType="separate"/>
        </w:r>
        <w:r>
          <w:rPr>
            <w:noProof/>
            <w:webHidden/>
          </w:rPr>
          <w:t>99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9" w:history="1">
        <w:r w:rsidRPr="00A84F98">
          <w:rPr>
            <w:rStyle w:val="ab"/>
            <w:noProof/>
            <w:lang w:eastAsia="ru-RU"/>
          </w:rPr>
          <w:t>9. Зона рекреационного назначения.</w:t>
        </w:r>
        <w:r>
          <w:rPr>
            <w:noProof/>
            <w:webHidden/>
          </w:rPr>
          <w:tab/>
        </w:r>
        <w:r>
          <w:rPr>
            <w:noProof/>
            <w:webHidden/>
          </w:rPr>
          <w:fldChar w:fldCharType="begin"/>
        </w:r>
        <w:r>
          <w:rPr>
            <w:noProof/>
            <w:webHidden/>
          </w:rPr>
          <w:instrText xml:space="preserve"> PAGEREF _Toc342298369 \h </w:instrText>
        </w:r>
        <w:r>
          <w:rPr>
            <w:noProof/>
            <w:webHidden/>
          </w:rPr>
        </w:r>
        <w:r>
          <w:rPr>
            <w:noProof/>
            <w:webHidden/>
          </w:rPr>
          <w:fldChar w:fldCharType="separate"/>
        </w:r>
        <w:r>
          <w:rPr>
            <w:noProof/>
            <w:webHidden/>
          </w:rPr>
          <w:t>100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0" w:history="1">
        <w:r w:rsidRPr="00A84F98">
          <w:rPr>
            <w:rStyle w:val="ab"/>
            <w:noProof/>
            <w:lang w:eastAsia="ru-RU"/>
          </w:rPr>
          <w:t>10. Зоны и объекты специального использования.</w:t>
        </w:r>
        <w:r>
          <w:rPr>
            <w:noProof/>
            <w:webHidden/>
          </w:rPr>
          <w:tab/>
        </w:r>
        <w:r>
          <w:rPr>
            <w:noProof/>
            <w:webHidden/>
          </w:rPr>
          <w:fldChar w:fldCharType="begin"/>
        </w:r>
        <w:r>
          <w:rPr>
            <w:noProof/>
            <w:webHidden/>
          </w:rPr>
          <w:instrText xml:space="preserve"> PAGEREF _Toc342298370 \h </w:instrText>
        </w:r>
        <w:r>
          <w:rPr>
            <w:noProof/>
            <w:webHidden/>
          </w:rPr>
        </w:r>
        <w:r>
          <w:rPr>
            <w:noProof/>
            <w:webHidden/>
          </w:rPr>
          <w:fldChar w:fldCharType="separate"/>
        </w:r>
        <w:r>
          <w:rPr>
            <w:noProof/>
            <w:webHidden/>
          </w:rPr>
          <w:t>101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1" w:history="1">
        <w:r w:rsidRPr="00A84F98">
          <w:rPr>
            <w:rStyle w:val="ab"/>
            <w:noProof/>
            <w:lang w:eastAsia="ru-RU"/>
          </w:rPr>
          <w:t>10.1. Территория кладбищ.</w:t>
        </w:r>
        <w:r>
          <w:rPr>
            <w:noProof/>
            <w:webHidden/>
          </w:rPr>
          <w:tab/>
        </w:r>
        <w:r>
          <w:rPr>
            <w:noProof/>
            <w:webHidden/>
          </w:rPr>
          <w:fldChar w:fldCharType="begin"/>
        </w:r>
        <w:r>
          <w:rPr>
            <w:noProof/>
            <w:webHidden/>
          </w:rPr>
          <w:instrText xml:space="preserve"> PAGEREF _Toc342298371 \h </w:instrText>
        </w:r>
        <w:r>
          <w:rPr>
            <w:noProof/>
            <w:webHidden/>
          </w:rPr>
        </w:r>
        <w:r>
          <w:rPr>
            <w:noProof/>
            <w:webHidden/>
          </w:rPr>
          <w:fldChar w:fldCharType="separate"/>
        </w:r>
        <w:r>
          <w:rPr>
            <w:noProof/>
            <w:webHidden/>
          </w:rPr>
          <w:t>101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2" w:history="1">
        <w:r w:rsidRPr="00A84F98">
          <w:rPr>
            <w:rStyle w:val="ab"/>
            <w:noProof/>
            <w:lang w:eastAsia="ru-RU"/>
          </w:rPr>
          <w:t>11. Баланс территории.</w:t>
        </w:r>
        <w:r>
          <w:rPr>
            <w:noProof/>
            <w:webHidden/>
          </w:rPr>
          <w:tab/>
        </w:r>
        <w:r>
          <w:rPr>
            <w:noProof/>
            <w:webHidden/>
          </w:rPr>
          <w:fldChar w:fldCharType="begin"/>
        </w:r>
        <w:r>
          <w:rPr>
            <w:noProof/>
            <w:webHidden/>
          </w:rPr>
          <w:instrText xml:space="preserve"> PAGEREF _Toc342298372 \h </w:instrText>
        </w:r>
        <w:r>
          <w:rPr>
            <w:noProof/>
            <w:webHidden/>
          </w:rPr>
        </w:r>
        <w:r>
          <w:rPr>
            <w:noProof/>
            <w:webHidden/>
          </w:rPr>
          <w:fldChar w:fldCharType="separate"/>
        </w:r>
        <w:r>
          <w:rPr>
            <w:noProof/>
            <w:webHidden/>
          </w:rPr>
          <w:t>102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3" w:history="1">
        <w:r w:rsidRPr="00A84F98">
          <w:rPr>
            <w:rStyle w:val="ab"/>
            <w:noProof/>
            <w:lang w:eastAsia="ru-RU"/>
          </w:rPr>
          <w:t>III. ПЕРЕЧЕНЬ МЕРОПРИЯТИЙ ПО ТЕРРИТОРИАЛЬНОМУ ПЛАНИРОВАНИЮ. ОБОСНОВАНИЕ ПРЕДЛОЖЕНИЙ ПО ТЕРРИТОРИАЛЬНОМУ ПЛАНИРОВАНИЮ, ЭТАПЫ ИХ РЕАЛИЗАЦИИ.</w:t>
        </w:r>
        <w:r>
          <w:rPr>
            <w:noProof/>
            <w:webHidden/>
          </w:rPr>
          <w:tab/>
        </w:r>
        <w:r>
          <w:rPr>
            <w:noProof/>
            <w:webHidden/>
          </w:rPr>
          <w:fldChar w:fldCharType="begin"/>
        </w:r>
        <w:r>
          <w:rPr>
            <w:noProof/>
            <w:webHidden/>
          </w:rPr>
          <w:instrText xml:space="preserve"> PAGEREF _Toc342298373 \h </w:instrText>
        </w:r>
        <w:r>
          <w:rPr>
            <w:noProof/>
            <w:webHidden/>
          </w:rPr>
        </w:r>
        <w:r>
          <w:rPr>
            <w:noProof/>
            <w:webHidden/>
          </w:rPr>
          <w:fldChar w:fldCharType="separate"/>
        </w:r>
        <w:r>
          <w:rPr>
            <w:noProof/>
            <w:webHidden/>
          </w:rPr>
          <w:t>108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4" w:history="1">
        <w:r w:rsidRPr="00A84F98">
          <w:rPr>
            <w:rStyle w:val="ab"/>
            <w:noProof/>
            <w:lang w:eastAsia="ru-RU"/>
          </w:rPr>
          <w:t>1. Транспортная инфраструктура.</w:t>
        </w:r>
        <w:r>
          <w:rPr>
            <w:noProof/>
            <w:webHidden/>
          </w:rPr>
          <w:tab/>
        </w:r>
        <w:r>
          <w:rPr>
            <w:noProof/>
            <w:webHidden/>
          </w:rPr>
          <w:fldChar w:fldCharType="begin"/>
        </w:r>
        <w:r>
          <w:rPr>
            <w:noProof/>
            <w:webHidden/>
          </w:rPr>
          <w:instrText xml:space="preserve"> PAGEREF _Toc342298374 \h </w:instrText>
        </w:r>
        <w:r>
          <w:rPr>
            <w:noProof/>
            <w:webHidden/>
          </w:rPr>
        </w:r>
        <w:r>
          <w:rPr>
            <w:noProof/>
            <w:webHidden/>
          </w:rPr>
          <w:fldChar w:fldCharType="separate"/>
        </w:r>
        <w:r>
          <w:rPr>
            <w:noProof/>
            <w:webHidden/>
          </w:rPr>
          <w:t>108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5" w:history="1">
        <w:r w:rsidRPr="00A84F98">
          <w:rPr>
            <w:rStyle w:val="ab"/>
            <w:noProof/>
            <w:lang w:eastAsia="ru-RU"/>
          </w:rPr>
          <w:t>1.1. Состояние транспортной инфраструктуры.</w:t>
        </w:r>
        <w:r>
          <w:rPr>
            <w:noProof/>
            <w:webHidden/>
          </w:rPr>
          <w:tab/>
        </w:r>
        <w:r>
          <w:rPr>
            <w:noProof/>
            <w:webHidden/>
          </w:rPr>
          <w:fldChar w:fldCharType="begin"/>
        </w:r>
        <w:r>
          <w:rPr>
            <w:noProof/>
            <w:webHidden/>
          </w:rPr>
          <w:instrText xml:space="preserve"> PAGEREF _Toc342298375 \h </w:instrText>
        </w:r>
        <w:r>
          <w:rPr>
            <w:noProof/>
            <w:webHidden/>
          </w:rPr>
        </w:r>
        <w:r>
          <w:rPr>
            <w:noProof/>
            <w:webHidden/>
          </w:rPr>
          <w:fldChar w:fldCharType="separate"/>
        </w:r>
        <w:r>
          <w:rPr>
            <w:noProof/>
            <w:webHidden/>
          </w:rPr>
          <w:t>108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6" w:history="1">
        <w:r w:rsidRPr="00A84F98">
          <w:rPr>
            <w:rStyle w:val="ab"/>
            <w:noProof/>
            <w:lang w:eastAsia="ru-RU"/>
          </w:rPr>
          <w:t>1.1.1. Внешний транспорт.</w:t>
        </w:r>
        <w:r>
          <w:rPr>
            <w:noProof/>
            <w:webHidden/>
          </w:rPr>
          <w:tab/>
        </w:r>
        <w:r>
          <w:rPr>
            <w:noProof/>
            <w:webHidden/>
          </w:rPr>
          <w:fldChar w:fldCharType="begin"/>
        </w:r>
        <w:r>
          <w:rPr>
            <w:noProof/>
            <w:webHidden/>
          </w:rPr>
          <w:instrText xml:space="preserve"> PAGEREF _Toc342298376 \h </w:instrText>
        </w:r>
        <w:r>
          <w:rPr>
            <w:noProof/>
            <w:webHidden/>
          </w:rPr>
        </w:r>
        <w:r>
          <w:rPr>
            <w:noProof/>
            <w:webHidden/>
          </w:rPr>
          <w:fldChar w:fldCharType="separate"/>
        </w:r>
        <w:r>
          <w:rPr>
            <w:noProof/>
            <w:webHidden/>
          </w:rPr>
          <w:t>114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7" w:history="1">
        <w:r w:rsidRPr="00A84F98">
          <w:rPr>
            <w:rStyle w:val="ab"/>
            <w:noProof/>
            <w:lang w:eastAsia="ru-RU"/>
          </w:rPr>
          <w:t>1.1.2. Перспективы развития внешнего транспорта.</w:t>
        </w:r>
        <w:r>
          <w:rPr>
            <w:noProof/>
            <w:webHidden/>
          </w:rPr>
          <w:tab/>
        </w:r>
        <w:r>
          <w:rPr>
            <w:noProof/>
            <w:webHidden/>
          </w:rPr>
          <w:fldChar w:fldCharType="begin"/>
        </w:r>
        <w:r>
          <w:rPr>
            <w:noProof/>
            <w:webHidden/>
          </w:rPr>
          <w:instrText xml:space="preserve"> PAGEREF _Toc342298377 \h </w:instrText>
        </w:r>
        <w:r>
          <w:rPr>
            <w:noProof/>
            <w:webHidden/>
          </w:rPr>
        </w:r>
        <w:r>
          <w:rPr>
            <w:noProof/>
            <w:webHidden/>
          </w:rPr>
          <w:fldChar w:fldCharType="separate"/>
        </w:r>
        <w:r>
          <w:rPr>
            <w:noProof/>
            <w:webHidden/>
          </w:rPr>
          <w:t>116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8" w:history="1">
        <w:r w:rsidRPr="00A84F98">
          <w:rPr>
            <w:rStyle w:val="ab"/>
            <w:noProof/>
            <w:lang w:eastAsia="ru-RU"/>
          </w:rPr>
          <w:t>1.1.3. Сельский  транспорт.</w:t>
        </w:r>
        <w:r>
          <w:rPr>
            <w:noProof/>
            <w:webHidden/>
          </w:rPr>
          <w:tab/>
        </w:r>
        <w:r>
          <w:rPr>
            <w:noProof/>
            <w:webHidden/>
          </w:rPr>
          <w:fldChar w:fldCharType="begin"/>
        </w:r>
        <w:r>
          <w:rPr>
            <w:noProof/>
            <w:webHidden/>
          </w:rPr>
          <w:instrText xml:space="preserve"> PAGEREF _Toc342298378 \h </w:instrText>
        </w:r>
        <w:r>
          <w:rPr>
            <w:noProof/>
            <w:webHidden/>
          </w:rPr>
        </w:r>
        <w:r>
          <w:rPr>
            <w:noProof/>
            <w:webHidden/>
          </w:rPr>
          <w:fldChar w:fldCharType="separate"/>
        </w:r>
        <w:r>
          <w:rPr>
            <w:noProof/>
            <w:webHidden/>
          </w:rPr>
          <w:t>117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9" w:history="1">
        <w:r w:rsidRPr="00A84F98">
          <w:rPr>
            <w:rStyle w:val="ab"/>
            <w:noProof/>
            <w:lang w:eastAsia="ru-RU"/>
          </w:rPr>
          <w:t>2. Инженерное обеспечение и благоустройство территории.</w:t>
        </w:r>
        <w:r>
          <w:rPr>
            <w:noProof/>
            <w:webHidden/>
          </w:rPr>
          <w:tab/>
        </w:r>
        <w:r>
          <w:rPr>
            <w:noProof/>
            <w:webHidden/>
          </w:rPr>
          <w:fldChar w:fldCharType="begin"/>
        </w:r>
        <w:r>
          <w:rPr>
            <w:noProof/>
            <w:webHidden/>
          </w:rPr>
          <w:instrText xml:space="preserve"> PAGEREF _Toc342298379 \h </w:instrText>
        </w:r>
        <w:r>
          <w:rPr>
            <w:noProof/>
            <w:webHidden/>
          </w:rPr>
        </w:r>
        <w:r>
          <w:rPr>
            <w:noProof/>
            <w:webHidden/>
          </w:rPr>
          <w:fldChar w:fldCharType="separate"/>
        </w:r>
        <w:r>
          <w:rPr>
            <w:noProof/>
            <w:webHidden/>
          </w:rPr>
          <w:t>118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0" w:history="1">
        <w:r w:rsidRPr="00A84F98">
          <w:rPr>
            <w:rStyle w:val="ab"/>
            <w:noProof/>
            <w:lang w:eastAsia="ru-RU"/>
          </w:rPr>
          <w:t>2.1. Водоснабжение и водоотведение</w:t>
        </w:r>
        <w:r>
          <w:rPr>
            <w:noProof/>
            <w:webHidden/>
          </w:rPr>
          <w:tab/>
        </w:r>
        <w:r>
          <w:rPr>
            <w:noProof/>
            <w:webHidden/>
          </w:rPr>
          <w:fldChar w:fldCharType="begin"/>
        </w:r>
        <w:r>
          <w:rPr>
            <w:noProof/>
            <w:webHidden/>
          </w:rPr>
          <w:instrText xml:space="preserve"> PAGEREF _Toc342298380 \h </w:instrText>
        </w:r>
        <w:r>
          <w:rPr>
            <w:noProof/>
            <w:webHidden/>
          </w:rPr>
        </w:r>
        <w:r>
          <w:rPr>
            <w:noProof/>
            <w:webHidden/>
          </w:rPr>
          <w:fldChar w:fldCharType="separate"/>
        </w:r>
        <w:r>
          <w:rPr>
            <w:noProof/>
            <w:webHidden/>
          </w:rPr>
          <w:t>119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1" w:history="1">
        <w:r w:rsidRPr="00A84F98">
          <w:rPr>
            <w:rStyle w:val="ab"/>
            <w:noProof/>
            <w:lang w:eastAsia="ru-RU"/>
          </w:rPr>
          <w:t>2.2. Теплоснабжение.</w:t>
        </w:r>
        <w:r>
          <w:rPr>
            <w:noProof/>
            <w:webHidden/>
          </w:rPr>
          <w:tab/>
        </w:r>
        <w:r>
          <w:rPr>
            <w:noProof/>
            <w:webHidden/>
          </w:rPr>
          <w:fldChar w:fldCharType="begin"/>
        </w:r>
        <w:r>
          <w:rPr>
            <w:noProof/>
            <w:webHidden/>
          </w:rPr>
          <w:instrText xml:space="preserve"> PAGEREF _Toc342298381 \h </w:instrText>
        </w:r>
        <w:r>
          <w:rPr>
            <w:noProof/>
            <w:webHidden/>
          </w:rPr>
        </w:r>
        <w:r>
          <w:rPr>
            <w:noProof/>
            <w:webHidden/>
          </w:rPr>
          <w:fldChar w:fldCharType="separate"/>
        </w:r>
        <w:r>
          <w:rPr>
            <w:noProof/>
            <w:webHidden/>
          </w:rPr>
          <w:t>135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2" w:history="1">
        <w:r w:rsidRPr="00A84F98">
          <w:rPr>
            <w:rStyle w:val="ab"/>
            <w:noProof/>
            <w:lang w:eastAsia="ru-RU"/>
          </w:rPr>
          <w:t>2.3. Газоснабжение.</w:t>
        </w:r>
        <w:r>
          <w:rPr>
            <w:noProof/>
            <w:webHidden/>
          </w:rPr>
          <w:tab/>
        </w:r>
        <w:r>
          <w:rPr>
            <w:noProof/>
            <w:webHidden/>
          </w:rPr>
          <w:fldChar w:fldCharType="begin"/>
        </w:r>
        <w:r>
          <w:rPr>
            <w:noProof/>
            <w:webHidden/>
          </w:rPr>
          <w:instrText xml:space="preserve"> PAGEREF _Toc342298382 \h </w:instrText>
        </w:r>
        <w:r>
          <w:rPr>
            <w:noProof/>
            <w:webHidden/>
          </w:rPr>
        </w:r>
        <w:r>
          <w:rPr>
            <w:noProof/>
            <w:webHidden/>
          </w:rPr>
          <w:fldChar w:fldCharType="separate"/>
        </w:r>
        <w:r>
          <w:rPr>
            <w:noProof/>
            <w:webHidden/>
          </w:rPr>
          <w:t>139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3" w:history="1">
        <w:r w:rsidRPr="00A84F98">
          <w:rPr>
            <w:rStyle w:val="ab"/>
            <w:noProof/>
            <w:lang w:eastAsia="ru-RU"/>
          </w:rPr>
          <w:t>2.4. Электроснабжение.</w:t>
        </w:r>
        <w:r>
          <w:rPr>
            <w:noProof/>
            <w:webHidden/>
          </w:rPr>
          <w:tab/>
        </w:r>
        <w:r>
          <w:rPr>
            <w:noProof/>
            <w:webHidden/>
          </w:rPr>
          <w:fldChar w:fldCharType="begin"/>
        </w:r>
        <w:r>
          <w:rPr>
            <w:noProof/>
            <w:webHidden/>
          </w:rPr>
          <w:instrText xml:space="preserve"> PAGEREF _Toc342298383 \h </w:instrText>
        </w:r>
        <w:r>
          <w:rPr>
            <w:noProof/>
            <w:webHidden/>
          </w:rPr>
        </w:r>
        <w:r>
          <w:rPr>
            <w:noProof/>
            <w:webHidden/>
          </w:rPr>
          <w:fldChar w:fldCharType="separate"/>
        </w:r>
        <w:r>
          <w:rPr>
            <w:noProof/>
            <w:webHidden/>
          </w:rPr>
          <w:t>142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4" w:history="1">
        <w:r w:rsidRPr="00A84F98">
          <w:rPr>
            <w:rStyle w:val="ab"/>
            <w:noProof/>
            <w:lang w:eastAsia="ru-RU"/>
          </w:rPr>
          <w:t>2.5. Сети связи.</w:t>
        </w:r>
        <w:r>
          <w:rPr>
            <w:noProof/>
            <w:webHidden/>
          </w:rPr>
          <w:tab/>
        </w:r>
        <w:r>
          <w:rPr>
            <w:noProof/>
            <w:webHidden/>
          </w:rPr>
          <w:fldChar w:fldCharType="begin"/>
        </w:r>
        <w:r>
          <w:rPr>
            <w:noProof/>
            <w:webHidden/>
          </w:rPr>
          <w:instrText xml:space="preserve"> PAGEREF _Toc342298384 \h </w:instrText>
        </w:r>
        <w:r>
          <w:rPr>
            <w:noProof/>
            <w:webHidden/>
          </w:rPr>
        </w:r>
        <w:r>
          <w:rPr>
            <w:noProof/>
            <w:webHidden/>
          </w:rPr>
          <w:fldChar w:fldCharType="separate"/>
        </w:r>
        <w:r>
          <w:rPr>
            <w:noProof/>
            <w:webHidden/>
          </w:rPr>
          <w:t>146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5" w:history="1">
        <w:r w:rsidRPr="00A84F98">
          <w:rPr>
            <w:rStyle w:val="ab"/>
            <w:noProof/>
            <w:lang w:eastAsia="ru-RU"/>
          </w:rPr>
          <w:t>2.6. Инженерная подготовка территории</w:t>
        </w:r>
        <w:r>
          <w:rPr>
            <w:noProof/>
            <w:webHidden/>
          </w:rPr>
          <w:tab/>
        </w:r>
        <w:r>
          <w:rPr>
            <w:noProof/>
            <w:webHidden/>
          </w:rPr>
          <w:fldChar w:fldCharType="begin"/>
        </w:r>
        <w:r>
          <w:rPr>
            <w:noProof/>
            <w:webHidden/>
          </w:rPr>
          <w:instrText xml:space="preserve"> PAGEREF _Toc342298385 \h </w:instrText>
        </w:r>
        <w:r>
          <w:rPr>
            <w:noProof/>
            <w:webHidden/>
          </w:rPr>
        </w:r>
        <w:r>
          <w:rPr>
            <w:noProof/>
            <w:webHidden/>
          </w:rPr>
          <w:fldChar w:fldCharType="separate"/>
        </w:r>
        <w:r>
          <w:rPr>
            <w:noProof/>
            <w:webHidden/>
          </w:rPr>
          <w:t>148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6" w:history="1">
        <w:r w:rsidRPr="00A84F98">
          <w:rPr>
            <w:rStyle w:val="ab"/>
            <w:noProof/>
            <w:lang w:eastAsia="ru-RU"/>
          </w:rPr>
          <w:t>3. Мероприятия по организации охраны и функционированию объектов историко-культурного наследия.</w:t>
        </w:r>
        <w:r>
          <w:rPr>
            <w:noProof/>
            <w:webHidden/>
          </w:rPr>
          <w:tab/>
        </w:r>
        <w:r>
          <w:rPr>
            <w:noProof/>
            <w:webHidden/>
          </w:rPr>
          <w:fldChar w:fldCharType="begin"/>
        </w:r>
        <w:r>
          <w:rPr>
            <w:noProof/>
            <w:webHidden/>
          </w:rPr>
          <w:instrText xml:space="preserve"> PAGEREF _Toc342298386 \h </w:instrText>
        </w:r>
        <w:r>
          <w:rPr>
            <w:noProof/>
            <w:webHidden/>
          </w:rPr>
        </w:r>
        <w:r>
          <w:rPr>
            <w:noProof/>
            <w:webHidden/>
          </w:rPr>
          <w:fldChar w:fldCharType="separate"/>
        </w:r>
        <w:r>
          <w:rPr>
            <w:noProof/>
            <w:webHidden/>
          </w:rPr>
          <w:t>148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7" w:history="1">
        <w:r w:rsidRPr="00A84F98">
          <w:rPr>
            <w:rStyle w:val="ab"/>
            <w:noProof/>
            <w:lang w:eastAsia="ru-RU"/>
          </w:rPr>
          <w:t>4. Мероприятия по нормативному правовому обеспечению реализации генерального плана.</w:t>
        </w:r>
        <w:r>
          <w:rPr>
            <w:noProof/>
            <w:webHidden/>
          </w:rPr>
          <w:tab/>
        </w:r>
        <w:r>
          <w:rPr>
            <w:noProof/>
            <w:webHidden/>
          </w:rPr>
          <w:fldChar w:fldCharType="begin"/>
        </w:r>
        <w:r>
          <w:rPr>
            <w:noProof/>
            <w:webHidden/>
          </w:rPr>
          <w:instrText xml:space="preserve"> PAGEREF _Toc342298387 \h </w:instrText>
        </w:r>
        <w:r>
          <w:rPr>
            <w:noProof/>
            <w:webHidden/>
          </w:rPr>
        </w:r>
        <w:r>
          <w:rPr>
            <w:noProof/>
            <w:webHidden/>
          </w:rPr>
          <w:fldChar w:fldCharType="separate"/>
        </w:r>
        <w:r>
          <w:rPr>
            <w:noProof/>
            <w:webHidden/>
          </w:rPr>
          <w:t>148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8" w:history="1">
        <w:r w:rsidRPr="00A84F98">
          <w:rPr>
            <w:rStyle w:val="ab"/>
            <w:noProof/>
            <w:lang w:eastAsia="ru-RU"/>
          </w:rPr>
          <w:t>IV. ОХРАНА ОКРУЖАЮЩЕЙ СРЕДЫ (ЭКОЛОГИЧЕСКОЕ СОСТОЯНИЕ ПРИРОДНОЙ СРЕДЫ И МЕРОПРИЯТИЯ ПО ЕЕ ОХРАНЕ).</w:t>
        </w:r>
        <w:r>
          <w:rPr>
            <w:noProof/>
            <w:webHidden/>
          </w:rPr>
          <w:tab/>
        </w:r>
        <w:r>
          <w:rPr>
            <w:noProof/>
            <w:webHidden/>
          </w:rPr>
          <w:fldChar w:fldCharType="begin"/>
        </w:r>
        <w:r>
          <w:rPr>
            <w:noProof/>
            <w:webHidden/>
          </w:rPr>
          <w:instrText xml:space="preserve"> PAGEREF _Toc342298388 \h </w:instrText>
        </w:r>
        <w:r>
          <w:rPr>
            <w:noProof/>
            <w:webHidden/>
          </w:rPr>
        </w:r>
        <w:r>
          <w:rPr>
            <w:noProof/>
            <w:webHidden/>
          </w:rPr>
          <w:fldChar w:fldCharType="separate"/>
        </w:r>
        <w:r>
          <w:rPr>
            <w:noProof/>
            <w:webHidden/>
          </w:rPr>
          <w:t>149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9" w:history="1">
        <w:r w:rsidRPr="00A84F98">
          <w:rPr>
            <w:rStyle w:val="ab"/>
            <w:noProof/>
          </w:rPr>
          <w:t>1. Охрана окружающей среды</w:t>
        </w:r>
        <w:r>
          <w:rPr>
            <w:noProof/>
            <w:webHidden/>
          </w:rPr>
          <w:tab/>
        </w:r>
        <w:r>
          <w:rPr>
            <w:noProof/>
            <w:webHidden/>
          </w:rPr>
          <w:fldChar w:fldCharType="begin"/>
        </w:r>
        <w:r>
          <w:rPr>
            <w:noProof/>
            <w:webHidden/>
          </w:rPr>
          <w:instrText xml:space="preserve"> PAGEREF _Toc342298389 \h </w:instrText>
        </w:r>
        <w:r>
          <w:rPr>
            <w:noProof/>
            <w:webHidden/>
          </w:rPr>
        </w:r>
        <w:r>
          <w:rPr>
            <w:noProof/>
            <w:webHidden/>
          </w:rPr>
          <w:fldChar w:fldCharType="separate"/>
        </w:r>
        <w:r>
          <w:rPr>
            <w:noProof/>
            <w:webHidden/>
          </w:rPr>
          <w:t>149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0" w:history="1">
        <w:r w:rsidRPr="00A84F98">
          <w:rPr>
            <w:rStyle w:val="ab"/>
            <w:noProof/>
            <w:lang w:eastAsia="ru-RU"/>
          </w:rPr>
          <w:t xml:space="preserve">1.1. Состояние окружающей среды на территории </w:t>
        </w:r>
        <w:r w:rsidRPr="00A84F98">
          <w:rPr>
            <w:rStyle w:val="ab"/>
            <w:noProof/>
          </w:rPr>
          <w:t xml:space="preserve">Травковского сельского </w:t>
        </w:r>
        <w:r w:rsidRPr="00A84F98">
          <w:rPr>
            <w:rStyle w:val="ab"/>
            <w:noProof/>
            <w:lang w:eastAsia="ru-RU"/>
          </w:rPr>
          <w:t>поселения.</w:t>
        </w:r>
        <w:r>
          <w:rPr>
            <w:noProof/>
            <w:webHidden/>
          </w:rPr>
          <w:tab/>
        </w:r>
        <w:r>
          <w:rPr>
            <w:noProof/>
            <w:webHidden/>
          </w:rPr>
          <w:fldChar w:fldCharType="begin"/>
        </w:r>
        <w:r>
          <w:rPr>
            <w:noProof/>
            <w:webHidden/>
          </w:rPr>
          <w:instrText xml:space="preserve"> PAGEREF _Toc342298390 \h </w:instrText>
        </w:r>
        <w:r>
          <w:rPr>
            <w:noProof/>
            <w:webHidden/>
          </w:rPr>
        </w:r>
        <w:r>
          <w:rPr>
            <w:noProof/>
            <w:webHidden/>
          </w:rPr>
          <w:fldChar w:fldCharType="separate"/>
        </w:r>
        <w:r>
          <w:rPr>
            <w:noProof/>
            <w:webHidden/>
          </w:rPr>
          <w:t>149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1" w:history="1">
        <w:r w:rsidRPr="00A84F98">
          <w:rPr>
            <w:rStyle w:val="ab"/>
            <w:noProof/>
          </w:rPr>
          <w:t>1.1.1. Охрана атмосферного воздуха.</w:t>
        </w:r>
        <w:r>
          <w:rPr>
            <w:noProof/>
            <w:webHidden/>
          </w:rPr>
          <w:tab/>
        </w:r>
        <w:r>
          <w:rPr>
            <w:noProof/>
            <w:webHidden/>
          </w:rPr>
          <w:fldChar w:fldCharType="begin"/>
        </w:r>
        <w:r>
          <w:rPr>
            <w:noProof/>
            <w:webHidden/>
          </w:rPr>
          <w:instrText xml:space="preserve"> PAGEREF _Toc342298391 \h </w:instrText>
        </w:r>
        <w:r>
          <w:rPr>
            <w:noProof/>
            <w:webHidden/>
          </w:rPr>
        </w:r>
        <w:r>
          <w:rPr>
            <w:noProof/>
            <w:webHidden/>
          </w:rPr>
          <w:fldChar w:fldCharType="separate"/>
        </w:r>
        <w:r>
          <w:rPr>
            <w:noProof/>
            <w:webHidden/>
          </w:rPr>
          <w:t>149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2" w:history="1">
        <w:r w:rsidRPr="00A84F98">
          <w:rPr>
            <w:rStyle w:val="ab"/>
            <w:noProof/>
          </w:rPr>
          <w:t>1.1.2. Охрана и восстановление водных объектов.</w:t>
        </w:r>
        <w:r>
          <w:rPr>
            <w:noProof/>
            <w:webHidden/>
          </w:rPr>
          <w:tab/>
        </w:r>
        <w:r>
          <w:rPr>
            <w:noProof/>
            <w:webHidden/>
          </w:rPr>
          <w:fldChar w:fldCharType="begin"/>
        </w:r>
        <w:r>
          <w:rPr>
            <w:noProof/>
            <w:webHidden/>
          </w:rPr>
          <w:instrText xml:space="preserve"> PAGEREF _Toc342298392 \h </w:instrText>
        </w:r>
        <w:r>
          <w:rPr>
            <w:noProof/>
            <w:webHidden/>
          </w:rPr>
        </w:r>
        <w:r>
          <w:rPr>
            <w:noProof/>
            <w:webHidden/>
          </w:rPr>
          <w:fldChar w:fldCharType="separate"/>
        </w:r>
        <w:r>
          <w:rPr>
            <w:noProof/>
            <w:webHidden/>
          </w:rPr>
          <w:t>152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3" w:history="1">
        <w:r w:rsidRPr="00A84F98">
          <w:rPr>
            <w:rStyle w:val="ab"/>
            <w:noProof/>
          </w:rPr>
          <w:t>1.1.</w:t>
        </w:r>
        <w:r w:rsidRPr="00A84F98">
          <w:rPr>
            <w:rStyle w:val="ab"/>
            <w:noProof/>
            <w:lang w:val="en-US"/>
          </w:rPr>
          <w:t>3</w:t>
        </w:r>
        <w:r w:rsidRPr="00A84F98">
          <w:rPr>
            <w:rStyle w:val="ab"/>
            <w:noProof/>
          </w:rPr>
          <w:t>. Состояние почв.</w:t>
        </w:r>
        <w:r>
          <w:rPr>
            <w:noProof/>
            <w:webHidden/>
          </w:rPr>
          <w:tab/>
        </w:r>
        <w:r>
          <w:rPr>
            <w:noProof/>
            <w:webHidden/>
          </w:rPr>
          <w:fldChar w:fldCharType="begin"/>
        </w:r>
        <w:r>
          <w:rPr>
            <w:noProof/>
            <w:webHidden/>
          </w:rPr>
          <w:instrText xml:space="preserve"> PAGEREF _Toc342298393 \h </w:instrText>
        </w:r>
        <w:r>
          <w:rPr>
            <w:noProof/>
            <w:webHidden/>
          </w:rPr>
        </w:r>
        <w:r>
          <w:rPr>
            <w:noProof/>
            <w:webHidden/>
          </w:rPr>
          <w:fldChar w:fldCharType="separate"/>
        </w:r>
        <w:r>
          <w:rPr>
            <w:noProof/>
            <w:webHidden/>
          </w:rPr>
          <w:t>153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4" w:history="1">
        <w:r w:rsidRPr="00A84F98">
          <w:rPr>
            <w:rStyle w:val="ab"/>
            <w:noProof/>
          </w:rPr>
          <w:t>1.1.4. Санитарная очистка территории.</w:t>
        </w:r>
        <w:r>
          <w:rPr>
            <w:noProof/>
            <w:webHidden/>
          </w:rPr>
          <w:tab/>
        </w:r>
        <w:r>
          <w:rPr>
            <w:noProof/>
            <w:webHidden/>
          </w:rPr>
          <w:fldChar w:fldCharType="begin"/>
        </w:r>
        <w:r>
          <w:rPr>
            <w:noProof/>
            <w:webHidden/>
          </w:rPr>
          <w:instrText xml:space="preserve"> PAGEREF _Toc342298394 \h </w:instrText>
        </w:r>
        <w:r>
          <w:rPr>
            <w:noProof/>
            <w:webHidden/>
          </w:rPr>
        </w:r>
        <w:r>
          <w:rPr>
            <w:noProof/>
            <w:webHidden/>
          </w:rPr>
          <w:fldChar w:fldCharType="separate"/>
        </w:r>
        <w:r>
          <w:rPr>
            <w:noProof/>
            <w:webHidden/>
          </w:rPr>
          <w:t>153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5" w:history="1">
        <w:r w:rsidRPr="00A84F98">
          <w:rPr>
            <w:rStyle w:val="ab"/>
            <w:noProof/>
          </w:rPr>
          <w:t>1.2. Эколого-градостроительные мероприятия.</w:t>
        </w:r>
        <w:r>
          <w:rPr>
            <w:noProof/>
            <w:webHidden/>
          </w:rPr>
          <w:tab/>
        </w:r>
        <w:r>
          <w:rPr>
            <w:noProof/>
            <w:webHidden/>
          </w:rPr>
          <w:fldChar w:fldCharType="begin"/>
        </w:r>
        <w:r>
          <w:rPr>
            <w:noProof/>
            <w:webHidden/>
          </w:rPr>
          <w:instrText xml:space="preserve"> PAGEREF _Toc342298395 \h </w:instrText>
        </w:r>
        <w:r>
          <w:rPr>
            <w:noProof/>
            <w:webHidden/>
          </w:rPr>
        </w:r>
        <w:r>
          <w:rPr>
            <w:noProof/>
            <w:webHidden/>
          </w:rPr>
          <w:fldChar w:fldCharType="separate"/>
        </w:r>
        <w:r>
          <w:rPr>
            <w:noProof/>
            <w:webHidden/>
          </w:rPr>
          <w:t>155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6" w:history="1">
        <w:r w:rsidRPr="00A84F98">
          <w:rPr>
            <w:rStyle w:val="ab"/>
            <w:noProof/>
          </w:rPr>
          <w:t>1.2.1. Мероприятия по охране атмосферного воздуха.</w:t>
        </w:r>
        <w:r>
          <w:rPr>
            <w:noProof/>
            <w:webHidden/>
          </w:rPr>
          <w:tab/>
        </w:r>
        <w:r>
          <w:rPr>
            <w:noProof/>
            <w:webHidden/>
          </w:rPr>
          <w:fldChar w:fldCharType="begin"/>
        </w:r>
        <w:r>
          <w:rPr>
            <w:noProof/>
            <w:webHidden/>
          </w:rPr>
          <w:instrText xml:space="preserve"> PAGEREF _Toc342298396 \h </w:instrText>
        </w:r>
        <w:r>
          <w:rPr>
            <w:noProof/>
            <w:webHidden/>
          </w:rPr>
        </w:r>
        <w:r>
          <w:rPr>
            <w:noProof/>
            <w:webHidden/>
          </w:rPr>
          <w:fldChar w:fldCharType="separate"/>
        </w:r>
        <w:r>
          <w:rPr>
            <w:noProof/>
            <w:webHidden/>
          </w:rPr>
          <w:t>155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7" w:history="1">
        <w:r w:rsidRPr="00A84F98">
          <w:rPr>
            <w:rStyle w:val="ab"/>
            <w:noProof/>
          </w:rPr>
          <w:t>1.2.2. Мероприятия по охране водных ресурсов</w:t>
        </w:r>
        <w:r>
          <w:rPr>
            <w:noProof/>
            <w:webHidden/>
          </w:rPr>
          <w:tab/>
        </w:r>
        <w:r>
          <w:rPr>
            <w:noProof/>
            <w:webHidden/>
          </w:rPr>
          <w:fldChar w:fldCharType="begin"/>
        </w:r>
        <w:r>
          <w:rPr>
            <w:noProof/>
            <w:webHidden/>
          </w:rPr>
          <w:instrText xml:space="preserve"> PAGEREF _Toc342298397 \h </w:instrText>
        </w:r>
        <w:r>
          <w:rPr>
            <w:noProof/>
            <w:webHidden/>
          </w:rPr>
        </w:r>
        <w:r>
          <w:rPr>
            <w:noProof/>
            <w:webHidden/>
          </w:rPr>
          <w:fldChar w:fldCharType="separate"/>
        </w:r>
        <w:r>
          <w:rPr>
            <w:noProof/>
            <w:webHidden/>
          </w:rPr>
          <w:t>156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8" w:history="1">
        <w:r w:rsidRPr="00A84F98">
          <w:rPr>
            <w:rStyle w:val="ab"/>
            <w:noProof/>
          </w:rPr>
          <w:t>1.2.3. Мероприятия по охране почвенного покрова:</w:t>
        </w:r>
        <w:r>
          <w:rPr>
            <w:noProof/>
            <w:webHidden/>
          </w:rPr>
          <w:tab/>
        </w:r>
        <w:r>
          <w:rPr>
            <w:noProof/>
            <w:webHidden/>
          </w:rPr>
          <w:fldChar w:fldCharType="begin"/>
        </w:r>
        <w:r>
          <w:rPr>
            <w:noProof/>
            <w:webHidden/>
          </w:rPr>
          <w:instrText xml:space="preserve"> PAGEREF _Toc342298398 \h </w:instrText>
        </w:r>
        <w:r>
          <w:rPr>
            <w:noProof/>
            <w:webHidden/>
          </w:rPr>
        </w:r>
        <w:r>
          <w:rPr>
            <w:noProof/>
            <w:webHidden/>
          </w:rPr>
          <w:fldChar w:fldCharType="separate"/>
        </w:r>
        <w:r>
          <w:rPr>
            <w:noProof/>
            <w:webHidden/>
          </w:rPr>
          <w:t>156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9" w:history="1">
        <w:r w:rsidRPr="00A84F98">
          <w:rPr>
            <w:rStyle w:val="ab"/>
            <w:noProof/>
          </w:rPr>
          <w:t>1.2.4. Мероприятия по санитарной очистке территории:</w:t>
        </w:r>
        <w:r>
          <w:rPr>
            <w:noProof/>
            <w:webHidden/>
          </w:rPr>
          <w:tab/>
        </w:r>
        <w:r>
          <w:rPr>
            <w:noProof/>
            <w:webHidden/>
          </w:rPr>
          <w:fldChar w:fldCharType="begin"/>
        </w:r>
        <w:r>
          <w:rPr>
            <w:noProof/>
            <w:webHidden/>
          </w:rPr>
          <w:instrText xml:space="preserve"> PAGEREF _Toc342298399 \h </w:instrText>
        </w:r>
        <w:r>
          <w:rPr>
            <w:noProof/>
            <w:webHidden/>
          </w:rPr>
        </w:r>
        <w:r>
          <w:rPr>
            <w:noProof/>
            <w:webHidden/>
          </w:rPr>
          <w:fldChar w:fldCharType="separate"/>
        </w:r>
        <w:r>
          <w:rPr>
            <w:noProof/>
            <w:webHidden/>
          </w:rPr>
          <w:t>156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400" w:history="1">
        <w:r w:rsidRPr="00A84F98">
          <w:rPr>
            <w:rStyle w:val="ab"/>
            <w:noProof/>
          </w:rPr>
          <w:t>1.2.5. Мероприятия по защите населения от физических факторов:</w:t>
        </w:r>
        <w:r>
          <w:rPr>
            <w:noProof/>
            <w:webHidden/>
          </w:rPr>
          <w:tab/>
        </w:r>
        <w:r>
          <w:rPr>
            <w:noProof/>
            <w:webHidden/>
          </w:rPr>
          <w:fldChar w:fldCharType="begin"/>
        </w:r>
        <w:r>
          <w:rPr>
            <w:noProof/>
            <w:webHidden/>
          </w:rPr>
          <w:instrText xml:space="preserve"> PAGEREF _Toc342298400 \h </w:instrText>
        </w:r>
        <w:r>
          <w:rPr>
            <w:noProof/>
            <w:webHidden/>
          </w:rPr>
        </w:r>
        <w:r>
          <w:rPr>
            <w:noProof/>
            <w:webHidden/>
          </w:rPr>
          <w:fldChar w:fldCharType="separate"/>
        </w:r>
        <w:r>
          <w:rPr>
            <w:noProof/>
            <w:webHidden/>
          </w:rPr>
          <w:t>157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401" w:history="1">
        <w:r w:rsidRPr="00A84F98">
          <w:rPr>
            <w:rStyle w:val="ab"/>
            <w:noProof/>
            <w:lang w:eastAsia="ru-RU"/>
          </w:rPr>
          <w:t>V. ПЕРЕЧЕНЬ И ХАРАКТЕРИСТИКА ОСНОВНЫХ ФАКТОРОВ РИСКА ВОЗНИКНОВЕНИЯ ЧРЕЗВЫЧАЙНЫХ СИТУАЦИЙ ПРИРОДНОГО И ТЕХНОГЕННОГО ХАРАКТЕРА.</w:t>
        </w:r>
        <w:r>
          <w:rPr>
            <w:noProof/>
            <w:webHidden/>
          </w:rPr>
          <w:tab/>
        </w:r>
        <w:r>
          <w:rPr>
            <w:noProof/>
            <w:webHidden/>
          </w:rPr>
          <w:fldChar w:fldCharType="begin"/>
        </w:r>
        <w:r>
          <w:rPr>
            <w:noProof/>
            <w:webHidden/>
          </w:rPr>
          <w:instrText xml:space="preserve"> PAGEREF _Toc342298401 \h </w:instrText>
        </w:r>
        <w:r>
          <w:rPr>
            <w:noProof/>
            <w:webHidden/>
          </w:rPr>
        </w:r>
        <w:r>
          <w:rPr>
            <w:noProof/>
            <w:webHidden/>
          </w:rPr>
          <w:fldChar w:fldCharType="separate"/>
        </w:r>
        <w:r>
          <w:rPr>
            <w:noProof/>
            <w:webHidden/>
          </w:rPr>
          <w:t>158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402" w:history="1">
        <w:r w:rsidRPr="00A84F98">
          <w:rPr>
            <w:rStyle w:val="ab"/>
            <w:noProof/>
            <w:lang w:val="en-US"/>
          </w:rPr>
          <w:t>VI</w:t>
        </w:r>
        <w:r w:rsidRPr="00A84F98">
          <w:rPr>
            <w:rStyle w:val="ab"/>
            <w:noProof/>
          </w:rPr>
          <w:t>. Основные технико-экономические показатели Генерального плана муниципального образования Травковское  сельское поселение</w:t>
        </w:r>
        <w:r>
          <w:rPr>
            <w:noProof/>
            <w:webHidden/>
          </w:rPr>
          <w:tab/>
        </w:r>
        <w:r>
          <w:rPr>
            <w:noProof/>
            <w:webHidden/>
          </w:rPr>
          <w:fldChar w:fldCharType="begin"/>
        </w:r>
        <w:r>
          <w:rPr>
            <w:noProof/>
            <w:webHidden/>
          </w:rPr>
          <w:instrText xml:space="preserve"> PAGEREF _Toc342298402 \h </w:instrText>
        </w:r>
        <w:r>
          <w:rPr>
            <w:noProof/>
            <w:webHidden/>
          </w:rPr>
        </w:r>
        <w:r>
          <w:rPr>
            <w:noProof/>
            <w:webHidden/>
          </w:rPr>
          <w:fldChar w:fldCharType="separate"/>
        </w:r>
        <w:r>
          <w:rPr>
            <w:noProof/>
            <w:webHidden/>
          </w:rPr>
          <w:t>166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403" w:history="1">
        <w:r w:rsidRPr="00A84F98">
          <w:rPr>
            <w:rStyle w:val="ab"/>
            <w:noProof/>
          </w:rPr>
          <w:t>Заключение</w:t>
        </w:r>
        <w:r>
          <w:rPr>
            <w:noProof/>
            <w:webHidden/>
          </w:rPr>
          <w:tab/>
        </w:r>
        <w:r>
          <w:rPr>
            <w:noProof/>
            <w:webHidden/>
          </w:rPr>
          <w:fldChar w:fldCharType="begin"/>
        </w:r>
        <w:r>
          <w:rPr>
            <w:noProof/>
            <w:webHidden/>
          </w:rPr>
          <w:instrText xml:space="preserve"> PAGEREF _Toc342298403 \h </w:instrText>
        </w:r>
        <w:r>
          <w:rPr>
            <w:noProof/>
            <w:webHidden/>
          </w:rPr>
        </w:r>
        <w:r>
          <w:rPr>
            <w:noProof/>
            <w:webHidden/>
          </w:rPr>
          <w:fldChar w:fldCharType="separate"/>
        </w:r>
        <w:r>
          <w:rPr>
            <w:noProof/>
            <w:webHidden/>
          </w:rPr>
          <w:t>170</w:t>
        </w:r>
        <w:r>
          <w:rPr>
            <w:noProof/>
            <w:webHidden/>
          </w:rPr>
          <w:fldChar w:fldCharType="end"/>
        </w:r>
      </w:hyperlink>
    </w:p>
    <w:p w:rsidR="00814060" w:rsidRDefault="00814060">
      <w:pPr>
        <w:pStyle w:val="29"/>
        <w:tabs>
          <w:tab w:val="right" w:leader="dot" w:pos="10194"/>
        </w:tabs>
        <w:rPr>
          <w:rFonts w:ascii="Calibri" w:hAnsi="Calibri"/>
          <w:noProof/>
          <w:color w:val="auto"/>
          <w:sz w:val="22"/>
          <w:szCs w:val="22"/>
          <w:lang w:eastAsia="ru-RU"/>
        </w:rPr>
      </w:pPr>
      <w:hyperlink w:anchor="_Toc342298404" w:history="1">
        <w:r w:rsidRPr="00A84F98">
          <w:rPr>
            <w:rStyle w:val="ab"/>
            <w:noProof/>
          </w:rPr>
          <w:t>Приложение 1</w:t>
        </w:r>
        <w:r>
          <w:rPr>
            <w:noProof/>
            <w:webHidden/>
          </w:rPr>
          <w:tab/>
        </w:r>
        <w:r>
          <w:rPr>
            <w:noProof/>
            <w:webHidden/>
          </w:rPr>
          <w:fldChar w:fldCharType="begin"/>
        </w:r>
        <w:r>
          <w:rPr>
            <w:noProof/>
            <w:webHidden/>
          </w:rPr>
          <w:instrText xml:space="preserve"> PAGEREF _Toc342298404 \h </w:instrText>
        </w:r>
        <w:r>
          <w:rPr>
            <w:noProof/>
            <w:webHidden/>
          </w:rPr>
        </w:r>
        <w:r>
          <w:rPr>
            <w:noProof/>
            <w:webHidden/>
          </w:rPr>
          <w:fldChar w:fldCharType="separate"/>
        </w:r>
        <w:r>
          <w:rPr>
            <w:noProof/>
            <w:webHidden/>
          </w:rPr>
          <w:t>171</w:t>
        </w:r>
        <w:r>
          <w:rPr>
            <w:noProof/>
            <w:webHidden/>
          </w:rPr>
          <w:fldChar w:fldCharType="end"/>
        </w:r>
      </w:hyperlink>
    </w:p>
    <w:p w:rsidR="00814060" w:rsidRDefault="00814060">
      <w:pPr>
        <w:pStyle w:val="29"/>
        <w:tabs>
          <w:tab w:val="right" w:leader="dot" w:pos="10194"/>
        </w:tabs>
        <w:rPr>
          <w:rFonts w:ascii="Calibri" w:hAnsi="Calibri"/>
          <w:noProof/>
          <w:color w:val="auto"/>
          <w:sz w:val="22"/>
          <w:szCs w:val="22"/>
          <w:lang w:eastAsia="ru-RU"/>
        </w:rPr>
      </w:pPr>
      <w:hyperlink w:anchor="_Toc342298405" w:history="1">
        <w:r w:rsidRPr="00A84F98">
          <w:rPr>
            <w:rStyle w:val="ab"/>
            <w:noProof/>
          </w:rPr>
          <w:t>Нормы современного законодательства, используемые при проведении работ по территориальному планированию.</w:t>
        </w:r>
        <w:r>
          <w:rPr>
            <w:noProof/>
            <w:webHidden/>
          </w:rPr>
          <w:tab/>
        </w:r>
        <w:r>
          <w:rPr>
            <w:noProof/>
            <w:webHidden/>
          </w:rPr>
          <w:fldChar w:fldCharType="begin"/>
        </w:r>
        <w:r>
          <w:rPr>
            <w:noProof/>
            <w:webHidden/>
          </w:rPr>
          <w:instrText xml:space="preserve"> PAGEREF _Toc342298405 \h </w:instrText>
        </w:r>
        <w:r>
          <w:rPr>
            <w:noProof/>
            <w:webHidden/>
          </w:rPr>
        </w:r>
        <w:r>
          <w:rPr>
            <w:noProof/>
            <w:webHidden/>
          </w:rPr>
          <w:fldChar w:fldCharType="separate"/>
        </w:r>
        <w:r>
          <w:rPr>
            <w:noProof/>
            <w:webHidden/>
          </w:rPr>
          <w:t>171</w:t>
        </w:r>
        <w:r>
          <w:rPr>
            <w:noProof/>
            <w:webHidden/>
          </w:rPr>
          <w:fldChar w:fldCharType="end"/>
        </w:r>
      </w:hyperlink>
    </w:p>
    <w:p w:rsidR="00814060" w:rsidRDefault="00814060">
      <w:pPr>
        <w:pStyle w:val="29"/>
        <w:tabs>
          <w:tab w:val="right" w:leader="dot" w:pos="10194"/>
        </w:tabs>
        <w:rPr>
          <w:rFonts w:ascii="Calibri" w:hAnsi="Calibri"/>
          <w:noProof/>
          <w:color w:val="auto"/>
          <w:sz w:val="22"/>
          <w:szCs w:val="22"/>
          <w:lang w:eastAsia="ru-RU"/>
        </w:rPr>
      </w:pPr>
      <w:hyperlink w:anchor="_Toc342298406" w:history="1">
        <w:r w:rsidRPr="00A84F98">
          <w:rPr>
            <w:rStyle w:val="ab"/>
            <w:noProof/>
          </w:rPr>
          <w:t>Приложение 2</w:t>
        </w:r>
        <w:r>
          <w:rPr>
            <w:noProof/>
            <w:webHidden/>
          </w:rPr>
          <w:tab/>
        </w:r>
        <w:r>
          <w:rPr>
            <w:noProof/>
            <w:webHidden/>
          </w:rPr>
          <w:fldChar w:fldCharType="begin"/>
        </w:r>
        <w:r>
          <w:rPr>
            <w:noProof/>
            <w:webHidden/>
          </w:rPr>
          <w:instrText xml:space="preserve"> PAGEREF _Toc342298406 \h </w:instrText>
        </w:r>
        <w:r>
          <w:rPr>
            <w:noProof/>
            <w:webHidden/>
          </w:rPr>
        </w:r>
        <w:r>
          <w:rPr>
            <w:noProof/>
            <w:webHidden/>
          </w:rPr>
          <w:fldChar w:fldCharType="separate"/>
        </w:r>
        <w:r>
          <w:rPr>
            <w:noProof/>
            <w:webHidden/>
          </w:rPr>
          <w:t>176</w:t>
        </w:r>
        <w:r>
          <w:rPr>
            <w:noProof/>
            <w:webHidden/>
          </w:rPr>
          <w:fldChar w:fldCharType="end"/>
        </w:r>
      </w:hyperlink>
    </w:p>
    <w:p w:rsidR="00495EC4" w:rsidRPr="00661C36" w:rsidRDefault="000F79F0" w:rsidP="002F76D3">
      <w:r w:rsidRPr="00661C36">
        <w:rPr>
          <w:szCs w:val="24"/>
        </w:rPr>
        <w:fldChar w:fldCharType="end"/>
      </w:r>
    </w:p>
    <w:p w:rsidR="00036F8A" w:rsidRPr="00661C36" w:rsidRDefault="00495EC4" w:rsidP="00037603">
      <w:pPr>
        <w:pStyle w:val="1"/>
      </w:pPr>
      <w:r w:rsidRPr="00661C36">
        <w:br w:type="page"/>
      </w:r>
      <w:bookmarkStart w:id="3" w:name="_Toc342298278"/>
      <w:r w:rsidR="00407125" w:rsidRPr="00661C36">
        <w:lastRenderedPageBreak/>
        <w:t>В</w:t>
      </w:r>
      <w:r w:rsidR="00036F8A" w:rsidRPr="00661C36">
        <w:t>ведение</w:t>
      </w:r>
      <w:r w:rsidR="00037603" w:rsidRPr="00661C36">
        <w:t>.</w:t>
      </w:r>
      <w:bookmarkEnd w:id="3"/>
    </w:p>
    <w:p w:rsidR="00A4116C" w:rsidRPr="00682405" w:rsidRDefault="00A4116C" w:rsidP="00A4116C">
      <w:pPr>
        <w:rPr>
          <w:color w:val="auto"/>
        </w:rPr>
      </w:pPr>
      <w:r w:rsidRPr="00682405">
        <w:rPr>
          <w:color w:val="auto"/>
        </w:rPr>
        <w:t xml:space="preserve">Генеральный план </w:t>
      </w:r>
      <w:r w:rsidR="00B264C4" w:rsidRPr="00682405">
        <w:rPr>
          <w:color w:val="auto"/>
        </w:rPr>
        <w:t>Травковского</w:t>
      </w:r>
      <w:r w:rsidRPr="00682405">
        <w:rPr>
          <w:color w:val="auto"/>
        </w:rPr>
        <w:t xml:space="preserve"> </w:t>
      </w:r>
      <w:r w:rsidR="00635B54" w:rsidRPr="00682405">
        <w:rPr>
          <w:color w:val="auto"/>
        </w:rPr>
        <w:t>сельского</w:t>
      </w:r>
      <w:r w:rsidRPr="00682405">
        <w:rPr>
          <w:color w:val="auto"/>
        </w:rPr>
        <w:t xml:space="preserve"> поселения разработан в 201</w:t>
      </w:r>
      <w:r w:rsidR="00635B54" w:rsidRPr="00682405">
        <w:rPr>
          <w:color w:val="auto"/>
        </w:rPr>
        <w:t>2</w:t>
      </w:r>
      <w:r w:rsidRPr="00682405">
        <w:rPr>
          <w:color w:val="auto"/>
        </w:rPr>
        <w:t xml:space="preserve"> гг. Обществом с Ограниченной Ответственностью «Граф</w:t>
      </w:r>
      <w:r w:rsidR="00801CB0">
        <w:rPr>
          <w:color w:val="auto"/>
        </w:rPr>
        <w:t>-</w:t>
      </w:r>
      <w:r w:rsidRPr="00682405">
        <w:rPr>
          <w:color w:val="auto"/>
        </w:rPr>
        <w:t xml:space="preserve">Инфо»  (Великий Новгород) в соответствии с </w:t>
      </w:r>
      <w:r w:rsidR="00A0759A" w:rsidRPr="00682405">
        <w:rPr>
          <w:color w:val="auto"/>
        </w:rPr>
        <w:t xml:space="preserve">договором </w:t>
      </w:r>
      <w:r w:rsidR="003D1C6F" w:rsidRPr="00682405">
        <w:rPr>
          <w:color w:val="auto"/>
        </w:rPr>
        <w:t xml:space="preserve"> </w:t>
      </w:r>
      <w:r w:rsidR="00D853BB" w:rsidRPr="00682405">
        <w:rPr>
          <w:color w:val="auto"/>
          <w:kern w:val="1"/>
          <w:szCs w:val="24"/>
        </w:rPr>
        <w:t>№</w:t>
      </w:r>
      <w:r w:rsidR="00682405" w:rsidRPr="00682405">
        <w:rPr>
          <w:color w:val="auto"/>
          <w:kern w:val="1"/>
          <w:szCs w:val="24"/>
        </w:rPr>
        <w:t xml:space="preserve"> </w:t>
      </w:r>
      <w:r w:rsidR="00D853BB" w:rsidRPr="00682405">
        <w:rPr>
          <w:color w:val="auto"/>
          <w:kern w:val="1"/>
          <w:szCs w:val="24"/>
        </w:rPr>
        <w:t xml:space="preserve">70/11 от </w:t>
      </w:r>
      <w:r w:rsidR="006A19A2" w:rsidRPr="00682405">
        <w:rPr>
          <w:color w:val="auto"/>
          <w:kern w:val="1"/>
          <w:szCs w:val="24"/>
        </w:rPr>
        <w:t xml:space="preserve"> 0</w:t>
      </w:r>
      <w:r w:rsidR="00D853BB" w:rsidRPr="00682405">
        <w:rPr>
          <w:color w:val="auto"/>
          <w:kern w:val="1"/>
          <w:szCs w:val="24"/>
        </w:rPr>
        <w:t>1</w:t>
      </w:r>
      <w:r w:rsidR="006A19A2" w:rsidRPr="00682405">
        <w:rPr>
          <w:color w:val="auto"/>
          <w:kern w:val="1"/>
          <w:szCs w:val="24"/>
        </w:rPr>
        <w:t xml:space="preserve"> декабря 2011 года </w:t>
      </w:r>
      <w:r w:rsidR="00A0759A" w:rsidRPr="00682405">
        <w:rPr>
          <w:color w:val="auto"/>
        </w:rPr>
        <w:t xml:space="preserve">между ООО «Граф-Инфо» и Администрацией </w:t>
      </w:r>
      <w:r w:rsidR="00B264C4" w:rsidRPr="00682405">
        <w:rPr>
          <w:color w:val="auto"/>
        </w:rPr>
        <w:t>Травковского</w:t>
      </w:r>
      <w:r w:rsidR="00A0759A" w:rsidRPr="00682405">
        <w:rPr>
          <w:color w:val="auto"/>
        </w:rPr>
        <w:t xml:space="preserve"> сельского поселения Боровичского района </w:t>
      </w:r>
      <w:r w:rsidRPr="00682405">
        <w:rPr>
          <w:color w:val="auto"/>
        </w:rPr>
        <w:t xml:space="preserve"> и техническим заданием на </w:t>
      </w:r>
      <w:r w:rsidR="003D1C6F" w:rsidRPr="00682405">
        <w:rPr>
          <w:color w:val="auto"/>
        </w:rPr>
        <w:t xml:space="preserve">разработку генерального плана </w:t>
      </w:r>
      <w:r w:rsidR="00B264C4" w:rsidRPr="00682405">
        <w:rPr>
          <w:color w:val="auto"/>
        </w:rPr>
        <w:t>Травковского</w:t>
      </w:r>
      <w:r w:rsidR="00635B54" w:rsidRPr="00682405">
        <w:rPr>
          <w:color w:val="auto"/>
        </w:rPr>
        <w:t xml:space="preserve"> </w:t>
      </w:r>
      <w:r w:rsidR="003D1C6F" w:rsidRPr="00682405">
        <w:rPr>
          <w:color w:val="auto"/>
        </w:rPr>
        <w:t xml:space="preserve"> </w:t>
      </w:r>
      <w:r w:rsidR="00635B54" w:rsidRPr="00682405">
        <w:rPr>
          <w:color w:val="auto"/>
        </w:rPr>
        <w:t>сельского</w:t>
      </w:r>
      <w:r w:rsidR="003D1C6F" w:rsidRPr="00682405">
        <w:rPr>
          <w:color w:val="auto"/>
        </w:rPr>
        <w:t xml:space="preserve"> поселения</w:t>
      </w:r>
      <w:r w:rsidRPr="00682405">
        <w:rPr>
          <w:color w:val="auto"/>
        </w:rPr>
        <w:t>.</w:t>
      </w:r>
    </w:p>
    <w:p w:rsidR="00A4116C" w:rsidRPr="00682405" w:rsidRDefault="00A4116C" w:rsidP="00A4116C">
      <w:pPr>
        <w:rPr>
          <w:color w:val="auto"/>
        </w:rPr>
      </w:pPr>
      <w:r w:rsidRPr="00682405">
        <w:rPr>
          <w:color w:val="auto"/>
        </w:rPr>
        <w:t xml:space="preserve">Территориальное планирование, к которому относится и Генеральный план </w:t>
      </w:r>
      <w:r w:rsidR="00B264C4" w:rsidRPr="00682405">
        <w:rPr>
          <w:color w:val="auto"/>
        </w:rPr>
        <w:t>Травковского</w:t>
      </w:r>
      <w:r w:rsidR="009E441F" w:rsidRPr="00682405">
        <w:rPr>
          <w:color w:val="auto"/>
        </w:rPr>
        <w:t xml:space="preserve"> </w:t>
      </w:r>
      <w:r w:rsidR="00635B54" w:rsidRPr="00682405">
        <w:rPr>
          <w:color w:val="auto"/>
        </w:rPr>
        <w:t>сельского</w:t>
      </w:r>
      <w:r w:rsidRPr="00682405">
        <w:rPr>
          <w:color w:val="auto"/>
        </w:rPr>
        <w:t xml:space="preserve"> поселения, в соответствии с Градостроительным Кодексом РФ, направлено на определение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субъектов Российской Федерации, муниципальных образований.</w:t>
      </w:r>
    </w:p>
    <w:p w:rsidR="00A4116C" w:rsidRPr="00682405" w:rsidRDefault="00A4116C" w:rsidP="00A4116C">
      <w:pPr>
        <w:rPr>
          <w:color w:val="auto"/>
          <w:szCs w:val="24"/>
        </w:rPr>
      </w:pPr>
      <w:r w:rsidRPr="00682405">
        <w:rPr>
          <w:color w:val="auto"/>
          <w:szCs w:val="24"/>
        </w:rPr>
        <w:t xml:space="preserve">Генеральный план является долгосрочной стратегической программой развития поселения на перспективу, а также основой для разработки правил землепользования и застройки, проектов планировки и межевания отдельных территорий поселения, транспортных и инженерных схем. </w:t>
      </w:r>
    </w:p>
    <w:p w:rsidR="00A4116C" w:rsidRPr="00682405" w:rsidRDefault="00A4116C" w:rsidP="00A4116C">
      <w:pPr>
        <w:rPr>
          <w:color w:val="auto"/>
          <w:szCs w:val="24"/>
        </w:rPr>
      </w:pPr>
      <w:r w:rsidRPr="00682405">
        <w:rPr>
          <w:color w:val="auto"/>
          <w:szCs w:val="24"/>
        </w:rPr>
        <w:t>Прогноз развития поселения и определение функционального зонирования помогут перейти к правовому регулированию и правовому зонированию, которые служат механизмом развития поселения.</w:t>
      </w:r>
    </w:p>
    <w:p w:rsidR="003F5B14" w:rsidRDefault="003F5B14" w:rsidP="003D1C6F">
      <w:pPr>
        <w:rPr>
          <w:color w:val="auto"/>
          <w:szCs w:val="24"/>
        </w:rPr>
      </w:pPr>
      <w:r w:rsidRPr="00D42755">
        <w:rPr>
          <w:color w:val="auto"/>
          <w:szCs w:val="24"/>
        </w:rPr>
        <w:t>Статус муниципального образования Травковское сельское поселение установлен в  соответствии с  областным законом  от 22.12.2004 № 373-ОЗ "Об установлении границ муниципальных образований, входящих в состав территории Боровичского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(в ред. областных законов Новгородской области от 14.03.2005 № 438-ОЗ, от 05.12.2005 № 569-ОЗ, от 31.03.2009 № 489-ОЗ, от 01.12.2009 № 641-ОЗ, от 30.03.2010 № 715-ОЗ, от 30.06.2012 № 92-ОЗ) (далее областной закон № 373-ОЗ).</w:t>
      </w:r>
    </w:p>
    <w:p w:rsidR="003D1C6F" w:rsidRPr="00682405" w:rsidRDefault="003D1C6F" w:rsidP="003D1C6F">
      <w:pPr>
        <w:rPr>
          <w:color w:val="auto"/>
          <w:szCs w:val="24"/>
        </w:rPr>
      </w:pPr>
      <w:r w:rsidRPr="00682405">
        <w:rPr>
          <w:color w:val="auto"/>
          <w:szCs w:val="24"/>
        </w:rPr>
        <w:t xml:space="preserve">Административным центром </w:t>
      </w:r>
      <w:r w:rsidR="00B264C4" w:rsidRPr="00682405">
        <w:rPr>
          <w:color w:val="auto"/>
          <w:szCs w:val="24"/>
        </w:rPr>
        <w:t>Травковского</w:t>
      </w:r>
      <w:r w:rsidR="00246A16" w:rsidRPr="00682405">
        <w:rPr>
          <w:color w:val="auto"/>
          <w:szCs w:val="24"/>
        </w:rPr>
        <w:t xml:space="preserve"> </w:t>
      </w:r>
      <w:r w:rsidR="00635B54" w:rsidRPr="00682405">
        <w:rPr>
          <w:color w:val="auto"/>
          <w:szCs w:val="24"/>
        </w:rPr>
        <w:t>сельского</w:t>
      </w:r>
      <w:r w:rsidRPr="00682405">
        <w:rPr>
          <w:color w:val="auto"/>
          <w:szCs w:val="24"/>
        </w:rPr>
        <w:t xml:space="preserve">  поселения является </w:t>
      </w:r>
      <w:r w:rsidR="00D853BB" w:rsidRPr="00682405">
        <w:rPr>
          <w:color w:val="auto"/>
          <w:szCs w:val="24"/>
        </w:rPr>
        <w:t>поселок</w:t>
      </w:r>
      <w:r w:rsidR="00492335" w:rsidRPr="00682405">
        <w:rPr>
          <w:color w:val="auto"/>
          <w:szCs w:val="24"/>
        </w:rPr>
        <w:t xml:space="preserve">  </w:t>
      </w:r>
      <w:r w:rsidR="00D853BB" w:rsidRPr="00682405">
        <w:rPr>
          <w:color w:val="auto"/>
          <w:szCs w:val="24"/>
        </w:rPr>
        <w:t>Травково</w:t>
      </w:r>
      <w:r w:rsidRPr="00682405">
        <w:rPr>
          <w:color w:val="auto"/>
          <w:szCs w:val="24"/>
        </w:rPr>
        <w:t>.</w:t>
      </w:r>
    </w:p>
    <w:p w:rsidR="00DA057F" w:rsidRPr="00682405" w:rsidRDefault="00696C78" w:rsidP="00DA057F">
      <w:pPr>
        <w:rPr>
          <w:color w:val="auto"/>
          <w:szCs w:val="24"/>
        </w:rPr>
      </w:pPr>
      <w:r w:rsidRPr="00682405">
        <w:rPr>
          <w:color w:val="auto"/>
          <w:szCs w:val="24"/>
        </w:rPr>
        <w:t xml:space="preserve">Современная градостроительная ситуация в </w:t>
      </w:r>
      <w:r w:rsidR="00B264C4" w:rsidRPr="00682405">
        <w:rPr>
          <w:color w:val="auto"/>
          <w:szCs w:val="24"/>
        </w:rPr>
        <w:t>Травковского</w:t>
      </w:r>
      <w:r w:rsidRPr="00682405">
        <w:rPr>
          <w:color w:val="auto"/>
          <w:szCs w:val="24"/>
        </w:rPr>
        <w:t xml:space="preserve"> </w:t>
      </w:r>
      <w:r w:rsidR="00635B54" w:rsidRPr="00682405">
        <w:rPr>
          <w:color w:val="auto"/>
          <w:szCs w:val="24"/>
        </w:rPr>
        <w:t>сельском</w:t>
      </w:r>
      <w:r w:rsidRPr="00682405">
        <w:rPr>
          <w:color w:val="auto"/>
          <w:szCs w:val="24"/>
        </w:rPr>
        <w:t xml:space="preserve"> поселении сложилась в результате реализации ранее разработанных генеральных планов</w:t>
      </w:r>
      <w:r w:rsidR="00C0791E" w:rsidRPr="00682405">
        <w:rPr>
          <w:color w:val="auto"/>
          <w:szCs w:val="24"/>
        </w:rPr>
        <w:t xml:space="preserve">, в частности, «Проекта планировки изастройки центральной усадьбы и схем зонирования усадеб отделений совхоза «Травково» Боровичского района Новгородской области (разработан Северо-Западным Государственным проектным институтом «СЕВЗАПГИПРОСЕЛЬХОЗСТРОЙ», Новгородский филиал, 1973 год). Поселок </w:t>
      </w:r>
      <w:r w:rsidR="00DA057F" w:rsidRPr="00682405">
        <w:rPr>
          <w:color w:val="auto"/>
          <w:szCs w:val="24"/>
        </w:rPr>
        <w:t xml:space="preserve"> </w:t>
      </w:r>
      <w:r w:rsidR="00D853BB" w:rsidRPr="00682405">
        <w:rPr>
          <w:color w:val="auto"/>
          <w:szCs w:val="24"/>
        </w:rPr>
        <w:t>Травково</w:t>
      </w:r>
      <w:r w:rsidR="00DA057F" w:rsidRPr="00682405">
        <w:rPr>
          <w:color w:val="auto"/>
          <w:szCs w:val="24"/>
        </w:rPr>
        <w:t xml:space="preserve"> развивался</w:t>
      </w:r>
      <w:r w:rsidR="00D73FDB" w:rsidRPr="00682405">
        <w:rPr>
          <w:color w:val="auto"/>
          <w:szCs w:val="24"/>
        </w:rPr>
        <w:t xml:space="preserve"> в соответствии с ранее разрабо</w:t>
      </w:r>
      <w:r w:rsidR="00DA057F" w:rsidRPr="00682405">
        <w:rPr>
          <w:color w:val="auto"/>
          <w:szCs w:val="24"/>
        </w:rPr>
        <w:t>танной проектной документацией, но в связи с изменившейся политической и экономической обстановкой в РСФСР и последовавшим распадом СССР, проекты не были реализован</w:t>
      </w:r>
      <w:r w:rsidR="00380B3C" w:rsidRPr="00682405">
        <w:rPr>
          <w:color w:val="auto"/>
          <w:szCs w:val="24"/>
        </w:rPr>
        <w:t>ы</w:t>
      </w:r>
      <w:r w:rsidR="00DA057F" w:rsidRPr="00682405">
        <w:rPr>
          <w:color w:val="auto"/>
          <w:szCs w:val="24"/>
        </w:rPr>
        <w:t xml:space="preserve"> полностью.</w:t>
      </w:r>
    </w:p>
    <w:p w:rsidR="00696C78" w:rsidRPr="00682405" w:rsidRDefault="00696C78" w:rsidP="00696C78">
      <w:pPr>
        <w:rPr>
          <w:color w:val="auto"/>
          <w:szCs w:val="24"/>
        </w:rPr>
      </w:pPr>
      <w:r w:rsidRPr="00682405">
        <w:rPr>
          <w:color w:val="auto"/>
          <w:szCs w:val="24"/>
        </w:rPr>
        <w:t xml:space="preserve">Особенность ситуации вокруг комплекса работ по подготовке документов территориального планирования (генерального плана) </w:t>
      </w:r>
      <w:r w:rsidR="00B264C4" w:rsidRPr="00682405">
        <w:rPr>
          <w:szCs w:val="24"/>
        </w:rPr>
        <w:t>Травковского</w:t>
      </w:r>
      <w:r w:rsidRPr="00682405">
        <w:t xml:space="preserve"> </w:t>
      </w:r>
      <w:r w:rsidR="00635B54" w:rsidRPr="00682405">
        <w:t>сельского</w:t>
      </w:r>
      <w:r w:rsidRPr="00682405">
        <w:t xml:space="preserve"> </w:t>
      </w:r>
      <w:r w:rsidRPr="00682405">
        <w:rPr>
          <w:color w:val="auto"/>
          <w:szCs w:val="24"/>
        </w:rPr>
        <w:t>поселения связана не столько с устарелостью ранее утвержденной градостроительной документации, сколько с необходимостью пересмотра традиционного подхода к градостроительному планированию, приведению его в соответствие с современными требованиями рыночной экономики, требованиями законодательных и нормативных актов.</w:t>
      </w:r>
    </w:p>
    <w:p w:rsidR="00696C78" w:rsidRPr="00682405" w:rsidRDefault="00696C78" w:rsidP="00696C78">
      <w:pPr>
        <w:ind w:firstLine="708"/>
      </w:pPr>
      <w:r w:rsidRPr="00682405">
        <w:t xml:space="preserve">В данном проекте генерального плана </w:t>
      </w:r>
      <w:r w:rsidR="00B264C4" w:rsidRPr="00682405">
        <w:rPr>
          <w:szCs w:val="24"/>
        </w:rPr>
        <w:t>Травковского</w:t>
      </w:r>
      <w:r w:rsidRPr="00682405">
        <w:t xml:space="preserve"> </w:t>
      </w:r>
      <w:r w:rsidR="00635B54" w:rsidRPr="00682405">
        <w:t>сельского</w:t>
      </w:r>
      <w:r w:rsidRPr="00682405">
        <w:t xml:space="preserve"> поселения в качестве исходного года проектировки принят 20</w:t>
      </w:r>
      <w:r w:rsidR="00F67286" w:rsidRPr="00682405">
        <w:t>11</w:t>
      </w:r>
      <w:r w:rsidRPr="00682405">
        <w:t xml:space="preserve"> год, расчетный срок проекта 20</w:t>
      </w:r>
      <w:r w:rsidR="00F67286" w:rsidRPr="00682405">
        <w:t>31</w:t>
      </w:r>
      <w:r w:rsidR="00C0791E" w:rsidRPr="00682405">
        <w:t xml:space="preserve"> </w:t>
      </w:r>
      <w:r w:rsidRPr="00682405">
        <w:t>год.</w:t>
      </w:r>
    </w:p>
    <w:p w:rsidR="00696C78" w:rsidRPr="00661C36" w:rsidRDefault="00696C78" w:rsidP="00696C78">
      <w:r w:rsidRPr="00682405">
        <w:t xml:space="preserve">В основу опорного плана положены картографические материалы и данные, предоставленные службами и Администрацией </w:t>
      </w:r>
      <w:r w:rsidR="00B264C4" w:rsidRPr="00682405">
        <w:t>Травковского</w:t>
      </w:r>
      <w:r w:rsidR="00F67286" w:rsidRPr="00682405">
        <w:t xml:space="preserve"> сельского поселения </w:t>
      </w:r>
      <w:r w:rsidRPr="00682405">
        <w:t xml:space="preserve"> в 20</w:t>
      </w:r>
      <w:r w:rsidR="00F67286" w:rsidRPr="00682405">
        <w:t>11</w:t>
      </w:r>
      <w:r w:rsidR="00682405" w:rsidRPr="00682405">
        <w:t>-2012</w:t>
      </w:r>
      <w:r w:rsidRPr="00682405">
        <w:t xml:space="preserve"> год</w:t>
      </w:r>
      <w:r w:rsidR="00682405" w:rsidRPr="00682405">
        <w:t>ах</w:t>
      </w:r>
      <w:r w:rsidRPr="00682405">
        <w:t>.</w:t>
      </w:r>
    </w:p>
    <w:p w:rsidR="00483564" w:rsidRDefault="00495EC4" w:rsidP="00483564">
      <w:pPr>
        <w:pStyle w:val="1"/>
      </w:pPr>
      <w:r w:rsidRPr="00661C36">
        <w:br w:type="page"/>
      </w:r>
      <w:bookmarkStart w:id="4" w:name="_Toc342298279"/>
      <w:r w:rsidR="00483564" w:rsidRPr="00661C36">
        <w:lastRenderedPageBreak/>
        <w:t xml:space="preserve">I. АНАЛИЗ ТЕРРИТОРИИ </w:t>
      </w:r>
      <w:r w:rsidR="00B264C4">
        <w:t>ТРАВКОВСКОГО</w:t>
      </w:r>
      <w:r w:rsidR="003004D2" w:rsidRPr="00661C36">
        <w:t xml:space="preserve"> </w:t>
      </w:r>
      <w:r w:rsidR="00635B54">
        <w:t>СЕЛЬСКОГО</w:t>
      </w:r>
      <w:r w:rsidR="003004D2" w:rsidRPr="00661C36">
        <w:t xml:space="preserve"> ПОСЕЛЕНИЯ</w:t>
      </w:r>
      <w:r w:rsidR="00483564" w:rsidRPr="00661C36">
        <w:t>, ПРОБЛЕМ И НАПРАВЛЕНИЙ ЕЁ КОМПЛЕКСНОГО РАЗВИТИЯ.</w:t>
      </w:r>
      <w:bookmarkEnd w:id="4"/>
    </w:p>
    <w:p w:rsidR="00732377" w:rsidRPr="00732377" w:rsidRDefault="00732377" w:rsidP="00732377">
      <w:pPr>
        <w:pStyle w:val="1"/>
      </w:pPr>
      <w:bookmarkStart w:id="5" w:name="_Toc248672078"/>
      <w:bookmarkStart w:id="6" w:name="_Toc323368452"/>
      <w:bookmarkStart w:id="7" w:name="_Toc342298280"/>
      <w:r w:rsidRPr="00732377">
        <w:t>1. Анализ норм современного законодательства, регламентирующих цели и задачи территориального планирования.</w:t>
      </w:r>
      <w:bookmarkEnd w:id="5"/>
      <w:bookmarkEnd w:id="6"/>
      <w:bookmarkEnd w:id="7"/>
    </w:p>
    <w:p w:rsidR="00246A16" w:rsidRPr="00682405" w:rsidRDefault="00246A16" w:rsidP="00246A16">
      <w:pPr>
        <w:autoSpaceDN w:val="0"/>
        <w:adjustRightInd w:val="0"/>
        <w:ind w:firstLine="720"/>
      </w:pPr>
      <w:r w:rsidRPr="00682405">
        <w:t xml:space="preserve">Градостроительный кодекс Российской Федерации, за исключением отдельных положений, вступил в действие 30 декабря </w:t>
      </w:r>
      <w:smartTag w:uri="urn:schemas-microsoft-com:office:smarttags" w:element="metricconverter">
        <w:smartTagPr>
          <w:attr w:name="ProductID" w:val="2004 г"/>
        </w:smartTagPr>
        <w:r w:rsidRPr="00682405">
          <w:t>2004 г</w:t>
        </w:r>
      </w:smartTag>
      <w:r w:rsidRPr="00682405">
        <w:t>. Это комплексный законодательный акт, регулирующий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 их реконструкции.</w:t>
      </w:r>
    </w:p>
    <w:p w:rsidR="00246A16" w:rsidRPr="00682405" w:rsidRDefault="00246A16" w:rsidP="00246A16">
      <w:pPr>
        <w:autoSpaceDN w:val="0"/>
        <w:adjustRightInd w:val="0"/>
        <w:ind w:firstLine="720"/>
      </w:pPr>
      <w:r w:rsidRPr="00682405">
        <w:t>В новом Кодексе установлен исчерпывающий перечень полномочий в области градостроительной деятельности для различных уровней власти - от органов государственной власти РФ до органов местного самоуправления.</w:t>
      </w:r>
    </w:p>
    <w:p w:rsidR="00246A16" w:rsidRPr="00682405" w:rsidRDefault="00246A16" w:rsidP="00246A16">
      <w:pPr>
        <w:numPr>
          <w:ilvl w:val="0"/>
          <w:numId w:val="1"/>
        </w:numPr>
        <w:ind w:firstLine="720"/>
      </w:pPr>
      <w:r w:rsidRPr="00682405">
        <w:t>В связи с изменением принципов и подходов, положенных в основу определения градостроительной деятельности, изложенных в новом Градостроительном кодексе Российской Федерации, изменяются и привычные представления о механизмах реализации ее различных видов. Если ранее все процедуры по подготовке оснований для планирования развития территорий сводились, в основном, к разработке, согласованию и утверждению определенных видов градостроительной документации о развитии, то в соответствии с положениями нового Градостроительного кодекса полномочия по реализации этих положений включают в себя целый комплекс организационно-технических мероприятий.</w:t>
      </w:r>
    </w:p>
    <w:p w:rsidR="00246A16" w:rsidRPr="00682405" w:rsidRDefault="00246A16" w:rsidP="00246A16">
      <w:pPr>
        <w:numPr>
          <w:ilvl w:val="0"/>
          <w:numId w:val="1"/>
        </w:numPr>
        <w:ind w:firstLine="720"/>
      </w:pPr>
      <w:r w:rsidRPr="00682405">
        <w:t>Как следует из содержания ст.9 Градостроительного кодекса, основополагающим направлением градостроительной деятельности является деятельность по развитию территорий, осуществляемая в виде территориального планирования. В частности, в соответствии с ч.1 ст.9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246A16" w:rsidRPr="00682405" w:rsidRDefault="00246A16" w:rsidP="00246A16">
      <w:pPr>
        <w:numPr>
          <w:ilvl w:val="0"/>
          <w:numId w:val="1"/>
        </w:numPr>
        <w:ind w:firstLine="720"/>
      </w:pPr>
      <w:r w:rsidRPr="00682405">
        <w:t>В развитие положений федерального законодательства о документах территориального планирования на уровне субъектов РФ, органов местного самоуправления принимаются собственные нормативные правовые акты. Так, на территории Новгородской области принят областной закон «О регулировании градостроительной деятельности на территории Новгородской области» от 14.03.2007 года № 57-ОЗ. Указанный закон регулирует правоотношения в сфере градостроительной деятельности, отнесенные к полномочиям государственной власти Новгородской области. В числе прочего положениями закона устанавливаются требования к составу и порядку подготовки документов территориального планирования муниципальных образований, расположенных на территории Новгородской области.</w:t>
      </w:r>
    </w:p>
    <w:p w:rsidR="00246A16" w:rsidRPr="00682405" w:rsidRDefault="00246A16" w:rsidP="00246A16">
      <w:pPr>
        <w:numPr>
          <w:ilvl w:val="0"/>
          <w:numId w:val="1"/>
        </w:numPr>
        <w:ind w:firstLine="720"/>
      </w:pPr>
      <w:r w:rsidRPr="00682405">
        <w:t xml:space="preserve">Кроме этого постановлением Администрации Новгородской области от 01.08.2008 года № 266 утверждено «Положение о порядке рассмотрения проектов схем территориального планирования субъектов Российской Федерации, имеющих общую границу с Новгородской областью, проектов документов территориального планирования муниципальных образований Новгородской области и подготовки по ним заключений». Указанное положение разработано в соответствии со статьями 16, 21, 25 Градостроительного кодекса Российской Федерации, постановлением Правительства Российской Федерации от 24 марта 2007 года № 178 «Об утверждении Положения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и определяет процедуру рассмотрения и подготовки </w:t>
      </w:r>
      <w:r w:rsidRPr="00682405">
        <w:lastRenderedPageBreak/>
        <w:t>Администрацией области заключения о согласовании (об отказе в согласовании) проектов схем территориального планирования субъектов Российской Федерации, имеющих общую границу с Новгородской областью, а также проектов схем территориального планирования муниципальных районов области, генеральных планов городского округа Великий Новгород, поселений области. Положением установлено, что рассмотрение проектов документов территориального планирования и подготовку заключения о согласовании (об отказе в согласовании) этих документов организует управление архитектуры и градостроительства Новгородской области.</w:t>
      </w:r>
    </w:p>
    <w:p w:rsidR="00246A16" w:rsidRPr="00682405" w:rsidRDefault="00246A16" w:rsidP="00246A16">
      <w:pPr>
        <w:autoSpaceDN w:val="0"/>
        <w:adjustRightInd w:val="0"/>
        <w:ind w:firstLine="540"/>
        <w:rPr>
          <w:iCs/>
        </w:rPr>
      </w:pPr>
      <w:r w:rsidRPr="00682405">
        <w:t>В соответствии со статьей 24 Градостроительного кодекса Российской Федерации, «п</w:t>
      </w:r>
      <w:r w:rsidRPr="00682405">
        <w:rPr>
          <w:iCs/>
        </w:rPr>
        <w:t>одготовка проекта генерального плана осуществляется на основании результатов инженерных изысканий в соответствии с требованиями технических регламентов, с учетом комплексных программ развития муниципальных образований, положений о территориальном планировании, содержащихся в схемах территориального планирования Российской Федерации, схемах территориального планирования субъектов Российской Федерации, схемах территориального планирования муниципальных районов (при подготовке генерального плана поселения), региональных и (или)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246A16" w:rsidRPr="00682405" w:rsidRDefault="00246A16" w:rsidP="00246A16">
      <w:pPr>
        <w:autoSpaceDN w:val="0"/>
        <w:adjustRightInd w:val="0"/>
        <w:ind w:firstLine="540"/>
        <w:rPr>
          <w:iCs/>
        </w:rPr>
      </w:pPr>
      <w:r w:rsidRPr="00682405">
        <w:rPr>
          <w:iCs/>
        </w:rPr>
        <w:t>Региональные и местные нормативы градостроительного проектирования 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территории).</w:t>
      </w:r>
    </w:p>
    <w:p w:rsidR="00246A16" w:rsidRPr="00682405" w:rsidRDefault="00246A16" w:rsidP="00246A16">
      <w:pPr>
        <w:autoSpaceDN w:val="0"/>
        <w:adjustRightInd w:val="0"/>
        <w:ind w:firstLine="540"/>
        <w:rPr>
          <w:iCs/>
        </w:rPr>
      </w:pPr>
      <w:r w:rsidRPr="00682405">
        <w:rPr>
          <w:iCs/>
        </w:rPr>
        <w:t>Утверждение региональных нормативов градостроительного проектирования осуществляется с учетом особенностей поселений, городских округов в границах субъекта Российской Федерации. Состав, порядок подготовки и утверждения региональных нормативов градостроительного проектирования устанавливаются законодательством субъектов Российской Федерации.</w:t>
      </w:r>
    </w:p>
    <w:p w:rsidR="00246A16" w:rsidRPr="00682405" w:rsidRDefault="00246A16" w:rsidP="00246A16">
      <w:pPr>
        <w:autoSpaceDN w:val="0"/>
        <w:adjustRightInd w:val="0"/>
        <w:ind w:firstLine="540"/>
        <w:rPr>
          <w:iCs/>
        </w:rPr>
      </w:pPr>
      <w:r w:rsidRPr="00682405">
        <w:rPr>
          <w:iCs/>
        </w:rPr>
        <w:t>Утверждение местных нормативов градостроительного проектирования осуществляется с учетом особенностей населенных пунктов в границах муниципальных образований, межселенных территорий. Состав, порядок подготовки и утверждения местных нормативов градостроительного проектирования устанавливаются нормативными правовыми актами органов местного самоуправления. Не допускается утверждение местных нормативов градостроительного проектирования, содержащих минимальные расчетные показатели обеспечения благоприятных условий жизнедеятельности человека ниже, чем расчетные показатели обеспечения благоприятных условий жизнедеятельности человека, содержащиеся в региональных нормативах градостроительного проектирования».</w:t>
      </w:r>
    </w:p>
    <w:p w:rsidR="00246A16" w:rsidRPr="00682405" w:rsidRDefault="00246A16" w:rsidP="00246A16">
      <w:pPr>
        <w:autoSpaceDN w:val="0"/>
        <w:adjustRightInd w:val="0"/>
        <w:ind w:firstLine="540"/>
      </w:pPr>
      <w:r w:rsidRPr="00682405">
        <w:t xml:space="preserve">В целях реализации норм Градостроительного кодекса Российской Федерации и в соответствии с областным законом от 13.10.2006 №733-ОЗ «О разграничении полномочий областной Думы и Администрации области в области градостроительной деятельности», постановлением Администрации Новгородской области от 21.06.2007 года №174 утверждено «Положение о составе, порядке подготовки и утверждения региональных нормативов градостроительного проектирования на территории области». </w:t>
      </w:r>
    </w:p>
    <w:p w:rsidR="00246A16" w:rsidRPr="00682405" w:rsidRDefault="00246A16" w:rsidP="00246A16">
      <w:pPr>
        <w:autoSpaceDN w:val="0"/>
        <w:adjustRightInd w:val="0"/>
        <w:ind w:firstLine="540"/>
        <w:rPr>
          <w:iCs/>
        </w:rPr>
      </w:pPr>
      <w:r w:rsidRPr="00682405">
        <w:t xml:space="preserve">Указанное Положение определяет назначение, виды, состав и порядок подготовки и утверждения региональных нормативов градостроительного проектирования на территории области. </w:t>
      </w:r>
    </w:p>
    <w:p w:rsidR="00246A16" w:rsidRPr="00682405" w:rsidRDefault="00246A16" w:rsidP="00246A16">
      <w:pPr>
        <w:numPr>
          <w:ilvl w:val="0"/>
          <w:numId w:val="1"/>
        </w:numPr>
        <w:ind w:firstLine="720"/>
      </w:pPr>
      <w:r w:rsidRPr="00682405">
        <w:t xml:space="preserve">В соответствии с пунктом 1.2. Положения, региональные нормативы градостроительного проектирования разрабатываются на основании и в соответствии с Градостроительным кодексом Российской Федерации, областным законом от 13.10.2006 № 733-ОЗ «О разграничении полномочий областной Думы и Администрации области в области градостроительной деятельности», а также с законодательством о градостроительной деятельности Российской Федерации и Новгородской области, техническими регламентами, с учетом особенностей поселений, природно-климатических, социально-демографических, национальных, </w:t>
      </w:r>
      <w:r w:rsidRPr="00682405">
        <w:lastRenderedPageBreak/>
        <w:t>территориальных и других особенностей области и ее отдельных территорий.</w:t>
      </w:r>
    </w:p>
    <w:p w:rsidR="00246A16" w:rsidRPr="00682405" w:rsidRDefault="00246A16" w:rsidP="00246A16">
      <w:pPr>
        <w:numPr>
          <w:ilvl w:val="0"/>
          <w:numId w:val="1"/>
        </w:numPr>
        <w:ind w:firstLine="720"/>
      </w:pPr>
      <w:r w:rsidRPr="00682405">
        <w:t>В пункте 2.1. Положения указано, что региональные нормативы градостроительного проектирования учитываются при подготовке схем территориального планирования муниципальных районов, генеральных планов поселений, городского округа и содержат минимальные расчетные показатели обеспечения благоприятных условий жизнедеятельности человека.</w:t>
      </w:r>
    </w:p>
    <w:p w:rsidR="00246A16" w:rsidRPr="00682405" w:rsidRDefault="00246A16" w:rsidP="00246A16">
      <w:pPr>
        <w:numPr>
          <w:ilvl w:val="0"/>
          <w:numId w:val="1"/>
        </w:numPr>
        <w:ind w:firstLine="720"/>
      </w:pPr>
      <w:r w:rsidRPr="00682405">
        <w:t>В соответствии с вышеуказанным Положением, постановлением Администрации Новгородской области от 01.07.2009 года № 221 «О разработке региональных нормативов градостроительного проектирования», был утвержден сводный перечень региональных нормативов градостроительного проектирования на территории Новгородской области. В настоящее время ведутся работы по подготовке региональных нормативов градостроительного проектирования на территории Новгородской области.</w:t>
      </w:r>
    </w:p>
    <w:p w:rsidR="00246A16" w:rsidRPr="00682405" w:rsidRDefault="00246A16" w:rsidP="00246A16">
      <w:pPr>
        <w:numPr>
          <w:ilvl w:val="0"/>
          <w:numId w:val="1"/>
        </w:numPr>
        <w:ind w:firstLine="720"/>
      </w:pPr>
      <w:r w:rsidRPr="00682405">
        <w:t>О важности и необходимости проведения работ по подготовке генеральных планов поселений расположенных на территории Новгородской области и говорит тот факт, что областным законом от 21.12.2009 года № 646-ОЗ были определены условия предоставления и расходования субсидий бюджетам муниципальных районов на реализацию мероприятий областной целевой программы «Государственная поддержка развития местного самоуправления в Новгородской области на 2009 – 2011 годы» в части разработки генеральных планов поселений в 2010 году для предоставления их бюджетам городских и сельских поселений области, а также критерии отбора городских и сельских поселений области для предоставления указанных субсидий.</w:t>
      </w:r>
    </w:p>
    <w:p w:rsidR="00246A16" w:rsidRPr="00682405" w:rsidRDefault="00246A16" w:rsidP="00246A16">
      <w:pPr>
        <w:numPr>
          <w:ilvl w:val="0"/>
          <w:numId w:val="1"/>
        </w:numPr>
        <w:ind w:firstLine="720"/>
      </w:pPr>
      <w:r w:rsidRPr="00682405">
        <w:t>Кроме этого, в рамках Концепции социально-экономического развития области на 2010 год и на плановый период 2011</w:t>
      </w:r>
      <w:r w:rsidR="00D853BB" w:rsidRPr="00682405">
        <w:t>-</w:t>
      </w:r>
      <w:r w:rsidRPr="00682405">
        <w:t xml:space="preserve">2012 </w:t>
      </w:r>
      <w:r w:rsidRPr="00682405">
        <w:rPr>
          <w:color w:val="auto"/>
        </w:rPr>
        <w:t>год</w:t>
      </w:r>
      <w:r w:rsidR="00D853BB" w:rsidRPr="00682405">
        <w:rPr>
          <w:color w:val="auto"/>
        </w:rPr>
        <w:t>ы</w:t>
      </w:r>
      <w:r w:rsidRPr="00682405">
        <w:t>, утвержденной законом Новгородской области от 11.01.2010 года № 663-ОЗ, планируются мероприятия по оказанию финансовой поддержки на разработку генеральных планов поселений области.</w:t>
      </w:r>
    </w:p>
    <w:p w:rsidR="00246A16" w:rsidRPr="00682405" w:rsidRDefault="00246A16" w:rsidP="00246A16">
      <w:pPr>
        <w:numPr>
          <w:ilvl w:val="0"/>
          <w:numId w:val="1"/>
        </w:numPr>
        <w:ind w:firstLine="720"/>
      </w:pPr>
      <w:r w:rsidRPr="00682405">
        <w:t xml:space="preserve">Важное обстоятельство следует учитывать при подготовке Положения о составе, порядке подготовки документов территориального планирования (генерального плана) </w:t>
      </w:r>
      <w:r w:rsidR="00B264C4" w:rsidRPr="00682405">
        <w:t>Травковского</w:t>
      </w:r>
      <w:r w:rsidRPr="00682405">
        <w:t xml:space="preserve"> сельского поселения. Невозможно однозначно установить цели и задачи территориального планирования без проведения предварительных работ по исследованию состояния материалов, составляющих основу документов территориального планирования как регионального уровня власти и управления, так и органов местного самоуправления, и оценке степени достоверности содержащихся в них сведений. Решающее значение, как при подготовке документов, так и при их согласовании, будет иметь качество и достоверность документированных материалов, рекомендуемых для использования в качестве исходных данных для этой подготовки и оценки правомерности применения содержащихся в этих материалах сведений в качестве оснований будущих управленческих решений по развитию территории административных образований. В большинстве своем материалы подобного рода получены в результате проведения огромного количества ранее проводимых организационно-технических мероприятий, направленных на реализацию положений земельного и градостроительного законодательства. Исходя из опыта практического применения таких материалов, следует учитывать, что полученные в результате проведения вышеуказанных работ материалы, содержащие сведения, необходимые для использования при подготовке документов территориального планирования, могут быть оформлены ненадлежащим образом, не отвечать требованиям технических регламентов, не иметь необходимых согласований, и соответственно, до настоящего времени могут быть еще не утверждены.</w:t>
      </w:r>
    </w:p>
    <w:p w:rsidR="00246A16" w:rsidRPr="00682405" w:rsidRDefault="00246A16" w:rsidP="00246A16">
      <w:pPr>
        <w:numPr>
          <w:ilvl w:val="0"/>
          <w:numId w:val="1"/>
        </w:numPr>
        <w:ind w:firstLine="720"/>
      </w:pPr>
      <w:r w:rsidRPr="00682405">
        <w:t>Включение в состав документов территориального планирования, а, соответственно, и в текст соответствующего нормативного правового акта, положений, основанных на применении таких материалов, может не только дискредитировать законотворческую деятельность местных органов власти и управления, но и привести к тупиковой ситуации при согласовании документов территориального планирования, а впоследствии увеличить степень вероятности принятия ошибочных управленческих решений.</w:t>
      </w:r>
    </w:p>
    <w:p w:rsidR="00246A16" w:rsidRPr="00682405" w:rsidRDefault="00246A16" w:rsidP="00246A16">
      <w:pPr>
        <w:numPr>
          <w:ilvl w:val="0"/>
          <w:numId w:val="1"/>
        </w:numPr>
        <w:ind w:firstLine="720"/>
      </w:pPr>
      <w:r w:rsidRPr="00682405">
        <w:lastRenderedPageBreak/>
        <w:t xml:space="preserve">Следует обратить внимание, что в составе подготавливаемых схем территориального планирования, указанном в Градостроительном кодексе, дается указание на обязательное отображение в этих схемах границ земель различных категорий, границ земельных участков под размещенными на них или планируемыми для размещения объектами капитального строительства, границ зон с особыми условиями использования и других границ. От правильного и полного отображения вышеперечисленных достоверных границ напрямую зависят результаты всей работы по подготовке документов территориального планирования, как субъекта РФ, так и находящихся на его территории муниципальных образований, так как в пределах этих границ в соответствии с нормами действующего законодательства устанавливается особый правовой режим в зависимости от характера сложившегося землепользования и степени действий ограничений на ведение хозяйственной деятельности, если в ходе подготовки документов территориального планирования возникает необходимость в использовании дополнительных территорий для размещения новых объектов капитального строительства и инженерной инфраструктуры или перераспределении функциональных зон в связи с планируемыми изменениями направлений социально-экономического развития, то следует очень тщательно проанализировать и оценить варианты подобного рода решений, если такими решениями предусматривается изменение границ территорий с установленным на них определенным правовым режимом. Вполне возможно, что связанные с жесткостью ограничений ведения различных видов хозяйственной деятельности в границах зон с особыми условиями использования территории, особенности установленного правового режима существенно затруднят или даже сделают невозможной реализацию проектных решений, содержащихся в составе утвержденных документов территориального планирования. </w:t>
      </w:r>
    </w:p>
    <w:p w:rsidR="00246A16" w:rsidRPr="00682405" w:rsidRDefault="00246A16" w:rsidP="00246A16">
      <w:pPr>
        <w:numPr>
          <w:ilvl w:val="0"/>
          <w:numId w:val="1"/>
        </w:numPr>
        <w:ind w:firstLine="720"/>
      </w:pPr>
      <w:r w:rsidRPr="00682405">
        <w:t xml:space="preserve">Принимая во внимание вышеизложенное, особое внимание следует уделить нормативным правовым актам, регулирующим отношения в сфере установления границ зон с особыми условиями использования территорий и порядком осуществления градостроительной деятельности в этих зонах. Указанные положения содержаться в нормах земельного, лесного, водного законодательства, законодательства регулирующего отношения в области охраны памятников истории и культуры и пр. </w:t>
      </w:r>
    </w:p>
    <w:p w:rsidR="00246A16" w:rsidRPr="00682405" w:rsidRDefault="00246A16" w:rsidP="00246A16">
      <w:pPr>
        <w:autoSpaceDN w:val="0"/>
        <w:adjustRightInd w:val="0"/>
        <w:ind w:firstLine="720"/>
        <w:rPr>
          <w:iCs/>
        </w:rPr>
      </w:pPr>
      <w:r w:rsidRPr="00682405">
        <w:t xml:space="preserve">Так постановлением Правительства Российской Федерации от 26.04.2008 года № 315, утверждено «Положение о зонах охраны объектов культурного наследия (памятников истории и культуры) народов Российской Федерации», которым устанавливается </w:t>
      </w:r>
      <w:r w:rsidRPr="00682405">
        <w:rPr>
          <w:iCs/>
        </w:rPr>
        <w:t>порядок разработки проектов зон охраны объектов культурного наследия (памятников истории и культуры) народов Российской Федерации, требования к режимам использования земель и градостроительным регламентам в границах данных зон.</w:t>
      </w:r>
    </w:p>
    <w:p w:rsidR="00246A16" w:rsidRPr="00682405" w:rsidRDefault="00246A16" w:rsidP="00246A16">
      <w:pPr>
        <w:numPr>
          <w:ilvl w:val="0"/>
          <w:numId w:val="1"/>
        </w:numPr>
        <w:ind w:firstLine="720"/>
      </w:pPr>
      <w:r w:rsidRPr="00682405">
        <w:t xml:space="preserve">В настоящее время постановлением Администрации Новгородской области от 26.06.2008 года утвержден «Порядок установления и использования полос отвода автомобильных дорог регионального или межмуниципального значения». </w:t>
      </w:r>
    </w:p>
    <w:p w:rsidR="00246A16" w:rsidRPr="00682405" w:rsidRDefault="00246A16" w:rsidP="00246A16">
      <w:pPr>
        <w:numPr>
          <w:ilvl w:val="0"/>
          <w:numId w:val="1"/>
        </w:numPr>
        <w:ind w:firstLine="720"/>
      </w:pPr>
      <w:r w:rsidRPr="00682405">
        <w:t>Кроме этого указом Губернатора Новгородской области от 26.12.2008 года, утвержден «Лесной план Новгородской области», содержащий информацию о состоянии лесов и об изменении состояния лесов, их целевом назначении по лесничествам, а также о лесорастительных зонах и лесных районах. К лесному плану прилагаются карты с обозначением границ лесничеств, лесопарков, а также зон их планируемого освоения.</w:t>
      </w:r>
    </w:p>
    <w:p w:rsidR="00246A16" w:rsidRPr="00682405" w:rsidRDefault="00246A16" w:rsidP="00246A16">
      <w:pPr>
        <w:numPr>
          <w:ilvl w:val="0"/>
          <w:numId w:val="1"/>
        </w:numPr>
        <w:ind w:firstLine="720"/>
      </w:pPr>
      <w:r w:rsidRPr="00682405">
        <w:t>Одной из основных целей работ по нормативно-правовому обеспечению градостроительной деятельности является установление правомерности использования различного рода документированных сведений, содержащихся в разработанных и утвержденных материалах и документах, имеющих разную юридическую силу. Кроме этого, желательно было бы и однозначно установить виды документов, которые могли бы служить чуть ли не единственным источником достоверных и полноценных сведений, в обязательном порядке используемых при подготовке документов территориального планирования. В этом случае будут созданы предпосылки для последующего оперативного и бесспорного согласования документов территориального планирования всеми заинтересованными органами.</w:t>
      </w:r>
    </w:p>
    <w:p w:rsidR="00246A16" w:rsidRPr="00682405" w:rsidRDefault="00246A16" w:rsidP="00246A16">
      <w:pPr>
        <w:numPr>
          <w:ilvl w:val="0"/>
          <w:numId w:val="1"/>
        </w:numPr>
        <w:ind w:firstLine="720"/>
      </w:pPr>
      <w:r w:rsidRPr="00682405">
        <w:t xml:space="preserve">Что касается источника достоверных и полноценных сведений о границах земель </w:t>
      </w:r>
      <w:r w:rsidRPr="00682405">
        <w:lastRenderedPageBreak/>
        <w:t xml:space="preserve">различных категорий и границах земельных участков под размещенными на них объектами капитального строительства различного значения, то в качестве такого источника могли бы использоваться данные государственного земельного кадастра. </w:t>
      </w:r>
    </w:p>
    <w:p w:rsidR="00246A16" w:rsidRPr="00682405" w:rsidRDefault="00246A16" w:rsidP="00246A16">
      <w:pPr>
        <w:numPr>
          <w:ilvl w:val="0"/>
          <w:numId w:val="1"/>
        </w:numPr>
        <w:ind w:firstLine="720"/>
      </w:pPr>
      <w:r w:rsidRPr="00682405">
        <w:t xml:space="preserve">В настоящее время на территории Новгородской области значительная часть земельных участков, под размещенными объектами капитального строительства находящимися в  федеральной, областной, муниципальной, частной собственности  поставлена на кадастровый учет. Тем не менее, говорить о наличии такого рода данных по всем земельным участкам в границах поселений, и соответственно об их использовании при разработке документов территориального планирования не представляется возможным. </w:t>
      </w:r>
    </w:p>
    <w:p w:rsidR="003F5B14" w:rsidRPr="00D42755" w:rsidRDefault="00246A16" w:rsidP="003F5B14">
      <w:pPr>
        <w:numPr>
          <w:ilvl w:val="0"/>
          <w:numId w:val="1"/>
        </w:numPr>
        <w:ind w:firstLine="720"/>
      </w:pPr>
      <w:r w:rsidRPr="00682405">
        <w:t xml:space="preserve">Исходя из положений Земельного кодекса от 25.10.2001г. № 136-ФЗ, Федерального закона «О введении в действие Земельного кодекса РФ» от 25.10.2001г. № 137-ФЗ, Федерального закона «О государственной регистрации прав на недвижимое имущество и сделок с ним» от 21.07.1997г. </w:t>
      </w:r>
      <w:r w:rsidR="00AA45E8" w:rsidRPr="00682405">
        <w:t>№</w:t>
      </w:r>
      <w:r w:rsidRPr="00682405">
        <w:t xml:space="preserve"> 122-ФЗ, всем субъектам земельно-имущественных отношений предоставлена возможность самостоятельно оформить права на принадлежащие им земельные участки, что соответственно подразумевает под собой постановку соответствующих земельных участков на кадастровый учет</w:t>
      </w:r>
      <w:r w:rsidR="003F5B14">
        <w:t xml:space="preserve">, </w:t>
      </w:r>
      <w:r w:rsidR="003F5B14" w:rsidRPr="00D42755">
        <w:t xml:space="preserve">а также оформление правоустанавливающих и правоудостоверяющих документов на земельные участки. </w:t>
      </w:r>
    </w:p>
    <w:p w:rsidR="00246A16" w:rsidRPr="00682405" w:rsidRDefault="00246A16" w:rsidP="00246A16">
      <w:pPr>
        <w:numPr>
          <w:ilvl w:val="0"/>
          <w:numId w:val="1"/>
        </w:numPr>
        <w:ind w:firstLine="720"/>
      </w:pPr>
      <w:r w:rsidRPr="00682405">
        <w:t>Учитывая вышеизложенное, можно предположить, что процедуры государственной регистрации права собственности на земельные участки растянутся на долгие годы.</w:t>
      </w:r>
    </w:p>
    <w:p w:rsidR="00246A16" w:rsidRPr="00682405" w:rsidRDefault="00246A16" w:rsidP="00246A16">
      <w:pPr>
        <w:numPr>
          <w:ilvl w:val="0"/>
          <w:numId w:val="1"/>
        </w:numPr>
        <w:ind w:firstLine="720"/>
      </w:pPr>
      <w:r w:rsidRPr="00682405">
        <w:t>Такая ситуация может негативно отразиться на результатах подготовки документов территориального планирования всех административно-территориальных образований.</w:t>
      </w:r>
    </w:p>
    <w:p w:rsidR="00246A16" w:rsidRPr="00682405" w:rsidRDefault="00246A16" w:rsidP="00246A16">
      <w:pPr>
        <w:numPr>
          <w:ilvl w:val="0"/>
          <w:numId w:val="1"/>
        </w:numPr>
        <w:ind w:firstLine="720"/>
      </w:pPr>
      <w:r w:rsidRPr="00682405">
        <w:t>Одновременно с этим, при подготовке документов территориального планирования, особенно при разработке вариантов планировочных решений по размещению новых объектов капитального строительства и инженерной инфраструктуры, нельзя не учитывать наличие различного рода ограничений на земельных участках, используемых в соответствии с фактически установленным целевым назначением.</w:t>
      </w:r>
    </w:p>
    <w:p w:rsidR="00246A16" w:rsidRPr="00682405" w:rsidRDefault="00246A16" w:rsidP="00246A16">
      <w:r w:rsidRPr="00682405">
        <w:t>В этом случае органы местного самоуправления вынуждены будут не только определить ориентировочные или условные границы таких земельных участков, но и установить категорию земель, к которой должны быть отнесены эти земельные участки. Для органов местного самоуправления городских поселений правовые основания для этого установлены положениями части 3 статьи 15 закона 172-ФЗ от 21.12.2004 г. «О переводе земель или земельных участков из одной категории в другую», в соответствии с которыми: «…до разграничения государственной собственности на землю отнесение находящихся в государственной собственности земель или земельных участков в составе таких земель к землям населенных пунктов, границы которых установлены до дня вступления в силу настоящего Федерального закона, осуществляется органами местного самоуправления без согласования с правообладателями земельных участков».</w:t>
      </w:r>
    </w:p>
    <w:p w:rsidR="00246A16" w:rsidRPr="004C5499" w:rsidRDefault="00246A16" w:rsidP="00246A16">
      <w:r w:rsidRPr="00682405">
        <w:t>Перечень норм законодательства, используемых при разработке Генерального плана приведен в Приложении 1.</w:t>
      </w:r>
    </w:p>
    <w:p w:rsidR="00036F8A" w:rsidRPr="00661C36" w:rsidRDefault="00036F8A" w:rsidP="00037603">
      <w:pPr>
        <w:pStyle w:val="1"/>
      </w:pPr>
      <w:bookmarkStart w:id="8" w:name="_Toc342298281"/>
      <w:r w:rsidRPr="00661C36">
        <w:t>2. Географическое положение.</w:t>
      </w:r>
      <w:bookmarkEnd w:id="8"/>
    </w:p>
    <w:p w:rsidR="00DF4E4A" w:rsidRPr="00682405" w:rsidRDefault="00B264C4" w:rsidP="00317CEC">
      <w:r w:rsidRPr="00682405">
        <w:t>Травковское</w:t>
      </w:r>
      <w:r w:rsidR="009D709B" w:rsidRPr="00682405">
        <w:t xml:space="preserve">  сельское поселение  входит в состав Боровичского муниципального района Новгородской области.  Боровичский муниципальный район  расположен на востоке Новгородской области </w:t>
      </w:r>
      <w:r w:rsidR="00FE77D5" w:rsidRPr="00682405">
        <w:t xml:space="preserve"> </w:t>
      </w:r>
      <w:r w:rsidR="009D709B" w:rsidRPr="00682405">
        <w:t xml:space="preserve">(рис. 2.1.).  </w:t>
      </w:r>
    </w:p>
    <w:p w:rsidR="003F5B14" w:rsidRPr="00D42755" w:rsidRDefault="003F5B14" w:rsidP="003F5B14">
      <w:pPr>
        <w:rPr>
          <w:color w:val="auto"/>
          <w:szCs w:val="24"/>
        </w:rPr>
      </w:pPr>
      <w:r w:rsidRPr="00D42755">
        <w:rPr>
          <w:color w:val="auto"/>
          <w:szCs w:val="24"/>
        </w:rPr>
        <w:t xml:space="preserve">Статус муниципального образования Травковское сельское поселение установлен в  соответствии с  областным законом  от 22.12.2004 № 373-ОЗ "Об установлении границ муниципальных образований, входящих в состав территории Боровичского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(в ред. областных законов Новгородской области от 14.03.2005 № 438-ОЗ, от 05.12.2005 № 569-ОЗ, от 31.03.2009 № 489-ОЗ, от 01.12.2009 № 641-ОЗ, от 30.03.2010 № 715-ОЗ, от 30.06.2012 № 92-ОЗ) </w:t>
      </w:r>
      <w:r w:rsidRPr="00D42755">
        <w:rPr>
          <w:color w:val="auto"/>
          <w:szCs w:val="24"/>
        </w:rPr>
        <w:lastRenderedPageBreak/>
        <w:t>(далее областной закон № 373-ОЗ).</w:t>
      </w:r>
    </w:p>
    <w:p w:rsidR="00317CEC" w:rsidRPr="00682405" w:rsidRDefault="00317CEC" w:rsidP="00317CEC">
      <w:pPr>
        <w:rPr>
          <w:color w:val="auto"/>
        </w:rPr>
      </w:pPr>
      <w:r w:rsidRPr="00D42755">
        <w:rPr>
          <w:color w:val="auto"/>
        </w:rPr>
        <w:t xml:space="preserve">В соответствии с областным законом от </w:t>
      </w:r>
      <w:r w:rsidR="003F5B14" w:rsidRPr="00D42755">
        <w:rPr>
          <w:color w:val="auto"/>
          <w:szCs w:val="24"/>
        </w:rPr>
        <w:t>№ 373-ОЗ</w:t>
      </w:r>
      <w:r w:rsidR="003F5B14" w:rsidRPr="00D42755">
        <w:rPr>
          <w:color w:val="auto"/>
        </w:rPr>
        <w:t xml:space="preserve"> (</w:t>
      </w:r>
      <w:r w:rsidR="003F5B14">
        <w:rPr>
          <w:color w:val="auto"/>
        </w:rPr>
        <w:t xml:space="preserve">в редакции от </w:t>
      </w:r>
      <w:r w:rsidRPr="00682405">
        <w:rPr>
          <w:color w:val="auto"/>
        </w:rPr>
        <w:t>30.03.2010 года №715-ОЗ «О преобразовании некоторых муниципальных образований, входящих в состав территории Боровичского муниципального района, и внесение изменений в некоторые областные законы»</w:t>
      </w:r>
      <w:r w:rsidR="003F5B14">
        <w:rPr>
          <w:color w:val="auto"/>
        </w:rPr>
        <w:t xml:space="preserve">) </w:t>
      </w:r>
      <w:r w:rsidRPr="00682405">
        <w:rPr>
          <w:color w:val="auto"/>
        </w:rPr>
        <w:t xml:space="preserve"> в 2010 году преобразованы путём объединения 1</w:t>
      </w:r>
      <w:r w:rsidR="00D42755">
        <w:rPr>
          <w:color w:val="auto"/>
        </w:rPr>
        <w:t>0</w:t>
      </w:r>
      <w:r w:rsidRPr="00682405">
        <w:rPr>
          <w:color w:val="auto"/>
        </w:rPr>
        <w:t xml:space="preserve"> сельских поселений, входящих в состав территории Боровичского муниципального района</w:t>
      </w:r>
      <w:r w:rsidR="00D42755">
        <w:rPr>
          <w:color w:val="auto"/>
        </w:rPr>
        <w:t xml:space="preserve"> (всего в состав района входит 10 сельских и 1 городское поселение)</w:t>
      </w:r>
      <w:r w:rsidRPr="00682405">
        <w:rPr>
          <w:color w:val="auto"/>
        </w:rPr>
        <w:t>.</w:t>
      </w:r>
    </w:p>
    <w:p w:rsidR="00317CEC" w:rsidRPr="00682405" w:rsidRDefault="00317CEC" w:rsidP="00317CEC">
      <w:pPr>
        <w:rPr>
          <w:color w:val="auto"/>
        </w:rPr>
      </w:pPr>
      <w:r w:rsidRPr="00682405">
        <w:rPr>
          <w:color w:val="auto"/>
        </w:rPr>
        <w:t xml:space="preserve">Волокское, Железковское, Кончанско - Суворовское, Опеченское и Перёдское сельские поселения считаются вновь образованными муниципальными образованиями. Другие пять сельских поселений: </w:t>
      </w:r>
      <w:r w:rsidR="003F5B14">
        <w:rPr>
          <w:color w:val="auto"/>
        </w:rPr>
        <w:t>Ё</w:t>
      </w:r>
      <w:r w:rsidRPr="00682405">
        <w:rPr>
          <w:color w:val="auto"/>
        </w:rPr>
        <w:t xml:space="preserve">гольское, Прогресское, Сушанское, Сушиловское  и </w:t>
      </w:r>
      <w:r w:rsidRPr="003F5B14">
        <w:rPr>
          <w:b/>
          <w:i/>
          <w:color w:val="auto"/>
        </w:rPr>
        <w:t>Травковское</w:t>
      </w:r>
      <w:r w:rsidRPr="00682405">
        <w:rPr>
          <w:color w:val="auto"/>
        </w:rPr>
        <w:t xml:space="preserve"> остались в прежних границах, которые установлены Областным законом от 22.12.2004 № 373-ОЗ. Этих сельских поселений преобразование не коснулось.</w:t>
      </w:r>
    </w:p>
    <w:p w:rsidR="00DF4E4A" w:rsidRDefault="00182C27" w:rsidP="00DF4E4A">
      <w:pPr>
        <w:ind w:firstLine="0"/>
        <w:rPr>
          <w:color w:val="auto"/>
          <w:highlight w:val="yellow"/>
        </w:rPr>
      </w:pPr>
      <w:r w:rsidRPr="00682405">
        <w:rPr>
          <w:noProof/>
          <w:lang w:eastAsia="ru-RU"/>
        </w:rPr>
        <w:drawing>
          <wp:inline distT="0" distB="0" distL="0" distR="0">
            <wp:extent cx="6484620" cy="4823460"/>
            <wp:effectExtent l="0" t="0" r="0" b="0"/>
            <wp:docPr id="6" name="Рисунок 1" descr="обла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ласть"/>
                    <pic:cNvPicPr>
                      <a:picLocks noChangeAspect="1" noChangeArrowheads="1"/>
                    </pic:cNvPicPr>
                  </pic:nvPicPr>
                  <pic:blipFill>
                    <a:blip r:embed="rId8">
                      <a:extLst>
                        <a:ext uri="{28A0092B-C50C-407E-A947-70E740481C1C}">
                          <a14:useLocalDpi xmlns:a14="http://schemas.microsoft.com/office/drawing/2010/main" val="0"/>
                        </a:ext>
                      </a:extLst>
                    </a:blip>
                    <a:srcRect l="5699" r="6909"/>
                    <a:stretch>
                      <a:fillRect/>
                    </a:stretch>
                  </pic:blipFill>
                  <pic:spPr bwMode="auto">
                    <a:xfrm>
                      <a:off x="0" y="0"/>
                      <a:ext cx="6484620" cy="4823460"/>
                    </a:xfrm>
                    <a:prstGeom prst="rect">
                      <a:avLst/>
                    </a:prstGeom>
                    <a:noFill/>
                    <a:ln>
                      <a:noFill/>
                    </a:ln>
                  </pic:spPr>
                </pic:pic>
              </a:graphicData>
            </a:graphic>
          </wp:inline>
        </w:drawing>
      </w:r>
    </w:p>
    <w:p w:rsidR="00DF4E4A" w:rsidRPr="00492335" w:rsidRDefault="00DF4E4A" w:rsidP="00DF4E4A">
      <w:pPr>
        <w:jc w:val="center"/>
        <w:rPr>
          <w:b/>
          <w:i/>
        </w:rPr>
      </w:pPr>
      <w:r w:rsidRPr="00492335">
        <w:rPr>
          <w:b/>
          <w:i/>
        </w:rPr>
        <w:t>Рис.1. Схема расположения Боровичского района на территории Новгородской области</w:t>
      </w:r>
    </w:p>
    <w:p w:rsidR="00DF4E4A" w:rsidRPr="00682405" w:rsidRDefault="00DF4E4A" w:rsidP="00DF4E4A">
      <w:r w:rsidRPr="00682405">
        <w:t xml:space="preserve">Травковское сельское поселение расположено в юго-западной  части Боровичского района. Административный центр Травковского сельского поселения – </w:t>
      </w:r>
      <w:r w:rsidRPr="00682405">
        <w:rPr>
          <w:szCs w:val="24"/>
        </w:rPr>
        <w:t xml:space="preserve">поселок </w:t>
      </w:r>
      <w:r w:rsidRPr="00682405">
        <w:rPr>
          <w:szCs w:val="24"/>
          <w:lang w:eastAsia="ru-RU"/>
        </w:rPr>
        <w:t>Травково</w:t>
      </w:r>
      <w:r w:rsidRPr="00682405">
        <w:t xml:space="preserve"> расположен в </w:t>
      </w:r>
      <w:smartTag w:uri="urn:schemas-microsoft-com:office:smarttags" w:element="metricconverter">
        <w:smartTagPr>
          <w:attr w:name="ProductID" w:val="15 км"/>
        </w:smartTagPr>
        <w:r w:rsidRPr="00682405">
          <w:t>15 км</w:t>
        </w:r>
      </w:smartTag>
      <w:r w:rsidRPr="00682405">
        <w:t xml:space="preserve"> к юго-западу  от г.Боровичи.</w:t>
      </w:r>
    </w:p>
    <w:p w:rsidR="00317CEC" w:rsidRPr="00682405" w:rsidRDefault="00317CEC" w:rsidP="00317CEC">
      <w:pPr>
        <w:rPr>
          <w:color w:val="auto"/>
        </w:rPr>
      </w:pPr>
      <w:r w:rsidRPr="00682405">
        <w:rPr>
          <w:color w:val="auto"/>
        </w:rPr>
        <w:t xml:space="preserve">В состав территории муниципального образования Травковского сельского поселения входят следующие населенные пункты: деревня Абросимовка, деревня Большое Фофанково, деревня Вересимовка, деревня Гоголины, деревня Горушка, деревня Денесино, деревня Ерюхино, деревня Жаворонково, поселок Желомля, деревня Заболотье, деревня Загорье, деревня Каменное, деревня </w:t>
      </w:r>
      <w:r w:rsidR="00A70118" w:rsidRPr="00682405">
        <w:rPr>
          <w:color w:val="auto"/>
        </w:rPr>
        <w:t>Клементьево</w:t>
      </w:r>
      <w:r w:rsidRPr="00682405">
        <w:rPr>
          <w:color w:val="auto"/>
        </w:rPr>
        <w:t xml:space="preserve">, деревня </w:t>
      </w:r>
      <w:r w:rsidR="00A70118" w:rsidRPr="00682405">
        <w:rPr>
          <w:color w:val="auto"/>
        </w:rPr>
        <w:t>Козлово</w:t>
      </w:r>
      <w:r w:rsidRPr="00682405">
        <w:rPr>
          <w:color w:val="auto"/>
        </w:rPr>
        <w:t xml:space="preserve">, деревня </w:t>
      </w:r>
      <w:r w:rsidR="00A70118" w:rsidRPr="00682405">
        <w:rPr>
          <w:color w:val="auto"/>
        </w:rPr>
        <w:t>Котельниково</w:t>
      </w:r>
      <w:r w:rsidRPr="00682405">
        <w:rPr>
          <w:color w:val="auto"/>
        </w:rPr>
        <w:t xml:space="preserve">, деревня </w:t>
      </w:r>
      <w:r w:rsidR="00A70118" w:rsidRPr="00682405">
        <w:rPr>
          <w:color w:val="auto"/>
        </w:rPr>
        <w:t>Лазарево</w:t>
      </w:r>
      <w:r w:rsidRPr="00682405">
        <w:rPr>
          <w:color w:val="auto"/>
        </w:rPr>
        <w:t xml:space="preserve">, деревня </w:t>
      </w:r>
      <w:r w:rsidR="00A70118" w:rsidRPr="00682405">
        <w:rPr>
          <w:color w:val="auto"/>
        </w:rPr>
        <w:t>Малое Фофанково</w:t>
      </w:r>
      <w:r w:rsidRPr="00682405">
        <w:rPr>
          <w:color w:val="auto"/>
        </w:rPr>
        <w:t xml:space="preserve">, деревня </w:t>
      </w:r>
      <w:r w:rsidR="00A70118" w:rsidRPr="00682405">
        <w:rPr>
          <w:color w:val="auto"/>
        </w:rPr>
        <w:t>Мнёво</w:t>
      </w:r>
      <w:r w:rsidRPr="00682405">
        <w:rPr>
          <w:color w:val="auto"/>
        </w:rPr>
        <w:t xml:space="preserve">, </w:t>
      </w:r>
      <w:r w:rsidR="00A70118" w:rsidRPr="00682405">
        <w:rPr>
          <w:color w:val="auto"/>
        </w:rPr>
        <w:t xml:space="preserve">поселок Молчановка, </w:t>
      </w:r>
      <w:r w:rsidRPr="00682405">
        <w:rPr>
          <w:color w:val="auto"/>
        </w:rPr>
        <w:t xml:space="preserve">деревня </w:t>
      </w:r>
      <w:r w:rsidR="00A70118" w:rsidRPr="00682405">
        <w:rPr>
          <w:color w:val="auto"/>
        </w:rPr>
        <w:t xml:space="preserve">Никитино, поселок Никитино, </w:t>
      </w:r>
      <w:r w:rsidRPr="00682405">
        <w:rPr>
          <w:color w:val="auto"/>
        </w:rPr>
        <w:t xml:space="preserve"> деревня </w:t>
      </w:r>
      <w:r w:rsidR="00A70118" w:rsidRPr="00682405">
        <w:rPr>
          <w:color w:val="auto"/>
        </w:rPr>
        <w:lastRenderedPageBreak/>
        <w:t>Новинка</w:t>
      </w:r>
      <w:r w:rsidRPr="00682405">
        <w:rPr>
          <w:color w:val="auto"/>
        </w:rPr>
        <w:t xml:space="preserve">, деревня </w:t>
      </w:r>
      <w:r w:rsidR="00A70118" w:rsidRPr="00682405">
        <w:rPr>
          <w:color w:val="auto"/>
        </w:rPr>
        <w:t>Перхово</w:t>
      </w:r>
      <w:r w:rsidRPr="00682405">
        <w:rPr>
          <w:color w:val="auto"/>
        </w:rPr>
        <w:t xml:space="preserve">, деревня </w:t>
      </w:r>
      <w:r w:rsidR="00A70118" w:rsidRPr="00682405">
        <w:rPr>
          <w:color w:val="auto"/>
        </w:rPr>
        <w:t>Петровское, деревня Плосково, деревня Сутоко-Рядок, деревня Сычёво, деревня Талицы, деревня Травково, железнодорожная станция Травково, поселок Травково, деревня Укроево и деревня Ушаково</w:t>
      </w:r>
      <w:r w:rsidRPr="00682405">
        <w:rPr>
          <w:color w:val="auto"/>
        </w:rPr>
        <w:t xml:space="preserve">. Таким образом,  в состав Травковского сельского поселения входит </w:t>
      </w:r>
      <w:r w:rsidR="00A70118" w:rsidRPr="00682405">
        <w:rPr>
          <w:color w:val="auto"/>
        </w:rPr>
        <w:t>33 населенных пункта: 1 железнодорожная станция, 4  поселка и 28 деревень</w:t>
      </w:r>
      <w:r w:rsidRPr="00682405">
        <w:rPr>
          <w:color w:val="auto"/>
        </w:rPr>
        <w:t xml:space="preserve">. </w:t>
      </w:r>
    </w:p>
    <w:p w:rsidR="00317CEC" w:rsidRPr="00682405" w:rsidRDefault="00317CEC" w:rsidP="00317CEC">
      <w:pPr>
        <w:rPr>
          <w:color w:val="auto"/>
        </w:rPr>
      </w:pPr>
      <w:r w:rsidRPr="00682405">
        <w:rPr>
          <w:color w:val="auto"/>
        </w:rPr>
        <w:t>В соответствии с Приложением 1</w:t>
      </w:r>
      <w:r w:rsidR="00A70118" w:rsidRPr="00682405">
        <w:rPr>
          <w:color w:val="auto"/>
        </w:rPr>
        <w:t>6</w:t>
      </w:r>
      <w:r w:rsidRPr="00682405">
        <w:rPr>
          <w:color w:val="auto"/>
        </w:rPr>
        <w:t xml:space="preserve"> к закону </w:t>
      </w:r>
      <w:r w:rsidRPr="00682405">
        <w:rPr>
          <w:color w:val="auto"/>
          <w:szCs w:val="24"/>
        </w:rPr>
        <w:t xml:space="preserve">от 22.12.2004 № 373-ОЗ  </w:t>
      </w:r>
      <w:r w:rsidRPr="00682405">
        <w:rPr>
          <w:color w:val="auto"/>
        </w:rPr>
        <w:t>Травковское сельское поселение располагается в следующих границах:</w:t>
      </w:r>
    </w:p>
    <w:p w:rsidR="00DF4E4A" w:rsidRPr="00682405" w:rsidRDefault="00DF4E4A" w:rsidP="00DF4E4A">
      <w:pPr>
        <w:rPr>
          <w:color w:val="auto"/>
        </w:rPr>
      </w:pPr>
      <w:r w:rsidRPr="00682405">
        <w:rPr>
          <w:color w:val="auto"/>
        </w:rPr>
        <w:t>«на севере - от места пересечения административно-территориальной границы Окуловского района с границей квартала 190 Боровичского лесничества ФГУ "Боровичский лесхоз" по руслу реки Каменка, по границе кварталов 190, 191, 199, 187, 188, 176, 178 Боровичского лесничества ФГУ "Боровичский лесхоз", по руслу реки Сивельба, по мелиоративному каналу до пересечения с ручьем без названия, по границе кварталов 179, 189, 181 Боровичского лесничества ФГУ "Боровичский лесхоз", по черте города Боровичи до пересечения с осью железной дороги ФГУП "Октябрьская железная дорога Министерства путей сообщения Российской Федерации";</w:t>
      </w:r>
    </w:p>
    <w:p w:rsidR="00DF4E4A" w:rsidRPr="00682405" w:rsidRDefault="00DF4E4A" w:rsidP="00DF4E4A">
      <w:pPr>
        <w:rPr>
          <w:color w:val="auto"/>
        </w:rPr>
      </w:pPr>
      <w:r w:rsidRPr="00682405">
        <w:rPr>
          <w:color w:val="auto"/>
        </w:rPr>
        <w:t>на востоке - по черте города Боровичи, по границе кварталов 69, 65, 63 Пригородного лесничества ФГУ "Боровичский лесхоз", по оси железной дороги ФГУП "Октябрьская железная дорога Министерства путей сообщения Российской Федерации", по границе кварталов 63, 64, 71, 76, 77, 78 Пригородного лесничества ФГУ "Боровичский лесхоз", по руслу ручья Деревковский, руслу ручья Медвежий, по границе кварталов 80, 84 Пригородного лесничества ФГУ "Боровичский лесхоз", по руслу реки Круппа, по границе кварталов 85, 87, 88, 120, 157, 156, 161, 162, 171, 183, 130 Пригородного лесничества ФГУ "Боровичский лесхоз";</w:t>
      </w:r>
    </w:p>
    <w:p w:rsidR="00DF4E4A" w:rsidRPr="00682405" w:rsidRDefault="00DF4E4A" w:rsidP="00DF4E4A">
      <w:pPr>
        <w:rPr>
          <w:color w:val="auto"/>
        </w:rPr>
      </w:pPr>
      <w:r w:rsidRPr="00682405">
        <w:rPr>
          <w:color w:val="auto"/>
        </w:rPr>
        <w:t>на юге - по административно-территориальной границе Окуловского района;</w:t>
      </w:r>
    </w:p>
    <w:p w:rsidR="00DF4E4A" w:rsidRPr="00682405" w:rsidRDefault="00DF4E4A" w:rsidP="00DF4E4A">
      <w:pPr>
        <w:rPr>
          <w:color w:val="auto"/>
        </w:rPr>
      </w:pPr>
      <w:r w:rsidRPr="00682405">
        <w:rPr>
          <w:color w:val="auto"/>
        </w:rPr>
        <w:t>на западе - по административно-территориальной границе Окуловского района до границы квартала 190 Боровичского лесничества ФГУ "Боровичский лесхоз"»</w:t>
      </w:r>
    </w:p>
    <w:p w:rsidR="00317CEC" w:rsidRPr="00682405" w:rsidRDefault="00317CEC" w:rsidP="00317CEC">
      <w:pPr>
        <w:rPr>
          <w:color w:val="auto"/>
        </w:rPr>
      </w:pPr>
      <w:r w:rsidRPr="00682405">
        <w:rPr>
          <w:color w:val="auto"/>
        </w:rPr>
        <w:t>Таким  образом,  Травковское  сельское поселение граничит:</w:t>
      </w:r>
    </w:p>
    <w:p w:rsidR="00317CEC" w:rsidRPr="00682405" w:rsidRDefault="00317CEC" w:rsidP="00EE785F">
      <w:pPr>
        <w:numPr>
          <w:ilvl w:val="0"/>
          <w:numId w:val="15"/>
        </w:numPr>
        <w:rPr>
          <w:color w:val="auto"/>
        </w:rPr>
      </w:pPr>
      <w:r w:rsidRPr="00682405">
        <w:rPr>
          <w:color w:val="auto"/>
        </w:rPr>
        <w:t xml:space="preserve">на севере с </w:t>
      </w:r>
      <w:r w:rsidR="00DF4E4A" w:rsidRPr="00682405">
        <w:t xml:space="preserve"> Сушиловским</w:t>
      </w:r>
      <w:r w:rsidRPr="00682405">
        <w:rPr>
          <w:color w:val="auto"/>
        </w:rPr>
        <w:t xml:space="preserve">  сельским поселением;</w:t>
      </w:r>
    </w:p>
    <w:p w:rsidR="00317CEC" w:rsidRPr="00682405" w:rsidRDefault="00317CEC" w:rsidP="00EE785F">
      <w:pPr>
        <w:numPr>
          <w:ilvl w:val="0"/>
          <w:numId w:val="15"/>
        </w:numPr>
        <w:rPr>
          <w:color w:val="auto"/>
        </w:rPr>
      </w:pPr>
      <w:r w:rsidRPr="00682405">
        <w:rPr>
          <w:color w:val="auto"/>
        </w:rPr>
        <w:t xml:space="preserve">на востоке </w:t>
      </w:r>
      <w:r w:rsidR="00DF4E4A" w:rsidRPr="00682405">
        <w:rPr>
          <w:color w:val="auto"/>
        </w:rPr>
        <w:t xml:space="preserve"> и юго-востоке </w:t>
      </w:r>
      <w:r w:rsidRPr="00682405">
        <w:rPr>
          <w:color w:val="auto"/>
        </w:rPr>
        <w:t xml:space="preserve">с </w:t>
      </w:r>
      <w:r w:rsidR="00DF4E4A" w:rsidRPr="00682405">
        <w:t xml:space="preserve"> Железковским сельским поселением</w:t>
      </w:r>
      <w:r w:rsidRPr="00682405">
        <w:rPr>
          <w:color w:val="auto"/>
        </w:rPr>
        <w:t>;</w:t>
      </w:r>
    </w:p>
    <w:p w:rsidR="00317CEC" w:rsidRPr="00682405" w:rsidRDefault="00DF4E4A" w:rsidP="00EE785F">
      <w:pPr>
        <w:numPr>
          <w:ilvl w:val="0"/>
          <w:numId w:val="15"/>
        </w:numPr>
        <w:rPr>
          <w:color w:val="auto"/>
        </w:rPr>
      </w:pPr>
      <w:r w:rsidRPr="00682405">
        <w:t>на остальном протяжении с Окуловским муниципальным районом</w:t>
      </w:r>
      <w:r w:rsidR="00317CEC" w:rsidRPr="00682405">
        <w:rPr>
          <w:color w:val="auto"/>
        </w:rPr>
        <w:t>.</w:t>
      </w:r>
    </w:p>
    <w:p w:rsidR="005A2C38" w:rsidRPr="00682405" w:rsidRDefault="003023A9" w:rsidP="00FA740C">
      <w:r w:rsidRPr="00682405">
        <w:t xml:space="preserve">Травковское сельское поселение занимает </w:t>
      </w:r>
      <w:smartTag w:uri="urn:schemas-microsoft-com:office:smarttags" w:element="metricconverter">
        <w:smartTagPr>
          <w:attr w:name="ProductID" w:val="13826 га"/>
        </w:smartTagPr>
        <w:r w:rsidRPr="00682405">
          <w:t>13826 га</w:t>
        </w:r>
      </w:smartTag>
      <w:r w:rsidRPr="00682405">
        <w:t xml:space="preserve"> территории.</w:t>
      </w:r>
      <w:r w:rsidR="00DF4E4A" w:rsidRPr="00682405">
        <w:t xml:space="preserve"> </w:t>
      </w:r>
      <w:r w:rsidR="00FA740C" w:rsidRPr="00682405">
        <w:t>Сельское поселение имеет выгодное географическое положение. По территории сельского поселения проходит железная дорога Боровичи- Угловка, по которой следуют поезда Боровичи- Москва; Боровичи-Угловка. Автобусы по следующим маршрутам: Боровичи- Травково- Угловка; Боровичи-Травково- Сутоко- Рядок. На территории сельского поселения расположены несколько озер в населенных пунктах: д, Каменное, д, Заболотье, д. Петровское. Beрег озера Каменского любимое место отдыха жителей сельского поселения. По территории сельского поселения протекает река Крупа, на берегу которой в деревне Сутоко- Рядок имеются несколько источников с родниковой водой, в 2009 году построена и освещена часовня " Богоявления Господня" с источником и купальней. Большая часть территории занята лесными массивами,</w:t>
      </w:r>
      <w:r w:rsidR="00585C22" w:rsidRPr="00682405">
        <w:t xml:space="preserve"> </w:t>
      </w:r>
      <w:r w:rsidR="00FA740C" w:rsidRPr="00682405">
        <w:t>болотами, которые богаты ягодами (морошка, черника, голубика, брусника, малина, земляника, клюква) и грибами.</w:t>
      </w:r>
    </w:p>
    <w:p w:rsidR="00D64E1C" w:rsidRPr="00682405" w:rsidRDefault="00D64E1C" w:rsidP="00D64E1C">
      <w:pPr>
        <w:rPr>
          <w:color w:val="auto"/>
        </w:rPr>
      </w:pPr>
      <w:r w:rsidRPr="00682405">
        <w:rPr>
          <w:color w:val="auto"/>
        </w:rPr>
        <w:t xml:space="preserve">Расположение населенных пунктов поселения относительно  административного центра </w:t>
      </w:r>
      <w:r w:rsidR="00B264C4" w:rsidRPr="00682405">
        <w:rPr>
          <w:color w:val="auto"/>
        </w:rPr>
        <w:t>Травковского</w:t>
      </w:r>
      <w:r w:rsidRPr="00682405">
        <w:rPr>
          <w:color w:val="auto"/>
        </w:rPr>
        <w:t xml:space="preserve"> сельского поселения </w:t>
      </w:r>
      <w:r w:rsidR="00585C22" w:rsidRPr="00682405">
        <w:rPr>
          <w:color w:val="auto"/>
        </w:rPr>
        <w:t>п</w:t>
      </w:r>
      <w:r w:rsidRPr="00682405">
        <w:rPr>
          <w:color w:val="auto"/>
        </w:rPr>
        <w:t xml:space="preserve">. </w:t>
      </w:r>
      <w:r w:rsidR="00D853BB" w:rsidRPr="00682405">
        <w:rPr>
          <w:color w:val="auto"/>
        </w:rPr>
        <w:t>Травково</w:t>
      </w:r>
      <w:r w:rsidRPr="00682405">
        <w:rPr>
          <w:color w:val="auto"/>
        </w:rPr>
        <w:t xml:space="preserve"> представлено в таблице 2.1</w:t>
      </w:r>
    </w:p>
    <w:p w:rsidR="00D64E1C" w:rsidRPr="00682405" w:rsidRDefault="00D64E1C" w:rsidP="00D64E1C">
      <w:pPr>
        <w:jc w:val="right"/>
      </w:pPr>
      <w:r w:rsidRPr="00682405">
        <w:t>Таблица 2.1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7"/>
        <w:gridCol w:w="2879"/>
        <w:gridCol w:w="6484"/>
      </w:tblGrid>
      <w:tr w:rsidR="00D64E1C" w:rsidRPr="00682405" w:rsidTr="00876B46">
        <w:tc>
          <w:tcPr>
            <w:tcW w:w="1057" w:type="dxa"/>
            <w:vAlign w:val="center"/>
          </w:tcPr>
          <w:p w:rsidR="00D64E1C" w:rsidRPr="00682405" w:rsidRDefault="00D64E1C" w:rsidP="00D64E1C">
            <w:pPr>
              <w:ind w:firstLine="0"/>
              <w:jc w:val="center"/>
              <w:rPr>
                <w:sz w:val="20"/>
                <w:szCs w:val="20"/>
              </w:rPr>
            </w:pPr>
            <w:r w:rsidRPr="00682405">
              <w:rPr>
                <w:sz w:val="20"/>
                <w:szCs w:val="20"/>
              </w:rPr>
              <w:t>№</w:t>
            </w:r>
          </w:p>
          <w:p w:rsidR="00D64E1C" w:rsidRPr="00682405" w:rsidRDefault="00D64E1C" w:rsidP="00D64E1C">
            <w:pPr>
              <w:ind w:firstLine="0"/>
              <w:jc w:val="center"/>
              <w:rPr>
                <w:sz w:val="20"/>
                <w:szCs w:val="20"/>
              </w:rPr>
            </w:pPr>
            <w:r w:rsidRPr="00682405">
              <w:rPr>
                <w:sz w:val="20"/>
                <w:szCs w:val="20"/>
              </w:rPr>
              <w:t>п/п</w:t>
            </w:r>
          </w:p>
        </w:tc>
        <w:tc>
          <w:tcPr>
            <w:tcW w:w="2879" w:type="dxa"/>
          </w:tcPr>
          <w:p w:rsidR="00D64E1C" w:rsidRPr="00682405" w:rsidRDefault="00D64E1C" w:rsidP="00D64E1C">
            <w:pPr>
              <w:ind w:firstLine="0"/>
              <w:jc w:val="center"/>
              <w:rPr>
                <w:sz w:val="20"/>
                <w:szCs w:val="20"/>
              </w:rPr>
            </w:pPr>
            <w:r w:rsidRPr="00682405">
              <w:rPr>
                <w:sz w:val="20"/>
                <w:szCs w:val="20"/>
              </w:rPr>
              <w:t>Населенный пункт</w:t>
            </w:r>
          </w:p>
        </w:tc>
        <w:tc>
          <w:tcPr>
            <w:tcW w:w="6484" w:type="dxa"/>
          </w:tcPr>
          <w:p w:rsidR="00D64E1C" w:rsidRPr="00682405" w:rsidRDefault="00D64E1C" w:rsidP="008E156A">
            <w:pPr>
              <w:ind w:firstLine="0"/>
              <w:jc w:val="center"/>
              <w:rPr>
                <w:sz w:val="20"/>
                <w:szCs w:val="20"/>
              </w:rPr>
            </w:pPr>
            <w:r w:rsidRPr="00682405">
              <w:rPr>
                <w:sz w:val="20"/>
                <w:szCs w:val="20"/>
              </w:rPr>
              <w:t>Расположение населенного пункта</w:t>
            </w:r>
            <w:r w:rsidR="00E559B5" w:rsidRPr="00682405">
              <w:rPr>
                <w:sz w:val="20"/>
                <w:szCs w:val="20"/>
              </w:rPr>
              <w:t xml:space="preserve">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Абросимовка</w:t>
            </w:r>
          </w:p>
        </w:tc>
        <w:tc>
          <w:tcPr>
            <w:tcW w:w="6484" w:type="dxa"/>
          </w:tcPr>
          <w:p w:rsidR="00EE05F5" w:rsidRPr="00682405" w:rsidRDefault="00EE05F5" w:rsidP="00A34F3B">
            <w:pPr>
              <w:ind w:firstLine="0"/>
              <w:jc w:val="left"/>
              <w:rPr>
                <w:sz w:val="20"/>
                <w:szCs w:val="20"/>
              </w:rPr>
            </w:pPr>
            <w:r w:rsidRPr="00682405">
              <w:rPr>
                <w:sz w:val="20"/>
                <w:szCs w:val="20"/>
              </w:rPr>
              <w:t xml:space="preserve">В </w:t>
            </w:r>
            <w:smartTag w:uri="urn:schemas-microsoft-com:office:smarttags" w:element="metricconverter">
              <w:smartTagPr>
                <w:attr w:name="ProductID" w:val="11 км"/>
              </w:smartTagPr>
              <w:r w:rsidR="00A34F3B" w:rsidRPr="00682405">
                <w:rPr>
                  <w:sz w:val="20"/>
                  <w:szCs w:val="20"/>
                </w:rPr>
                <w:t>11</w:t>
              </w:r>
              <w:r w:rsidRPr="00682405">
                <w:rPr>
                  <w:sz w:val="20"/>
                  <w:szCs w:val="20"/>
                </w:rPr>
                <w:t xml:space="preserve"> км</w:t>
              </w:r>
            </w:smartTag>
            <w:r w:rsidRPr="00682405">
              <w:rPr>
                <w:sz w:val="20"/>
                <w:szCs w:val="20"/>
              </w:rPr>
              <w:t xml:space="preserve"> к </w:t>
            </w:r>
            <w:r w:rsidR="00A34F3B" w:rsidRPr="00682405">
              <w:rPr>
                <w:sz w:val="20"/>
                <w:szCs w:val="20"/>
              </w:rPr>
              <w:t>юго-</w:t>
            </w:r>
            <w:r w:rsidRPr="00682405">
              <w:rPr>
                <w:sz w:val="20"/>
                <w:szCs w:val="20"/>
              </w:rPr>
              <w:t xml:space="preserve">западу от </w:t>
            </w:r>
            <w:r w:rsidR="00A34F3B" w:rsidRPr="00682405">
              <w:rPr>
                <w:sz w:val="20"/>
                <w:szCs w:val="20"/>
              </w:rPr>
              <w:t>п.Травково, на правом берегу реки Круппа</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Большое Фофанково</w:t>
            </w:r>
          </w:p>
        </w:tc>
        <w:tc>
          <w:tcPr>
            <w:tcW w:w="6484" w:type="dxa"/>
          </w:tcPr>
          <w:p w:rsidR="00EE05F5" w:rsidRPr="00682405" w:rsidRDefault="00EE05F5" w:rsidP="00214386">
            <w:pPr>
              <w:ind w:firstLine="0"/>
              <w:jc w:val="left"/>
              <w:rPr>
                <w:sz w:val="20"/>
                <w:szCs w:val="20"/>
              </w:rPr>
            </w:pPr>
            <w:r w:rsidRPr="00682405">
              <w:rPr>
                <w:sz w:val="20"/>
                <w:szCs w:val="20"/>
              </w:rPr>
              <w:t xml:space="preserve">В </w:t>
            </w:r>
            <w:r w:rsidR="00214386" w:rsidRPr="00682405">
              <w:rPr>
                <w:sz w:val="20"/>
                <w:szCs w:val="20"/>
              </w:rPr>
              <w:t xml:space="preserve">6 </w:t>
            </w:r>
            <w:r w:rsidRPr="00682405">
              <w:rPr>
                <w:sz w:val="20"/>
                <w:szCs w:val="20"/>
              </w:rPr>
              <w:t xml:space="preserve"> км к </w:t>
            </w:r>
            <w:r w:rsidR="008F2AD6" w:rsidRPr="00682405">
              <w:rPr>
                <w:sz w:val="20"/>
                <w:szCs w:val="20"/>
              </w:rPr>
              <w:t>юго-</w:t>
            </w:r>
            <w:r w:rsidR="00214386" w:rsidRPr="00682405">
              <w:rPr>
                <w:sz w:val="20"/>
                <w:szCs w:val="20"/>
              </w:rPr>
              <w:t xml:space="preserve">востоку </w:t>
            </w:r>
            <w:r w:rsidR="008F2AD6" w:rsidRPr="00682405">
              <w:rPr>
                <w:sz w:val="20"/>
                <w:szCs w:val="20"/>
              </w:rPr>
              <w:t xml:space="preserve"> от </w:t>
            </w:r>
            <w:r w:rsidR="00214386" w:rsidRPr="00682405">
              <w:rPr>
                <w:sz w:val="20"/>
                <w:szCs w:val="20"/>
              </w:rPr>
              <w:t>п.</w:t>
            </w:r>
            <w:r w:rsidR="00D853BB" w:rsidRPr="00682405">
              <w:rPr>
                <w:sz w:val="20"/>
                <w:szCs w:val="20"/>
              </w:rPr>
              <w:t>Травково</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Вересимовка</w:t>
            </w:r>
          </w:p>
        </w:tc>
        <w:tc>
          <w:tcPr>
            <w:tcW w:w="6484" w:type="dxa"/>
          </w:tcPr>
          <w:p w:rsidR="00EE05F5" w:rsidRPr="00682405" w:rsidRDefault="009E6E1F" w:rsidP="00214386">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11 км"/>
              </w:smartTagPr>
              <w:r w:rsidR="00214386" w:rsidRPr="00682405">
                <w:rPr>
                  <w:color w:val="auto"/>
                  <w:sz w:val="20"/>
                  <w:szCs w:val="20"/>
                </w:rPr>
                <w:t xml:space="preserve">11 </w:t>
              </w:r>
              <w:r w:rsidRPr="00682405">
                <w:rPr>
                  <w:color w:val="auto"/>
                  <w:sz w:val="20"/>
                  <w:szCs w:val="20"/>
                </w:rPr>
                <w:t>км</w:t>
              </w:r>
            </w:smartTag>
            <w:r w:rsidRPr="00682405">
              <w:rPr>
                <w:color w:val="auto"/>
                <w:sz w:val="20"/>
                <w:szCs w:val="20"/>
              </w:rPr>
              <w:t xml:space="preserve"> к </w:t>
            </w:r>
            <w:r w:rsidR="00214386" w:rsidRPr="00682405">
              <w:rPr>
                <w:color w:val="auto"/>
                <w:sz w:val="20"/>
                <w:szCs w:val="20"/>
              </w:rPr>
              <w:t xml:space="preserve">югу </w:t>
            </w:r>
            <w:r w:rsidRPr="00682405">
              <w:rPr>
                <w:color w:val="auto"/>
                <w:sz w:val="20"/>
                <w:szCs w:val="20"/>
              </w:rPr>
              <w:t xml:space="preserve"> от </w:t>
            </w:r>
            <w:r w:rsidR="00214386" w:rsidRPr="00682405">
              <w:rPr>
                <w:color w:val="auto"/>
                <w:sz w:val="20"/>
                <w:szCs w:val="20"/>
              </w:rPr>
              <w:t>п</w:t>
            </w:r>
            <w:r w:rsidRPr="00682405">
              <w:rPr>
                <w:color w:val="auto"/>
                <w:sz w:val="20"/>
                <w:szCs w:val="20"/>
              </w:rPr>
              <w:t>.</w:t>
            </w:r>
            <w:r w:rsidR="00D853BB" w:rsidRPr="00682405">
              <w:rPr>
                <w:color w:val="auto"/>
                <w:sz w:val="20"/>
                <w:szCs w:val="20"/>
              </w:rPr>
              <w:t>Травково</w:t>
            </w:r>
            <w:r w:rsidRPr="00682405">
              <w:rPr>
                <w:color w:val="auto"/>
                <w:sz w:val="20"/>
                <w:szCs w:val="20"/>
              </w:rPr>
              <w:t xml:space="preserve">, </w:t>
            </w:r>
            <w:r w:rsidR="00214386" w:rsidRPr="00682405">
              <w:rPr>
                <w:color w:val="auto"/>
                <w:sz w:val="20"/>
                <w:szCs w:val="20"/>
              </w:rPr>
              <w:t xml:space="preserve">в </w:t>
            </w:r>
            <w:smartTag w:uri="urn:schemas-microsoft-com:office:smarttags" w:element="metricconverter">
              <w:smartTagPr>
                <w:attr w:name="ProductID" w:val="3 км"/>
              </w:smartTagPr>
              <w:r w:rsidR="00214386" w:rsidRPr="00682405">
                <w:rPr>
                  <w:color w:val="auto"/>
                  <w:sz w:val="20"/>
                  <w:szCs w:val="20"/>
                </w:rPr>
                <w:t>3 км</w:t>
              </w:r>
            </w:smartTag>
            <w:r w:rsidR="00214386" w:rsidRPr="00682405">
              <w:rPr>
                <w:color w:val="auto"/>
                <w:sz w:val="20"/>
                <w:szCs w:val="20"/>
              </w:rPr>
              <w:t xml:space="preserve"> южнее д.Сутоко-Рядок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Гоголины</w:t>
            </w:r>
          </w:p>
        </w:tc>
        <w:tc>
          <w:tcPr>
            <w:tcW w:w="6484" w:type="dxa"/>
          </w:tcPr>
          <w:p w:rsidR="00EE05F5" w:rsidRPr="00682405" w:rsidRDefault="001A5CE7" w:rsidP="00B0136B">
            <w:pPr>
              <w:ind w:firstLine="0"/>
              <w:jc w:val="left"/>
              <w:rPr>
                <w:sz w:val="20"/>
                <w:szCs w:val="20"/>
              </w:rPr>
            </w:pPr>
            <w:r w:rsidRPr="00682405">
              <w:rPr>
                <w:sz w:val="20"/>
                <w:szCs w:val="20"/>
              </w:rPr>
              <w:t xml:space="preserve">В </w:t>
            </w:r>
            <w:smartTag w:uri="urn:schemas-microsoft-com:office:smarttags" w:element="metricconverter">
              <w:smartTagPr>
                <w:attr w:name="ProductID" w:val="3 км"/>
              </w:smartTagPr>
              <w:r w:rsidR="00B0136B" w:rsidRPr="00682405">
                <w:rPr>
                  <w:sz w:val="20"/>
                  <w:szCs w:val="20"/>
                </w:rPr>
                <w:t>3</w:t>
              </w:r>
              <w:r w:rsidRPr="00682405">
                <w:rPr>
                  <w:sz w:val="20"/>
                  <w:szCs w:val="20"/>
                </w:rPr>
                <w:t xml:space="preserve"> км</w:t>
              </w:r>
            </w:smartTag>
            <w:r w:rsidRPr="00682405">
              <w:rPr>
                <w:sz w:val="20"/>
                <w:szCs w:val="20"/>
              </w:rPr>
              <w:t xml:space="preserve"> к</w:t>
            </w:r>
            <w:r w:rsidR="00EE05F5" w:rsidRPr="00682405">
              <w:rPr>
                <w:sz w:val="20"/>
                <w:szCs w:val="20"/>
              </w:rPr>
              <w:t xml:space="preserve"> </w:t>
            </w:r>
            <w:r w:rsidR="00B0136B" w:rsidRPr="00682405">
              <w:rPr>
                <w:sz w:val="20"/>
                <w:szCs w:val="20"/>
              </w:rPr>
              <w:t xml:space="preserve">северо-западу от д.Козлово, в </w:t>
            </w:r>
            <w:smartTag w:uri="urn:schemas-microsoft-com:office:smarttags" w:element="metricconverter">
              <w:smartTagPr>
                <w:attr w:name="ProductID" w:val="12 км"/>
              </w:smartTagPr>
              <w:r w:rsidR="00B0136B" w:rsidRPr="00682405">
                <w:rPr>
                  <w:sz w:val="20"/>
                  <w:szCs w:val="20"/>
                </w:rPr>
                <w:t>12 км</w:t>
              </w:r>
            </w:smartTag>
            <w:r w:rsidR="00B0136B" w:rsidRPr="00682405">
              <w:rPr>
                <w:sz w:val="20"/>
                <w:szCs w:val="20"/>
              </w:rPr>
              <w:t xml:space="preserve"> к северо-западу от п</w:t>
            </w:r>
            <w:r w:rsidR="0018017A" w:rsidRPr="00682405">
              <w:rPr>
                <w:sz w:val="20"/>
                <w:szCs w:val="20"/>
              </w:rPr>
              <w:t>.</w:t>
            </w:r>
            <w:r w:rsidR="00D853BB" w:rsidRPr="00682405">
              <w:rPr>
                <w:sz w:val="20"/>
                <w:szCs w:val="20"/>
              </w:rPr>
              <w:t>Травково</w:t>
            </w:r>
            <w:r w:rsidR="0018017A" w:rsidRPr="00682405">
              <w:rPr>
                <w:sz w:val="20"/>
                <w:szCs w:val="20"/>
              </w:rPr>
              <w:t xml:space="preserve">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Горушка</w:t>
            </w:r>
          </w:p>
        </w:tc>
        <w:tc>
          <w:tcPr>
            <w:tcW w:w="6484" w:type="dxa"/>
          </w:tcPr>
          <w:p w:rsidR="00EE05F5" w:rsidRPr="00682405" w:rsidRDefault="00EE05F5" w:rsidP="00FF3F29">
            <w:pPr>
              <w:ind w:firstLine="0"/>
              <w:jc w:val="left"/>
              <w:rPr>
                <w:sz w:val="20"/>
                <w:szCs w:val="20"/>
              </w:rPr>
            </w:pPr>
            <w:r w:rsidRPr="00682405">
              <w:rPr>
                <w:sz w:val="20"/>
                <w:szCs w:val="20"/>
              </w:rPr>
              <w:t>В</w:t>
            </w:r>
            <w:r w:rsidR="00AC36D5" w:rsidRPr="00682405">
              <w:rPr>
                <w:sz w:val="20"/>
                <w:szCs w:val="20"/>
              </w:rPr>
              <w:t xml:space="preserve"> </w:t>
            </w:r>
            <w:smartTag w:uri="urn:schemas-microsoft-com:office:smarttags" w:element="metricconverter">
              <w:smartTagPr>
                <w:attr w:name="ProductID" w:val="13 км"/>
              </w:smartTagPr>
              <w:r w:rsidR="00FF3F29" w:rsidRPr="00682405">
                <w:rPr>
                  <w:sz w:val="20"/>
                  <w:szCs w:val="20"/>
                </w:rPr>
                <w:t>13</w:t>
              </w:r>
              <w:r w:rsidR="009E6E1F" w:rsidRPr="00682405">
                <w:rPr>
                  <w:sz w:val="20"/>
                  <w:szCs w:val="20"/>
                </w:rPr>
                <w:t xml:space="preserve"> </w:t>
              </w:r>
              <w:r w:rsidRPr="00682405">
                <w:rPr>
                  <w:sz w:val="20"/>
                  <w:szCs w:val="20"/>
                </w:rPr>
                <w:t>км</w:t>
              </w:r>
            </w:smartTag>
            <w:r w:rsidRPr="00682405">
              <w:rPr>
                <w:sz w:val="20"/>
                <w:szCs w:val="20"/>
              </w:rPr>
              <w:t xml:space="preserve"> к северо-западу от </w:t>
            </w:r>
            <w:r w:rsidR="00FF3F29" w:rsidRPr="00682405">
              <w:rPr>
                <w:sz w:val="20"/>
                <w:szCs w:val="20"/>
              </w:rPr>
              <w:t>п</w:t>
            </w:r>
            <w:r w:rsidRPr="00682405">
              <w:rPr>
                <w:sz w:val="20"/>
                <w:szCs w:val="20"/>
              </w:rPr>
              <w:t>.</w:t>
            </w:r>
            <w:r w:rsidR="00D853BB" w:rsidRPr="00682405">
              <w:rPr>
                <w:sz w:val="20"/>
                <w:szCs w:val="20"/>
              </w:rPr>
              <w:t>Травково</w:t>
            </w:r>
            <w:r w:rsidRPr="00682405">
              <w:rPr>
                <w:sz w:val="20"/>
                <w:szCs w:val="20"/>
              </w:rPr>
              <w:t>,</w:t>
            </w:r>
            <w:r w:rsidR="00D37210" w:rsidRPr="00682405">
              <w:rPr>
                <w:sz w:val="20"/>
                <w:szCs w:val="20"/>
              </w:rPr>
              <w:t xml:space="preserve"> </w:t>
            </w:r>
            <w:r w:rsidR="00FF3F29" w:rsidRPr="00682405">
              <w:rPr>
                <w:sz w:val="20"/>
                <w:szCs w:val="20"/>
              </w:rPr>
              <w:t xml:space="preserve">в </w:t>
            </w:r>
            <w:smartTag w:uri="urn:schemas-microsoft-com:office:smarttags" w:element="metricconverter">
              <w:smartTagPr>
                <w:attr w:name="ProductID" w:val="7 км"/>
              </w:smartTagPr>
              <w:r w:rsidR="00FF3F29" w:rsidRPr="00682405">
                <w:rPr>
                  <w:sz w:val="20"/>
                  <w:szCs w:val="20"/>
                </w:rPr>
                <w:t>7 км</w:t>
              </w:r>
            </w:smartTag>
            <w:r w:rsidR="00FF3F29" w:rsidRPr="00682405">
              <w:rPr>
                <w:sz w:val="20"/>
                <w:szCs w:val="20"/>
              </w:rPr>
              <w:t xml:space="preserve"> к северо-западу от д.Укроево</w:t>
            </w:r>
            <w:r w:rsidR="007A1956" w:rsidRPr="00682405">
              <w:rPr>
                <w:sz w:val="20"/>
                <w:szCs w:val="20"/>
              </w:rPr>
              <w:t>, у автодороги Укроево-Дерягино</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Денесино</w:t>
            </w:r>
          </w:p>
        </w:tc>
        <w:tc>
          <w:tcPr>
            <w:tcW w:w="6484" w:type="dxa"/>
          </w:tcPr>
          <w:p w:rsidR="00EE05F5" w:rsidRPr="00682405" w:rsidRDefault="008F2AD6" w:rsidP="003D1F19">
            <w:pPr>
              <w:ind w:firstLine="0"/>
              <w:jc w:val="left"/>
              <w:rPr>
                <w:color w:val="auto"/>
                <w:sz w:val="20"/>
                <w:szCs w:val="20"/>
              </w:rPr>
            </w:pPr>
            <w:r w:rsidRPr="00682405">
              <w:rPr>
                <w:color w:val="auto"/>
                <w:sz w:val="20"/>
                <w:szCs w:val="20"/>
                <w:shd w:val="clear" w:color="auto" w:fill="FFFFFF"/>
              </w:rPr>
              <w:t xml:space="preserve">В </w:t>
            </w:r>
            <w:r w:rsidR="003D1F19" w:rsidRPr="00682405">
              <w:rPr>
                <w:color w:val="auto"/>
                <w:sz w:val="20"/>
                <w:szCs w:val="20"/>
                <w:shd w:val="clear" w:color="auto" w:fill="FFFFFF"/>
              </w:rPr>
              <w:t xml:space="preserve">8 </w:t>
            </w:r>
            <w:r w:rsidRPr="00682405">
              <w:rPr>
                <w:color w:val="auto"/>
                <w:sz w:val="20"/>
                <w:szCs w:val="20"/>
                <w:shd w:val="clear" w:color="auto" w:fill="FFFFFF"/>
              </w:rPr>
              <w:t xml:space="preserve"> км к </w:t>
            </w:r>
            <w:r w:rsidR="003D1F19" w:rsidRPr="00682405">
              <w:rPr>
                <w:color w:val="auto"/>
                <w:sz w:val="20"/>
                <w:szCs w:val="20"/>
                <w:shd w:val="clear" w:color="auto" w:fill="FFFFFF"/>
              </w:rPr>
              <w:t>юго-</w:t>
            </w:r>
            <w:r w:rsidRPr="00682405">
              <w:rPr>
                <w:color w:val="auto"/>
                <w:sz w:val="20"/>
                <w:szCs w:val="20"/>
                <w:shd w:val="clear" w:color="auto" w:fill="FFFFFF"/>
              </w:rPr>
              <w:t xml:space="preserve">западу от </w:t>
            </w:r>
            <w:r w:rsidR="003D1F19" w:rsidRPr="00682405">
              <w:rPr>
                <w:sz w:val="20"/>
                <w:szCs w:val="20"/>
              </w:rPr>
              <w:t>п.Травково, на автодороге Боровичи-Угловка</w:t>
            </w:r>
          </w:p>
        </w:tc>
      </w:tr>
      <w:tr w:rsidR="00FF3F29" w:rsidRPr="00682405" w:rsidTr="00876B46">
        <w:tc>
          <w:tcPr>
            <w:tcW w:w="1057" w:type="dxa"/>
            <w:vAlign w:val="center"/>
          </w:tcPr>
          <w:p w:rsidR="00FF3F29" w:rsidRPr="00682405" w:rsidRDefault="00FF3F29"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FF3F29" w:rsidRPr="00682405" w:rsidRDefault="00FF3F29" w:rsidP="00EE05F5">
            <w:pPr>
              <w:autoSpaceDN w:val="0"/>
              <w:adjustRightInd w:val="0"/>
              <w:ind w:firstLine="0"/>
              <w:jc w:val="left"/>
              <w:rPr>
                <w:sz w:val="20"/>
                <w:szCs w:val="20"/>
              </w:rPr>
            </w:pPr>
            <w:r w:rsidRPr="00682405">
              <w:rPr>
                <w:sz w:val="20"/>
                <w:szCs w:val="20"/>
              </w:rPr>
              <w:t>д.</w:t>
            </w:r>
            <w:r w:rsidRPr="00682405">
              <w:rPr>
                <w:color w:val="auto"/>
                <w:sz w:val="20"/>
                <w:szCs w:val="20"/>
              </w:rPr>
              <w:t xml:space="preserve"> Ерюхино</w:t>
            </w:r>
          </w:p>
        </w:tc>
        <w:tc>
          <w:tcPr>
            <w:tcW w:w="6484" w:type="dxa"/>
          </w:tcPr>
          <w:p w:rsidR="00FF3F29" w:rsidRPr="00682405" w:rsidRDefault="00FF3F29" w:rsidP="00FF3F29">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8 км"/>
              </w:smartTagPr>
              <w:r w:rsidRPr="00682405">
                <w:rPr>
                  <w:color w:val="auto"/>
                  <w:sz w:val="20"/>
                  <w:szCs w:val="20"/>
                </w:rPr>
                <w:t>8 км</w:t>
              </w:r>
            </w:smartTag>
            <w:r w:rsidRPr="00682405">
              <w:rPr>
                <w:color w:val="auto"/>
                <w:sz w:val="20"/>
                <w:szCs w:val="20"/>
              </w:rPr>
              <w:t xml:space="preserve"> к северо-востоку  от п.Травково,  к западу от  автодороги </w:t>
            </w:r>
            <w:r w:rsidRPr="00682405">
              <w:rPr>
                <w:color w:val="auto"/>
                <w:sz w:val="20"/>
                <w:szCs w:val="20"/>
              </w:rPr>
              <w:lastRenderedPageBreak/>
              <w:t xml:space="preserve">Боровичи-Травково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Жаворонково</w:t>
            </w:r>
          </w:p>
        </w:tc>
        <w:tc>
          <w:tcPr>
            <w:tcW w:w="6484" w:type="dxa"/>
          </w:tcPr>
          <w:p w:rsidR="00EE05F5" w:rsidRPr="00682405" w:rsidRDefault="00EE05F5" w:rsidP="00AC36D5">
            <w:pPr>
              <w:ind w:firstLine="0"/>
              <w:jc w:val="left"/>
              <w:rPr>
                <w:sz w:val="20"/>
                <w:szCs w:val="20"/>
              </w:rPr>
            </w:pPr>
            <w:r w:rsidRPr="00682405">
              <w:rPr>
                <w:sz w:val="20"/>
                <w:szCs w:val="20"/>
              </w:rPr>
              <w:t xml:space="preserve">В </w:t>
            </w:r>
            <w:smartTag w:uri="urn:schemas-microsoft-com:office:smarttags" w:element="metricconverter">
              <w:smartTagPr>
                <w:attr w:name="ProductID" w:val="16 км"/>
              </w:smartTagPr>
              <w:r w:rsidR="00AC36D5" w:rsidRPr="00682405">
                <w:rPr>
                  <w:sz w:val="20"/>
                  <w:szCs w:val="20"/>
                </w:rPr>
                <w:t>16</w:t>
              </w:r>
              <w:r w:rsidRPr="00682405">
                <w:rPr>
                  <w:sz w:val="20"/>
                  <w:szCs w:val="20"/>
                </w:rPr>
                <w:t xml:space="preserve"> км</w:t>
              </w:r>
            </w:smartTag>
            <w:r w:rsidRPr="00682405">
              <w:rPr>
                <w:sz w:val="20"/>
                <w:szCs w:val="20"/>
              </w:rPr>
              <w:t xml:space="preserve"> к север</w:t>
            </w:r>
            <w:r w:rsidR="00AC36D5" w:rsidRPr="00682405">
              <w:rPr>
                <w:sz w:val="20"/>
                <w:szCs w:val="20"/>
              </w:rPr>
              <w:t>у</w:t>
            </w:r>
            <w:r w:rsidR="008F2AD6" w:rsidRPr="00682405">
              <w:rPr>
                <w:sz w:val="20"/>
                <w:szCs w:val="20"/>
              </w:rPr>
              <w:t xml:space="preserve"> от </w:t>
            </w:r>
            <w:r w:rsidR="00AC36D5" w:rsidRPr="00682405">
              <w:rPr>
                <w:sz w:val="20"/>
                <w:szCs w:val="20"/>
              </w:rPr>
              <w:t>п</w:t>
            </w:r>
            <w:r w:rsidR="008F2AD6" w:rsidRPr="00682405">
              <w:rPr>
                <w:sz w:val="20"/>
                <w:szCs w:val="20"/>
              </w:rPr>
              <w:t>.</w:t>
            </w:r>
            <w:r w:rsidR="00D853BB" w:rsidRPr="00682405">
              <w:rPr>
                <w:sz w:val="20"/>
                <w:szCs w:val="20"/>
              </w:rPr>
              <w:t>Травково</w:t>
            </w:r>
            <w:r w:rsidR="00D37210" w:rsidRPr="00682405">
              <w:rPr>
                <w:sz w:val="20"/>
                <w:szCs w:val="20"/>
              </w:rPr>
              <w:t xml:space="preserve">, </w:t>
            </w:r>
            <w:r w:rsidR="00AC36D5" w:rsidRPr="00682405">
              <w:rPr>
                <w:sz w:val="20"/>
                <w:szCs w:val="20"/>
              </w:rPr>
              <w:t xml:space="preserve">в </w:t>
            </w:r>
            <w:smartTag w:uri="urn:schemas-microsoft-com:office:smarttags" w:element="metricconverter">
              <w:smartTagPr>
                <w:attr w:name="ProductID" w:val="1 км"/>
              </w:smartTagPr>
              <w:r w:rsidR="00AC36D5" w:rsidRPr="00682405">
                <w:rPr>
                  <w:sz w:val="20"/>
                  <w:szCs w:val="20"/>
                </w:rPr>
                <w:t>1 км</w:t>
              </w:r>
            </w:smartTag>
            <w:r w:rsidR="00AC36D5" w:rsidRPr="00682405">
              <w:rPr>
                <w:sz w:val="20"/>
                <w:szCs w:val="20"/>
              </w:rPr>
              <w:t xml:space="preserve"> востоку от д.Загорье, к </w:t>
            </w:r>
            <w:r w:rsidR="00AC36D5" w:rsidRPr="00682405">
              <w:rPr>
                <w:color w:val="auto"/>
                <w:sz w:val="20"/>
                <w:szCs w:val="20"/>
              </w:rPr>
              <w:t>к югу от автодороги Боровичи-Окуловка</w:t>
            </w:r>
          </w:p>
        </w:tc>
      </w:tr>
      <w:tr w:rsidR="00FF3F29" w:rsidRPr="00682405" w:rsidTr="00876B46">
        <w:tc>
          <w:tcPr>
            <w:tcW w:w="1057" w:type="dxa"/>
            <w:vAlign w:val="center"/>
          </w:tcPr>
          <w:p w:rsidR="00FF3F29" w:rsidRPr="00682405" w:rsidRDefault="00FF3F29"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FF3F29" w:rsidRPr="00682405" w:rsidRDefault="00FF3F29" w:rsidP="001A4BAC">
            <w:pPr>
              <w:autoSpaceDN w:val="0"/>
              <w:adjustRightInd w:val="0"/>
              <w:ind w:firstLine="0"/>
              <w:jc w:val="left"/>
              <w:rPr>
                <w:sz w:val="20"/>
                <w:szCs w:val="20"/>
              </w:rPr>
            </w:pPr>
            <w:r w:rsidRPr="00682405">
              <w:rPr>
                <w:color w:val="auto"/>
                <w:sz w:val="20"/>
                <w:szCs w:val="20"/>
              </w:rPr>
              <w:t>п. Желомля</w:t>
            </w:r>
          </w:p>
        </w:tc>
        <w:tc>
          <w:tcPr>
            <w:tcW w:w="6484" w:type="dxa"/>
          </w:tcPr>
          <w:p w:rsidR="00FF3F29" w:rsidRPr="00682405" w:rsidRDefault="00FF3F29" w:rsidP="00FF3F29">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11 км"/>
              </w:smartTagPr>
              <w:r w:rsidRPr="00682405">
                <w:rPr>
                  <w:color w:val="auto"/>
                  <w:sz w:val="20"/>
                  <w:szCs w:val="20"/>
                </w:rPr>
                <w:t>11 км</w:t>
              </w:r>
            </w:smartTag>
            <w:r w:rsidRPr="00682405">
              <w:rPr>
                <w:color w:val="auto"/>
                <w:sz w:val="20"/>
                <w:szCs w:val="20"/>
              </w:rPr>
              <w:t xml:space="preserve"> к северо-востоку  от п.Травково,  у автодороги Боровичи-Травково, к юго-западу от г.Боровичи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Заболотье</w:t>
            </w:r>
          </w:p>
        </w:tc>
        <w:tc>
          <w:tcPr>
            <w:tcW w:w="6484" w:type="dxa"/>
          </w:tcPr>
          <w:p w:rsidR="00EE05F5" w:rsidRPr="00682405" w:rsidRDefault="00EE05F5" w:rsidP="00CF630B">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5 км"/>
              </w:smartTagPr>
              <w:r w:rsidR="00CF630B" w:rsidRPr="00682405">
                <w:rPr>
                  <w:color w:val="auto"/>
                  <w:sz w:val="20"/>
                  <w:szCs w:val="20"/>
                </w:rPr>
                <w:t>5</w:t>
              </w:r>
              <w:r w:rsidRPr="00682405">
                <w:rPr>
                  <w:color w:val="auto"/>
                  <w:sz w:val="20"/>
                  <w:szCs w:val="20"/>
                </w:rPr>
                <w:t xml:space="preserve"> км</w:t>
              </w:r>
            </w:smartTag>
            <w:r w:rsidRPr="00682405">
              <w:rPr>
                <w:color w:val="auto"/>
                <w:sz w:val="20"/>
                <w:szCs w:val="20"/>
              </w:rPr>
              <w:t xml:space="preserve"> к </w:t>
            </w:r>
            <w:r w:rsidR="009E6E1F" w:rsidRPr="00682405">
              <w:rPr>
                <w:color w:val="auto"/>
                <w:sz w:val="20"/>
                <w:szCs w:val="20"/>
              </w:rPr>
              <w:t xml:space="preserve">западу </w:t>
            </w:r>
            <w:r w:rsidRPr="00682405">
              <w:rPr>
                <w:color w:val="auto"/>
                <w:sz w:val="20"/>
                <w:szCs w:val="20"/>
              </w:rPr>
              <w:t xml:space="preserve"> от </w:t>
            </w:r>
            <w:r w:rsidR="00CF630B" w:rsidRPr="00682405">
              <w:rPr>
                <w:color w:val="auto"/>
                <w:sz w:val="20"/>
                <w:szCs w:val="20"/>
              </w:rPr>
              <w:t>п</w:t>
            </w:r>
            <w:r w:rsidRPr="00682405">
              <w:rPr>
                <w:color w:val="auto"/>
                <w:sz w:val="20"/>
                <w:szCs w:val="20"/>
              </w:rPr>
              <w:t>.</w:t>
            </w:r>
            <w:r w:rsidR="00D853BB" w:rsidRPr="00682405">
              <w:rPr>
                <w:color w:val="auto"/>
                <w:sz w:val="20"/>
                <w:szCs w:val="20"/>
              </w:rPr>
              <w:t>Травково</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Загорье</w:t>
            </w:r>
          </w:p>
        </w:tc>
        <w:tc>
          <w:tcPr>
            <w:tcW w:w="6484" w:type="dxa"/>
          </w:tcPr>
          <w:p w:rsidR="00EE05F5" w:rsidRPr="00682405" w:rsidRDefault="00AC36D5" w:rsidP="00AC36D5">
            <w:pPr>
              <w:ind w:firstLine="0"/>
              <w:jc w:val="left"/>
              <w:rPr>
                <w:color w:val="auto"/>
                <w:sz w:val="20"/>
                <w:szCs w:val="20"/>
              </w:rPr>
            </w:pPr>
            <w:smartTag w:uri="urn:schemas-microsoft-com:office:smarttags" w:element="metricconverter">
              <w:smartTagPr>
                <w:attr w:name="ProductID" w:val="15 км"/>
              </w:smartTagPr>
              <w:r w:rsidRPr="00682405">
                <w:rPr>
                  <w:color w:val="auto"/>
                  <w:sz w:val="20"/>
                  <w:szCs w:val="20"/>
                </w:rPr>
                <w:t>15 км</w:t>
              </w:r>
            </w:smartTag>
            <w:r w:rsidRPr="00682405">
              <w:rPr>
                <w:color w:val="auto"/>
                <w:sz w:val="20"/>
                <w:szCs w:val="20"/>
              </w:rPr>
              <w:t xml:space="preserve"> северу от п</w:t>
            </w:r>
            <w:r w:rsidR="008D6760" w:rsidRPr="00682405">
              <w:rPr>
                <w:color w:val="auto"/>
                <w:sz w:val="20"/>
                <w:szCs w:val="20"/>
              </w:rPr>
              <w:t>.</w:t>
            </w:r>
            <w:r w:rsidR="00D853BB" w:rsidRPr="00682405">
              <w:rPr>
                <w:color w:val="auto"/>
                <w:sz w:val="20"/>
                <w:szCs w:val="20"/>
              </w:rPr>
              <w:t>Травково</w:t>
            </w:r>
            <w:r w:rsidR="008D6760" w:rsidRPr="00682405">
              <w:rPr>
                <w:color w:val="auto"/>
                <w:sz w:val="20"/>
                <w:szCs w:val="20"/>
              </w:rPr>
              <w:t xml:space="preserve">, </w:t>
            </w:r>
            <w:r w:rsidRPr="00682405">
              <w:rPr>
                <w:color w:val="auto"/>
                <w:sz w:val="20"/>
                <w:szCs w:val="20"/>
              </w:rPr>
              <w:t xml:space="preserve">в </w:t>
            </w:r>
            <w:smartTag w:uri="urn:schemas-microsoft-com:office:smarttags" w:element="metricconverter">
              <w:smartTagPr>
                <w:attr w:name="ProductID" w:val="2 км"/>
              </w:smartTagPr>
              <w:r w:rsidRPr="00682405">
                <w:rPr>
                  <w:color w:val="auto"/>
                  <w:sz w:val="20"/>
                  <w:szCs w:val="20"/>
                </w:rPr>
                <w:t>2 км</w:t>
              </w:r>
            </w:smartTag>
            <w:r w:rsidRPr="00682405">
              <w:rPr>
                <w:color w:val="auto"/>
                <w:sz w:val="20"/>
                <w:szCs w:val="20"/>
              </w:rPr>
              <w:t xml:space="preserve"> к югу от автодороги Боровичи-Окуловка</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585C22" w:rsidP="00EE05F5">
            <w:pPr>
              <w:autoSpaceDN w:val="0"/>
              <w:adjustRightInd w:val="0"/>
              <w:ind w:firstLine="0"/>
              <w:jc w:val="left"/>
              <w:rPr>
                <w:sz w:val="20"/>
                <w:szCs w:val="20"/>
              </w:rPr>
            </w:pPr>
            <w:r w:rsidRPr="00682405">
              <w:rPr>
                <w:sz w:val="20"/>
                <w:szCs w:val="20"/>
              </w:rPr>
              <w:t>Д.</w:t>
            </w:r>
            <w:r w:rsidRPr="00682405">
              <w:rPr>
                <w:color w:val="auto"/>
                <w:sz w:val="20"/>
                <w:szCs w:val="20"/>
              </w:rPr>
              <w:t xml:space="preserve"> Каменное</w:t>
            </w:r>
          </w:p>
        </w:tc>
        <w:tc>
          <w:tcPr>
            <w:tcW w:w="6484" w:type="dxa"/>
          </w:tcPr>
          <w:p w:rsidR="00EE05F5" w:rsidRPr="00682405" w:rsidRDefault="008D6760" w:rsidP="00AC36D5">
            <w:pPr>
              <w:ind w:firstLine="0"/>
              <w:jc w:val="left"/>
              <w:rPr>
                <w:color w:val="auto"/>
                <w:sz w:val="20"/>
                <w:szCs w:val="20"/>
              </w:rPr>
            </w:pPr>
            <w:r w:rsidRPr="00682405">
              <w:rPr>
                <w:color w:val="auto"/>
                <w:sz w:val="20"/>
                <w:szCs w:val="20"/>
                <w:shd w:val="clear" w:color="auto" w:fill="FFFFFF"/>
              </w:rPr>
              <w:t xml:space="preserve">В </w:t>
            </w:r>
            <w:smartTag w:uri="urn:schemas-microsoft-com:office:smarttags" w:element="metricconverter">
              <w:smartTagPr>
                <w:attr w:name="ProductID" w:val="2 км"/>
              </w:smartTagPr>
              <w:r w:rsidR="00AC36D5" w:rsidRPr="00682405">
                <w:rPr>
                  <w:color w:val="auto"/>
                  <w:sz w:val="20"/>
                  <w:szCs w:val="20"/>
                  <w:shd w:val="clear" w:color="auto" w:fill="FFFFFF"/>
                </w:rPr>
                <w:t xml:space="preserve">2 </w:t>
              </w:r>
              <w:r w:rsidRPr="00682405">
                <w:rPr>
                  <w:color w:val="auto"/>
                  <w:sz w:val="20"/>
                  <w:szCs w:val="20"/>
                  <w:shd w:val="clear" w:color="auto" w:fill="FFFFFF"/>
                </w:rPr>
                <w:t>км</w:t>
              </w:r>
            </w:smartTag>
            <w:r w:rsidRPr="00682405">
              <w:rPr>
                <w:color w:val="auto"/>
                <w:sz w:val="20"/>
                <w:szCs w:val="20"/>
                <w:shd w:val="clear" w:color="auto" w:fill="FFFFFF"/>
              </w:rPr>
              <w:t xml:space="preserve"> к западу от </w:t>
            </w:r>
            <w:r w:rsidR="00AC36D5" w:rsidRPr="00682405">
              <w:rPr>
                <w:color w:val="auto"/>
                <w:sz w:val="20"/>
                <w:szCs w:val="20"/>
                <w:shd w:val="clear" w:color="auto" w:fill="FFFFFF"/>
              </w:rPr>
              <w:t>п</w:t>
            </w:r>
            <w:r w:rsidRPr="00682405">
              <w:rPr>
                <w:color w:val="auto"/>
                <w:sz w:val="20"/>
                <w:szCs w:val="20"/>
                <w:shd w:val="clear" w:color="auto" w:fill="FFFFFF"/>
              </w:rPr>
              <w:t>.</w:t>
            </w:r>
            <w:r w:rsidR="00D853BB" w:rsidRPr="00682405">
              <w:rPr>
                <w:color w:val="auto"/>
                <w:sz w:val="20"/>
                <w:szCs w:val="20"/>
                <w:shd w:val="clear" w:color="auto" w:fill="FFFFFF"/>
              </w:rPr>
              <w:t>Травково</w:t>
            </w:r>
            <w:r w:rsidRPr="00682405">
              <w:rPr>
                <w:color w:val="auto"/>
                <w:sz w:val="20"/>
                <w:szCs w:val="20"/>
                <w:shd w:val="clear" w:color="auto" w:fill="FFFFFF"/>
              </w:rPr>
              <w:t xml:space="preserve">, </w:t>
            </w:r>
            <w:r w:rsidR="00AC36D5" w:rsidRPr="00682405">
              <w:rPr>
                <w:color w:val="auto"/>
                <w:sz w:val="20"/>
                <w:szCs w:val="20"/>
                <w:shd w:val="clear" w:color="auto" w:fill="FFFFFF"/>
              </w:rPr>
              <w:t xml:space="preserve">на восточном берегу оз.Каменское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Клементьево</w:t>
            </w:r>
          </w:p>
        </w:tc>
        <w:tc>
          <w:tcPr>
            <w:tcW w:w="6484" w:type="dxa"/>
          </w:tcPr>
          <w:p w:rsidR="00EE05F5" w:rsidRPr="00682405" w:rsidRDefault="00EE05F5" w:rsidP="00214386">
            <w:pPr>
              <w:ind w:firstLine="0"/>
              <w:jc w:val="left"/>
              <w:rPr>
                <w:sz w:val="20"/>
                <w:szCs w:val="20"/>
              </w:rPr>
            </w:pPr>
            <w:r w:rsidRPr="00682405">
              <w:rPr>
                <w:sz w:val="20"/>
                <w:szCs w:val="20"/>
              </w:rPr>
              <w:t xml:space="preserve">В </w:t>
            </w:r>
            <w:r w:rsidR="00214386" w:rsidRPr="00682405">
              <w:rPr>
                <w:sz w:val="20"/>
                <w:szCs w:val="20"/>
              </w:rPr>
              <w:t xml:space="preserve">11 </w:t>
            </w:r>
            <w:r w:rsidRPr="00682405">
              <w:rPr>
                <w:sz w:val="20"/>
                <w:szCs w:val="20"/>
              </w:rPr>
              <w:t xml:space="preserve"> км к </w:t>
            </w:r>
            <w:r w:rsidR="00D37210" w:rsidRPr="00682405">
              <w:rPr>
                <w:sz w:val="20"/>
                <w:szCs w:val="20"/>
              </w:rPr>
              <w:t>юго</w:t>
            </w:r>
            <w:r w:rsidRPr="00682405">
              <w:rPr>
                <w:sz w:val="20"/>
                <w:szCs w:val="20"/>
              </w:rPr>
              <w:t xml:space="preserve">-востоку от </w:t>
            </w:r>
            <w:r w:rsidR="00214386" w:rsidRPr="00682405">
              <w:rPr>
                <w:sz w:val="20"/>
                <w:szCs w:val="20"/>
              </w:rPr>
              <w:t>п</w:t>
            </w:r>
            <w:r w:rsidRPr="00682405">
              <w:rPr>
                <w:sz w:val="20"/>
                <w:szCs w:val="20"/>
              </w:rPr>
              <w:t xml:space="preserve">. </w:t>
            </w:r>
            <w:r w:rsidR="00D853BB" w:rsidRPr="00682405">
              <w:rPr>
                <w:sz w:val="20"/>
                <w:szCs w:val="20"/>
              </w:rPr>
              <w:t>Травково</w:t>
            </w:r>
            <w:r w:rsidR="00D37210" w:rsidRPr="00682405">
              <w:rPr>
                <w:sz w:val="20"/>
                <w:szCs w:val="20"/>
              </w:rPr>
              <w:t xml:space="preserve">, </w:t>
            </w:r>
            <w:r w:rsidR="00214386" w:rsidRPr="00682405">
              <w:rPr>
                <w:sz w:val="20"/>
                <w:szCs w:val="20"/>
              </w:rPr>
              <w:t xml:space="preserve">в </w:t>
            </w:r>
            <w:smartTag w:uri="urn:schemas-microsoft-com:office:smarttags" w:element="metricconverter">
              <w:smartTagPr>
                <w:attr w:name="ProductID" w:val="3 км"/>
              </w:smartTagPr>
              <w:r w:rsidR="00214386" w:rsidRPr="00682405">
                <w:rPr>
                  <w:sz w:val="20"/>
                  <w:szCs w:val="20"/>
                </w:rPr>
                <w:t>3 км</w:t>
              </w:r>
            </w:smartTag>
            <w:r w:rsidR="00214386" w:rsidRPr="00682405">
              <w:rPr>
                <w:sz w:val="20"/>
                <w:szCs w:val="20"/>
              </w:rPr>
              <w:t xml:space="preserve"> </w:t>
            </w:r>
            <w:r w:rsidR="00D37210" w:rsidRPr="00682405">
              <w:rPr>
                <w:sz w:val="20"/>
                <w:szCs w:val="20"/>
              </w:rPr>
              <w:t>юг</w:t>
            </w:r>
            <w:r w:rsidR="00214386" w:rsidRPr="00682405">
              <w:rPr>
                <w:sz w:val="20"/>
                <w:szCs w:val="20"/>
              </w:rPr>
              <w:t>о-востоку д.</w:t>
            </w:r>
            <w:r w:rsidR="00D37210" w:rsidRPr="00682405">
              <w:rPr>
                <w:sz w:val="20"/>
                <w:szCs w:val="20"/>
              </w:rPr>
              <w:t xml:space="preserve"> </w:t>
            </w:r>
            <w:r w:rsidR="00214386" w:rsidRPr="00682405">
              <w:rPr>
                <w:color w:val="auto"/>
                <w:sz w:val="20"/>
                <w:szCs w:val="20"/>
              </w:rPr>
              <w:t>Сутоко-Рядок</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Козлово</w:t>
            </w:r>
          </w:p>
        </w:tc>
        <w:tc>
          <w:tcPr>
            <w:tcW w:w="6484" w:type="dxa"/>
          </w:tcPr>
          <w:p w:rsidR="00EE05F5" w:rsidRPr="00682405" w:rsidRDefault="009E6E1F" w:rsidP="00CF630B">
            <w:pPr>
              <w:ind w:firstLine="0"/>
              <w:jc w:val="left"/>
              <w:rPr>
                <w:sz w:val="20"/>
                <w:szCs w:val="20"/>
              </w:rPr>
            </w:pPr>
            <w:r w:rsidRPr="00682405">
              <w:rPr>
                <w:sz w:val="20"/>
                <w:szCs w:val="20"/>
              </w:rPr>
              <w:t xml:space="preserve">В </w:t>
            </w:r>
            <w:smartTag w:uri="urn:schemas-microsoft-com:office:smarttags" w:element="metricconverter">
              <w:smartTagPr>
                <w:attr w:name="ProductID" w:val="9 км"/>
              </w:smartTagPr>
              <w:r w:rsidRPr="00682405">
                <w:rPr>
                  <w:sz w:val="20"/>
                  <w:szCs w:val="20"/>
                </w:rPr>
                <w:t>9 км</w:t>
              </w:r>
            </w:smartTag>
            <w:r w:rsidRPr="00682405">
              <w:rPr>
                <w:sz w:val="20"/>
                <w:szCs w:val="20"/>
              </w:rPr>
              <w:t xml:space="preserve"> к северо-западу от д.</w:t>
            </w:r>
            <w:r w:rsidR="00D853BB" w:rsidRPr="00682405">
              <w:rPr>
                <w:sz w:val="20"/>
                <w:szCs w:val="20"/>
              </w:rPr>
              <w:t>Травково</w:t>
            </w:r>
            <w:r w:rsidRPr="00682405">
              <w:rPr>
                <w:sz w:val="20"/>
                <w:szCs w:val="20"/>
              </w:rPr>
              <w:t xml:space="preserve">, в </w:t>
            </w:r>
            <w:smartTag w:uri="urn:schemas-microsoft-com:office:smarttags" w:element="metricconverter">
              <w:smartTagPr>
                <w:attr w:name="ProductID" w:val="7 км"/>
              </w:smartTagPr>
              <w:r w:rsidR="00CF630B" w:rsidRPr="00682405">
                <w:rPr>
                  <w:sz w:val="20"/>
                  <w:szCs w:val="20"/>
                </w:rPr>
                <w:t>7</w:t>
              </w:r>
              <w:r w:rsidRPr="00682405">
                <w:rPr>
                  <w:sz w:val="20"/>
                  <w:szCs w:val="20"/>
                </w:rPr>
                <w:t xml:space="preserve"> км</w:t>
              </w:r>
            </w:smartTag>
            <w:r w:rsidRPr="00682405">
              <w:rPr>
                <w:sz w:val="20"/>
                <w:szCs w:val="20"/>
              </w:rPr>
              <w:t xml:space="preserve"> к </w:t>
            </w:r>
            <w:r w:rsidR="00CF630B" w:rsidRPr="00682405">
              <w:rPr>
                <w:sz w:val="20"/>
                <w:szCs w:val="20"/>
              </w:rPr>
              <w:t>северо-</w:t>
            </w:r>
            <w:r w:rsidRPr="00682405">
              <w:rPr>
                <w:sz w:val="20"/>
                <w:szCs w:val="20"/>
              </w:rPr>
              <w:t>западу от д.К</w:t>
            </w:r>
            <w:r w:rsidR="00CF630B" w:rsidRPr="00682405">
              <w:rPr>
                <w:sz w:val="20"/>
                <w:szCs w:val="20"/>
              </w:rPr>
              <w:t>аменное</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Котельниково</w:t>
            </w:r>
          </w:p>
        </w:tc>
        <w:tc>
          <w:tcPr>
            <w:tcW w:w="6484" w:type="dxa"/>
          </w:tcPr>
          <w:p w:rsidR="00EE05F5" w:rsidRPr="00682405" w:rsidRDefault="00A34F3B" w:rsidP="0018017A">
            <w:pPr>
              <w:ind w:firstLine="0"/>
              <w:jc w:val="left"/>
              <w:rPr>
                <w:sz w:val="20"/>
                <w:szCs w:val="20"/>
              </w:rPr>
            </w:pPr>
            <w:r w:rsidRPr="00682405">
              <w:rPr>
                <w:sz w:val="20"/>
                <w:szCs w:val="20"/>
              </w:rPr>
              <w:t>В 6  км к юго-востоку  от п.Травково, вблизи д.</w:t>
            </w:r>
            <w:r w:rsidRPr="00682405">
              <w:rPr>
                <w:color w:val="auto"/>
                <w:sz w:val="20"/>
                <w:szCs w:val="20"/>
              </w:rPr>
              <w:t xml:space="preserve"> Большое Фофанково</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Лазарево</w:t>
            </w:r>
          </w:p>
        </w:tc>
        <w:tc>
          <w:tcPr>
            <w:tcW w:w="6484" w:type="dxa"/>
          </w:tcPr>
          <w:p w:rsidR="00EE05F5" w:rsidRPr="00682405" w:rsidRDefault="00EE05F5" w:rsidP="003D1F19">
            <w:pPr>
              <w:ind w:firstLine="0"/>
              <w:jc w:val="left"/>
              <w:rPr>
                <w:sz w:val="20"/>
                <w:szCs w:val="20"/>
              </w:rPr>
            </w:pPr>
            <w:r w:rsidRPr="00682405">
              <w:rPr>
                <w:sz w:val="20"/>
                <w:szCs w:val="20"/>
              </w:rPr>
              <w:t xml:space="preserve">В </w:t>
            </w:r>
            <w:smartTag w:uri="urn:schemas-microsoft-com:office:smarttags" w:element="metricconverter">
              <w:smartTagPr>
                <w:attr w:name="ProductID" w:val="5 км"/>
              </w:smartTagPr>
              <w:r w:rsidR="00A34F3B" w:rsidRPr="00682405">
                <w:rPr>
                  <w:sz w:val="20"/>
                  <w:szCs w:val="20"/>
                </w:rPr>
                <w:t>5</w:t>
              </w:r>
              <w:r w:rsidRPr="00682405">
                <w:rPr>
                  <w:sz w:val="20"/>
                  <w:szCs w:val="20"/>
                </w:rPr>
                <w:t xml:space="preserve"> км</w:t>
              </w:r>
            </w:smartTag>
            <w:r w:rsidRPr="00682405">
              <w:rPr>
                <w:sz w:val="20"/>
                <w:szCs w:val="20"/>
              </w:rPr>
              <w:t xml:space="preserve"> к север</w:t>
            </w:r>
            <w:r w:rsidR="00A34F3B" w:rsidRPr="00682405">
              <w:rPr>
                <w:sz w:val="20"/>
                <w:szCs w:val="20"/>
              </w:rPr>
              <w:t xml:space="preserve">о-западу </w:t>
            </w:r>
            <w:r w:rsidRPr="00682405">
              <w:rPr>
                <w:sz w:val="20"/>
                <w:szCs w:val="20"/>
              </w:rPr>
              <w:t xml:space="preserve"> от </w:t>
            </w:r>
            <w:r w:rsidR="003D1F19" w:rsidRPr="00682405">
              <w:rPr>
                <w:sz w:val="20"/>
                <w:szCs w:val="20"/>
              </w:rPr>
              <w:t>п</w:t>
            </w:r>
            <w:r w:rsidRPr="00682405">
              <w:rPr>
                <w:sz w:val="20"/>
                <w:szCs w:val="20"/>
              </w:rPr>
              <w:t>.</w:t>
            </w:r>
            <w:r w:rsidR="00D853BB" w:rsidRPr="00682405">
              <w:rPr>
                <w:sz w:val="20"/>
                <w:szCs w:val="20"/>
              </w:rPr>
              <w:t>Травково</w:t>
            </w:r>
            <w:r w:rsidR="003D1F19" w:rsidRPr="00682405">
              <w:rPr>
                <w:sz w:val="20"/>
                <w:szCs w:val="20"/>
              </w:rPr>
              <w:t>, северо-западнее д.</w:t>
            </w:r>
            <w:r w:rsidR="003D1F19" w:rsidRPr="00682405">
              <w:rPr>
                <w:color w:val="auto"/>
                <w:sz w:val="20"/>
                <w:szCs w:val="20"/>
              </w:rPr>
              <w:t xml:space="preserve"> Каменное</w:t>
            </w:r>
            <w:r w:rsidRPr="00682405">
              <w:rPr>
                <w:sz w:val="20"/>
                <w:szCs w:val="20"/>
              </w:rPr>
              <w:t xml:space="preserve">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Малое Фофанково</w:t>
            </w:r>
          </w:p>
        </w:tc>
        <w:tc>
          <w:tcPr>
            <w:tcW w:w="6484" w:type="dxa"/>
          </w:tcPr>
          <w:p w:rsidR="00EE05F5" w:rsidRPr="00682405" w:rsidRDefault="00EE05F5" w:rsidP="00B0136B">
            <w:pPr>
              <w:ind w:firstLine="0"/>
              <w:jc w:val="left"/>
              <w:rPr>
                <w:sz w:val="20"/>
                <w:szCs w:val="20"/>
              </w:rPr>
            </w:pPr>
            <w:r w:rsidRPr="00682405">
              <w:rPr>
                <w:color w:val="222222"/>
                <w:sz w:val="20"/>
                <w:szCs w:val="20"/>
                <w:shd w:val="clear" w:color="auto" w:fill="FFFFFF"/>
              </w:rPr>
              <w:t xml:space="preserve">в </w:t>
            </w:r>
            <w:smartTag w:uri="urn:schemas-microsoft-com:office:smarttags" w:element="metricconverter">
              <w:smartTagPr>
                <w:attr w:name="ProductID" w:val="5 км"/>
              </w:smartTagPr>
              <w:r w:rsidR="00B0136B" w:rsidRPr="00682405">
                <w:rPr>
                  <w:color w:val="222222"/>
                  <w:sz w:val="20"/>
                  <w:szCs w:val="20"/>
                  <w:shd w:val="clear" w:color="auto" w:fill="FFFFFF"/>
                </w:rPr>
                <w:t>5</w:t>
              </w:r>
              <w:r w:rsidRPr="00682405">
                <w:rPr>
                  <w:color w:val="222222"/>
                  <w:sz w:val="20"/>
                  <w:szCs w:val="20"/>
                  <w:shd w:val="clear" w:color="auto" w:fill="FFFFFF"/>
                </w:rPr>
                <w:t xml:space="preserve"> км</w:t>
              </w:r>
            </w:smartTag>
            <w:r w:rsidRPr="00682405">
              <w:rPr>
                <w:color w:val="222222"/>
                <w:sz w:val="20"/>
                <w:szCs w:val="20"/>
                <w:shd w:val="clear" w:color="auto" w:fill="FFFFFF"/>
              </w:rPr>
              <w:t xml:space="preserve"> к </w:t>
            </w:r>
            <w:r w:rsidR="00B0136B" w:rsidRPr="00682405">
              <w:rPr>
                <w:color w:val="222222"/>
                <w:sz w:val="20"/>
                <w:szCs w:val="20"/>
                <w:shd w:val="clear" w:color="auto" w:fill="FFFFFF"/>
              </w:rPr>
              <w:t>юго-востоку  от п.Травково, у автодороги Травково-Ушаково</w:t>
            </w:r>
          </w:p>
        </w:tc>
      </w:tr>
      <w:tr w:rsidR="001A5CE7" w:rsidRPr="00682405" w:rsidTr="00876B46">
        <w:tc>
          <w:tcPr>
            <w:tcW w:w="1057" w:type="dxa"/>
            <w:vAlign w:val="center"/>
          </w:tcPr>
          <w:p w:rsidR="001A5CE7" w:rsidRPr="00682405" w:rsidRDefault="001A5CE7"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1A5CE7" w:rsidRPr="00682405" w:rsidRDefault="001A5CE7"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Мнёво</w:t>
            </w:r>
          </w:p>
        </w:tc>
        <w:tc>
          <w:tcPr>
            <w:tcW w:w="6484" w:type="dxa"/>
          </w:tcPr>
          <w:p w:rsidR="001A5CE7" w:rsidRPr="00682405" w:rsidRDefault="001A5CE7" w:rsidP="003D1F19">
            <w:pPr>
              <w:ind w:firstLine="0"/>
              <w:jc w:val="left"/>
              <w:rPr>
                <w:sz w:val="20"/>
                <w:szCs w:val="20"/>
              </w:rPr>
            </w:pPr>
            <w:r w:rsidRPr="00682405">
              <w:rPr>
                <w:sz w:val="20"/>
                <w:szCs w:val="20"/>
              </w:rPr>
              <w:t xml:space="preserve">В </w:t>
            </w:r>
            <w:smartTag w:uri="urn:schemas-microsoft-com:office:smarttags" w:element="metricconverter">
              <w:smartTagPr>
                <w:attr w:name="ProductID" w:val="7 км"/>
              </w:smartTagPr>
              <w:r w:rsidR="003D1F19" w:rsidRPr="00682405">
                <w:rPr>
                  <w:sz w:val="20"/>
                  <w:szCs w:val="20"/>
                </w:rPr>
                <w:t>7</w:t>
              </w:r>
              <w:r w:rsidRPr="00682405">
                <w:rPr>
                  <w:sz w:val="20"/>
                  <w:szCs w:val="20"/>
                </w:rPr>
                <w:t xml:space="preserve"> км</w:t>
              </w:r>
            </w:smartTag>
            <w:r w:rsidRPr="00682405">
              <w:rPr>
                <w:sz w:val="20"/>
                <w:szCs w:val="20"/>
              </w:rPr>
              <w:t xml:space="preserve"> к западу </w:t>
            </w:r>
            <w:r w:rsidR="003D1F19" w:rsidRPr="00682405">
              <w:rPr>
                <w:sz w:val="20"/>
                <w:szCs w:val="20"/>
              </w:rPr>
              <w:t>п</w:t>
            </w:r>
            <w:r w:rsidRPr="00682405">
              <w:rPr>
                <w:sz w:val="20"/>
                <w:szCs w:val="20"/>
              </w:rPr>
              <w:t>.</w:t>
            </w:r>
            <w:r w:rsidR="00D853BB" w:rsidRPr="00682405">
              <w:rPr>
                <w:sz w:val="20"/>
                <w:szCs w:val="20"/>
              </w:rPr>
              <w:t>Травково</w:t>
            </w:r>
            <w:r w:rsidR="003D1F19" w:rsidRPr="00682405">
              <w:rPr>
                <w:sz w:val="20"/>
                <w:szCs w:val="20"/>
              </w:rPr>
              <w:t xml:space="preserve">, в </w:t>
            </w:r>
            <w:smartTag w:uri="urn:schemas-microsoft-com:office:smarttags" w:element="metricconverter">
              <w:smartTagPr>
                <w:attr w:name="ProductID" w:val="2 км"/>
              </w:smartTagPr>
              <w:r w:rsidR="003D1F19" w:rsidRPr="00682405">
                <w:rPr>
                  <w:sz w:val="20"/>
                  <w:szCs w:val="20"/>
                </w:rPr>
                <w:t>2 км</w:t>
              </w:r>
            </w:smartTag>
            <w:r w:rsidR="003D1F19" w:rsidRPr="00682405">
              <w:rPr>
                <w:sz w:val="20"/>
                <w:szCs w:val="20"/>
              </w:rPr>
              <w:t xml:space="preserve"> к северо-западу от д.Заболотье</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1A4BAC" w:rsidP="00EE05F5">
            <w:pPr>
              <w:autoSpaceDN w:val="0"/>
              <w:adjustRightInd w:val="0"/>
              <w:ind w:firstLine="0"/>
              <w:jc w:val="left"/>
              <w:rPr>
                <w:sz w:val="20"/>
                <w:szCs w:val="20"/>
              </w:rPr>
            </w:pPr>
            <w:r w:rsidRPr="00682405">
              <w:rPr>
                <w:color w:val="auto"/>
                <w:sz w:val="20"/>
                <w:szCs w:val="20"/>
              </w:rPr>
              <w:t>п.</w:t>
            </w:r>
            <w:r w:rsidR="00585C22" w:rsidRPr="00682405">
              <w:rPr>
                <w:color w:val="auto"/>
                <w:sz w:val="20"/>
                <w:szCs w:val="20"/>
              </w:rPr>
              <w:t xml:space="preserve"> Молчановка</w:t>
            </w:r>
          </w:p>
        </w:tc>
        <w:tc>
          <w:tcPr>
            <w:tcW w:w="6484" w:type="dxa"/>
          </w:tcPr>
          <w:p w:rsidR="00EE05F5" w:rsidRPr="00682405" w:rsidRDefault="001A5CE7" w:rsidP="004D5D0A">
            <w:pPr>
              <w:ind w:firstLine="0"/>
              <w:jc w:val="left"/>
              <w:rPr>
                <w:color w:val="auto"/>
                <w:sz w:val="20"/>
                <w:szCs w:val="20"/>
              </w:rPr>
            </w:pPr>
            <w:r w:rsidRPr="00682405">
              <w:rPr>
                <w:color w:val="auto"/>
                <w:sz w:val="20"/>
                <w:szCs w:val="20"/>
              </w:rPr>
              <w:t xml:space="preserve">к </w:t>
            </w:r>
            <w:r w:rsidR="004D5D0A" w:rsidRPr="00682405">
              <w:rPr>
                <w:color w:val="auto"/>
                <w:sz w:val="20"/>
                <w:szCs w:val="20"/>
              </w:rPr>
              <w:t xml:space="preserve">востоку и </w:t>
            </w:r>
            <w:r w:rsidRPr="00682405">
              <w:rPr>
                <w:color w:val="auto"/>
                <w:sz w:val="20"/>
                <w:szCs w:val="20"/>
              </w:rPr>
              <w:t xml:space="preserve">югу от </w:t>
            </w:r>
            <w:r w:rsidR="001B6E08" w:rsidRPr="00682405">
              <w:rPr>
                <w:color w:val="auto"/>
                <w:sz w:val="20"/>
                <w:szCs w:val="20"/>
              </w:rPr>
              <w:t>п</w:t>
            </w:r>
            <w:r w:rsidRPr="00682405">
              <w:rPr>
                <w:color w:val="auto"/>
                <w:sz w:val="20"/>
                <w:szCs w:val="20"/>
              </w:rPr>
              <w:t>.</w:t>
            </w:r>
            <w:r w:rsidR="00D853BB" w:rsidRPr="00682405">
              <w:rPr>
                <w:color w:val="auto"/>
                <w:sz w:val="20"/>
                <w:szCs w:val="20"/>
              </w:rPr>
              <w:t>Травково</w:t>
            </w:r>
            <w:r w:rsidR="001B6E08" w:rsidRPr="00682405">
              <w:rPr>
                <w:color w:val="auto"/>
                <w:sz w:val="20"/>
                <w:szCs w:val="20"/>
              </w:rPr>
              <w:t xml:space="preserve">, </w:t>
            </w:r>
            <w:r w:rsidR="004D5D0A" w:rsidRPr="00682405">
              <w:rPr>
                <w:color w:val="auto"/>
                <w:sz w:val="20"/>
                <w:szCs w:val="20"/>
              </w:rPr>
              <w:t>имеют общую границу</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Никитино</w:t>
            </w:r>
          </w:p>
        </w:tc>
        <w:tc>
          <w:tcPr>
            <w:tcW w:w="6484" w:type="dxa"/>
          </w:tcPr>
          <w:p w:rsidR="00EE05F5" w:rsidRPr="00682405" w:rsidRDefault="00EE05F5" w:rsidP="004D5D0A">
            <w:pPr>
              <w:ind w:firstLine="0"/>
              <w:jc w:val="left"/>
              <w:rPr>
                <w:color w:val="auto"/>
                <w:sz w:val="20"/>
                <w:szCs w:val="20"/>
              </w:rPr>
            </w:pPr>
            <w:r w:rsidRPr="00682405">
              <w:rPr>
                <w:color w:val="auto"/>
                <w:sz w:val="20"/>
                <w:szCs w:val="20"/>
              </w:rPr>
              <w:t xml:space="preserve">В </w:t>
            </w:r>
            <w:r w:rsidR="001B6E08" w:rsidRPr="00682405">
              <w:rPr>
                <w:color w:val="auto"/>
                <w:sz w:val="20"/>
                <w:szCs w:val="20"/>
              </w:rPr>
              <w:t>3</w:t>
            </w:r>
            <w:r w:rsidRPr="00682405">
              <w:rPr>
                <w:color w:val="auto"/>
                <w:sz w:val="20"/>
                <w:szCs w:val="20"/>
              </w:rPr>
              <w:t xml:space="preserve">   км к север</w:t>
            </w:r>
            <w:r w:rsidR="004D5D0A" w:rsidRPr="00682405">
              <w:rPr>
                <w:color w:val="auto"/>
                <w:sz w:val="20"/>
                <w:szCs w:val="20"/>
              </w:rPr>
              <w:t>о-востоку</w:t>
            </w:r>
            <w:r w:rsidR="001A5CE7" w:rsidRPr="00682405">
              <w:rPr>
                <w:color w:val="auto"/>
                <w:sz w:val="20"/>
                <w:szCs w:val="20"/>
              </w:rPr>
              <w:t xml:space="preserve"> </w:t>
            </w:r>
            <w:r w:rsidRPr="00682405">
              <w:rPr>
                <w:color w:val="auto"/>
                <w:sz w:val="20"/>
                <w:szCs w:val="20"/>
              </w:rPr>
              <w:t xml:space="preserve">  от </w:t>
            </w:r>
            <w:r w:rsidR="001B6E08" w:rsidRPr="00682405">
              <w:rPr>
                <w:color w:val="auto"/>
                <w:sz w:val="20"/>
                <w:szCs w:val="20"/>
              </w:rPr>
              <w:t xml:space="preserve"> д.Травково, у автодороги  </w:t>
            </w:r>
            <w:r w:rsidR="001A5CE7" w:rsidRPr="00682405">
              <w:rPr>
                <w:color w:val="auto"/>
                <w:sz w:val="20"/>
                <w:szCs w:val="20"/>
              </w:rPr>
              <w:t>Боровичи</w:t>
            </w:r>
            <w:r w:rsidR="001B6E08" w:rsidRPr="00682405">
              <w:rPr>
                <w:color w:val="auto"/>
                <w:sz w:val="20"/>
                <w:szCs w:val="20"/>
              </w:rPr>
              <w:t>-Угловка</w:t>
            </w:r>
          </w:p>
        </w:tc>
      </w:tr>
      <w:tr w:rsidR="001B6E08" w:rsidRPr="00682405" w:rsidTr="00876B46">
        <w:tc>
          <w:tcPr>
            <w:tcW w:w="1057" w:type="dxa"/>
            <w:vAlign w:val="center"/>
          </w:tcPr>
          <w:p w:rsidR="001B6E08" w:rsidRPr="00682405" w:rsidRDefault="001B6E08"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1B6E08" w:rsidRPr="00682405" w:rsidRDefault="001B6E08" w:rsidP="00EE05F5">
            <w:pPr>
              <w:autoSpaceDN w:val="0"/>
              <w:adjustRightInd w:val="0"/>
              <w:ind w:firstLine="0"/>
              <w:jc w:val="left"/>
              <w:rPr>
                <w:sz w:val="20"/>
                <w:szCs w:val="20"/>
              </w:rPr>
            </w:pPr>
            <w:r w:rsidRPr="00682405">
              <w:rPr>
                <w:color w:val="auto"/>
                <w:sz w:val="20"/>
                <w:szCs w:val="20"/>
              </w:rPr>
              <w:t>п. Никитино</w:t>
            </w:r>
          </w:p>
        </w:tc>
        <w:tc>
          <w:tcPr>
            <w:tcW w:w="6484" w:type="dxa"/>
          </w:tcPr>
          <w:p w:rsidR="001B6E08" w:rsidRPr="00682405" w:rsidRDefault="001B6E08" w:rsidP="004D5D0A">
            <w:pPr>
              <w:ind w:firstLine="0"/>
              <w:jc w:val="left"/>
              <w:rPr>
                <w:color w:val="auto"/>
                <w:sz w:val="20"/>
                <w:szCs w:val="20"/>
              </w:rPr>
            </w:pPr>
            <w:r w:rsidRPr="00682405">
              <w:rPr>
                <w:color w:val="auto"/>
                <w:sz w:val="20"/>
                <w:szCs w:val="20"/>
              </w:rPr>
              <w:t>В 2  км к север</w:t>
            </w:r>
            <w:r w:rsidR="004D5D0A" w:rsidRPr="00682405">
              <w:rPr>
                <w:color w:val="auto"/>
                <w:sz w:val="20"/>
                <w:szCs w:val="20"/>
              </w:rPr>
              <w:t>о-востоку</w:t>
            </w:r>
            <w:r w:rsidRPr="00682405">
              <w:rPr>
                <w:color w:val="auto"/>
                <w:sz w:val="20"/>
                <w:szCs w:val="20"/>
              </w:rPr>
              <w:t xml:space="preserve">  от  д.Травково, у автодороги  Боровичи-Угловка</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Новинка</w:t>
            </w:r>
          </w:p>
        </w:tc>
        <w:tc>
          <w:tcPr>
            <w:tcW w:w="6484" w:type="dxa"/>
          </w:tcPr>
          <w:p w:rsidR="00EE05F5" w:rsidRPr="00682405" w:rsidRDefault="00B0136B" w:rsidP="00B0136B">
            <w:pPr>
              <w:ind w:firstLine="0"/>
              <w:jc w:val="left"/>
              <w:rPr>
                <w:color w:val="auto"/>
                <w:sz w:val="20"/>
                <w:szCs w:val="20"/>
              </w:rPr>
            </w:pPr>
            <w:r w:rsidRPr="00682405">
              <w:rPr>
                <w:sz w:val="20"/>
                <w:szCs w:val="20"/>
              </w:rPr>
              <w:t xml:space="preserve">В 10  км к северо-западу от д.Травково, в </w:t>
            </w:r>
            <w:smartTag w:uri="urn:schemas-microsoft-com:office:smarttags" w:element="metricconverter">
              <w:smartTagPr>
                <w:attr w:name="ProductID" w:val="8 км"/>
              </w:smartTagPr>
              <w:r w:rsidRPr="00682405">
                <w:rPr>
                  <w:sz w:val="20"/>
                  <w:szCs w:val="20"/>
                </w:rPr>
                <w:t>8 км</w:t>
              </w:r>
            </w:smartTag>
            <w:r w:rsidRPr="00682405">
              <w:rPr>
                <w:sz w:val="20"/>
                <w:szCs w:val="20"/>
              </w:rPr>
              <w:t xml:space="preserve"> к северо-западу от д.Каменное, в </w:t>
            </w:r>
            <w:smartTag w:uri="urn:schemas-microsoft-com:office:smarttags" w:element="metricconverter">
              <w:smartTagPr>
                <w:attr w:name="ProductID" w:val="1 км"/>
              </w:smartTagPr>
              <w:r w:rsidRPr="00682405">
                <w:rPr>
                  <w:sz w:val="20"/>
                  <w:szCs w:val="20"/>
                </w:rPr>
                <w:t>1 км</w:t>
              </w:r>
            </w:smartTag>
            <w:r w:rsidRPr="00682405">
              <w:rPr>
                <w:sz w:val="20"/>
                <w:szCs w:val="20"/>
              </w:rPr>
              <w:t xml:space="preserve"> к северу от д.Козлово</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Перхово</w:t>
            </w:r>
          </w:p>
        </w:tc>
        <w:tc>
          <w:tcPr>
            <w:tcW w:w="6484" w:type="dxa"/>
          </w:tcPr>
          <w:p w:rsidR="00A34F3B" w:rsidRPr="00682405" w:rsidRDefault="00A34F3B" w:rsidP="00A34F3B">
            <w:pPr>
              <w:ind w:firstLine="0"/>
              <w:jc w:val="left"/>
              <w:rPr>
                <w:sz w:val="20"/>
                <w:szCs w:val="20"/>
              </w:rPr>
            </w:pPr>
            <w:r w:rsidRPr="00682405">
              <w:rPr>
                <w:sz w:val="20"/>
                <w:szCs w:val="20"/>
              </w:rPr>
              <w:t xml:space="preserve">В </w:t>
            </w:r>
            <w:smartTag w:uri="urn:schemas-microsoft-com:office:smarttags" w:element="metricconverter">
              <w:smartTagPr>
                <w:attr w:name="ProductID" w:val="14 км"/>
              </w:smartTagPr>
              <w:r w:rsidRPr="00682405">
                <w:rPr>
                  <w:sz w:val="20"/>
                  <w:szCs w:val="20"/>
                </w:rPr>
                <w:t>14 км</w:t>
              </w:r>
            </w:smartTag>
            <w:r w:rsidRPr="00682405">
              <w:rPr>
                <w:sz w:val="20"/>
                <w:szCs w:val="20"/>
              </w:rPr>
              <w:t xml:space="preserve"> к юго-западу от п.Травково, на левом берегу реки Круппа, к северо-западу от д.</w:t>
            </w:r>
            <w:r w:rsidRPr="00682405">
              <w:rPr>
                <w:color w:val="auto"/>
                <w:sz w:val="20"/>
                <w:szCs w:val="20"/>
              </w:rPr>
              <w:t xml:space="preserve"> Абросимовка</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Петровское</w:t>
            </w:r>
          </w:p>
        </w:tc>
        <w:tc>
          <w:tcPr>
            <w:tcW w:w="6484" w:type="dxa"/>
          </w:tcPr>
          <w:p w:rsidR="00A34F3B" w:rsidRPr="00682405" w:rsidRDefault="003D1F19" w:rsidP="008F2AD6">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7 км"/>
              </w:smartTagPr>
              <w:r w:rsidRPr="00682405">
                <w:rPr>
                  <w:color w:val="auto"/>
                  <w:sz w:val="20"/>
                  <w:szCs w:val="20"/>
                </w:rPr>
                <w:t>7 км</w:t>
              </w:r>
            </w:smartTag>
            <w:r w:rsidRPr="00682405">
              <w:rPr>
                <w:color w:val="auto"/>
                <w:sz w:val="20"/>
                <w:szCs w:val="20"/>
              </w:rPr>
              <w:t xml:space="preserve"> к юго-западу от </w:t>
            </w:r>
            <w:r w:rsidRPr="00682405">
              <w:rPr>
                <w:sz w:val="20"/>
                <w:szCs w:val="20"/>
              </w:rPr>
              <w:t>п.Травково, южнее д.Заболотье</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Плосково</w:t>
            </w:r>
          </w:p>
        </w:tc>
        <w:tc>
          <w:tcPr>
            <w:tcW w:w="6484" w:type="dxa"/>
          </w:tcPr>
          <w:p w:rsidR="00A34F3B" w:rsidRPr="00682405" w:rsidRDefault="00A34F3B" w:rsidP="00FF3F29">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8 км"/>
              </w:smartTagPr>
              <w:r w:rsidRPr="00682405">
                <w:rPr>
                  <w:color w:val="auto"/>
                  <w:sz w:val="20"/>
                  <w:szCs w:val="20"/>
                </w:rPr>
                <w:t>8 км</w:t>
              </w:r>
            </w:smartTag>
            <w:r w:rsidRPr="00682405">
              <w:rPr>
                <w:color w:val="auto"/>
                <w:sz w:val="20"/>
                <w:szCs w:val="20"/>
              </w:rPr>
              <w:t xml:space="preserve"> к северо-востоку  от п.Травково,  у автодороги Боровичи-Травково </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Сутоко-Рядок</w:t>
            </w:r>
          </w:p>
        </w:tc>
        <w:tc>
          <w:tcPr>
            <w:tcW w:w="6484" w:type="dxa"/>
          </w:tcPr>
          <w:p w:rsidR="00A34F3B" w:rsidRPr="00682405" w:rsidRDefault="00A34F3B" w:rsidP="008F2AD6">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8 км"/>
              </w:smartTagPr>
              <w:r w:rsidRPr="00682405">
                <w:rPr>
                  <w:color w:val="auto"/>
                  <w:sz w:val="20"/>
                  <w:szCs w:val="20"/>
                </w:rPr>
                <w:t>8 км</w:t>
              </w:r>
            </w:smartTag>
            <w:r w:rsidRPr="00682405">
              <w:rPr>
                <w:color w:val="auto"/>
                <w:sz w:val="20"/>
                <w:szCs w:val="20"/>
              </w:rPr>
              <w:t xml:space="preserve"> к югу от п.Травково</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Сычёво</w:t>
            </w:r>
          </w:p>
        </w:tc>
        <w:tc>
          <w:tcPr>
            <w:tcW w:w="6484" w:type="dxa"/>
          </w:tcPr>
          <w:p w:rsidR="00A34F3B" w:rsidRPr="00682405" w:rsidRDefault="00A34F3B" w:rsidP="008F2AD6">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7 км"/>
              </w:smartTagPr>
              <w:r w:rsidRPr="00682405">
                <w:rPr>
                  <w:color w:val="auto"/>
                  <w:sz w:val="20"/>
                  <w:szCs w:val="20"/>
                </w:rPr>
                <w:t>7 км</w:t>
              </w:r>
            </w:smartTag>
            <w:r w:rsidRPr="00682405">
              <w:rPr>
                <w:color w:val="auto"/>
                <w:sz w:val="20"/>
                <w:szCs w:val="20"/>
              </w:rPr>
              <w:t xml:space="preserve"> юго-востоку от п.Травково, восточнее </w:t>
            </w:r>
            <w:r w:rsidRPr="00682405">
              <w:rPr>
                <w:sz w:val="20"/>
                <w:szCs w:val="20"/>
              </w:rPr>
              <w:t>д.</w:t>
            </w:r>
            <w:r w:rsidRPr="00682405">
              <w:rPr>
                <w:color w:val="auto"/>
                <w:sz w:val="20"/>
                <w:szCs w:val="20"/>
              </w:rPr>
              <w:t xml:space="preserve"> Большое Фофанково</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Талицы</w:t>
            </w:r>
          </w:p>
        </w:tc>
        <w:tc>
          <w:tcPr>
            <w:tcW w:w="6484" w:type="dxa"/>
          </w:tcPr>
          <w:p w:rsidR="00A34F3B" w:rsidRPr="00682405" w:rsidRDefault="00CF630B" w:rsidP="008F2AD6">
            <w:pPr>
              <w:ind w:firstLine="0"/>
              <w:jc w:val="left"/>
              <w:rPr>
                <w:color w:val="auto"/>
                <w:sz w:val="20"/>
                <w:szCs w:val="20"/>
              </w:rPr>
            </w:pPr>
            <w:r w:rsidRPr="00682405">
              <w:rPr>
                <w:color w:val="auto"/>
                <w:sz w:val="20"/>
                <w:szCs w:val="20"/>
              </w:rPr>
              <w:t xml:space="preserve">К юго-западу  </w:t>
            </w:r>
            <w:r w:rsidRPr="00682405">
              <w:rPr>
                <w:sz w:val="20"/>
                <w:szCs w:val="20"/>
              </w:rPr>
              <w:t xml:space="preserve">п.Травково, в </w:t>
            </w:r>
            <w:smartTag w:uri="urn:schemas-microsoft-com:office:smarttags" w:element="metricconverter">
              <w:smartTagPr>
                <w:attr w:name="ProductID" w:val="2 км"/>
              </w:smartTagPr>
              <w:r w:rsidRPr="00682405">
                <w:rPr>
                  <w:sz w:val="20"/>
                  <w:szCs w:val="20"/>
                </w:rPr>
                <w:t>2 км</w:t>
              </w:r>
            </w:smartTag>
            <w:r w:rsidRPr="00682405">
              <w:rPr>
                <w:sz w:val="20"/>
                <w:szCs w:val="20"/>
              </w:rPr>
              <w:t xml:space="preserve"> от д.Денесимо</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Травково</w:t>
            </w:r>
          </w:p>
        </w:tc>
        <w:tc>
          <w:tcPr>
            <w:tcW w:w="6484" w:type="dxa"/>
          </w:tcPr>
          <w:p w:rsidR="00A34F3B" w:rsidRPr="00682405" w:rsidRDefault="00B0136B" w:rsidP="008F2AD6">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2 км"/>
              </w:smartTagPr>
              <w:r w:rsidRPr="00682405">
                <w:rPr>
                  <w:color w:val="auto"/>
                  <w:sz w:val="20"/>
                  <w:szCs w:val="20"/>
                </w:rPr>
                <w:t>2 км</w:t>
              </w:r>
            </w:smartTag>
            <w:r w:rsidRPr="00682405">
              <w:rPr>
                <w:color w:val="auto"/>
                <w:sz w:val="20"/>
                <w:szCs w:val="20"/>
              </w:rPr>
              <w:t xml:space="preserve"> к югу от </w:t>
            </w:r>
            <w:r w:rsidRPr="00682405">
              <w:rPr>
                <w:sz w:val="20"/>
                <w:szCs w:val="20"/>
              </w:rPr>
              <w:t>п.Травково, восточнее ж/д Угловка-Боровичи</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color w:val="auto"/>
                <w:sz w:val="20"/>
                <w:szCs w:val="20"/>
              </w:rPr>
              <w:t>железнодорожная станция Травково</w:t>
            </w:r>
          </w:p>
        </w:tc>
        <w:tc>
          <w:tcPr>
            <w:tcW w:w="6484" w:type="dxa"/>
          </w:tcPr>
          <w:p w:rsidR="00A34F3B" w:rsidRPr="00682405" w:rsidRDefault="004D5D0A" w:rsidP="004D5D0A">
            <w:pPr>
              <w:ind w:firstLine="0"/>
              <w:jc w:val="left"/>
              <w:rPr>
                <w:color w:val="auto"/>
                <w:sz w:val="20"/>
                <w:szCs w:val="20"/>
              </w:rPr>
            </w:pPr>
            <w:r w:rsidRPr="00682405">
              <w:rPr>
                <w:color w:val="auto"/>
                <w:sz w:val="20"/>
                <w:szCs w:val="20"/>
              </w:rPr>
              <w:t xml:space="preserve">К юго-востоку от </w:t>
            </w:r>
            <w:r w:rsidR="00CF630B" w:rsidRPr="00682405">
              <w:rPr>
                <w:color w:val="auto"/>
                <w:sz w:val="20"/>
                <w:szCs w:val="20"/>
              </w:rPr>
              <w:t xml:space="preserve">Травково, на железной дороге </w:t>
            </w:r>
            <w:r w:rsidR="00B0136B" w:rsidRPr="00682405">
              <w:rPr>
                <w:color w:val="auto"/>
                <w:sz w:val="20"/>
                <w:szCs w:val="20"/>
              </w:rPr>
              <w:t xml:space="preserve"> Угловка-Боровичи</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b/>
                <w:i/>
                <w:sz w:val="20"/>
                <w:szCs w:val="20"/>
              </w:rPr>
            </w:pPr>
            <w:r w:rsidRPr="00682405">
              <w:rPr>
                <w:b/>
                <w:i/>
                <w:color w:val="auto"/>
                <w:sz w:val="20"/>
                <w:szCs w:val="20"/>
              </w:rPr>
              <w:t>п. Травково</w:t>
            </w:r>
            <w:r w:rsidR="00B0136B" w:rsidRPr="00682405">
              <w:rPr>
                <w:b/>
                <w:i/>
                <w:color w:val="auto"/>
                <w:sz w:val="20"/>
                <w:szCs w:val="20"/>
              </w:rPr>
              <w:t xml:space="preserve"> (адм.центр)</w:t>
            </w:r>
          </w:p>
        </w:tc>
        <w:tc>
          <w:tcPr>
            <w:tcW w:w="6484" w:type="dxa"/>
          </w:tcPr>
          <w:p w:rsidR="00A34F3B" w:rsidRPr="00682405" w:rsidRDefault="00B0136B" w:rsidP="00B0136B">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15 км"/>
              </w:smartTagPr>
              <w:r w:rsidRPr="00682405">
                <w:rPr>
                  <w:color w:val="auto"/>
                  <w:sz w:val="20"/>
                  <w:szCs w:val="20"/>
                </w:rPr>
                <w:t>15 км</w:t>
              </w:r>
            </w:smartTag>
            <w:r w:rsidRPr="00682405">
              <w:rPr>
                <w:color w:val="auto"/>
                <w:sz w:val="20"/>
                <w:szCs w:val="20"/>
              </w:rPr>
              <w:t xml:space="preserve"> к  юго-западу от районного центра г.Боровичи</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Укроево</w:t>
            </w:r>
          </w:p>
        </w:tc>
        <w:tc>
          <w:tcPr>
            <w:tcW w:w="6484" w:type="dxa"/>
          </w:tcPr>
          <w:p w:rsidR="00A34F3B" w:rsidRPr="00682405" w:rsidRDefault="00A34F3B" w:rsidP="00FF3F29">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6 км"/>
              </w:smartTagPr>
              <w:r w:rsidRPr="00682405">
                <w:rPr>
                  <w:color w:val="auto"/>
                  <w:sz w:val="20"/>
                  <w:szCs w:val="20"/>
                </w:rPr>
                <w:t>6 км</w:t>
              </w:r>
            </w:smartTag>
            <w:r w:rsidRPr="00682405">
              <w:rPr>
                <w:color w:val="auto"/>
                <w:sz w:val="20"/>
                <w:szCs w:val="20"/>
              </w:rPr>
              <w:t xml:space="preserve"> к северо-востоку  от п.Травково,  у автодороги Боровичи-Травково </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Ушаково</w:t>
            </w:r>
          </w:p>
        </w:tc>
        <w:tc>
          <w:tcPr>
            <w:tcW w:w="6484" w:type="dxa"/>
          </w:tcPr>
          <w:p w:rsidR="00A34F3B" w:rsidRPr="00682405" w:rsidRDefault="00A34F3B" w:rsidP="008F2AD6">
            <w:pPr>
              <w:ind w:firstLine="0"/>
              <w:jc w:val="left"/>
              <w:rPr>
                <w:color w:val="auto"/>
                <w:sz w:val="20"/>
                <w:szCs w:val="20"/>
              </w:rPr>
            </w:pPr>
            <w:r w:rsidRPr="00682405">
              <w:rPr>
                <w:color w:val="auto"/>
                <w:sz w:val="20"/>
                <w:szCs w:val="20"/>
              </w:rPr>
              <w:t xml:space="preserve">В </w:t>
            </w:r>
            <w:smartTag w:uri="urn:schemas-microsoft-com:office:smarttags" w:element="metricconverter">
              <w:smartTagPr>
                <w:attr w:name="ProductID" w:val="8 км"/>
              </w:smartTagPr>
              <w:r w:rsidRPr="00682405">
                <w:rPr>
                  <w:color w:val="auto"/>
                  <w:sz w:val="20"/>
                  <w:szCs w:val="20"/>
                </w:rPr>
                <w:t>8 км</w:t>
              </w:r>
            </w:smartTag>
            <w:r w:rsidRPr="00682405">
              <w:rPr>
                <w:color w:val="auto"/>
                <w:sz w:val="20"/>
                <w:szCs w:val="20"/>
              </w:rPr>
              <w:t xml:space="preserve"> к югу от п.Травково</w:t>
            </w:r>
          </w:p>
        </w:tc>
      </w:tr>
    </w:tbl>
    <w:p w:rsidR="00585C22" w:rsidRPr="00682405" w:rsidRDefault="00585C22" w:rsidP="00DF4E4A">
      <w:pPr>
        <w:pStyle w:val="5"/>
        <w:rPr>
          <w:b w:val="0"/>
          <w:sz w:val="24"/>
          <w:szCs w:val="26"/>
        </w:rPr>
      </w:pPr>
    </w:p>
    <w:p w:rsidR="001B2FFD" w:rsidRDefault="00036F8A" w:rsidP="001B2FFD">
      <w:pPr>
        <w:pStyle w:val="1"/>
        <w:numPr>
          <w:ilvl w:val="0"/>
          <w:numId w:val="0"/>
        </w:numPr>
        <w:suppressAutoHyphens w:val="0"/>
        <w:ind w:left="720"/>
        <w:jc w:val="both"/>
      </w:pPr>
      <w:bookmarkStart w:id="9" w:name="_Toc342298282"/>
      <w:r w:rsidRPr="00492335">
        <w:t>3.</w:t>
      </w:r>
      <w:r w:rsidR="003C6A9E" w:rsidRPr="00492335">
        <w:t xml:space="preserve"> </w:t>
      </w:r>
      <w:r w:rsidRPr="00492335">
        <w:t>Краткая историческая справка</w:t>
      </w:r>
      <w:r w:rsidR="00495EC4" w:rsidRPr="00492335">
        <w:t xml:space="preserve"> </w:t>
      </w:r>
      <w:r w:rsidR="00B264C4">
        <w:t>Травковского</w:t>
      </w:r>
      <w:r w:rsidR="001B2FFD" w:rsidRPr="00492335">
        <w:t xml:space="preserve"> </w:t>
      </w:r>
      <w:r w:rsidR="00635B54" w:rsidRPr="00492335">
        <w:t>сельского</w:t>
      </w:r>
      <w:r w:rsidR="001B2FFD" w:rsidRPr="00492335">
        <w:t xml:space="preserve"> поселения.</w:t>
      </w:r>
      <w:bookmarkEnd w:id="9"/>
    </w:p>
    <w:p w:rsidR="000A49A6" w:rsidRPr="00682405" w:rsidRDefault="000A49A6" w:rsidP="002B3C49">
      <w:pPr>
        <w:rPr>
          <w:color w:val="auto"/>
        </w:rPr>
      </w:pPr>
      <w:r w:rsidRPr="00682405">
        <w:rPr>
          <w:color w:val="auto"/>
        </w:rPr>
        <w:t>Территории ныне находящиеся в составе Боровичского района еще в глубокой древности привлекали к себе наших предков своей богатой природой</w:t>
      </w:r>
      <w:r w:rsidR="00404A57" w:rsidRPr="00682405">
        <w:rPr>
          <w:color w:val="auto"/>
        </w:rPr>
        <w:t xml:space="preserve">. На территории </w:t>
      </w:r>
      <w:r w:rsidR="00B264C4" w:rsidRPr="00682405">
        <w:rPr>
          <w:color w:val="auto"/>
        </w:rPr>
        <w:t>Травковского</w:t>
      </w:r>
      <w:r w:rsidR="00404A57" w:rsidRPr="00682405">
        <w:rPr>
          <w:color w:val="auto"/>
        </w:rPr>
        <w:t xml:space="preserve"> сельского поселения имеются стоянки людей, относящиеся к </w:t>
      </w:r>
      <w:r w:rsidR="00404A57" w:rsidRPr="00682405">
        <w:rPr>
          <w:color w:val="auto"/>
          <w:lang w:val="en-US"/>
        </w:rPr>
        <w:t>II</w:t>
      </w:r>
      <w:r w:rsidR="00404A57" w:rsidRPr="00682405">
        <w:rPr>
          <w:color w:val="auto"/>
        </w:rPr>
        <w:t>-</w:t>
      </w:r>
      <w:r w:rsidR="00404A57" w:rsidRPr="00682405">
        <w:rPr>
          <w:color w:val="auto"/>
          <w:lang w:val="en-US"/>
        </w:rPr>
        <w:t>III</w:t>
      </w:r>
      <w:r w:rsidR="00404A57" w:rsidRPr="00682405">
        <w:rPr>
          <w:color w:val="auto"/>
        </w:rPr>
        <w:t xml:space="preserve">  тысячелетиям до нашей эры. В более позднее время на этих территориях </w:t>
      </w:r>
      <w:r w:rsidRPr="00682405">
        <w:rPr>
          <w:color w:val="auto"/>
        </w:rPr>
        <w:t xml:space="preserve"> шло расселение славянских племен</w:t>
      </w:r>
      <w:r w:rsidR="00404A57" w:rsidRPr="00682405">
        <w:rPr>
          <w:color w:val="auto"/>
        </w:rPr>
        <w:t>. В</w:t>
      </w:r>
      <w:r w:rsidRPr="00682405">
        <w:rPr>
          <w:color w:val="auto"/>
        </w:rPr>
        <w:t xml:space="preserve">о время Новгородской Руси </w:t>
      </w:r>
      <w:r w:rsidR="00404A57" w:rsidRPr="00682405">
        <w:rPr>
          <w:color w:val="auto"/>
        </w:rPr>
        <w:t xml:space="preserve">районы вокруг реки Мста </w:t>
      </w:r>
      <w:r w:rsidRPr="00682405">
        <w:rPr>
          <w:color w:val="auto"/>
        </w:rPr>
        <w:t xml:space="preserve"> по воде соединялись с центром славянских поселений – Древним Новгородом, т.к. реки в то время всегда и везде являлись первоначальными и естественными путями для расселения и общения между собой первобытных народов. Уже в Х веке по Мсте поднимались княжеские ладьи из Новгорода, который в учрежденных на берегах нее погостах нагружались, собранными в дань продуктами сельского хозяйства, разных промыслов и отвозились обратно в Новгород.  К середине Х века на территории нынешних сельских  поселений Боровичского района, расположенных вдоль или вблизи реки Мста (Опеченское, Волокское, Ёгольское, </w:t>
      </w:r>
      <w:r w:rsidR="00693905" w:rsidRPr="00682405">
        <w:rPr>
          <w:color w:val="auto"/>
        </w:rPr>
        <w:t>Железковское</w:t>
      </w:r>
      <w:r w:rsidRPr="00682405">
        <w:rPr>
          <w:color w:val="auto"/>
        </w:rPr>
        <w:t xml:space="preserve"> и др.), был основан Великопорожский погост  (административная единица).</w:t>
      </w:r>
    </w:p>
    <w:p w:rsidR="008E0FAF" w:rsidRPr="00682405" w:rsidRDefault="008E0FAF" w:rsidP="002B3C49">
      <w:pPr>
        <w:rPr>
          <w:color w:val="auto"/>
        </w:rPr>
      </w:pPr>
      <w:r w:rsidRPr="00682405">
        <w:rPr>
          <w:color w:val="auto"/>
        </w:rPr>
        <w:t xml:space="preserve">Согласно справочнику «Железнодорожные станции СССР», изданному в 1981 году, дата </w:t>
      </w:r>
      <w:r w:rsidRPr="00682405">
        <w:rPr>
          <w:color w:val="auto"/>
        </w:rPr>
        <w:lastRenderedPageBreak/>
        <w:t>открытия станций Боровичи и Травково — 1877 год.</w:t>
      </w:r>
    </w:p>
    <w:p w:rsidR="008E0FAF" w:rsidRPr="00682405" w:rsidRDefault="008E0FAF" w:rsidP="008E0FAF">
      <w:pPr>
        <w:rPr>
          <w:color w:val="auto"/>
        </w:rPr>
      </w:pPr>
      <w:r w:rsidRPr="00682405">
        <w:rPr>
          <w:color w:val="auto"/>
        </w:rPr>
        <w:t>Железнодорожная линия являлась частной, примыкала к казённой (государственной) Николаевской железной дороге. Движение было открыто в 1877 году. Официальное название линии — «Боровичская железная дорога». Строительство было осуществлено в основном за счёт средств боровичских промышленников — владельцев завода по производству огнеупорного кирпича. Выпуск огнеупорного кирпича и поныне остаётся основной промышленной специализацией города Боровичи. При взляде на карту Боровичская линия выглядит как примыкающая под прямым углом к магистрали Санкт-Петербург — Москва. По распространённой народной легенде, именно поэтому станция, являющаяся начальным пунктом Боровичской линии, называется Угловка. На самом деле станция Углóвка открыта вместе с Петербурго-Московской железной дорогой в 1851 году. Она всегда имела такое название. Дата отк</w:t>
      </w:r>
      <w:r w:rsidR="00E63477" w:rsidRPr="00682405">
        <w:rPr>
          <w:color w:val="auto"/>
        </w:rPr>
        <w:t>рытия платформ Корсаковская – 1894 год, платформы Никитинская – 1964 год.  С момента открытия железной линии по ней осуществляются  пассажирские и грузовые перевозки.</w:t>
      </w:r>
    </w:p>
    <w:p w:rsidR="00E63477" w:rsidRPr="00682405" w:rsidRDefault="008E0FAF" w:rsidP="00E63477">
      <w:pPr>
        <w:rPr>
          <w:color w:val="auto"/>
        </w:rPr>
      </w:pPr>
      <w:r w:rsidRPr="00682405">
        <w:rPr>
          <w:color w:val="auto"/>
        </w:rPr>
        <w:t xml:space="preserve">Протяжённость железнодорожной линии Угловка — Боровичи составляет </w:t>
      </w:r>
      <w:smartTag w:uri="urn:schemas-microsoft-com:office:smarttags" w:element="metricconverter">
        <w:smartTagPr>
          <w:attr w:name="ProductID" w:val="30 километров"/>
        </w:smartTagPr>
        <w:r w:rsidRPr="00682405">
          <w:rPr>
            <w:color w:val="auto"/>
          </w:rPr>
          <w:t>30 километров</w:t>
        </w:r>
      </w:smartTag>
      <w:r w:rsidRPr="00682405">
        <w:rPr>
          <w:color w:val="auto"/>
        </w:rPr>
        <w:t xml:space="preserve">. Железнодорожная линия пролегает по территории Новгородской области. По состоянию на 2011 год, она относится к Московскому региону Октябрьской железной дороги. Линия на всём протяжении однопутная, не электрифицирована. </w:t>
      </w:r>
      <w:r w:rsidR="00E63477" w:rsidRPr="00682405">
        <w:rPr>
          <w:color w:val="auto"/>
        </w:rPr>
        <w:t xml:space="preserve">По состоянию на конец 2011 года, пассажирское движение представлено двумя парами пригородных поездов Угловка — Боровичи (06:50 — 07:41, 10:14 — 11:07, Боровичи — Угловка 08:03 — 08:54, 17:17 — 18:08) и поездом Боровичи — Москва (отправление в 22:39 по четвергам и воскресеньям). </w:t>
      </w:r>
    </w:p>
    <w:p w:rsidR="008E0FAF" w:rsidRPr="00682405" w:rsidRDefault="00E63477" w:rsidP="002B3C49">
      <w:pPr>
        <w:rPr>
          <w:color w:val="auto"/>
        </w:rPr>
      </w:pPr>
      <w:r w:rsidRPr="00682405">
        <w:rPr>
          <w:color w:val="auto"/>
        </w:rPr>
        <w:t>Грузовое движение остаётся достаточно активным. Грузовые поезда обычно следуют по сквозному маршруту Бологое — Боровичи — Бологое, проходя электрифицированный участок Бологое — Угловка под тепловозной тягой. Пассажирский поезд Москва — Боровичи меняет локомотив в Угловке.  Вся линия представляет собой один перегон — путевого развития между Угловкой и Боровичами нет. Ранее на линии действовала промежуточная станция Травково. Она была закрыта в 1994 году.</w:t>
      </w:r>
    </w:p>
    <w:p w:rsidR="00632F62" w:rsidRDefault="00632F62" w:rsidP="00632F62">
      <w:pPr>
        <w:rPr>
          <w:rFonts w:ascii="Verdana" w:hAnsi="Verdana"/>
          <w:shd w:val="clear" w:color="auto" w:fill="FFFFFF"/>
        </w:rPr>
      </w:pPr>
      <w:r w:rsidRPr="00682405">
        <w:rPr>
          <w:color w:val="auto"/>
          <w:szCs w:val="24"/>
          <w:shd w:val="clear" w:color="auto" w:fill="FFFFFF"/>
        </w:rPr>
        <w:t xml:space="preserve">В настоящее время </w:t>
      </w:r>
      <w:r w:rsidR="00673134" w:rsidRPr="00682405">
        <w:rPr>
          <w:color w:val="auto"/>
          <w:szCs w:val="24"/>
          <w:shd w:val="clear" w:color="auto" w:fill="FFFFFF"/>
        </w:rPr>
        <w:t>п</w:t>
      </w:r>
      <w:r w:rsidRPr="00682405">
        <w:rPr>
          <w:color w:val="auto"/>
          <w:szCs w:val="24"/>
          <w:shd w:val="clear" w:color="auto" w:fill="FFFFFF"/>
        </w:rPr>
        <w:t xml:space="preserve">. </w:t>
      </w:r>
      <w:r w:rsidR="00D853BB" w:rsidRPr="00682405">
        <w:rPr>
          <w:color w:val="auto"/>
          <w:szCs w:val="24"/>
          <w:shd w:val="clear" w:color="auto" w:fill="FFFFFF"/>
        </w:rPr>
        <w:t>Травково</w:t>
      </w:r>
      <w:r w:rsidRPr="00682405">
        <w:rPr>
          <w:color w:val="auto"/>
          <w:szCs w:val="24"/>
          <w:shd w:val="clear" w:color="auto" w:fill="FFFFFF"/>
        </w:rPr>
        <w:t xml:space="preserve"> сохранил значимость как административный центр </w:t>
      </w:r>
      <w:r w:rsidR="00B264C4" w:rsidRPr="00682405">
        <w:rPr>
          <w:color w:val="auto"/>
          <w:szCs w:val="24"/>
          <w:shd w:val="clear" w:color="auto" w:fill="FFFFFF"/>
        </w:rPr>
        <w:t>Травковского</w:t>
      </w:r>
      <w:r w:rsidRPr="00682405">
        <w:rPr>
          <w:color w:val="auto"/>
          <w:szCs w:val="24"/>
          <w:shd w:val="clear" w:color="auto" w:fill="FFFFFF"/>
        </w:rPr>
        <w:t xml:space="preserve"> сельского поселения в составе Боровичского района.</w:t>
      </w:r>
    </w:p>
    <w:p w:rsidR="00036F8A" w:rsidRPr="003411EB" w:rsidRDefault="00036F8A" w:rsidP="00840314">
      <w:pPr>
        <w:pStyle w:val="1"/>
      </w:pPr>
      <w:bookmarkStart w:id="10" w:name="_Toc342298283"/>
      <w:r w:rsidRPr="003411EB">
        <w:t>4.</w:t>
      </w:r>
      <w:r w:rsidR="003C6A9E" w:rsidRPr="003411EB">
        <w:t xml:space="preserve"> </w:t>
      </w:r>
      <w:r w:rsidRPr="003411EB">
        <w:t>Природные условия.</w:t>
      </w:r>
      <w:bookmarkEnd w:id="10"/>
    </w:p>
    <w:p w:rsidR="00036F8A" w:rsidRPr="003411EB" w:rsidRDefault="00036F8A" w:rsidP="00840314">
      <w:pPr>
        <w:pStyle w:val="1"/>
      </w:pPr>
      <w:bookmarkStart w:id="11" w:name="_Toc342298284"/>
      <w:r w:rsidRPr="003411EB">
        <w:t>4.1.</w:t>
      </w:r>
      <w:r w:rsidR="003C6A9E" w:rsidRPr="003411EB">
        <w:t xml:space="preserve"> </w:t>
      </w:r>
      <w:r w:rsidRPr="003411EB">
        <w:t>Климат.</w:t>
      </w:r>
      <w:bookmarkEnd w:id="11"/>
    </w:p>
    <w:p w:rsidR="00E05197" w:rsidRPr="00682405" w:rsidRDefault="00E05197" w:rsidP="00E05197">
      <w:r w:rsidRPr="00682405">
        <w:t xml:space="preserve">Климат </w:t>
      </w:r>
      <w:r w:rsidR="004E3DC2" w:rsidRPr="00682405">
        <w:t xml:space="preserve">на территории поселения </w:t>
      </w:r>
      <w:r w:rsidRPr="00682405">
        <w:t xml:space="preserve"> умеренно континентальный. Во все сезоны года на территории </w:t>
      </w:r>
      <w:r w:rsidR="004E3DC2" w:rsidRPr="00682405">
        <w:t xml:space="preserve">поселения </w:t>
      </w:r>
      <w:r w:rsidRPr="00682405">
        <w:t xml:space="preserve"> преобладают воздушные массы с Атлантики относительно прохладные летом и сравнительно теплые – зимой. Наряду с атлантическим воздухом, здесь велика повторяемость континентальных воздушных масс, которые обуславливают устойчивую морозную погоду зимой и теплую солнечную – летом.</w:t>
      </w:r>
    </w:p>
    <w:p w:rsidR="00E05197" w:rsidRPr="00682405" w:rsidRDefault="00E05197" w:rsidP="00E05197">
      <w:r w:rsidRPr="00682405">
        <w:t>Приход суммарной солнечной радиации составляет 72-75 ккал/кв. см в год. Радиационный баланс достигает 32 ккал/кв. см в год.</w:t>
      </w:r>
    </w:p>
    <w:p w:rsidR="00E05197" w:rsidRPr="00682405" w:rsidRDefault="00E05197" w:rsidP="00E05197">
      <w:r w:rsidRPr="00682405">
        <w:t>Самый холодный месяц – январь, его средняя температура -9,5</w:t>
      </w:r>
      <w:r w:rsidRPr="00682405">
        <w:rPr>
          <w:vertAlign w:val="superscript"/>
        </w:rPr>
        <w:t>0</w:t>
      </w:r>
      <w:r w:rsidR="003411EB" w:rsidRPr="00682405">
        <w:t>С</w:t>
      </w:r>
      <w:r w:rsidRPr="00682405">
        <w:t>. Абсолютный минимум достигает -54</w:t>
      </w:r>
      <w:r w:rsidRPr="00682405">
        <w:rPr>
          <w:vertAlign w:val="superscript"/>
        </w:rPr>
        <w:t>0</w:t>
      </w:r>
      <w:r w:rsidR="003411EB" w:rsidRPr="00682405">
        <w:t>С</w:t>
      </w:r>
      <w:r w:rsidRPr="00682405">
        <w:t>, но такие температуры бывают редко. Морозы до 35-40</w:t>
      </w:r>
      <w:r w:rsidRPr="00682405">
        <w:rPr>
          <w:vertAlign w:val="superscript"/>
        </w:rPr>
        <w:t>0</w:t>
      </w:r>
      <w:r w:rsidR="003411EB" w:rsidRPr="00682405">
        <w:t>С</w:t>
      </w:r>
      <w:r w:rsidRPr="00682405">
        <w:t xml:space="preserve"> встречаются один раз в 4 года. Период устойчивых морозов длится 3,5 месяцев с конца ноября до середины марта. Довольно часты потепления, нередко доходящие до оттепелей, сопровождающихся частичным или полным исчезновением снега.</w:t>
      </w:r>
    </w:p>
    <w:p w:rsidR="00E05197" w:rsidRPr="00682405" w:rsidRDefault="00E05197" w:rsidP="00E05197">
      <w:r w:rsidRPr="00682405">
        <w:t>Средняя температура июля, самого теплого месяца, 17,4</w:t>
      </w:r>
      <w:r w:rsidRPr="00682405">
        <w:rPr>
          <w:vertAlign w:val="superscript"/>
        </w:rPr>
        <w:t>0</w:t>
      </w:r>
      <w:r w:rsidR="003411EB" w:rsidRPr="00682405">
        <w:t>С</w:t>
      </w:r>
      <w:r w:rsidRPr="00682405">
        <w:t xml:space="preserve">. Абсолютный </w:t>
      </w:r>
      <w:r w:rsidR="003B7022" w:rsidRPr="00682405">
        <w:t>максимум</w:t>
      </w:r>
      <w:r w:rsidRPr="00682405">
        <w:t xml:space="preserve"> достигает 35</w:t>
      </w:r>
      <w:r w:rsidRPr="00682405">
        <w:rPr>
          <w:vertAlign w:val="superscript"/>
        </w:rPr>
        <w:t>0</w:t>
      </w:r>
      <w:r w:rsidR="003411EB" w:rsidRPr="00682405">
        <w:t>С</w:t>
      </w:r>
      <w:r w:rsidRPr="00682405">
        <w:t>. Безморозный период продолжается 125 дней, с середины мая до второй половины сентября. Период активной вегетации растений более 4-х месяцев.</w:t>
      </w:r>
    </w:p>
    <w:p w:rsidR="00E05197" w:rsidRPr="00682405" w:rsidRDefault="00E05197" w:rsidP="00E05197">
      <w:r w:rsidRPr="00682405">
        <w:t xml:space="preserve">Территория избыточно увлажнена. В среднем за год выпадает </w:t>
      </w:r>
      <w:smartTag w:uri="urn:schemas-microsoft-com:office:smarttags" w:element="metricconverter">
        <w:smartTagPr>
          <w:attr w:name="ProductID" w:val="553 мм"/>
        </w:smartTagPr>
        <w:r w:rsidRPr="00682405">
          <w:t>553 мм</w:t>
        </w:r>
      </w:smartTag>
      <w:r w:rsidRPr="00682405">
        <w:t xml:space="preserve"> осадков, в теплый период - 70% от общей суммы. Максимум осадков отмечается в июле, минимум – в феврале-марте. В течение всего года осадки преимущественно связаны с циклонической деятельностью. </w:t>
      </w:r>
      <w:r w:rsidRPr="00682405">
        <w:lastRenderedPageBreak/>
        <w:t>Летом нередки ливневые дожди, сопровождающиеся грозами.</w:t>
      </w:r>
    </w:p>
    <w:p w:rsidR="00E05197" w:rsidRPr="00682405" w:rsidRDefault="00E05197" w:rsidP="00E05197">
      <w:r w:rsidRPr="00682405">
        <w:t xml:space="preserve">Устойчивый снежный покров сохраняется в среднем 5 месяцев с начала декабря до начала апреля. К концу зимы мощность снежного покрова в открытых местах достигает </w:t>
      </w:r>
      <w:smartTag w:uri="urn:schemas-microsoft-com:office:smarttags" w:element="metricconverter">
        <w:smartTagPr>
          <w:attr w:name="ProductID" w:val="30 см"/>
        </w:smartTagPr>
        <w:r w:rsidRPr="00682405">
          <w:t>30 см</w:t>
        </w:r>
      </w:smartTag>
      <w:r w:rsidRPr="00682405">
        <w:t>., а в защищенных 50-</w:t>
      </w:r>
      <w:smartTag w:uri="urn:schemas-microsoft-com:office:smarttags" w:element="metricconverter">
        <w:smartTagPr>
          <w:attr w:name="ProductID" w:val="60 см"/>
        </w:smartTagPr>
        <w:r w:rsidRPr="00682405">
          <w:t>60 см</w:t>
        </w:r>
      </w:smartTag>
      <w:r w:rsidRPr="00682405">
        <w:t>.</w:t>
      </w:r>
    </w:p>
    <w:p w:rsidR="00E05197" w:rsidRPr="00682405" w:rsidRDefault="00E05197" w:rsidP="00E05197">
      <w:r w:rsidRPr="00682405">
        <w:t>Характерным для ветрового режима города является преобладание в течение всего года юго-восточных, западных и юго-западных ветров. Годовой ход преобладающих ветров слабо выражен. Средние скорости ветра также мало изменяются в течение всего года, среднегодовая скорость ветра 3,3 м/сек. Сильные ветры со скоростью 15 м/сек и более очень редки.</w:t>
      </w:r>
    </w:p>
    <w:p w:rsidR="00E05197" w:rsidRPr="00682405" w:rsidRDefault="00E05197" w:rsidP="00E05197">
      <w:r w:rsidRPr="00682405">
        <w:t xml:space="preserve">Метели на территории сравнительно редки. За год отмечается 18 дней с метелью. </w:t>
      </w:r>
    </w:p>
    <w:p w:rsidR="00E05197" w:rsidRPr="00682405" w:rsidRDefault="00E05197" w:rsidP="00E05197">
      <w:r w:rsidRPr="00682405">
        <w:t>Туманы чаще всего отмечается в конце лета и осенью, в среднем за год повторяемость туманов достигает 37 дней с туманом.</w:t>
      </w:r>
    </w:p>
    <w:p w:rsidR="00E05197" w:rsidRPr="00682405" w:rsidRDefault="00E05197" w:rsidP="00E05197">
      <w:r w:rsidRPr="00682405">
        <w:t>По строительно-климатическому районированию территория города относится к зоне Пв. Расчетная температура для отопления составляет -28</w:t>
      </w:r>
      <w:r w:rsidRPr="00682405">
        <w:rPr>
          <w:vertAlign w:val="superscript"/>
        </w:rPr>
        <w:t>0</w:t>
      </w:r>
      <w:r w:rsidRPr="00682405">
        <w:t>. Продолжительность отопительного периода 219 дней. Максимальная глубина промерзания почвы 100-</w:t>
      </w:r>
      <w:smartTag w:uri="urn:schemas-microsoft-com:office:smarttags" w:element="metricconverter">
        <w:smartTagPr>
          <w:attr w:name="ProductID" w:val="120 см"/>
        </w:smartTagPr>
        <w:r w:rsidRPr="00682405">
          <w:t>120</w:t>
        </w:r>
        <w:r w:rsidR="004E3DC2" w:rsidRPr="00682405">
          <w:t xml:space="preserve"> </w:t>
        </w:r>
        <w:r w:rsidRPr="00682405">
          <w:t>см</w:t>
        </w:r>
      </w:smartTag>
      <w:r w:rsidRPr="00682405">
        <w:t>.</w:t>
      </w:r>
    </w:p>
    <w:p w:rsidR="00E05197" w:rsidRPr="00492335" w:rsidRDefault="00E05197" w:rsidP="00E05197">
      <w:r w:rsidRPr="00682405">
        <w:t>Умеренная зима обуславливает необходимую теплозащиту зданий и сооружений.</w:t>
      </w:r>
    </w:p>
    <w:p w:rsidR="00204320" w:rsidRPr="00492335" w:rsidRDefault="00204320" w:rsidP="00E9359F">
      <w:pPr>
        <w:pStyle w:val="1"/>
      </w:pPr>
      <w:bookmarkStart w:id="12" w:name="_Toc243135796"/>
      <w:bookmarkStart w:id="13" w:name="_Toc342298285"/>
      <w:r w:rsidRPr="00492335">
        <w:t>4.2 Рельеф и геоморфологические условия.</w:t>
      </w:r>
      <w:bookmarkEnd w:id="12"/>
      <w:bookmarkEnd w:id="13"/>
    </w:p>
    <w:p w:rsidR="00204320" w:rsidRPr="00492335" w:rsidRDefault="00B264C4" w:rsidP="00204320">
      <w:r>
        <w:t>Травковское</w:t>
      </w:r>
      <w:r w:rsidR="004E3DC2" w:rsidRPr="00492335">
        <w:t xml:space="preserve"> сельское поселение</w:t>
      </w:r>
      <w:r w:rsidR="00682405">
        <w:t xml:space="preserve"> (как и весь Боровичский район)</w:t>
      </w:r>
      <w:r w:rsidR="004E3DC2" w:rsidRPr="00492335">
        <w:t xml:space="preserve"> </w:t>
      </w:r>
      <w:r w:rsidR="00204320" w:rsidRPr="00492335">
        <w:t xml:space="preserve"> расположен</w:t>
      </w:r>
      <w:r w:rsidR="004E3DC2" w:rsidRPr="00492335">
        <w:t>о</w:t>
      </w:r>
      <w:r w:rsidR="00204320" w:rsidRPr="00492335">
        <w:t xml:space="preserve"> в пределах доледниковой депрессии, в которой выделяются: моренная и озерно-ледниковая равнина, древние дельты, образованные водами талых ледников, </w:t>
      </w:r>
      <w:r w:rsidR="00AE49C9" w:rsidRPr="00492335">
        <w:t>зандровая</w:t>
      </w:r>
      <w:r w:rsidR="00204320" w:rsidRPr="00492335">
        <w:t xml:space="preserve"> равнина, камы, конечно</w:t>
      </w:r>
      <w:r w:rsidR="00AE49C9" w:rsidRPr="00492335">
        <w:t xml:space="preserve"> </w:t>
      </w:r>
      <w:r w:rsidR="00204320" w:rsidRPr="00492335">
        <w:t>-</w:t>
      </w:r>
      <w:r w:rsidR="00AE49C9" w:rsidRPr="00492335">
        <w:t xml:space="preserve"> </w:t>
      </w:r>
      <w:r w:rsidR="00204320" w:rsidRPr="00492335">
        <w:t>моренная гряда, древняя ложбина стока ледниковых вод, а также долины рек и ручьев.</w:t>
      </w:r>
    </w:p>
    <w:p w:rsidR="00204320" w:rsidRPr="00492335" w:rsidRDefault="00204320" w:rsidP="00204320">
      <w:r w:rsidRPr="00492335">
        <w:rPr>
          <w:u w:val="single"/>
        </w:rPr>
        <w:t xml:space="preserve">Моренная равнина </w:t>
      </w:r>
      <w:r w:rsidRPr="00492335">
        <w:t>прослеживается в северной части территории (район д. Гверстянка, абс. отм. 83-</w:t>
      </w:r>
      <w:smartTag w:uri="urn:schemas-microsoft-com:office:smarttags" w:element="metricconverter">
        <w:smartTagPr>
          <w:attr w:name="ProductID" w:val="117 м"/>
        </w:smartTagPr>
        <w:r w:rsidRPr="00492335">
          <w:t>117 м</w:t>
        </w:r>
      </w:smartTag>
      <w:r w:rsidRPr="00492335">
        <w:t>), в восточной части территории (абс. отм. 94-</w:t>
      </w:r>
      <w:smartTag w:uri="urn:schemas-microsoft-com:office:smarttags" w:element="metricconverter">
        <w:smartTagPr>
          <w:attr w:name="ProductID" w:val="112 м"/>
        </w:smartTagPr>
        <w:r w:rsidRPr="00492335">
          <w:t>112 м</w:t>
        </w:r>
      </w:smartTag>
      <w:r w:rsidRPr="00492335">
        <w:t>) и южнее существующего карьера по добычи огнеупорных глин (абс. отм. 100-</w:t>
      </w:r>
      <w:smartTag w:uri="urn:schemas-microsoft-com:office:smarttags" w:element="metricconverter">
        <w:smartTagPr>
          <w:attr w:name="ProductID" w:val="105 м"/>
        </w:smartTagPr>
        <w:r w:rsidRPr="00492335">
          <w:t>105 м</w:t>
        </w:r>
      </w:smartTag>
      <w:r w:rsidRPr="00492335">
        <w:t>). Поверхность ее слабоволнистая и воднистая.</w:t>
      </w:r>
    </w:p>
    <w:p w:rsidR="00204320" w:rsidRPr="00492335" w:rsidRDefault="00204320" w:rsidP="00204320">
      <w:r w:rsidRPr="00492335">
        <w:rPr>
          <w:u w:val="single"/>
        </w:rPr>
        <w:t xml:space="preserve">Озерно-ледниковая равнина </w:t>
      </w:r>
      <w:r w:rsidRPr="00492335">
        <w:t>отмечена на левобережье р. Мсты – к западу и юго- западу от комбината огнеупоров, на ограниченных площадях в восточной части района, где она сливается с моренной равниной – на междуречье р. Вельгия и р. Быстрица, а также к северу от Коммунистической улицы, абсолютные отметки изменяются в пределах 77-</w:t>
      </w:r>
      <w:smartTag w:uri="urn:schemas-microsoft-com:office:smarttags" w:element="metricconverter">
        <w:smartTagPr>
          <w:attr w:name="ProductID" w:val="100 м"/>
        </w:smartTagPr>
        <w:r w:rsidRPr="00492335">
          <w:t>100 м</w:t>
        </w:r>
      </w:smartTag>
      <w:r w:rsidRPr="00492335">
        <w:t xml:space="preserve">, поверхность равнины плоская. На данной территории развито заболачивание, которое приурочено к участкам временного и постоянного увлажнения. Мощность торфа обычно не превышает </w:t>
      </w:r>
      <w:smartTag w:uri="urn:schemas-microsoft-com:office:smarttags" w:element="metricconverter">
        <w:smartTagPr>
          <w:attr w:name="ProductID" w:val="0,5 м"/>
        </w:smartTagPr>
        <w:r w:rsidRPr="00492335">
          <w:t>0,5 м</w:t>
        </w:r>
      </w:smartTag>
      <w:r w:rsidRPr="00492335">
        <w:t>.</w:t>
      </w:r>
    </w:p>
    <w:p w:rsidR="00204320" w:rsidRPr="00492335" w:rsidRDefault="00204320" w:rsidP="00204320">
      <w:r w:rsidRPr="00492335">
        <w:rPr>
          <w:u w:val="single"/>
        </w:rPr>
        <w:t xml:space="preserve">Древние дельты </w:t>
      </w:r>
      <w:r w:rsidRPr="00492335">
        <w:t xml:space="preserve">занимают большие площади. Одна из дельт расположена на </w:t>
      </w:r>
      <w:r w:rsidR="00AE49C9" w:rsidRPr="00492335">
        <w:t>правобережье</w:t>
      </w:r>
      <w:r w:rsidRPr="00492335">
        <w:t xml:space="preserve"> р. Мсты, в виде полосы шириной 100-</w:t>
      </w:r>
      <w:smartTag w:uri="urn:schemas-microsoft-com:office:smarttags" w:element="metricconverter">
        <w:smartTagPr>
          <w:attr w:name="ProductID" w:val="400 м"/>
        </w:smartTagPr>
        <w:r w:rsidRPr="00492335">
          <w:t>400</w:t>
        </w:r>
        <w:r w:rsidR="007863FD" w:rsidRPr="00492335">
          <w:t xml:space="preserve"> </w:t>
        </w:r>
        <w:r w:rsidRPr="00492335">
          <w:t>м</w:t>
        </w:r>
      </w:smartTag>
      <w:r w:rsidRPr="00492335">
        <w:t xml:space="preserve"> в районе комбината огнеупоров, а также от д. Плесо до северо-западной окраины района. Поверхность равнины плоская, местами слабоволнистая, абсолютные отметки 80-</w:t>
      </w:r>
      <w:smartTag w:uri="urn:schemas-microsoft-com:office:smarttags" w:element="metricconverter">
        <w:smartTagPr>
          <w:attr w:name="ProductID" w:val="85 м"/>
        </w:smartTagPr>
        <w:r w:rsidRPr="00492335">
          <w:t>85 м</w:t>
        </w:r>
      </w:smartTag>
      <w:r w:rsidRPr="00492335">
        <w:t xml:space="preserve">. Вторая дельта расположена, в основном, на </w:t>
      </w:r>
      <w:r w:rsidR="00AE49C9" w:rsidRPr="00492335">
        <w:t>правобережье</w:t>
      </w:r>
      <w:r w:rsidRPr="00492335">
        <w:t xml:space="preserve"> р. Мсты и р. Вельгии. Эта дельта террасирована и на ней находится значительная часть застройки г. </w:t>
      </w:r>
      <w:r w:rsidR="00D853BB">
        <w:t>Травково</w:t>
      </w:r>
      <w:r w:rsidRPr="00492335">
        <w:t>. В ее пределах выделяются террасы с абсолютными отметками 80-</w:t>
      </w:r>
      <w:smartTag w:uri="urn:schemas-microsoft-com:office:smarttags" w:element="metricconverter">
        <w:smartTagPr>
          <w:attr w:name="ProductID" w:val="90 м"/>
        </w:smartTagPr>
        <w:r w:rsidRPr="00492335">
          <w:t>90 м</w:t>
        </w:r>
      </w:smartTag>
      <w:r w:rsidRPr="00492335">
        <w:t>, 95-</w:t>
      </w:r>
      <w:smartTag w:uri="urn:schemas-microsoft-com:office:smarttags" w:element="metricconverter">
        <w:smartTagPr>
          <w:attr w:name="ProductID" w:val="105 м"/>
        </w:smartTagPr>
        <w:r w:rsidRPr="00492335">
          <w:t>105 м</w:t>
        </w:r>
      </w:smartTag>
      <w:r w:rsidRPr="00492335">
        <w:t>, 105-</w:t>
      </w:r>
      <w:smartTag w:uri="urn:schemas-microsoft-com:office:smarttags" w:element="metricconverter">
        <w:smartTagPr>
          <w:attr w:name="ProductID" w:val="110 м"/>
        </w:smartTagPr>
        <w:r w:rsidRPr="00492335">
          <w:t>110 м</w:t>
        </w:r>
      </w:smartTag>
      <w:r w:rsidRPr="00492335">
        <w:t xml:space="preserve">. Низкие террасы имеют сравнительно ровную поверхность, высокая терраса слабовсхолмленная, здесь развиты отдельные овраги. Склоны оврагов местами задернованы, глубина их изменяется от 2 до </w:t>
      </w:r>
      <w:smartTag w:uri="urn:schemas-microsoft-com:office:smarttags" w:element="metricconverter">
        <w:smartTagPr>
          <w:attr w:name="ProductID" w:val="14 м"/>
        </w:smartTagPr>
        <w:r w:rsidRPr="00492335">
          <w:t>14</w:t>
        </w:r>
        <w:r w:rsidR="007863FD" w:rsidRPr="00492335">
          <w:t xml:space="preserve"> </w:t>
        </w:r>
        <w:r w:rsidRPr="00492335">
          <w:t>м</w:t>
        </w:r>
      </w:smartTag>
      <w:r w:rsidRPr="00492335">
        <w:t>.</w:t>
      </w:r>
    </w:p>
    <w:p w:rsidR="00204320" w:rsidRPr="00682405" w:rsidRDefault="00AE49C9" w:rsidP="00204320">
      <w:pPr>
        <w:rPr>
          <w:color w:val="auto"/>
        </w:rPr>
      </w:pPr>
      <w:r w:rsidRPr="00492335">
        <w:rPr>
          <w:u w:val="single"/>
        </w:rPr>
        <w:t>Зандровая</w:t>
      </w:r>
      <w:r w:rsidR="00204320" w:rsidRPr="00492335">
        <w:rPr>
          <w:u w:val="single"/>
        </w:rPr>
        <w:t xml:space="preserve"> равнина,</w:t>
      </w:r>
      <w:r w:rsidR="00EA6A10" w:rsidRPr="00492335">
        <w:t xml:space="preserve"> прослеживается в районе  </w:t>
      </w:r>
      <w:r w:rsidR="00EA6A10" w:rsidRPr="00682405">
        <w:rPr>
          <w:color w:val="auto"/>
        </w:rPr>
        <w:t>Полыновки</w:t>
      </w:r>
      <w:r w:rsidR="00204320" w:rsidRPr="00682405">
        <w:rPr>
          <w:color w:val="auto"/>
        </w:rPr>
        <w:t xml:space="preserve">, </w:t>
      </w:r>
      <w:r w:rsidR="00EA6A10" w:rsidRPr="00682405">
        <w:rPr>
          <w:color w:val="auto"/>
        </w:rPr>
        <w:t xml:space="preserve">мкр. </w:t>
      </w:r>
      <w:r w:rsidR="00204320" w:rsidRPr="00682405">
        <w:rPr>
          <w:color w:val="auto"/>
        </w:rPr>
        <w:t>Усть-Брынкино, абсолютные отметки 95-</w:t>
      </w:r>
      <w:smartTag w:uri="urn:schemas-microsoft-com:office:smarttags" w:element="metricconverter">
        <w:smartTagPr>
          <w:attr w:name="ProductID" w:val="105 м"/>
        </w:smartTagPr>
        <w:r w:rsidR="00204320" w:rsidRPr="00682405">
          <w:rPr>
            <w:color w:val="auto"/>
          </w:rPr>
          <w:t>105 м</w:t>
        </w:r>
      </w:smartTag>
      <w:r w:rsidR="00204320" w:rsidRPr="00682405">
        <w:rPr>
          <w:color w:val="auto"/>
        </w:rPr>
        <w:t>, поверхность равнины плоская.</w:t>
      </w:r>
    </w:p>
    <w:p w:rsidR="00204320" w:rsidRPr="00492335" w:rsidRDefault="00204320" w:rsidP="00204320">
      <w:r w:rsidRPr="00682405">
        <w:rPr>
          <w:color w:val="auto"/>
          <w:u w:val="single"/>
        </w:rPr>
        <w:t>Камы и конечно-моренная гряда.</w:t>
      </w:r>
      <w:r w:rsidRPr="00682405">
        <w:rPr>
          <w:color w:val="auto"/>
        </w:rPr>
        <w:t xml:space="preserve"> На левом берегу р. Мсты к северу от карьера Усть-Брынкино прослеживаются камовые холмы. Склоны холмов круты, уклоны поверхн</w:t>
      </w:r>
      <w:r w:rsidRPr="00492335">
        <w:t>ости составляют 10-20%, высота холмов 15-</w:t>
      </w:r>
      <w:smartTag w:uri="urn:schemas-microsoft-com:office:smarttags" w:element="metricconverter">
        <w:smartTagPr>
          <w:attr w:name="ProductID" w:val="20 м"/>
        </w:smartTagPr>
        <w:r w:rsidRPr="00492335">
          <w:t>20 м</w:t>
        </w:r>
      </w:smartTag>
      <w:r w:rsidRPr="00492335">
        <w:t>, вершины сглажены. На правобережье р. Мсты в районе д. Бобровик находятся "Бобровские горы", представляющие небольшие возвышенности различные по форме. Абсолютная отметка поверхности составляют 100-</w:t>
      </w:r>
      <w:smartTag w:uri="urn:schemas-microsoft-com:office:smarttags" w:element="metricconverter">
        <w:smartTagPr>
          <w:attr w:name="ProductID" w:val="135 м"/>
        </w:smartTagPr>
        <w:r w:rsidRPr="00492335">
          <w:t>135 м</w:t>
        </w:r>
      </w:smartTag>
      <w:r w:rsidRPr="00492335">
        <w:t>.</w:t>
      </w:r>
    </w:p>
    <w:p w:rsidR="00204320" w:rsidRPr="00492335" w:rsidRDefault="00204320" w:rsidP="00204320">
      <w:r w:rsidRPr="00492335">
        <w:rPr>
          <w:u w:val="single"/>
        </w:rPr>
        <w:t>Древняя ложбина стока ледниковых вод</w:t>
      </w:r>
      <w:r w:rsidRPr="00492335">
        <w:t xml:space="preserve"> представляет собой выраженное в рельефе плоское понижение, прорезанное долиной р. Круппы. Ширина ложбины 500-</w:t>
      </w:r>
      <w:smartTag w:uri="urn:schemas-microsoft-com:office:smarttags" w:element="metricconverter">
        <w:smartTagPr>
          <w:attr w:name="ProductID" w:val="700 м"/>
        </w:smartTagPr>
        <w:r w:rsidRPr="00492335">
          <w:t>700 м</w:t>
        </w:r>
      </w:smartTag>
      <w:r w:rsidRPr="00492335">
        <w:t>, абсолютные отметки 93-</w:t>
      </w:r>
      <w:smartTag w:uri="urn:schemas-microsoft-com:office:smarttags" w:element="metricconverter">
        <w:smartTagPr>
          <w:attr w:name="ProductID" w:val="100 м"/>
        </w:smartTagPr>
        <w:r w:rsidRPr="00492335">
          <w:t>100 м</w:t>
        </w:r>
      </w:smartTag>
      <w:r w:rsidRPr="00492335">
        <w:t>.</w:t>
      </w:r>
    </w:p>
    <w:p w:rsidR="00204320" w:rsidRPr="00492335" w:rsidRDefault="00204320" w:rsidP="00204320">
      <w:r w:rsidRPr="00492335">
        <w:rPr>
          <w:u w:val="single"/>
        </w:rPr>
        <w:lastRenderedPageBreak/>
        <w:t xml:space="preserve">Долины рек. </w:t>
      </w:r>
      <w:r w:rsidRPr="00492335">
        <w:t xml:space="preserve">Основной водной артерией района является река Мста, протекающая почти в </w:t>
      </w:r>
      <w:r w:rsidR="00073DD1" w:rsidRPr="00492335">
        <w:t>меридиональном</w:t>
      </w:r>
      <w:r w:rsidRPr="00492335">
        <w:rPr>
          <w:color w:val="FF0000"/>
        </w:rPr>
        <w:t xml:space="preserve"> </w:t>
      </w:r>
      <w:r w:rsidRPr="00492335">
        <w:t>направлении, русло реки меанд</w:t>
      </w:r>
      <w:r w:rsidR="00073DD1" w:rsidRPr="00492335">
        <w:t>р</w:t>
      </w:r>
      <w:r w:rsidRPr="00492335">
        <w:t>ирует. В долине реки выделяется низкая (1,5-</w:t>
      </w:r>
      <w:smartTag w:uri="urn:schemas-microsoft-com:office:smarttags" w:element="metricconverter">
        <w:smartTagPr>
          <w:attr w:name="ProductID" w:val="3,0 м"/>
        </w:smartTagPr>
        <w:r w:rsidRPr="00492335">
          <w:t>3,0 м</w:t>
        </w:r>
      </w:smartTag>
      <w:r w:rsidRPr="00492335">
        <w:t>) и высокая (2,5-</w:t>
      </w:r>
      <w:smartTag w:uri="urn:schemas-microsoft-com:office:smarttags" w:element="metricconverter">
        <w:smartTagPr>
          <w:attr w:name="ProductID" w:val="5,0 м"/>
        </w:smartTagPr>
        <w:r w:rsidRPr="00492335">
          <w:t>5,0 м</w:t>
        </w:r>
      </w:smartTag>
      <w:r w:rsidRPr="00492335">
        <w:t>) пойма, первая надпойменная аккумулятивная терраса, высотой 4,5-</w:t>
      </w:r>
      <w:smartTag w:uri="urn:schemas-microsoft-com:office:smarttags" w:element="metricconverter">
        <w:smartTagPr>
          <w:attr w:name="ProductID" w:val="7,0 м"/>
        </w:smartTagPr>
        <w:r w:rsidRPr="00492335">
          <w:t>7,0 м</w:t>
        </w:r>
      </w:smartTag>
      <w:r w:rsidRPr="00492335">
        <w:t>,</w:t>
      </w:r>
      <w:r w:rsidR="00EA6A10" w:rsidRPr="00492335">
        <w:t xml:space="preserve"> вторая надпойменная эрозионно-</w:t>
      </w:r>
      <w:r w:rsidRPr="00492335">
        <w:t>аккумулятивная терраса, высотой 7,0-</w:t>
      </w:r>
      <w:smartTag w:uri="urn:schemas-microsoft-com:office:smarttags" w:element="metricconverter">
        <w:smartTagPr>
          <w:attr w:name="ProductID" w:val="12,0 м"/>
        </w:smartTagPr>
        <w:r w:rsidRPr="00492335">
          <w:t>12,0 м</w:t>
        </w:r>
      </w:smartTag>
      <w:r w:rsidRPr="00492335">
        <w:t>, а третья надпойменная терраса, высотой 9,0-</w:t>
      </w:r>
      <w:smartTag w:uri="urn:schemas-microsoft-com:office:smarttags" w:element="metricconverter">
        <w:smartTagPr>
          <w:attr w:name="ProductID" w:val="14,5 м"/>
        </w:smartTagPr>
        <w:r w:rsidRPr="00492335">
          <w:t>14,5 м</w:t>
        </w:r>
      </w:smartTag>
      <w:r w:rsidRPr="00492335">
        <w:t>. Ширина долины реки Мсты изменяется в пределах 300-</w:t>
      </w:r>
      <w:smartTag w:uri="urn:schemas-microsoft-com:office:smarttags" w:element="metricconverter">
        <w:smartTagPr>
          <w:attr w:name="ProductID" w:val="1500 м"/>
        </w:smartTagPr>
        <w:r w:rsidRPr="00492335">
          <w:t>1500 м</w:t>
        </w:r>
      </w:smartTag>
      <w:r w:rsidRPr="00492335">
        <w:t>. Поверхность террас местами выражена неясно. Притоки р. Мсты</w:t>
      </w:r>
      <w:r w:rsidR="00286D62" w:rsidRPr="00492335">
        <w:t>,</w:t>
      </w:r>
      <w:r w:rsidRPr="00492335">
        <w:t xml:space="preserve"> Вельгия, Быстрица, Круппа имеют узкую долину, слабо выраженную надпойменную террасу. Склоны рек круты, неустойчивы. В излучинах рек отмечается подмыв берегов. На склонах речных долин имеют место оползни (приурочены к участкам выклинивания подземных вод и подмыва берегов) и осыпи.</w:t>
      </w:r>
    </w:p>
    <w:p w:rsidR="00682405" w:rsidRDefault="00204320" w:rsidP="00682405">
      <w:r w:rsidRPr="00492335">
        <w:t xml:space="preserve">Из вышеуказанного видно, что рельеф описываемой территории характеризуется сложным строением. </w:t>
      </w:r>
      <w:bookmarkStart w:id="14" w:name="_Toc243135797"/>
    </w:p>
    <w:p w:rsidR="00204320" w:rsidRDefault="00204320" w:rsidP="00682405">
      <w:pPr>
        <w:pStyle w:val="1"/>
      </w:pPr>
      <w:bookmarkStart w:id="15" w:name="_Toc342298286"/>
      <w:r w:rsidRPr="00492335">
        <w:t>4.3 Геологическое и гидрологическое строение.</w:t>
      </w:r>
      <w:bookmarkEnd w:id="14"/>
      <w:bookmarkEnd w:id="15"/>
    </w:p>
    <w:p w:rsidR="00204320" w:rsidRPr="00682405" w:rsidRDefault="00204320" w:rsidP="00204320">
      <w:r w:rsidRPr="00682405">
        <w:rPr>
          <w:u w:val="single"/>
        </w:rPr>
        <w:t>Геологическое строение</w:t>
      </w:r>
    </w:p>
    <w:p w:rsidR="00204320" w:rsidRPr="00682405" w:rsidRDefault="00204320" w:rsidP="00F36D1A">
      <w:r w:rsidRPr="00682405">
        <w:t>В геологическом строении рассматриваемой территории принимают участие отложения верхнего девона, нижнего карбона и четвертичные.</w:t>
      </w:r>
    </w:p>
    <w:p w:rsidR="00204320" w:rsidRPr="00682405" w:rsidRDefault="00204320" w:rsidP="00F36D1A">
      <w:r w:rsidRPr="00682405">
        <w:t xml:space="preserve">Отложения верхнего девона в основном представлены пестроцветными глинами, </w:t>
      </w:r>
      <w:r w:rsidR="003B7022" w:rsidRPr="00682405">
        <w:t>большое</w:t>
      </w:r>
      <w:r w:rsidRPr="00682405">
        <w:t xml:space="preserve"> значение имеют пески, песчаники, доломиты, мергели и известняки. Максимальная вскрытая мощность отложений достигает </w:t>
      </w:r>
      <w:smartTag w:uri="urn:schemas-microsoft-com:office:smarttags" w:element="metricconverter">
        <w:smartTagPr>
          <w:attr w:name="ProductID" w:val="125 м"/>
        </w:smartTagPr>
        <w:r w:rsidRPr="00682405">
          <w:t>125 м</w:t>
        </w:r>
      </w:smartTag>
      <w:r w:rsidRPr="00682405">
        <w:t>.</w:t>
      </w:r>
    </w:p>
    <w:p w:rsidR="00204320" w:rsidRPr="00682405" w:rsidRDefault="00204320" w:rsidP="00F36D1A">
      <w:pPr>
        <w:tabs>
          <w:tab w:val="left" w:pos="993"/>
        </w:tabs>
      </w:pPr>
      <w:r w:rsidRPr="00682405">
        <w:t>На контакте верхнедевонскими отложениями и отложениями нижнего карбона залегает переходная толща глин, глинистых доломитов и мергелей, мощностью 25-</w:t>
      </w:r>
      <w:smartTag w:uri="urn:schemas-microsoft-com:office:smarttags" w:element="metricconverter">
        <w:smartTagPr>
          <w:attr w:name="ProductID" w:val="40 м"/>
        </w:smartTagPr>
        <w:r w:rsidRPr="00682405">
          <w:t>40 м</w:t>
        </w:r>
      </w:smartTag>
      <w:r w:rsidRPr="00682405">
        <w:t>.</w:t>
      </w:r>
    </w:p>
    <w:p w:rsidR="00204320" w:rsidRPr="00682405" w:rsidRDefault="00204320" w:rsidP="00F36D1A">
      <w:pPr>
        <w:tabs>
          <w:tab w:val="left" w:pos="993"/>
        </w:tabs>
        <w:rPr>
          <w:color w:val="FF0000"/>
        </w:rPr>
      </w:pPr>
      <w:r w:rsidRPr="00682405">
        <w:t>Отложения нижнего карбона пр</w:t>
      </w:r>
      <w:r w:rsidR="007E2520" w:rsidRPr="00682405">
        <w:t>едставлены в районе города турне</w:t>
      </w:r>
      <w:r w:rsidRPr="00682405">
        <w:t>йским и визейским ярусами. Турнийский ярус представлен пластичными восковидными глинами с редкими прослоями песчаников мергелей, мощность пород 9-</w:t>
      </w:r>
      <w:smartTag w:uri="urn:schemas-microsoft-com:office:smarttags" w:element="metricconverter">
        <w:smartTagPr>
          <w:attr w:name="ProductID" w:val="15 м"/>
        </w:smartTagPr>
        <w:r w:rsidRPr="00682405">
          <w:t>15 м</w:t>
        </w:r>
      </w:smartTag>
      <w:r w:rsidRPr="00682405">
        <w:t xml:space="preserve">. Визейский ярус (Тульский, Алексинский, Веневский, Торусский, Лихвинский горизонты) представлен песчано-глинистой толщей, в которой имеются пласты бурого угля (с промышленной мощностью более </w:t>
      </w:r>
      <w:smartTag w:uri="urn:schemas-microsoft-com:office:smarttags" w:element="metricconverter">
        <w:smartTagPr>
          <w:attr w:name="ProductID" w:val="0,5 м"/>
        </w:smartTagPr>
        <w:r w:rsidRPr="00682405">
          <w:t>0,5 м</w:t>
        </w:r>
      </w:smartTag>
      <w:r w:rsidRPr="00682405">
        <w:t>) и толщей огнеупорных глин (с промышленной мощностью 1-</w:t>
      </w:r>
      <w:smartTag w:uri="urn:schemas-microsoft-com:office:smarttags" w:element="metricconverter">
        <w:smartTagPr>
          <w:attr w:name="ProductID" w:val="6 м"/>
        </w:smartTagPr>
        <w:r w:rsidRPr="00682405">
          <w:t>6 м</w:t>
        </w:r>
      </w:smartTag>
      <w:r w:rsidRPr="00682405">
        <w:t>.). Мощность всей толщи достигает 12-</w:t>
      </w:r>
      <w:smartTag w:uri="urn:schemas-microsoft-com:office:smarttags" w:element="metricconverter">
        <w:smartTagPr>
          <w:attr w:name="ProductID" w:val="26 м"/>
        </w:smartTagPr>
        <w:r w:rsidRPr="00682405">
          <w:t>26 м</w:t>
        </w:r>
      </w:smartTag>
      <w:r w:rsidRPr="00682405">
        <w:t xml:space="preserve">. </w:t>
      </w:r>
    </w:p>
    <w:p w:rsidR="00204320" w:rsidRPr="00682405" w:rsidRDefault="00204320" w:rsidP="00F36D1A">
      <w:r w:rsidRPr="00682405">
        <w:t>Верхняя часть визейского яруса представляет собой известняковую толщу, сложенную известняками с прослоями песчано-глинистых пород, мощность отложений 25-</w:t>
      </w:r>
      <w:smartTag w:uri="urn:schemas-microsoft-com:office:smarttags" w:element="metricconverter">
        <w:smartTagPr>
          <w:attr w:name="ProductID" w:val="30 м"/>
        </w:smartTagPr>
        <w:r w:rsidRPr="00682405">
          <w:t>30 м</w:t>
        </w:r>
      </w:smartTag>
      <w:r w:rsidRPr="00682405">
        <w:t>. Известняки обнажаются на правом высоком склоне долины р. Мсты и по берегам рек Вельгия и Круппа.</w:t>
      </w:r>
    </w:p>
    <w:p w:rsidR="00204320" w:rsidRPr="00682405" w:rsidRDefault="00204320" w:rsidP="00F36D1A">
      <w:r w:rsidRPr="00682405">
        <w:rPr>
          <w:u w:val="single"/>
        </w:rPr>
        <w:t xml:space="preserve">Четвертичные отложения </w:t>
      </w:r>
      <w:r w:rsidRPr="00682405">
        <w:t>имеют повсеместное распространение и представлены:</w:t>
      </w:r>
    </w:p>
    <w:p w:rsidR="00204320" w:rsidRPr="00682405" w:rsidRDefault="00204320" w:rsidP="00212410">
      <w:r w:rsidRPr="00682405">
        <w:t xml:space="preserve">Подморенными </w:t>
      </w:r>
      <w:r w:rsidR="00994A7C" w:rsidRPr="00682405">
        <w:t>флювиогляциальными</w:t>
      </w:r>
      <w:r w:rsidRPr="00682405">
        <w:t xml:space="preserve"> образованиями – песками и галечниками, иногда с линзами суглинков. Мощность пород не превышает 2-</w:t>
      </w:r>
      <w:smartTag w:uri="urn:schemas-microsoft-com:office:smarttags" w:element="metricconverter">
        <w:smartTagPr>
          <w:attr w:name="ProductID" w:val="5 м"/>
        </w:smartTagPr>
        <w:r w:rsidRPr="00682405">
          <w:t>5 м</w:t>
        </w:r>
      </w:smartTag>
      <w:r w:rsidRPr="00682405">
        <w:t>, а в де</w:t>
      </w:r>
      <w:r w:rsidR="003B7022" w:rsidRPr="00682405">
        <w:t>п</w:t>
      </w:r>
      <w:r w:rsidRPr="00682405">
        <w:t>рессиях достигает 15-</w:t>
      </w:r>
      <w:smartTag w:uri="urn:schemas-microsoft-com:office:smarttags" w:element="metricconverter">
        <w:smartTagPr>
          <w:attr w:name="ProductID" w:val="25 м"/>
        </w:smartTagPr>
        <w:r w:rsidRPr="00682405">
          <w:t>25 м</w:t>
        </w:r>
      </w:smartTag>
      <w:r w:rsidRPr="00682405">
        <w:t>.</w:t>
      </w:r>
    </w:p>
    <w:p w:rsidR="00204320" w:rsidRPr="00682405" w:rsidRDefault="00204320" w:rsidP="00212410">
      <w:r w:rsidRPr="00682405">
        <w:t>Моренными отложениями (нижняя толща) – валунными суглинками и глинами. Мо</w:t>
      </w:r>
      <w:r w:rsidRPr="00682405">
        <w:t>щ</w:t>
      </w:r>
      <w:r w:rsidRPr="00682405">
        <w:t xml:space="preserve">ность моренных отложений изменяется в пределах от 2 до </w:t>
      </w:r>
      <w:smartTag w:uri="urn:schemas-microsoft-com:office:smarttags" w:element="metricconverter">
        <w:smartTagPr>
          <w:attr w:name="ProductID" w:val="37 м"/>
        </w:smartTagPr>
        <w:r w:rsidRPr="00682405">
          <w:t>37 м</w:t>
        </w:r>
      </w:smartTag>
      <w:r w:rsidRPr="00682405">
        <w:t>.</w:t>
      </w:r>
    </w:p>
    <w:p w:rsidR="00204320" w:rsidRPr="00682405" w:rsidRDefault="00204320" w:rsidP="00212410">
      <w:r w:rsidRPr="00682405">
        <w:t>Вышеуказанная толща слагает значительную часть территории. В пределах моренной равнины на северной, восточной и южной окраинах района, а также в северной части д. Плесо моренные отложения выходят на поверхность. На остальной поверхности почти повсеместно моренные отложения залегают под более поздними образованиями, обычно они залегают на глубине 3-</w:t>
      </w:r>
      <w:smartTag w:uri="urn:schemas-microsoft-com:office:smarttags" w:element="metricconverter">
        <w:smartTagPr>
          <w:attr w:name="ProductID" w:val="9 м"/>
        </w:smartTagPr>
        <w:r w:rsidRPr="00682405">
          <w:t>9 м</w:t>
        </w:r>
      </w:smartTag>
      <w:r w:rsidRPr="00682405">
        <w:t>.</w:t>
      </w:r>
    </w:p>
    <w:p w:rsidR="00204320" w:rsidRPr="00682405" w:rsidRDefault="00204320" w:rsidP="00212410">
      <w:r w:rsidRPr="00682405">
        <w:t>Озерно-флювиогл</w:t>
      </w:r>
      <w:r w:rsidR="00994A7C" w:rsidRPr="00682405">
        <w:t>я</w:t>
      </w:r>
      <w:r w:rsidRPr="00682405">
        <w:t xml:space="preserve">циальными образованиями, развитыми в пределах древних дельт и </w:t>
      </w:r>
      <w:r w:rsidR="007E2520" w:rsidRPr="00682405">
        <w:t>зандровой</w:t>
      </w:r>
      <w:r w:rsidRPr="00682405">
        <w:t xml:space="preserve"> равнины. Эти образования представлены разнозернистыми песками с прослоями и линз</w:t>
      </w:r>
      <w:r w:rsidRPr="00682405">
        <w:t>а</w:t>
      </w:r>
      <w:r w:rsidRPr="00682405">
        <w:t xml:space="preserve">ми суглинков, глин и гравийно-галечного материала. Мощность этих отложений изменяется от 1 до </w:t>
      </w:r>
      <w:smartTag w:uri="urn:schemas-microsoft-com:office:smarttags" w:element="metricconverter">
        <w:smartTagPr>
          <w:attr w:name="ProductID" w:val="20 м"/>
        </w:smartTagPr>
        <w:r w:rsidRPr="00682405">
          <w:t>20 м</w:t>
        </w:r>
      </w:smartTag>
      <w:r w:rsidRPr="00682405">
        <w:t>.</w:t>
      </w:r>
    </w:p>
    <w:p w:rsidR="00204320" w:rsidRPr="00682405" w:rsidRDefault="00204320" w:rsidP="00212410">
      <w:r w:rsidRPr="00682405">
        <w:t>Озерно-ледниковыми образованиями, представленными тонко-слоистыми суглинками и глинами, которые распространены в пределах междуречья реки Вельгии и Быстрицы, их мо</w:t>
      </w:r>
      <w:r w:rsidRPr="00682405">
        <w:t>щ</w:t>
      </w:r>
      <w:r w:rsidRPr="00682405">
        <w:t xml:space="preserve">ность изменяется от 3,0 до </w:t>
      </w:r>
      <w:smartTag w:uri="urn:schemas-microsoft-com:office:smarttags" w:element="metricconverter">
        <w:smartTagPr>
          <w:attr w:name="ProductID" w:val="5,5 м"/>
        </w:smartTagPr>
        <w:r w:rsidRPr="00682405">
          <w:t>5,5 м</w:t>
        </w:r>
      </w:smartTag>
      <w:r w:rsidRPr="00682405">
        <w:t>.</w:t>
      </w:r>
    </w:p>
    <w:p w:rsidR="00204320" w:rsidRPr="00682405" w:rsidRDefault="00204320" w:rsidP="00212410">
      <w:r w:rsidRPr="00682405">
        <w:t xml:space="preserve">Моренными отложениями (верхняя морена), которые распространены в южной части </w:t>
      </w:r>
      <w:r w:rsidRPr="00682405">
        <w:lastRenderedPageBreak/>
        <w:t>рассматриваемой территории, они залегают на озерно-флювиогл</w:t>
      </w:r>
      <w:r w:rsidR="00994A7C" w:rsidRPr="00682405">
        <w:t>я</w:t>
      </w:r>
      <w:r w:rsidRPr="00682405">
        <w:t>циальных отложениях и пре</w:t>
      </w:r>
      <w:r w:rsidRPr="00682405">
        <w:t>д</w:t>
      </w:r>
      <w:r w:rsidRPr="00682405">
        <w:t>ставлены залеганием лунными суглинками и глинами, мощностью 2-</w:t>
      </w:r>
      <w:smartTag w:uri="urn:schemas-microsoft-com:office:smarttags" w:element="metricconverter">
        <w:smartTagPr>
          <w:attr w:name="ProductID" w:val="5 м"/>
        </w:smartTagPr>
        <w:r w:rsidRPr="00682405">
          <w:t>5 м</w:t>
        </w:r>
      </w:smartTag>
      <w:r w:rsidRPr="00682405">
        <w:t>.</w:t>
      </w:r>
    </w:p>
    <w:p w:rsidR="00204320" w:rsidRPr="00682405" w:rsidRDefault="00204320" w:rsidP="00204320">
      <w:r w:rsidRPr="00682405">
        <w:t xml:space="preserve">Современные четвертичные отложения представлены </w:t>
      </w:r>
      <w:r w:rsidR="007E2520" w:rsidRPr="00682405">
        <w:t>аллювиальными</w:t>
      </w:r>
      <w:r w:rsidRPr="00682405">
        <w:t xml:space="preserve"> и болотными образованиями. Аллювиальные отложения слагают русла рек, пойменную и надпойменную террасы.</w:t>
      </w:r>
    </w:p>
    <w:p w:rsidR="00204320" w:rsidRPr="00682405" w:rsidRDefault="00204320" w:rsidP="00204320">
      <w:r w:rsidRPr="00682405">
        <w:t>Русла рек и пойма сложены песчано</w:t>
      </w:r>
      <w:r w:rsidR="00994A7C" w:rsidRPr="00682405">
        <w:t>-</w:t>
      </w:r>
      <w:r w:rsidRPr="00682405">
        <w:t xml:space="preserve">гравийно-галечниковыми образованиями с прослоями и линзами суглинков, ила. Первая и вторая надпойменная терраса сложена песками, гравийно-галечниковыми образованиями, супесями, иногда суглинками. Мощность аллювия изменяется от 2,0 до </w:t>
      </w:r>
      <w:smartTag w:uri="urn:schemas-microsoft-com:office:smarttags" w:element="metricconverter">
        <w:smartTagPr>
          <w:attr w:name="ProductID" w:val="4,0 м"/>
        </w:smartTagPr>
        <w:r w:rsidRPr="00682405">
          <w:t>4,0 м</w:t>
        </w:r>
      </w:smartTag>
      <w:r w:rsidRPr="00682405">
        <w:t xml:space="preserve"> и более.</w:t>
      </w:r>
    </w:p>
    <w:p w:rsidR="00204320" w:rsidRPr="00682405" w:rsidRDefault="00204320" w:rsidP="00204320">
      <w:r w:rsidRPr="00682405">
        <w:t xml:space="preserve">Торф имеет локальное распространение, его мощность не превышает </w:t>
      </w:r>
      <w:smartTag w:uri="urn:schemas-microsoft-com:office:smarttags" w:element="metricconverter">
        <w:smartTagPr>
          <w:attr w:name="ProductID" w:val="1,5 см"/>
        </w:smartTagPr>
        <w:r w:rsidRPr="00682405">
          <w:t>1,5 см</w:t>
        </w:r>
      </w:smartTag>
      <w:r w:rsidRPr="00682405">
        <w:t>.</w:t>
      </w:r>
    </w:p>
    <w:p w:rsidR="00204320" w:rsidRPr="00682405" w:rsidRDefault="00204320" w:rsidP="00204320">
      <w:pPr>
        <w:rPr>
          <w:u w:val="single"/>
        </w:rPr>
      </w:pPr>
      <w:r w:rsidRPr="00682405">
        <w:rPr>
          <w:u w:val="single"/>
        </w:rPr>
        <w:t>Гидрогеологические условия</w:t>
      </w:r>
    </w:p>
    <w:p w:rsidR="00204320" w:rsidRPr="00682405" w:rsidRDefault="00994A7C" w:rsidP="00204320">
      <w:r w:rsidRPr="00682405">
        <w:t>Боровичско-Любы</w:t>
      </w:r>
      <w:r w:rsidR="00204320" w:rsidRPr="00682405">
        <w:t>тинский район приурочен к северо-западной окраине московского артезианского бассейна. Подземные воды на рассматриваемой территории приурочены к коренным породам и четвертичным отложениям.</w:t>
      </w:r>
    </w:p>
    <w:p w:rsidR="00204320" w:rsidRPr="00682405" w:rsidRDefault="00204320" w:rsidP="00204320">
      <w:r w:rsidRPr="00682405">
        <w:t>Подземные воды четвертичных отложений связаны со всеми генетическими разностями и приурочены к песчаным и супесчаным разностям аллювиальных и флювиогл</w:t>
      </w:r>
      <w:r w:rsidR="00E52666" w:rsidRPr="00682405">
        <w:t>я</w:t>
      </w:r>
      <w:r w:rsidRPr="00682405">
        <w:t>циальных отложений и линзами песков и супесей в отложениях морены. Водоносные горизонты обладают слабой водообильностью, характеризуются неравномерными распространениями, изменчивой мощностью. Глубина залегания подземных вод колеблется в пределах 0,0-</w:t>
      </w:r>
      <w:smartTag w:uri="urn:schemas-microsoft-com:office:smarttags" w:element="metricconverter">
        <w:smartTagPr>
          <w:attr w:name="ProductID" w:val="0,2 м"/>
        </w:smartTagPr>
        <w:r w:rsidRPr="00682405">
          <w:t>0,2 м</w:t>
        </w:r>
      </w:smartTag>
      <w:r w:rsidRPr="00682405">
        <w:t xml:space="preserve"> (в районе флювиогл</w:t>
      </w:r>
      <w:r w:rsidR="00E52666" w:rsidRPr="00682405">
        <w:t>я</w:t>
      </w:r>
      <w:r w:rsidRPr="00682405">
        <w:t xml:space="preserve">циальной равнины) и более </w:t>
      </w:r>
      <w:smartTag w:uri="urn:schemas-microsoft-com:office:smarttags" w:element="metricconverter">
        <w:smartTagPr>
          <w:attr w:name="ProductID" w:val="2,0 м"/>
        </w:smartTagPr>
        <w:r w:rsidRPr="00682405">
          <w:t>2,0 м</w:t>
        </w:r>
      </w:smartTag>
      <w:r w:rsidRPr="00682405">
        <w:t xml:space="preserve"> (в пределах моренной равнины). Подземные воды четвертичных отложений подвергаются загрязнению, в целях водоснабжения не используются.</w:t>
      </w:r>
    </w:p>
    <w:p w:rsidR="00204320" w:rsidRPr="00682405" w:rsidRDefault="00204320" w:rsidP="00204320">
      <w:r w:rsidRPr="00682405">
        <w:t>В коренных отложениях развиты следующие водоносные комплексы: тарусско-веневский, алексинско-михайловский, тульский, лихвинский и верхнедевонских отложений.</w:t>
      </w:r>
    </w:p>
    <w:p w:rsidR="00204320" w:rsidRPr="00492335" w:rsidRDefault="00204320" w:rsidP="00204320">
      <w:r w:rsidRPr="00682405">
        <w:t>Подземные воды приурочены к известнякам и песчаникам, залегающим в глинистой толще. Водоносные горизонты коренных отложений характеризуются неравномерной водообильностью, что связано с трещиноватостью пород. Подземные воды пресные за исключением водоносного комплекса верхнедевонских отложений, с ними связаны солоноватые воды. Подземные воды коренных отложений в настоящее время для хозяйственно-питьевого водоснабжения не используются. В случае необходимости частичного использования подземных вод может быть рекомендован водоносный горизонт, приуроченный к верхней части известняковой толщи нижнего карбона. Для решения этого вопроса необходимо проведение специальных гидрогеологических исследований.</w:t>
      </w:r>
    </w:p>
    <w:p w:rsidR="00204320" w:rsidRDefault="00204320" w:rsidP="00E9359F">
      <w:pPr>
        <w:pStyle w:val="1"/>
      </w:pPr>
      <w:bookmarkStart w:id="16" w:name="_Toc243135799"/>
      <w:bookmarkStart w:id="17" w:name="_Toc342298287"/>
      <w:r w:rsidRPr="00492335">
        <w:t>4.4 Гидрологические условия и ресурсы поверхностных вод.</w:t>
      </w:r>
      <w:bookmarkEnd w:id="16"/>
      <w:bookmarkEnd w:id="17"/>
    </w:p>
    <w:p w:rsidR="00204320" w:rsidRPr="00682405" w:rsidRDefault="00B264C4" w:rsidP="00204320">
      <w:r w:rsidRPr="00682405">
        <w:t>Травковское</w:t>
      </w:r>
      <w:r w:rsidR="00111E67" w:rsidRPr="00682405">
        <w:t xml:space="preserve"> сельское поселение является о</w:t>
      </w:r>
      <w:r w:rsidR="005C7F46" w:rsidRPr="00682405">
        <w:t>д</w:t>
      </w:r>
      <w:r w:rsidR="00111E67" w:rsidRPr="00682405">
        <w:t xml:space="preserve">ним из поселений Боровичского района по территории которого не протекает </w:t>
      </w:r>
      <w:r w:rsidR="000B68F5" w:rsidRPr="00682405">
        <w:t xml:space="preserve"> </w:t>
      </w:r>
      <w:r w:rsidR="00204320" w:rsidRPr="00682405">
        <w:t xml:space="preserve"> р. Мст</w:t>
      </w:r>
      <w:r w:rsidR="00111E67" w:rsidRPr="00682405">
        <w:t>а</w:t>
      </w:r>
      <w:r w:rsidR="00204320" w:rsidRPr="00682405">
        <w:t xml:space="preserve">. </w:t>
      </w:r>
    </w:p>
    <w:p w:rsidR="00111E67" w:rsidRPr="00682405" w:rsidRDefault="00111E67" w:rsidP="00204320">
      <w:pPr>
        <w:rPr>
          <w:color w:val="auto"/>
        </w:rPr>
      </w:pPr>
      <w:r w:rsidRPr="00682405">
        <w:rPr>
          <w:color w:val="auto"/>
        </w:rPr>
        <w:t xml:space="preserve">По территории поселения протекает </w:t>
      </w:r>
      <w:r w:rsidR="00AA0109" w:rsidRPr="00682405">
        <w:rPr>
          <w:color w:val="auto"/>
        </w:rPr>
        <w:t xml:space="preserve">одна река протяженностью более </w:t>
      </w:r>
      <w:smartTag w:uri="urn:schemas-microsoft-com:office:smarttags" w:element="metricconverter">
        <w:smartTagPr>
          <w:attr w:name="ProductID" w:val="50 км"/>
        </w:smartTagPr>
        <w:r w:rsidR="00AA0109" w:rsidRPr="00682405">
          <w:rPr>
            <w:color w:val="auto"/>
          </w:rPr>
          <w:t>50 км</w:t>
        </w:r>
      </w:smartTag>
      <w:r w:rsidR="00AA0109" w:rsidRPr="00682405">
        <w:rPr>
          <w:color w:val="auto"/>
        </w:rPr>
        <w:t xml:space="preserve"> (р.Шегринка) и </w:t>
      </w:r>
      <w:r w:rsidRPr="00682405">
        <w:rPr>
          <w:color w:val="auto"/>
        </w:rPr>
        <w:t xml:space="preserve">несколько небольших рек и ручьев, протяженность которых </w:t>
      </w:r>
      <w:r w:rsidR="00ED1D8B" w:rsidRPr="00682405">
        <w:rPr>
          <w:color w:val="auto"/>
        </w:rPr>
        <w:t xml:space="preserve"> меньше </w:t>
      </w:r>
      <w:smartTag w:uri="urn:schemas-microsoft-com:office:smarttags" w:element="metricconverter">
        <w:smartTagPr>
          <w:attr w:name="ProductID" w:val="50 км"/>
        </w:smartTagPr>
        <w:r w:rsidR="00ED1D8B" w:rsidRPr="00682405">
          <w:rPr>
            <w:color w:val="auto"/>
          </w:rPr>
          <w:t>50 км</w:t>
        </w:r>
      </w:smartTag>
      <w:r w:rsidR="00ED1D8B" w:rsidRPr="00682405">
        <w:rPr>
          <w:color w:val="auto"/>
        </w:rPr>
        <w:t xml:space="preserve"> (</w:t>
      </w:r>
      <w:r w:rsidR="00AA0109" w:rsidRPr="00682405">
        <w:rPr>
          <w:color w:val="auto"/>
        </w:rPr>
        <w:t>р.Круппа, р.Каменка, р.Сивельба, р.Гузаревка, руч.Деревковский и др.</w:t>
      </w:r>
      <w:r w:rsidR="00ED1D8B" w:rsidRPr="00682405">
        <w:rPr>
          <w:color w:val="auto"/>
        </w:rPr>
        <w:t>).</w:t>
      </w:r>
    </w:p>
    <w:p w:rsidR="00204320" w:rsidRPr="00682405" w:rsidRDefault="00204320" w:rsidP="00204320">
      <w:r w:rsidRPr="00682405">
        <w:t xml:space="preserve">По водному режиму </w:t>
      </w:r>
      <w:r w:rsidR="00ED1D8B" w:rsidRPr="00682405">
        <w:t xml:space="preserve">перечисленные в таблице реки </w:t>
      </w:r>
      <w:r w:rsidRPr="00682405">
        <w:t xml:space="preserve"> принадлежит к типу равнинных рек с преобладающим снеговым питанием и с продолжительным весенним половодьем.</w:t>
      </w:r>
    </w:p>
    <w:p w:rsidR="00204320" w:rsidRPr="00682405" w:rsidRDefault="00204320" w:rsidP="00204320">
      <w:r w:rsidRPr="00682405">
        <w:t>Весеннее половодье начинается в конце марта – начале апреля. Спад уровней растягивается до 2-х и более месяцев.</w:t>
      </w:r>
    </w:p>
    <w:p w:rsidR="00204320" w:rsidRPr="00682405" w:rsidRDefault="00204320" w:rsidP="00204320">
      <w:r w:rsidRPr="00682405">
        <w:t>В летне-осенний период из-за попусков водохранилищ и дождевых паводков уровни воды в реке значительно колеблются, превышая меженные на 2-</w:t>
      </w:r>
      <w:smartTag w:uri="urn:schemas-microsoft-com:office:smarttags" w:element="metricconverter">
        <w:smartTagPr>
          <w:attr w:name="ProductID" w:val="3 м"/>
        </w:smartTagPr>
        <w:r w:rsidRPr="00682405">
          <w:t>3 м</w:t>
        </w:r>
      </w:smartTag>
      <w:r w:rsidRPr="00682405">
        <w:t>.</w:t>
      </w:r>
    </w:p>
    <w:p w:rsidR="00204320" w:rsidRPr="00682405" w:rsidRDefault="00204320" w:rsidP="00204320">
      <w:r w:rsidRPr="00682405">
        <w:t>Наиболее низкие в году уровни воды наблюдаются в зимнее время.</w:t>
      </w:r>
    </w:p>
    <w:p w:rsidR="00204320" w:rsidRPr="00682405" w:rsidRDefault="00204320" w:rsidP="00204320">
      <w:r w:rsidRPr="00682405">
        <w:t xml:space="preserve">Основное питание </w:t>
      </w:r>
      <w:r w:rsidR="00ED1D8B" w:rsidRPr="00682405">
        <w:t>рек</w:t>
      </w:r>
      <w:r w:rsidRPr="00682405">
        <w:t xml:space="preserve"> снеговое, в период весеннего половодья проходит более 50% объема годового стока, а в летне-осенний период 31,7% и в зимний 17%.</w:t>
      </w:r>
    </w:p>
    <w:p w:rsidR="00204320" w:rsidRPr="00682405" w:rsidRDefault="00204320" w:rsidP="00204320">
      <w:r w:rsidRPr="00682405">
        <w:t xml:space="preserve">Первые ледовые образования на </w:t>
      </w:r>
      <w:r w:rsidR="00ED1D8B" w:rsidRPr="00682405">
        <w:t xml:space="preserve">реках </w:t>
      </w:r>
      <w:r w:rsidRPr="00682405">
        <w:t xml:space="preserve"> </w:t>
      </w:r>
      <w:r w:rsidR="004C27B3" w:rsidRPr="00682405">
        <w:t>на территории поселения</w:t>
      </w:r>
      <w:r w:rsidRPr="00682405">
        <w:t xml:space="preserve"> появляются, в среднем </w:t>
      </w:r>
      <w:r w:rsidR="004C27B3" w:rsidRPr="00682405">
        <w:t xml:space="preserve">в середине </w:t>
      </w:r>
      <w:r w:rsidRPr="00682405">
        <w:t xml:space="preserve"> ноября. Ледостав устанавливается в среднем, 25 ноября и продолжается от 116 до 190 </w:t>
      </w:r>
      <w:r w:rsidRPr="00682405">
        <w:lastRenderedPageBreak/>
        <w:t xml:space="preserve">дней. Средняя толщина льда </w:t>
      </w:r>
      <w:smartTag w:uri="urn:schemas-microsoft-com:office:smarttags" w:element="metricconverter">
        <w:smartTagPr>
          <w:attr w:name="ProductID" w:val="60 см"/>
        </w:smartTagPr>
        <w:r w:rsidRPr="00682405">
          <w:t>60 см</w:t>
        </w:r>
      </w:smartTag>
      <w:r w:rsidRPr="00682405">
        <w:t xml:space="preserve">, наибольшая </w:t>
      </w:r>
      <w:smartTag w:uri="urn:schemas-microsoft-com:office:smarttags" w:element="metricconverter">
        <w:smartTagPr>
          <w:attr w:name="ProductID" w:val="80 см"/>
        </w:smartTagPr>
        <w:r w:rsidRPr="00682405">
          <w:t>80</w:t>
        </w:r>
        <w:r w:rsidR="004C27B3" w:rsidRPr="00682405">
          <w:t xml:space="preserve"> </w:t>
        </w:r>
        <w:r w:rsidRPr="00682405">
          <w:t>см</w:t>
        </w:r>
      </w:smartTag>
      <w:r w:rsidRPr="00682405">
        <w:t xml:space="preserve">. </w:t>
      </w:r>
      <w:r w:rsidR="00ED1D8B" w:rsidRPr="00682405">
        <w:t>Вскрываю</w:t>
      </w:r>
      <w:r w:rsidRPr="00682405">
        <w:t>тся рек</w:t>
      </w:r>
      <w:r w:rsidR="00ED1D8B" w:rsidRPr="00682405">
        <w:t>и</w:t>
      </w:r>
      <w:r w:rsidRPr="00682405">
        <w:t xml:space="preserve"> в середине апреля, продолжительность весеннего ледохода обычно 3 дня, иногда достигает 10 дней.</w:t>
      </w:r>
    </w:p>
    <w:p w:rsidR="00270E51" w:rsidRPr="00682405" w:rsidRDefault="00204320" w:rsidP="00ED1D8B">
      <w:r w:rsidRPr="00682405">
        <w:t>В отдельные годы после суровых зим и при дружных веснах наблюдаются заторы льда</w:t>
      </w:r>
      <w:r w:rsidR="00527DE2" w:rsidRPr="00682405">
        <w:t>.</w:t>
      </w:r>
      <w:r w:rsidRPr="00682405">
        <w:t xml:space="preserve"> </w:t>
      </w:r>
    </w:p>
    <w:p w:rsidR="00111E67" w:rsidRPr="00492335" w:rsidRDefault="00111E67" w:rsidP="00111E67">
      <w:bookmarkStart w:id="18" w:name="_Toc243135800"/>
      <w:r w:rsidRPr="00682405">
        <w:rPr>
          <w:szCs w:val="24"/>
        </w:rPr>
        <w:t xml:space="preserve">По территории </w:t>
      </w:r>
      <w:r w:rsidR="00B264C4" w:rsidRPr="00682405">
        <w:rPr>
          <w:szCs w:val="24"/>
        </w:rPr>
        <w:t>Травковского</w:t>
      </w:r>
      <w:r w:rsidRPr="00682405">
        <w:rPr>
          <w:szCs w:val="24"/>
        </w:rPr>
        <w:t xml:space="preserve">   сельского поселения  протекают и другие  мелкие реки (протяженностью менее </w:t>
      </w:r>
      <w:smartTag w:uri="urn:schemas-microsoft-com:office:smarttags" w:element="metricconverter">
        <w:smartTagPr>
          <w:attr w:name="ProductID" w:val="10 км"/>
        </w:smartTagPr>
        <w:r w:rsidRPr="00682405">
          <w:rPr>
            <w:szCs w:val="24"/>
          </w:rPr>
          <w:t>10 км</w:t>
        </w:r>
      </w:smartTag>
      <w:r w:rsidRPr="00682405">
        <w:rPr>
          <w:szCs w:val="24"/>
        </w:rPr>
        <w:t xml:space="preserve">)   и ручьи, </w:t>
      </w:r>
      <w:r w:rsidRPr="00682405">
        <w:t xml:space="preserve">расположено несколько озёр, крупнейшим из которых являются озеро </w:t>
      </w:r>
      <w:r w:rsidR="00AB3816">
        <w:t>Каменское</w:t>
      </w:r>
      <w:r w:rsidRPr="00682405">
        <w:t>. Кроме того на территории поселения имеется много мелких озер.</w:t>
      </w:r>
    </w:p>
    <w:p w:rsidR="00204320" w:rsidRPr="00492335" w:rsidRDefault="002E496A" w:rsidP="00E9359F">
      <w:pPr>
        <w:pStyle w:val="1"/>
      </w:pPr>
      <w:bookmarkStart w:id="19" w:name="_Toc342298288"/>
      <w:r w:rsidRPr="00492335">
        <w:t>4.5</w:t>
      </w:r>
      <w:r w:rsidR="00204320" w:rsidRPr="00492335">
        <w:t xml:space="preserve"> Полезные ископаемые района.</w:t>
      </w:r>
      <w:bookmarkEnd w:id="18"/>
      <w:bookmarkEnd w:id="19"/>
    </w:p>
    <w:p w:rsidR="006C292C" w:rsidRDefault="00204320" w:rsidP="00204320">
      <w:pPr>
        <w:rPr>
          <w:color w:val="FF0000"/>
        </w:rPr>
      </w:pPr>
      <w:r w:rsidRPr="00492335">
        <w:t xml:space="preserve">В пределах территории </w:t>
      </w:r>
      <w:r w:rsidR="00A912D0" w:rsidRPr="00492335">
        <w:t xml:space="preserve">Боровичского </w:t>
      </w:r>
      <w:r w:rsidRPr="00492335">
        <w:t xml:space="preserve"> район</w:t>
      </w:r>
      <w:r w:rsidR="00A912D0" w:rsidRPr="00492335">
        <w:t>а</w:t>
      </w:r>
      <w:r w:rsidRPr="00492335">
        <w:t xml:space="preserve"> имеются месторождения огнеупорных глин, кирпично-черепичных глин, валунно-гравийно-песчаного материала и песков для производства бетона и силикатных изделий.</w:t>
      </w:r>
      <w:r w:rsidR="00A912D0" w:rsidRPr="00492335">
        <w:t xml:space="preserve"> </w:t>
      </w:r>
    </w:p>
    <w:p w:rsidR="00A1413F" w:rsidRPr="00492335" w:rsidRDefault="00B459B3" w:rsidP="00A1413F">
      <w:r w:rsidRPr="00492335">
        <w:t xml:space="preserve">Помимо месторождений огнеупорных глин в Боровичском районе имеются месторождения торфа. </w:t>
      </w:r>
      <w:r w:rsidR="00A1413F" w:rsidRPr="00492335">
        <w:t>В пределах Боровичского района промышленная добыча торфа не осуществляется, так как месторождения не имеют промышленного значения. В настоящее время все торфяники находятся в государственном резерве РФ и могут быть использованы на далёкую перспективу.</w:t>
      </w:r>
    </w:p>
    <w:p w:rsidR="00B459B3" w:rsidRPr="00492335" w:rsidRDefault="00B459B3" w:rsidP="00B459B3">
      <w:r w:rsidRPr="00492335">
        <w:t xml:space="preserve">Также, в пределах Боровичского района распространены известняки. </w:t>
      </w:r>
      <w:r w:rsidR="00A1413F" w:rsidRPr="00492335">
        <w:t>М</w:t>
      </w:r>
      <w:r w:rsidRPr="00492335">
        <w:t xml:space="preserve">ощность слоя чистых известняков </w:t>
      </w:r>
      <w:r w:rsidR="00A1413F" w:rsidRPr="00492335">
        <w:t xml:space="preserve">в пределах территории района </w:t>
      </w:r>
      <w:r w:rsidRPr="00492335">
        <w:t>достигает до 8-</w:t>
      </w:r>
      <w:smartTag w:uri="urn:schemas-microsoft-com:office:smarttags" w:element="metricconverter">
        <w:smartTagPr>
          <w:attr w:name="ProductID" w:val="10 м"/>
        </w:smartTagPr>
        <w:r w:rsidRPr="00492335">
          <w:t>10 м</w:t>
        </w:r>
      </w:smartTag>
      <w:r w:rsidRPr="00492335">
        <w:t xml:space="preserve">, причем залегают они близко к поверхности, иногда обнажаются (по долинам рек и крутых оврагов). В настоящее время в районе промышленной добычи их не ведётся. Данное направление является перспективным для дальнейшего его развития по разработки месторождений. </w:t>
      </w:r>
    </w:p>
    <w:p w:rsidR="00B459B3" w:rsidRPr="00492335" w:rsidRDefault="00B459B3" w:rsidP="00B459B3">
      <w:r w:rsidRPr="00492335">
        <w:t>Минеральные краски (охристые глины) начали использовать еще в середине прошлого столетия. Большие запасы их имеются на правом берегу реки Мсты, на базе которых можно выпускать минеральные краски охру и мумию.</w:t>
      </w:r>
    </w:p>
    <w:p w:rsidR="00B459B3" w:rsidRPr="00492335" w:rsidRDefault="00B459B3" w:rsidP="00B459B3">
      <w:r w:rsidRPr="00492335">
        <w:t>В настоящее время полезные ископаемые района недостаточно изучены, поэтому необходимо провести дополнительные работы по их уточнению.</w:t>
      </w:r>
    </w:p>
    <w:p w:rsidR="00A17A00" w:rsidRPr="00492335" w:rsidRDefault="00A17A00" w:rsidP="00A17A00">
      <w:pPr>
        <w:pStyle w:val="1"/>
      </w:pPr>
      <w:bookmarkStart w:id="20" w:name="_Toc298941102"/>
      <w:bookmarkStart w:id="21" w:name="_Toc312248593"/>
      <w:bookmarkStart w:id="22" w:name="_Toc342298289"/>
      <w:r w:rsidRPr="00492335">
        <w:t>4.6. Растительность и животный мир.</w:t>
      </w:r>
      <w:bookmarkEnd w:id="20"/>
      <w:bookmarkEnd w:id="21"/>
      <w:bookmarkEnd w:id="22"/>
    </w:p>
    <w:p w:rsidR="00B459B3" w:rsidRPr="00682405" w:rsidRDefault="007949DD" w:rsidP="00204320">
      <w:r w:rsidRPr="00682405">
        <w:t xml:space="preserve">Территория </w:t>
      </w:r>
      <w:r w:rsidR="00A17A00" w:rsidRPr="00682405">
        <w:t>Боровичско</w:t>
      </w:r>
      <w:r w:rsidRPr="00682405">
        <w:t xml:space="preserve">го района </w:t>
      </w:r>
      <w:r w:rsidR="00A17A00" w:rsidRPr="00682405">
        <w:t xml:space="preserve"> расположена в лесной зоне, которая делится на две подзоны</w:t>
      </w:r>
      <w:r w:rsidRPr="00682405">
        <w:t xml:space="preserve"> </w:t>
      </w:r>
      <w:r w:rsidR="00A17A00" w:rsidRPr="00682405">
        <w:t>-</w:t>
      </w:r>
      <w:r w:rsidRPr="00682405">
        <w:t xml:space="preserve"> </w:t>
      </w:r>
      <w:r w:rsidR="00A17A00" w:rsidRPr="00682405">
        <w:t>тайги и смешанных лесов. Граница между тайгой и смешанными лесами выражена нерезко. Она проходит приблизительно по реке Мcте. Хвойные леса постепенно, по мере увеличения тепла к югу, сменяются смешанными. В подзоне тайги хвойные леса чередуются с мелколиственными. Боровичский район находится в пределах южной тайги. Здесь наряду с хвойными и мелколиственными породами имеется небольшая примесь широколиственных пород. Значительные площади подзоны южной тайги заняты болотами и лугами.</w:t>
      </w:r>
    </w:p>
    <w:p w:rsidR="007949DD" w:rsidRPr="00682405" w:rsidRDefault="007949DD" w:rsidP="00204320">
      <w:r w:rsidRPr="00682405">
        <w:t>В результате хозяйственной деятельности человека площадь лесов в районе за последнее время сократилась. В настоящее время леса и кустарники занимают около 61,6% территории района (среднее по области 68%), 26,4% площади занято сельскохозяйственными угодьями - пашнями, сенокосами, пастбищами, садами, более 9,5% находится под болотами и водами, 2,5%' площади занимают прочие земли.</w:t>
      </w:r>
    </w:p>
    <w:p w:rsidR="00B55C60" w:rsidRPr="00682405" w:rsidRDefault="00B55C60" w:rsidP="00B55C60">
      <w:r w:rsidRPr="00682405">
        <w:t xml:space="preserve">Мелколиственные леса являются вторичными, появившимися на вырубках хвойных. При благоприятных условиях под их пологом восстанавливается ель. Эти леса состоят из берёзы, осины, ольхи. Они имеются во всех частях района и занимают большие площади, особенно в центральных, восточных и западных частях района. Преобладают светлые березовые леса, занимающие около трети лесной площади. Местами в районе сохранились небольшие дубовые рощи. Дуб - дерево, требовательное к теплу, почве и свету. Он растет на суглинистых, дерново - слабоподзолистых и аллювиальных почвах в подзоне смешанных лесов. По долинам рек встречается и в подзоне тайги. Дубовые рощи сохранились в долинах Мсты и её притоков, на южных склонах Валдайской гряды. </w:t>
      </w:r>
    </w:p>
    <w:p w:rsidR="00723DAB" w:rsidRPr="00682405" w:rsidRDefault="007949DD" w:rsidP="00723DAB">
      <w:r w:rsidRPr="00682405">
        <w:t xml:space="preserve">В лесах произрастает  большое количество грибов и ягод. Из грибов наиболее ценные - белый гриб, груздь, волнушка, рыжик, подосиновик. Многие лесные растения, а также болотные и </w:t>
      </w:r>
      <w:r w:rsidRPr="00682405">
        <w:lastRenderedPageBreak/>
        <w:t>луговые используются как лекарственное сырье. К их числу относятся шиповник, малина, черника, зверобой, тмин, мята, чистотел, одуванчик, донник желтый и др. Хорошими медоносами являются иван-чай, ива, малина, вереск, липа.</w:t>
      </w:r>
      <w:r w:rsidR="00723DAB" w:rsidRPr="00682405">
        <w:t xml:space="preserve"> </w:t>
      </w:r>
    </w:p>
    <w:p w:rsidR="00B55C60" w:rsidRPr="00682405" w:rsidRDefault="00B55C60" w:rsidP="00204320">
      <w:r w:rsidRPr="00682405">
        <w:t>Значительные территории заняты болотами. Верховые болота занимают большие площади водораздельных пространств. Для них характерен мощный слой торфа. В растительном покрове преобладают сфагновые мхи. Травяной покров на этих болотах не развит, так как они питаются атмосферными осадками, в которых мало минеральных солей. Из кустарничков распространены Кассандра, вереск и ядовитый, с одурманивающим запахом багульник. На болотах много клюквы, брусники, черники, голубики, морошки. Деревья на сфагновых болотах редкие, низкорослые и представлены сосной и березой.</w:t>
      </w:r>
    </w:p>
    <w:p w:rsidR="00B55C60" w:rsidRPr="00682405" w:rsidRDefault="00B55C60" w:rsidP="00B55C60">
      <w:r w:rsidRPr="00682405">
        <w:t>Животный мир находится в тесной взаимосвязи прежде всего с растительным покровом. В лесу, на лугах и полях условия для жизни животных различные.</w:t>
      </w:r>
    </w:p>
    <w:p w:rsidR="00B55C60" w:rsidRPr="00682405" w:rsidRDefault="00B55C60" w:rsidP="00B55C60">
      <w:pPr>
        <w:rPr>
          <w:color w:val="auto"/>
        </w:rPr>
      </w:pPr>
      <w:r w:rsidRPr="00682405">
        <w:rPr>
          <w:color w:val="auto"/>
        </w:rPr>
        <w:t xml:space="preserve">Для леса характерна ярусность расселения его обитателей. В рыхлой лесной подстилке, живут землеройки, лесные мыши, которые питаются корнями растений и семенами. </w:t>
      </w:r>
      <w:r w:rsidR="00B159D9" w:rsidRPr="00682405">
        <w:rPr>
          <w:color w:val="auto"/>
        </w:rPr>
        <w:t>Здесь же обитает н</w:t>
      </w:r>
      <w:r w:rsidRPr="00682405">
        <w:rPr>
          <w:color w:val="auto"/>
        </w:rPr>
        <w:t>асекомоядн</w:t>
      </w:r>
      <w:r w:rsidR="00B159D9" w:rsidRPr="00682405">
        <w:rPr>
          <w:color w:val="auto"/>
        </w:rPr>
        <w:t>ое</w:t>
      </w:r>
      <w:r w:rsidRPr="00682405">
        <w:rPr>
          <w:color w:val="auto"/>
        </w:rPr>
        <w:t xml:space="preserve"> животн</w:t>
      </w:r>
      <w:r w:rsidR="00B159D9" w:rsidRPr="00682405">
        <w:rPr>
          <w:color w:val="auto"/>
        </w:rPr>
        <w:t xml:space="preserve">ое - </w:t>
      </w:r>
      <w:r w:rsidRPr="00682405">
        <w:rPr>
          <w:color w:val="auto"/>
        </w:rPr>
        <w:t xml:space="preserve"> крот.</w:t>
      </w:r>
    </w:p>
    <w:p w:rsidR="00B55C60" w:rsidRPr="00682405" w:rsidRDefault="00B159D9" w:rsidP="00B55C60">
      <w:pPr>
        <w:rPr>
          <w:color w:val="auto"/>
        </w:rPr>
      </w:pPr>
      <w:r w:rsidRPr="00682405">
        <w:rPr>
          <w:color w:val="auto"/>
        </w:rPr>
        <w:t>П</w:t>
      </w:r>
      <w:r w:rsidR="00B55C60" w:rsidRPr="00682405">
        <w:rPr>
          <w:color w:val="auto"/>
        </w:rPr>
        <w:t xml:space="preserve">од пологом деревьев - обитают лисы, лоси, горностаи, зайцы-беляки. Встречаются также бурые медведи, рыси, волки, кабаны. Они сохранились в наиболее глухих лесах области. </w:t>
      </w:r>
      <w:r w:rsidRPr="00682405">
        <w:rPr>
          <w:color w:val="auto"/>
        </w:rPr>
        <w:t>Л</w:t>
      </w:r>
      <w:r w:rsidR="00B55C60" w:rsidRPr="00682405">
        <w:rPr>
          <w:color w:val="auto"/>
        </w:rPr>
        <w:t>оси, в прошлом почти полностью уничтоженные человеком, расплодились вновь.</w:t>
      </w:r>
    </w:p>
    <w:p w:rsidR="00B55C60" w:rsidRPr="00682405" w:rsidRDefault="00B55C60" w:rsidP="00B55C60">
      <w:r w:rsidRPr="00682405">
        <w:t>В боровичских лесах можно встретить пятнистого оленя, завезенного с Дальнего Востока.</w:t>
      </w:r>
    </w:p>
    <w:p w:rsidR="00B55C60" w:rsidRPr="00682405" w:rsidRDefault="00B55C60" w:rsidP="00B55C60">
      <w:r w:rsidRPr="00682405">
        <w:t>Среди лесных обитателей, живущих на деревьях, примечательны белка и куница. Хищный зверек куница, наряду с растительной пищей, питается мелкими грызунами и птицами.</w:t>
      </w:r>
    </w:p>
    <w:p w:rsidR="00B55C60" w:rsidRPr="00682405" w:rsidRDefault="00B55C60" w:rsidP="00B55C60">
      <w:r w:rsidRPr="00682405">
        <w:t>В  леса много птиц. Особенно распространены клест, большой пестрый дятел, пищуха, снегирь, поползень, синица. К числу крупных лесных птиц относятся тетерев, рябчик, глухарь; Животный мир открытых пространств менее богат, чем в лесу. На полях, лугах и выгонах, в кустарниковых зарослях встречаются заяц-русак, полевка серая, мышь полевая, хорь, а также некоторые лесные животные (лисица, горностай, ласка). Из полевых птиц распространены полевой жаворонок, серая куропатка, полевой лунь.</w:t>
      </w:r>
    </w:p>
    <w:p w:rsidR="00B55C60" w:rsidRPr="00682405" w:rsidRDefault="00B55C60" w:rsidP="00B55C60">
      <w:r w:rsidRPr="00682405">
        <w:t>Животный мир водоемов и болот разнообразен. Из млекопитающих распространены выдра и норка, имеющие ценный мех. В 1952 году в Новгородскую область были завезены бобры. В настоящее время бобры расселились почти по всей территории области. Преобладает европейский бурый бобр. Хорошо прижилась ондатра, завезенная в область в 1949 году. Из птиц большинство составляют водоплавающие - утки разных видов и гуси. В болотах водятся кулики (бекасы, кроншнепы), журавли, в поймах рек - чибисы. Во влажных местах живут также гадюки, ужи, живородящие ящерицы, травяные лягушки.</w:t>
      </w:r>
    </w:p>
    <w:p w:rsidR="00B55C60" w:rsidRPr="00492335" w:rsidRDefault="00B55C60" w:rsidP="00B55C60">
      <w:r w:rsidRPr="00682405">
        <w:t>В озерах и реках района много разнообразной рыбы. Распространены лещ, окунь, щука, сопа, язь, ерш, налим. В быстрых порожистых реках Валдайской возвышенности водится форель. В некоторых водоемах расплодились привезенные из других районов России сиг, нельма, рипус, угорь. В прудах и озерах искусственно разводят карпа.</w:t>
      </w:r>
      <w:r w:rsidRPr="00492335">
        <w:t xml:space="preserve"> </w:t>
      </w:r>
    </w:p>
    <w:p w:rsidR="00036F8A" w:rsidRPr="00492335" w:rsidRDefault="000547E1" w:rsidP="00A04E80">
      <w:pPr>
        <w:pStyle w:val="1"/>
      </w:pPr>
      <w:bookmarkStart w:id="23" w:name="_Toc342298290"/>
      <w:r w:rsidRPr="00492335">
        <w:t>5.</w:t>
      </w:r>
      <w:r w:rsidR="00CF481D" w:rsidRPr="00492335">
        <w:t xml:space="preserve"> </w:t>
      </w:r>
      <w:r w:rsidR="00036F8A" w:rsidRPr="00492335">
        <w:t xml:space="preserve">Анализ </w:t>
      </w:r>
      <w:r w:rsidR="005620EE" w:rsidRPr="00492335">
        <w:t>предыдущих генеральных планов</w:t>
      </w:r>
      <w:r w:rsidR="00036F8A" w:rsidRPr="00492335">
        <w:t>.</w:t>
      </w:r>
      <w:bookmarkEnd w:id="23"/>
    </w:p>
    <w:p w:rsidR="00C0791E" w:rsidRPr="00682405" w:rsidRDefault="00C0791E" w:rsidP="00C0791E">
      <w:pPr>
        <w:rPr>
          <w:color w:val="auto"/>
          <w:szCs w:val="24"/>
        </w:rPr>
      </w:pPr>
      <w:r w:rsidRPr="00682405">
        <w:rPr>
          <w:color w:val="auto"/>
          <w:szCs w:val="24"/>
        </w:rPr>
        <w:t>Современная градостроительная ситуация в Травковского сельском поселении сложилась в результате реализации ранее разработанных генеральных планов, в частности, «Проекта планировки изастройки центральной усадьбы и схем зонирования усадеб отделений совхоза «Травково» Боровичского района Новгородской области (разработан Северо-Западным Государственным проектным институтом «СЕВЗАПГИПРОСЕЛЬХОЗСТРОЙ», Новгородский филиал, 1973 год).  Поселок  Травково развивался в соответствии с ранее разработанной проектной документацией, но в связи с изменившейся политической и экономической обстановкой в РСФСР и последовавшим распадом СССР, проекты не были реализованы полностью.</w:t>
      </w:r>
    </w:p>
    <w:p w:rsidR="00C0791E" w:rsidRPr="00682405" w:rsidRDefault="00C0791E" w:rsidP="00B159D9">
      <w:r w:rsidRPr="00682405">
        <w:t xml:space="preserve">В соответствии с выше указанным проектом в состав совхоза «Травково» входило 36 </w:t>
      </w:r>
      <w:r w:rsidRPr="00682405">
        <w:lastRenderedPageBreak/>
        <w:t>населенных пунктов с общей численностью жителей 1814 человек.</w:t>
      </w:r>
    </w:p>
    <w:p w:rsidR="00446A24" w:rsidRPr="00682405" w:rsidRDefault="00C0791E" w:rsidP="00C0791E">
      <w:r w:rsidRPr="00682405">
        <w:t xml:space="preserve">В проекте указывалось, что на момент проектирования в совхоз входило «много мелких населенных пунктов, разбросанных по территории совхоза, что создает неудобства как для организации сельскохозяйственных работ и их обслуживания». </w:t>
      </w:r>
    </w:p>
    <w:p w:rsidR="00C0791E" w:rsidRPr="00682405" w:rsidRDefault="00C0791E" w:rsidP="00C0791E">
      <w:r w:rsidRPr="00682405">
        <w:t>Отмечалось</w:t>
      </w:r>
      <w:r w:rsidR="00446A24" w:rsidRPr="00682405">
        <w:t xml:space="preserve"> также</w:t>
      </w:r>
      <w:r w:rsidRPr="00682405">
        <w:t>, что:</w:t>
      </w:r>
    </w:p>
    <w:p w:rsidR="00C0791E" w:rsidRPr="00682405" w:rsidRDefault="00C0791E" w:rsidP="00C0791E">
      <w:r w:rsidRPr="00682405">
        <w:t>- дороги, соединяющие населенные пункты</w:t>
      </w:r>
      <w:r w:rsidR="00446A24" w:rsidRPr="00682405">
        <w:t>, все грунтовые</w:t>
      </w:r>
      <w:r w:rsidRPr="00682405">
        <w:t xml:space="preserve"> в большинстве неблагоустроенны</w:t>
      </w:r>
      <w:r w:rsidR="00446A24" w:rsidRPr="00682405">
        <w:t>. Исключение составляет дорога ст.Травково-п.Желомля – улучшенная профилированная (также требующая реконструкции). За п.Желомля к северо-востоку от совхоза проходит асфальтированное шоссе Окуловка-Боровичи</w:t>
      </w:r>
      <w:r w:rsidRPr="00682405">
        <w:t>;</w:t>
      </w:r>
    </w:p>
    <w:p w:rsidR="00C0791E" w:rsidRPr="00682405" w:rsidRDefault="00C0791E" w:rsidP="00C0791E">
      <w:r w:rsidRPr="00682405">
        <w:t>- «застройка населенных пунктов деревянная за исключение некоторых зданий</w:t>
      </w:r>
      <w:r w:rsidR="00446A24" w:rsidRPr="00682405">
        <w:t>, только на центральной усадьбе кирпичные здания уже составляют почти половину усадебных построек</w:t>
      </w:r>
      <w:r w:rsidRPr="00682405">
        <w:t>»;</w:t>
      </w:r>
    </w:p>
    <w:p w:rsidR="00C0791E" w:rsidRPr="00682405" w:rsidRDefault="00C0791E" w:rsidP="00C0791E">
      <w:r w:rsidRPr="00682405">
        <w:t>-  «застройка ведется стихийно, без учета зонирования территории. Имеются нарушения санитарных разрывов между производственными и жилыми зданиями»;</w:t>
      </w:r>
    </w:p>
    <w:p w:rsidR="00C0791E" w:rsidRPr="00682405" w:rsidRDefault="00C0791E" w:rsidP="00C0791E">
      <w:r w:rsidRPr="00682405">
        <w:t>-  «часть деревянных строений, как жилых, так и производственных, находятся в плохом состоянии и требуют замены»;</w:t>
      </w:r>
    </w:p>
    <w:p w:rsidR="00C0791E" w:rsidRPr="00682405" w:rsidRDefault="00C0791E" w:rsidP="00C0791E">
      <w:r w:rsidRPr="00682405">
        <w:t>- «благоустройство населенных мест … недостаточное»;</w:t>
      </w:r>
    </w:p>
    <w:p w:rsidR="00C0791E" w:rsidRPr="00682405" w:rsidRDefault="00C0791E" w:rsidP="00C0791E">
      <w:r w:rsidRPr="00682405">
        <w:t>-  «</w:t>
      </w:r>
      <w:r w:rsidR="00435775" w:rsidRPr="00682405">
        <w:t>централизованное водоснабжение и канализация отсутствуют за исключением местной системы водоснабжения ферм и новых многоквартирных домов на центральной усадьбе</w:t>
      </w:r>
      <w:r w:rsidRPr="00682405">
        <w:t>»;</w:t>
      </w:r>
    </w:p>
    <w:p w:rsidR="00C0791E" w:rsidRPr="00682405" w:rsidRDefault="00C0791E" w:rsidP="00C0791E">
      <w:r w:rsidRPr="00682405">
        <w:t xml:space="preserve">- «электричество, радио имеются во всех населенных пунктах. </w:t>
      </w:r>
      <w:r w:rsidR="00446A24" w:rsidRPr="00682405">
        <w:t>Телефон есть на центральной усадьбе и отделениях Плосково и Сутоках</w:t>
      </w:r>
      <w:r w:rsidRPr="00682405">
        <w:t>»;</w:t>
      </w:r>
    </w:p>
    <w:p w:rsidR="00C0791E" w:rsidRPr="00682405" w:rsidRDefault="00C0791E" w:rsidP="00C0791E">
      <w:r w:rsidRPr="00682405">
        <w:t xml:space="preserve">-  «проектом районной планировки Боровичского района … предусматривается  </w:t>
      </w:r>
      <w:r w:rsidR="00435775" w:rsidRPr="00682405">
        <w:t xml:space="preserve">3 </w:t>
      </w:r>
      <w:r w:rsidRPr="00682405">
        <w:t xml:space="preserve">производственных участка с центрами в населенных пунктах </w:t>
      </w:r>
      <w:r w:rsidR="00435775" w:rsidRPr="00682405">
        <w:t>Травково, Плосково, Рядок</w:t>
      </w:r>
      <w:r w:rsidRPr="00682405">
        <w:t>. Эти населенные пункты подлежат дальнейшему развитию как перспективные</w:t>
      </w:r>
      <w:r w:rsidR="00435775" w:rsidRPr="00682405">
        <w:t>. Сохраняются без дальнейшего увеличения населенные пункты Денесино, Козлово и Загорье. Остальные населенные пункты сселяются в перспективные. В неперспективных населенных пунктах запрещается вести капитальное строительство</w:t>
      </w:r>
      <w:r w:rsidRPr="00682405">
        <w:t>»;</w:t>
      </w:r>
    </w:p>
    <w:p w:rsidR="00C0791E" w:rsidRPr="00682405" w:rsidRDefault="00C0791E" w:rsidP="00C0791E">
      <w:r w:rsidRPr="00682405">
        <w:t>- «проект планировки и застройки выполняется на центральную усадьбу совхоза</w:t>
      </w:r>
      <w:r w:rsidR="00435775" w:rsidRPr="00682405">
        <w:t xml:space="preserve"> н.п.Травково</w:t>
      </w:r>
      <w:r w:rsidRPr="00682405">
        <w:t xml:space="preserve">. </w:t>
      </w:r>
      <w:r w:rsidR="00435775" w:rsidRPr="00682405">
        <w:t>На центры отделения в н.п.Плосково и Сутоки-Рядок были разработаны схемы зонирования</w:t>
      </w:r>
      <w:r w:rsidRPr="00682405">
        <w:t>»;</w:t>
      </w:r>
    </w:p>
    <w:p w:rsidR="00C0791E" w:rsidRPr="00682405" w:rsidRDefault="00C0791E" w:rsidP="00C0791E">
      <w:r w:rsidRPr="00682405">
        <w:t>- «учреждения культурно-бытового назначения повседневного пользования … размещаются в каждом перспективном населенном пункте, а учреждения периодического пользования (административные учреждения, КБО, отделения связи) проектируются на центральной усадьбе и рассчитаны на жителей всего совхоза».</w:t>
      </w:r>
    </w:p>
    <w:p w:rsidR="00435775" w:rsidRPr="00682405" w:rsidRDefault="00435775" w:rsidP="00C0791E">
      <w:r w:rsidRPr="00682405">
        <w:t>На перспективу была определена численность населения: в Травково – 480</w:t>
      </w:r>
      <w:r w:rsidR="009648CE" w:rsidRPr="00682405">
        <w:t xml:space="preserve"> (в 1972 году -220) </w:t>
      </w:r>
      <w:r w:rsidRPr="00682405">
        <w:t xml:space="preserve"> человек, Сутоки – 140 </w:t>
      </w:r>
      <w:r w:rsidR="009648CE" w:rsidRPr="00682405">
        <w:t xml:space="preserve"> (144) человек, Плосково – 230  (89) человек</w:t>
      </w:r>
    </w:p>
    <w:p w:rsidR="00C0791E" w:rsidRPr="00682405" w:rsidRDefault="00C0791E" w:rsidP="00C0791E">
      <w:r w:rsidRPr="00682405">
        <w:t>Проектом предусматривалось значительное жилищное</w:t>
      </w:r>
      <w:r w:rsidR="009648CE" w:rsidRPr="00682405">
        <w:t xml:space="preserve">, объектов общественно-делового назначения </w:t>
      </w:r>
      <w:r w:rsidRPr="00682405">
        <w:t xml:space="preserve"> и производственное строительство, развитие инженерной инфраструктуры, благоустройство территории. Значительная часть принятых проектом решений была реализована, однако, преобразования политического и экономического строя в стране в конце ХХ</w:t>
      </w:r>
      <w:r w:rsidR="009648CE" w:rsidRPr="00682405">
        <w:t xml:space="preserve"> </w:t>
      </w:r>
      <w:r w:rsidRPr="00682405">
        <w:t>- начале ХХ</w:t>
      </w:r>
      <w:r w:rsidRPr="00682405">
        <w:rPr>
          <w:lang w:val="en-US"/>
        </w:rPr>
        <w:t>I</w:t>
      </w:r>
      <w:r w:rsidRPr="00682405">
        <w:t xml:space="preserve"> века позволили сохранить лишь часть достигнутого, особенно, в сфере развития производства.</w:t>
      </w:r>
    </w:p>
    <w:p w:rsidR="00B159D9" w:rsidRPr="00492335" w:rsidRDefault="00B159D9" w:rsidP="00B159D9">
      <w:r w:rsidRPr="00682405">
        <w:t xml:space="preserve">Современная градостроительная ситуация в </w:t>
      </w:r>
      <w:r w:rsidR="00B264C4" w:rsidRPr="00682405">
        <w:t>Травковском</w:t>
      </w:r>
      <w:r w:rsidRPr="00682405">
        <w:t xml:space="preserve"> сельском поселении обусловлена  отсутствием градостроительной документации </w:t>
      </w:r>
      <w:r w:rsidR="0099203D" w:rsidRPr="00682405">
        <w:t xml:space="preserve">практически </w:t>
      </w:r>
      <w:r w:rsidRPr="00682405">
        <w:t xml:space="preserve">по всем населенным пунктам поселения и развитием их в этой связи  непланово (хаотично). Такой подход к развитию </w:t>
      </w:r>
      <w:r w:rsidR="00B264C4" w:rsidRPr="00682405">
        <w:t>Травковского</w:t>
      </w:r>
      <w:r w:rsidRPr="00682405">
        <w:t xml:space="preserve"> сельского поселения и его населенных пунктов требует  пересмотра и нового  подхода к градостроительному планированию, приведению его в соответствие с современными требованиями рыночной экономики, требованиями законодательных и нормативных актов.</w:t>
      </w:r>
    </w:p>
    <w:p w:rsidR="005F1A14" w:rsidRPr="00492335" w:rsidRDefault="005F1A14" w:rsidP="005F1A14">
      <w:pPr>
        <w:pStyle w:val="1"/>
      </w:pPr>
      <w:bookmarkStart w:id="24" w:name="_Toc312248595"/>
      <w:bookmarkStart w:id="25" w:name="_Toc342298291"/>
      <w:r w:rsidRPr="00492335">
        <w:t>6. Зоны с особыми условиями использования территорий.</w:t>
      </w:r>
      <w:bookmarkEnd w:id="24"/>
      <w:bookmarkEnd w:id="25"/>
    </w:p>
    <w:p w:rsidR="005F1A14" w:rsidRPr="00682405" w:rsidRDefault="005F1A14" w:rsidP="005F1A14">
      <w:r w:rsidRPr="00682405">
        <w:t>В целях обеспечения благоприятной среды жизнедеятельности и защиты природных ресурсов (водных, минеральных, лесных) устанавливается целый ряд ограничений.</w:t>
      </w:r>
    </w:p>
    <w:p w:rsidR="005F1A14" w:rsidRPr="00682405" w:rsidRDefault="005F1A14" w:rsidP="005F1A14">
      <w:pPr>
        <w:pStyle w:val="1"/>
      </w:pPr>
      <w:bookmarkStart w:id="26" w:name="_Toc299375371"/>
      <w:bookmarkStart w:id="27" w:name="_Toc312248596"/>
      <w:bookmarkStart w:id="28" w:name="_Toc342298292"/>
      <w:r w:rsidRPr="00682405">
        <w:lastRenderedPageBreak/>
        <w:t>6.1. Планировочные ограничения природного характера.</w:t>
      </w:r>
      <w:bookmarkEnd w:id="26"/>
      <w:bookmarkEnd w:id="27"/>
      <w:bookmarkEnd w:id="28"/>
    </w:p>
    <w:p w:rsidR="005F1A14" w:rsidRPr="00682405" w:rsidRDefault="005F1A14" w:rsidP="005F1A14">
      <w:pPr>
        <w:rPr>
          <w:color w:val="auto"/>
        </w:rPr>
      </w:pPr>
      <w:r w:rsidRPr="00682405">
        <w:rPr>
          <w:color w:val="auto"/>
        </w:rPr>
        <w:t>Приняты следующие планировочные ограничения природного характера:</w:t>
      </w:r>
    </w:p>
    <w:p w:rsidR="005F1A14" w:rsidRPr="00682405" w:rsidRDefault="005F1A14" w:rsidP="005F1A14">
      <w:pPr>
        <w:rPr>
          <w:color w:val="auto"/>
        </w:rPr>
      </w:pPr>
      <w:r w:rsidRPr="00682405">
        <w:rPr>
          <w:color w:val="auto"/>
        </w:rPr>
        <w:t>- водоохранные зоны и прибрежные защитные полосы;</w:t>
      </w:r>
    </w:p>
    <w:p w:rsidR="005F1A14" w:rsidRPr="00682405" w:rsidRDefault="005F1A14" w:rsidP="005F1A14">
      <w:pPr>
        <w:rPr>
          <w:color w:val="auto"/>
        </w:rPr>
      </w:pPr>
      <w:r w:rsidRPr="00682405">
        <w:rPr>
          <w:color w:val="auto"/>
        </w:rPr>
        <w:t>- зона санитарной охраны источников питьевого водоснабжения;</w:t>
      </w:r>
    </w:p>
    <w:p w:rsidR="005F1A14" w:rsidRPr="00492335" w:rsidRDefault="005F1A14" w:rsidP="005F1A14">
      <w:pPr>
        <w:rPr>
          <w:color w:val="auto"/>
        </w:rPr>
      </w:pPr>
      <w:r w:rsidRPr="00682405">
        <w:rPr>
          <w:color w:val="auto"/>
        </w:rPr>
        <w:t>- инженерно-строительные ограничения.</w:t>
      </w:r>
    </w:p>
    <w:p w:rsidR="005F1A14" w:rsidRPr="00492335" w:rsidRDefault="005F1A14" w:rsidP="005F1A14">
      <w:pPr>
        <w:pStyle w:val="1"/>
      </w:pPr>
      <w:bookmarkStart w:id="29" w:name="_Toc299375372"/>
      <w:bookmarkStart w:id="30" w:name="_Toc312248597"/>
      <w:bookmarkStart w:id="31" w:name="_Toc342298293"/>
      <w:r w:rsidRPr="00492335">
        <w:t>6.1.1.Водоохранные зоны и прибрежные защитные полосы.</w:t>
      </w:r>
      <w:bookmarkEnd w:id="29"/>
      <w:bookmarkEnd w:id="30"/>
      <w:bookmarkEnd w:id="31"/>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 соответствии со ст.65 Водного Кодекса РФ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соответствующей береговой линии, а ширина водоохранной зоны морей и ширина их прибрежной защитной полосы - от линии максимального прилива. При наличии ливневой канализации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Ширина водоохранной зоны рек или ручьев устанавливается от их истока для рек или ручьев протяженностью:</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1) до десяти километров - в размере пятидесяти метров;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2) от десяти до пятидесяти километров - в размере ста метров;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3) от пятидесяти километров и более - в размере двухсот метров.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Водоохранные зоны магистральных или межхозяйственных каналов совпадают по ширине с полосами отводов таких каналов.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Водоохранные зоны рек, их частей, помещенных в закрытые коллекторы, не устанавливаются.</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Ширина прибрежной защитной полосы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 xml:space="preserve">На территориях населенных пунктов 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w:t>
      </w:r>
      <w:r w:rsidRPr="00682405">
        <w:rPr>
          <w:rFonts w:ascii="Times New Roman" w:hAnsi="Times New Roman" w:cs="Times New Roman"/>
        </w:rPr>
        <w:lastRenderedPageBreak/>
        <w:t>отсутствии набережной ширина водоохранной зоны, прибрежной защитной полосы измеряется от береговой линии.</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 границах водоохранных зон запрещаются:</w:t>
      </w:r>
    </w:p>
    <w:p w:rsidR="00BD7E5A" w:rsidRPr="00682405" w:rsidRDefault="00BD7E5A" w:rsidP="00BD7E5A">
      <w:pPr>
        <w:pStyle w:val="ConsPlusNormal"/>
        <w:widowControl/>
        <w:numPr>
          <w:ilvl w:val="0"/>
          <w:numId w:val="1"/>
        </w:numPr>
        <w:ind w:firstLine="680"/>
        <w:rPr>
          <w:rFonts w:ascii="Times New Roman" w:hAnsi="Times New Roman" w:cs="Times New Roman"/>
          <w:color w:val="auto"/>
        </w:rPr>
      </w:pPr>
      <w:r w:rsidRPr="00682405">
        <w:rPr>
          <w:rFonts w:ascii="Times New Roman" w:hAnsi="Times New Roman" w:cs="Times New Roman"/>
          <w:color w:val="auto"/>
        </w:rPr>
        <w:t>1) использование сточных вод для удобрения почв;</w:t>
      </w:r>
    </w:p>
    <w:p w:rsidR="00BD7E5A" w:rsidRPr="00682405" w:rsidRDefault="00BD7E5A" w:rsidP="00BD7E5A">
      <w:pPr>
        <w:pStyle w:val="ConsPlusNormal"/>
        <w:widowControl/>
        <w:numPr>
          <w:ilvl w:val="0"/>
          <w:numId w:val="1"/>
        </w:numPr>
        <w:ind w:firstLine="680"/>
        <w:rPr>
          <w:rFonts w:ascii="Times New Roman" w:hAnsi="Times New Roman" w:cs="Times New Roman"/>
          <w:color w:val="auto"/>
        </w:rPr>
      </w:pPr>
      <w:r w:rsidRPr="00682405">
        <w:rPr>
          <w:rFonts w:ascii="Times New Roman" w:hAnsi="Times New Roman" w:cs="Times New Roman"/>
          <w:color w:val="auto"/>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D7E5A" w:rsidRPr="00682405" w:rsidRDefault="00BD7E5A" w:rsidP="00BD7E5A">
      <w:pPr>
        <w:pStyle w:val="ConsPlusNormal"/>
        <w:widowControl/>
        <w:numPr>
          <w:ilvl w:val="0"/>
          <w:numId w:val="1"/>
        </w:numPr>
        <w:ind w:firstLine="680"/>
        <w:rPr>
          <w:rFonts w:ascii="Times New Roman" w:hAnsi="Times New Roman" w:cs="Times New Roman"/>
          <w:color w:val="auto"/>
        </w:rPr>
      </w:pPr>
      <w:r w:rsidRPr="00682405">
        <w:rPr>
          <w:rFonts w:ascii="Times New Roman" w:hAnsi="Times New Roman" w:cs="Times New Roman"/>
          <w:color w:val="auto"/>
        </w:rPr>
        <w:t>3) осуществление авиационных мер по борьбе с вредителями и болезнями растений;</w:t>
      </w:r>
    </w:p>
    <w:p w:rsidR="00BD7E5A" w:rsidRPr="00682405" w:rsidRDefault="00BD7E5A" w:rsidP="00BD7E5A">
      <w:pPr>
        <w:pStyle w:val="ConsPlusNormal"/>
        <w:widowControl/>
        <w:numPr>
          <w:ilvl w:val="0"/>
          <w:numId w:val="1"/>
        </w:numPr>
        <w:ind w:firstLine="680"/>
        <w:rPr>
          <w:rFonts w:ascii="Times New Roman" w:hAnsi="Times New Roman" w:cs="Times New Roman"/>
          <w:color w:val="auto"/>
        </w:rPr>
      </w:pPr>
      <w:r w:rsidRPr="00682405">
        <w:rPr>
          <w:rFonts w:ascii="Times New Roman" w:hAnsi="Times New Roman" w:cs="Times New Roman"/>
          <w:color w:val="auto"/>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 границах прибрежных защитных полос также запрещаются:</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1) распашка земель;</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2) размещение отвалов размываемых грунтов;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3) выпас сельскохозяйственных животных и организация для них летних лагерей, ванн.</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законодательством РФ.</w:t>
      </w:r>
    </w:p>
    <w:p w:rsidR="005F1A14" w:rsidRPr="00682405" w:rsidRDefault="005F1A14" w:rsidP="005F1A14">
      <w:r w:rsidRPr="00682405">
        <w:t xml:space="preserve">Данные о водных объектах и водоохранных зонах в соответствии с Водным кодексом РФ приведены в таблице 6.1.1. </w:t>
      </w:r>
    </w:p>
    <w:p w:rsidR="005F1A14" w:rsidRPr="00682405" w:rsidRDefault="005F1A14" w:rsidP="005F1A14">
      <w:pPr>
        <w:jc w:val="right"/>
      </w:pPr>
      <w:r w:rsidRPr="00682405">
        <w:t>Таблица 6.1.1.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41"/>
        <w:gridCol w:w="2384"/>
        <w:gridCol w:w="1417"/>
        <w:gridCol w:w="1985"/>
        <w:gridCol w:w="1987"/>
      </w:tblGrid>
      <w:tr w:rsidR="005F1A14" w:rsidRPr="00682405" w:rsidTr="001D76C8">
        <w:trPr>
          <w:tblHeader/>
          <w:jc w:val="center"/>
        </w:trPr>
        <w:tc>
          <w:tcPr>
            <w:tcW w:w="2441" w:type="dxa"/>
            <w:vMerge w:val="restart"/>
            <w:vAlign w:val="center"/>
          </w:tcPr>
          <w:p w:rsidR="005F1A14" w:rsidRPr="00682405" w:rsidRDefault="005F1A14" w:rsidP="005F1A14">
            <w:pPr>
              <w:ind w:firstLine="0"/>
              <w:jc w:val="center"/>
              <w:rPr>
                <w:sz w:val="20"/>
                <w:szCs w:val="20"/>
              </w:rPr>
            </w:pPr>
            <w:r w:rsidRPr="00682405">
              <w:rPr>
                <w:sz w:val="20"/>
                <w:szCs w:val="20"/>
              </w:rPr>
              <w:t xml:space="preserve">Наименование </w:t>
            </w:r>
          </w:p>
          <w:p w:rsidR="005F1A14" w:rsidRPr="00682405" w:rsidRDefault="005F1A14" w:rsidP="005F1A14">
            <w:pPr>
              <w:ind w:firstLine="0"/>
              <w:jc w:val="center"/>
              <w:rPr>
                <w:sz w:val="20"/>
                <w:szCs w:val="20"/>
              </w:rPr>
            </w:pPr>
            <w:r w:rsidRPr="00682405">
              <w:rPr>
                <w:sz w:val="20"/>
                <w:szCs w:val="20"/>
              </w:rPr>
              <w:t>водных объектов</w:t>
            </w:r>
          </w:p>
        </w:tc>
        <w:tc>
          <w:tcPr>
            <w:tcW w:w="2384" w:type="dxa"/>
            <w:vMerge w:val="restart"/>
            <w:vAlign w:val="center"/>
          </w:tcPr>
          <w:p w:rsidR="005F1A14" w:rsidRPr="00682405" w:rsidRDefault="005F1A14" w:rsidP="005F1A14">
            <w:pPr>
              <w:ind w:firstLine="0"/>
              <w:jc w:val="center"/>
              <w:rPr>
                <w:sz w:val="20"/>
                <w:szCs w:val="20"/>
              </w:rPr>
            </w:pPr>
            <w:r w:rsidRPr="00682405">
              <w:rPr>
                <w:sz w:val="20"/>
                <w:szCs w:val="20"/>
              </w:rPr>
              <w:t>Куда впадает и с какого берега</w:t>
            </w:r>
          </w:p>
        </w:tc>
        <w:tc>
          <w:tcPr>
            <w:tcW w:w="1417" w:type="dxa"/>
            <w:vMerge w:val="restart"/>
            <w:vAlign w:val="center"/>
          </w:tcPr>
          <w:p w:rsidR="005F1A14" w:rsidRPr="00682405" w:rsidRDefault="005F1A14" w:rsidP="005F1A14">
            <w:pPr>
              <w:ind w:firstLine="0"/>
              <w:jc w:val="center"/>
              <w:rPr>
                <w:sz w:val="20"/>
                <w:szCs w:val="20"/>
              </w:rPr>
            </w:pPr>
            <w:r w:rsidRPr="00682405">
              <w:rPr>
                <w:sz w:val="20"/>
                <w:szCs w:val="20"/>
              </w:rPr>
              <w:t>Длина, км</w:t>
            </w:r>
          </w:p>
        </w:tc>
        <w:tc>
          <w:tcPr>
            <w:tcW w:w="3972" w:type="dxa"/>
            <w:gridSpan w:val="2"/>
            <w:vAlign w:val="center"/>
          </w:tcPr>
          <w:p w:rsidR="005F1A14" w:rsidRPr="00682405" w:rsidRDefault="005F1A14" w:rsidP="005F1A14">
            <w:pPr>
              <w:ind w:firstLine="0"/>
              <w:jc w:val="center"/>
              <w:rPr>
                <w:sz w:val="20"/>
                <w:szCs w:val="20"/>
              </w:rPr>
            </w:pPr>
            <w:r w:rsidRPr="00682405">
              <w:rPr>
                <w:sz w:val="20"/>
                <w:szCs w:val="20"/>
              </w:rPr>
              <w:t>Размеры</w:t>
            </w:r>
          </w:p>
        </w:tc>
      </w:tr>
      <w:tr w:rsidR="005F1A14" w:rsidRPr="00682405" w:rsidTr="001D76C8">
        <w:trPr>
          <w:tblHeader/>
          <w:jc w:val="center"/>
        </w:trPr>
        <w:tc>
          <w:tcPr>
            <w:tcW w:w="2441" w:type="dxa"/>
            <w:vMerge/>
            <w:vAlign w:val="center"/>
          </w:tcPr>
          <w:p w:rsidR="005F1A14" w:rsidRPr="00682405" w:rsidRDefault="005F1A14" w:rsidP="005F1A14">
            <w:pPr>
              <w:ind w:firstLine="0"/>
              <w:jc w:val="center"/>
              <w:rPr>
                <w:sz w:val="20"/>
                <w:szCs w:val="20"/>
              </w:rPr>
            </w:pPr>
          </w:p>
        </w:tc>
        <w:tc>
          <w:tcPr>
            <w:tcW w:w="2384" w:type="dxa"/>
            <w:vMerge/>
          </w:tcPr>
          <w:p w:rsidR="005F1A14" w:rsidRPr="00682405" w:rsidRDefault="005F1A14" w:rsidP="005F1A14">
            <w:pPr>
              <w:ind w:firstLine="0"/>
              <w:jc w:val="center"/>
              <w:rPr>
                <w:sz w:val="20"/>
                <w:szCs w:val="20"/>
              </w:rPr>
            </w:pPr>
          </w:p>
        </w:tc>
        <w:tc>
          <w:tcPr>
            <w:tcW w:w="1417" w:type="dxa"/>
            <w:vMerge/>
            <w:vAlign w:val="center"/>
          </w:tcPr>
          <w:p w:rsidR="005F1A14" w:rsidRPr="00682405" w:rsidRDefault="005F1A14" w:rsidP="005F1A14">
            <w:pPr>
              <w:ind w:firstLine="0"/>
              <w:jc w:val="center"/>
              <w:rPr>
                <w:sz w:val="20"/>
                <w:szCs w:val="20"/>
              </w:rPr>
            </w:pPr>
          </w:p>
        </w:tc>
        <w:tc>
          <w:tcPr>
            <w:tcW w:w="1985" w:type="dxa"/>
            <w:vAlign w:val="center"/>
          </w:tcPr>
          <w:p w:rsidR="005F1A14" w:rsidRPr="00682405" w:rsidRDefault="005F1A14" w:rsidP="005F1A14">
            <w:pPr>
              <w:ind w:firstLine="0"/>
              <w:jc w:val="center"/>
              <w:rPr>
                <w:sz w:val="20"/>
                <w:szCs w:val="20"/>
              </w:rPr>
            </w:pPr>
            <w:r w:rsidRPr="00682405">
              <w:rPr>
                <w:sz w:val="20"/>
                <w:szCs w:val="20"/>
              </w:rPr>
              <w:t xml:space="preserve">Водоохранной зоны, </w:t>
            </w:r>
          </w:p>
          <w:p w:rsidR="005F1A14" w:rsidRPr="00682405" w:rsidRDefault="005F1A14" w:rsidP="005F1A14">
            <w:pPr>
              <w:ind w:firstLine="0"/>
              <w:jc w:val="center"/>
              <w:rPr>
                <w:sz w:val="20"/>
                <w:szCs w:val="20"/>
              </w:rPr>
            </w:pPr>
            <w:r w:rsidRPr="00682405">
              <w:rPr>
                <w:sz w:val="20"/>
                <w:szCs w:val="20"/>
              </w:rPr>
              <w:t>м</w:t>
            </w:r>
          </w:p>
        </w:tc>
        <w:tc>
          <w:tcPr>
            <w:tcW w:w="1987" w:type="dxa"/>
            <w:vAlign w:val="center"/>
          </w:tcPr>
          <w:p w:rsidR="005F1A14" w:rsidRPr="00682405" w:rsidRDefault="005F1A14" w:rsidP="005F1A14">
            <w:pPr>
              <w:ind w:firstLine="0"/>
              <w:jc w:val="center"/>
              <w:rPr>
                <w:sz w:val="20"/>
                <w:szCs w:val="20"/>
              </w:rPr>
            </w:pPr>
            <w:r w:rsidRPr="00682405">
              <w:rPr>
                <w:sz w:val="20"/>
                <w:szCs w:val="20"/>
              </w:rPr>
              <w:t>Прибрежной защитной полосы, м</w:t>
            </w:r>
          </w:p>
        </w:tc>
      </w:tr>
      <w:tr w:rsidR="00762D3C" w:rsidRPr="00682405" w:rsidTr="0021407E">
        <w:trPr>
          <w:jc w:val="center"/>
        </w:trPr>
        <w:tc>
          <w:tcPr>
            <w:tcW w:w="2441" w:type="dxa"/>
            <w:vAlign w:val="center"/>
          </w:tcPr>
          <w:p w:rsidR="00762D3C" w:rsidRPr="00682405" w:rsidRDefault="00762D3C" w:rsidP="00762D3C">
            <w:pPr>
              <w:ind w:left="113" w:firstLine="0"/>
              <w:rPr>
                <w:color w:val="auto"/>
                <w:sz w:val="20"/>
                <w:szCs w:val="20"/>
              </w:rPr>
            </w:pPr>
            <w:r w:rsidRPr="00682405">
              <w:rPr>
                <w:color w:val="auto"/>
                <w:sz w:val="20"/>
                <w:szCs w:val="20"/>
              </w:rPr>
              <w:t>р.Круппа</w:t>
            </w:r>
          </w:p>
        </w:tc>
        <w:tc>
          <w:tcPr>
            <w:tcW w:w="2384" w:type="dxa"/>
            <w:vAlign w:val="center"/>
          </w:tcPr>
          <w:p w:rsidR="00762D3C" w:rsidRPr="00682405" w:rsidRDefault="00762D3C" w:rsidP="0021407E">
            <w:pPr>
              <w:ind w:firstLine="0"/>
              <w:jc w:val="center"/>
              <w:rPr>
                <w:rStyle w:val="apple-style-span"/>
                <w:color w:val="auto"/>
                <w:sz w:val="20"/>
                <w:szCs w:val="20"/>
              </w:rPr>
            </w:pPr>
            <w:smartTag w:uri="urn:schemas-microsoft-com:office:smarttags" w:element="metricconverter">
              <w:smartTagPr>
                <w:attr w:name="ProductID" w:val="321 км"/>
              </w:smartTagPr>
              <w:r w:rsidRPr="00682405">
                <w:rPr>
                  <w:rStyle w:val="apple-style-span"/>
                  <w:color w:val="auto"/>
                  <w:sz w:val="20"/>
                  <w:szCs w:val="20"/>
                </w:rPr>
                <w:t>321 км</w:t>
              </w:r>
            </w:smartTag>
            <w:r w:rsidRPr="00682405">
              <w:rPr>
                <w:rStyle w:val="apple-style-span"/>
                <w:color w:val="auto"/>
                <w:sz w:val="20"/>
                <w:szCs w:val="20"/>
              </w:rPr>
              <w:t xml:space="preserve"> по лв.б.р.Мста</w:t>
            </w:r>
          </w:p>
        </w:tc>
        <w:tc>
          <w:tcPr>
            <w:tcW w:w="1417" w:type="dxa"/>
            <w:vAlign w:val="center"/>
          </w:tcPr>
          <w:p w:rsidR="00762D3C" w:rsidRPr="00682405" w:rsidRDefault="00762D3C" w:rsidP="00762D3C">
            <w:pPr>
              <w:ind w:firstLine="0"/>
              <w:jc w:val="center"/>
              <w:rPr>
                <w:color w:val="auto"/>
                <w:sz w:val="20"/>
                <w:szCs w:val="20"/>
              </w:rPr>
            </w:pPr>
            <w:r w:rsidRPr="00682405">
              <w:rPr>
                <w:color w:val="auto"/>
                <w:sz w:val="20"/>
                <w:szCs w:val="20"/>
              </w:rPr>
              <w:t>38</w:t>
            </w:r>
          </w:p>
        </w:tc>
        <w:tc>
          <w:tcPr>
            <w:tcW w:w="1985" w:type="dxa"/>
            <w:vAlign w:val="center"/>
          </w:tcPr>
          <w:p w:rsidR="00762D3C" w:rsidRPr="00682405" w:rsidRDefault="00762D3C" w:rsidP="00111E67">
            <w:pPr>
              <w:ind w:firstLine="0"/>
              <w:jc w:val="center"/>
              <w:rPr>
                <w:sz w:val="20"/>
                <w:szCs w:val="20"/>
              </w:rPr>
            </w:pPr>
            <w:r w:rsidRPr="00682405">
              <w:rPr>
                <w:sz w:val="20"/>
                <w:szCs w:val="20"/>
              </w:rPr>
              <w:t>100</w:t>
            </w:r>
          </w:p>
        </w:tc>
        <w:tc>
          <w:tcPr>
            <w:tcW w:w="1987" w:type="dxa"/>
          </w:tcPr>
          <w:p w:rsidR="00762D3C" w:rsidRPr="00682405" w:rsidRDefault="00762D3C" w:rsidP="00E1572B">
            <w:pPr>
              <w:ind w:firstLine="0"/>
            </w:pPr>
            <w:r w:rsidRPr="00682405">
              <w:rPr>
                <w:sz w:val="20"/>
                <w:szCs w:val="20"/>
              </w:rPr>
              <w:t xml:space="preserve">устанавливается в зависимости от уклона берега </w:t>
            </w:r>
          </w:p>
        </w:tc>
      </w:tr>
      <w:tr w:rsidR="00762D3C" w:rsidRPr="00682405" w:rsidTr="0021407E">
        <w:trPr>
          <w:jc w:val="center"/>
        </w:trPr>
        <w:tc>
          <w:tcPr>
            <w:tcW w:w="2441" w:type="dxa"/>
            <w:vAlign w:val="center"/>
          </w:tcPr>
          <w:p w:rsidR="00762D3C" w:rsidRPr="00682405" w:rsidRDefault="00762D3C" w:rsidP="00762D3C">
            <w:pPr>
              <w:ind w:left="113" w:firstLine="0"/>
              <w:rPr>
                <w:color w:val="auto"/>
                <w:sz w:val="20"/>
                <w:szCs w:val="20"/>
              </w:rPr>
            </w:pPr>
            <w:r w:rsidRPr="00682405">
              <w:rPr>
                <w:color w:val="auto"/>
                <w:sz w:val="20"/>
                <w:szCs w:val="20"/>
              </w:rPr>
              <w:t>р.Каменка</w:t>
            </w:r>
          </w:p>
        </w:tc>
        <w:tc>
          <w:tcPr>
            <w:tcW w:w="2384" w:type="dxa"/>
            <w:vAlign w:val="center"/>
          </w:tcPr>
          <w:p w:rsidR="00762D3C" w:rsidRPr="00682405" w:rsidRDefault="00762D3C" w:rsidP="0021407E">
            <w:pPr>
              <w:ind w:firstLine="0"/>
              <w:jc w:val="center"/>
              <w:rPr>
                <w:rStyle w:val="apple-style-span"/>
                <w:color w:val="auto"/>
                <w:sz w:val="20"/>
                <w:szCs w:val="20"/>
              </w:rPr>
            </w:pPr>
            <w:smartTag w:uri="urn:schemas-microsoft-com:office:smarttags" w:element="metricconverter">
              <w:smartTagPr>
                <w:attr w:name="ProductID" w:val="186 км"/>
              </w:smartTagPr>
              <w:r w:rsidRPr="00682405">
                <w:rPr>
                  <w:rStyle w:val="apple-style-span"/>
                  <w:color w:val="auto"/>
                  <w:sz w:val="20"/>
                  <w:szCs w:val="20"/>
                </w:rPr>
                <w:t>186 км</w:t>
              </w:r>
            </w:smartTag>
            <w:r w:rsidRPr="00682405">
              <w:rPr>
                <w:rStyle w:val="apple-style-span"/>
                <w:color w:val="auto"/>
                <w:sz w:val="20"/>
                <w:szCs w:val="20"/>
              </w:rPr>
              <w:t xml:space="preserve"> по лв.б.Мста</w:t>
            </w:r>
          </w:p>
        </w:tc>
        <w:tc>
          <w:tcPr>
            <w:tcW w:w="1417" w:type="dxa"/>
            <w:vAlign w:val="center"/>
          </w:tcPr>
          <w:p w:rsidR="00762D3C" w:rsidRPr="00682405" w:rsidRDefault="00762D3C" w:rsidP="00762D3C">
            <w:pPr>
              <w:ind w:firstLine="0"/>
              <w:jc w:val="center"/>
              <w:rPr>
                <w:color w:val="auto"/>
                <w:sz w:val="20"/>
                <w:szCs w:val="20"/>
              </w:rPr>
            </w:pPr>
            <w:r w:rsidRPr="00682405">
              <w:rPr>
                <w:color w:val="auto"/>
                <w:sz w:val="20"/>
                <w:szCs w:val="20"/>
              </w:rPr>
              <w:t>12</w:t>
            </w:r>
          </w:p>
        </w:tc>
        <w:tc>
          <w:tcPr>
            <w:tcW w:w="1985" w:type="dxa"/>
            <w:vAlign w:val="center"/>
          </w:tcPr>
          <w:p w:rsidR="00762D3C" w:rsidRPr="00682405" w:rsidRDefault="00762D3C" w:rsidP="00111E67">
            <w:pPr>
              <w:ind w:firstLine="0"/>
              <w:jc w:val="center"/>
            </w:pPr>
            <w:r w:rsidRPr="00682405">
              <w:rPr>
                <w:sz w:val="20"/>
                <w:szCs w:val="20"/>
              </w:rPr>
              <w:t>100</w:t>
            </w:r>
          </w:p>
        </w:tc>
        <w:tc>
          <w:tcPr>
            <w:tcW w:w="1987" w:type="dxa"/>
          </w:tcPr>
          <w:p w:rsidR="00762D3C" w:rsidRPr="00682405" w:rsidRDefault="00762D3C" w:rsidP="00E1572B">
            <w:pPr>
              <w:ind w:firstLine="0"/>
            </w:pPr>
            <w:r w:rsidRPr="00682405">
              <w:rPr>
                <w:sz w:val="20"/>
                <w:szCs w:val="20"/>
              </w:rPr>
              <w:t xml:space="preserve">устанавливается в зависимости от уклона берега </w:t>
            </w:r>
          </w:p>
        </w:tc>
      </w:tr>
      <w:tr w:rsidR="00762D3C" w:rsidRPr="00682405" w:rsidTr="0021407E">
        <w:trPr>
          <w:jc w:val="center"/>
        </w:trPr>
        <w:tc>
          <w:tcPr>
            <w:tcW w:w="2441" w:type="dxa"/>
            <w:vAlign w:val="center"/>
          </w:tcPr>
          <w:p w:rsidR="00762D3C" w:rsidRPr="00682405" w:rsidRDefault="00762D3C" w:rsidP="00762D3C">
            <w:pPr>
              <w:ind w:left="113" w:firstLine="0"/>
              <w:rPr>
                <w:color w:val="auto"/>
                <w:sz w:val="20"/>
                <w:szCs w:val="20"/>
              </w:rPr>
            </w:pPr>
            <w:r w:rsidRPr="00682405">
              <w:rPr>
                <w:color w:val="auto"/>
                <w:sz w:val="20"/>
                <w:szCs w:val="20"/>
              </w:rPr>
              <w:t>р.Сивельба</w:t>
            </w:r>
          </w:p>
        </w:tc>
        <w:tc>
          <w:tcPr>
            <w:tcW w:w="2384" w:type="dxa"/>
            <w:vAlign w:val="center"/>
          </w:tcPr>
          <w:p w:rsidR="00762D3C" w:rsidRPr="00682405" w:rsidRDefault="00762D3C" w:rsidP="0021407E">
            <w:pPr>
              <w:ind w:firstLine="0"/>
              <w:jc w:val="center"/>
              <w:rPr>
                <w:rStyle w:val="apple-style-span"/>
                <w:color w:val="auto"/>
                <w:sz w:val="20"/>
                <w:szCs w:val="20"/>
              </w:rPr>
            </w:pPr>
            <w:smartTag w:uri="urn:schemas-microsoft-com:office:smarttags" w:element="metricconverter">
              <w:smartTagPr>
                <w:attr w:name="ProductID" w:val="300 км"/>
              </w:smartTagPr>
              <w:r w:rsidRPr="00682405">
                <w:rPr>
                  <w:rStyle w:val="apple-style-span"/>
                  <w:color w:val="auto"/>
                  <w:sz w:val="20"/>
                  <w:szCs w:val="20"/>
                </w:rPr>
                <w:t>300 км</w:t>
              </w:r>
            </w:smartTag>
            <w:r w:rsidRPr="00682405">
              <w:rPr>
                <w:rStyle w:val="apple-style-span"/>
                <w:color w:val="auto"/>
                <w:sz w:val="20"/>
                <w:szCs w:val="20"/>
              </w:rPr>
              <w:t xml:space="preserve"> по лв.б.р.Мста</w:t>
            </w:r>
          </w:p>
        </w:tc>
        <w:tc>
          <w:tcPr>
            <w:tcW w:w="1417" w:type="dxa"/>
            <w:vAlign w:val="center"/>
          </w:tcPr>
          <w:p w:rsidR="00762D3C" w:rsidRPr="00682405" w:rsidRDefault="00762D3C" w:rsidP="00762D3C">
            <w:pPr>
              <w:ind w:firstLine="0"/>
              <w:jc w:val="center"/>
              <w:rPr>
                <w:color w:val="auto"/>
                <w:sz w:val="20"/>
                <w:szCs w:val="20"/>
              </w:rPr>
            </w:pPr>
            <w:r w:rsidRPr="00682405">
              <w:rPr>
                <w:color w:val="auto"/>
                <w:sz w:val="20"/>
                <w:szCs w:val="20"/>
              </w:rPr>
              <w:t>23</w:t>
            </w:r>
          </w:p>
        </w:tc>
        <w:tc>
          <w:tcPr>
            <w:tcW w:w="1985" w:type="dxa"/>
            <w:vAlign w:val="center"/>
          </w:tcPr>
          <w:p w:rsidR="00762D3C" w:rsidRPr="00682405" w:rsidRDefault="00762D3C" w:rsidP="00111E67">
            <w:pPr>
              <w:ind w:firstLine="0"/>
              <w:jc w:val="center"/>
            </w:pPr>
            <w:r w:rsidRPr="00682405">
              <w:rPr>
                <w:sz w:val="20"/>
                <w:szCs w:val="20"/>
              </w:rPr>
              <w:t>100</w:t>
            </w:r>
          </w:p>
        </w:tc>
        <w:tc>
          <w:tcPr>
            <w:tcW w:w="1987" w:type="dxa"/>
          </w:tcPr>
          <w:p w:rsidR="00762D3C" w:rsidRPr="00682405" w:rsidRDefault="00762D3C" w:rsidP="00E1572B">
            <w:pPr>
              <w:ind w:firstLine="0"/>
            </w:pPr>
            <w:r w:rsidRPr="00682405">
              <w:rPr>
                <w:sz w:val="20"/>
                <w:szCs w:val="20"/>
              </w:rPr>
              <w:t xml:space="preserve">устанавливается в зависимости от уклона берега </w:t>
            </w:r>
          </w:p>
        </w:tc>
      </w:tr>
      <w:tr w:rsidR="00762D3C" w:rsidRPr="00682405" w:rsidTr="0021407E">
        <w:trPr>
          <w:jc w:val="center"/>
        </w:trPr>
        <w:tc>
          <w:tcPr>
            <w:tcW w:w="2441" w:type="dxa"/>
            <w:vAlign w:val="center"/>
          </w:tcPr>
          <w:p w:rsidR="00762D3C" w:rsidRPr="00682405" w:rsidRDefault="00762D3C" w:rsidP="00762D3C">
            <w:pPr>
              <w:ind w:left="113" w:firstLine="0"/>
              <w:rPr>
                <w:color w:val="auto"/>
                <w:sz w:val="20"/>
                <w:szCs w:val="20"/>
              </w:rPr>
            </w:pPr>
            <w:r w:rsidRPr="00682405">
              <w:rPr>
                <w:color w:val="auto"/>
                <w:sz w:val="20"/>
                <w:szCs w:val="20"/>
              </w:rPr>
              <w:t>р.Шегринка</w:t>
            </w:r>
          </w:p>
        </w:tc>
        <w:tc>
          <w:tcPr>
            <w:tcW w:w="2384" w:type="dxa"/>
            <w:vAlign w:val="center"/>
          </w:tcPr>
          <w:p w:rsidR="00762D3C" w:rsidRPr="00682405" w:rsidRDefault="00762D3C" w:rsidP="0021407E">
            <w:pPr>
              <w:ind w:firstLine="0"/>
              <w:jc w:val="center"/>
              <w:rPr>
                <w:rStyle w:val="apple-style-span"/>
                <w:color w:val="auto"/>
                <w:sz w:val="20"/>
                <w:szCs w:val="20"/>
              </w:rPr>
            </w:pPr>
            <w:r w:rsidRPr="00682405">
              <w:rPr>
                <w:rStyle w:val="apple-style-span"/>
                <w:color w:val="auto"/>
                <w:sz w:val="20"/>
                <w:szCs w:val="20"/>
              </w:rPr>
              <w:t>276  км по пр.б.р.Мста</w:t>
            </w:r>
          </w:p>
        </w:tc>
        <w:tc>
          <w:tcPr>
            <w:tcW w:w="1417" w:type="dxa"/>
            <w:vAlign w:val="center"/>
          </w:tcPr>
          <w:p w:rsidR="00762D3C" w:rsidRPr="00682405" w:rsidRDefault="00762D3C" w:rsidP="00762D3C">
            <w:pPr>
              <w:ind w:firstLine="0"/>
              <w:jc w:val="center"/>
              <w:rPr>
                <w:color w:val="auto"/>
                <w:sz w:val="20"/>
                <w:szCs w:val="20"/>
              </w:rPr>
            </w:pPr>
            <w:r w:rsidRPr="00682405">
              <w:rPr>
                <w:color w:val="auto"/>
                <w:sz w:val="20"/>
                <w:szCs w:val="20"/>
              </w:rPr>
              <w:t>74</w:t>
            </w:r>
          </w:p>
        </w:tc>
        <w:tc>
          <w:tcPr>
            <w:tcW w:w="1985" w:type="dxa"/>
            <w:vAlign w:val="center"/>
          </w:tcPr>
          <w:p w:rsidR="00762D3C" w:rsidRPr="00682405" w:rsidRDefault="00AB64EB" w:rsidP="00111E67">
            <w:pPr>
              <w:ind w:firstLine="0"/>
              <w:jc w:val="center"/>
            </w:pPr>
            <w:r w:rsidRPr="00682405">
              <w:rPr>
                <w:sz w:val="20"/>
                <w:szCs w:val="20"/>
              </w:rPr>
              <w:t>2</w:t>
            </w:r>
            <w:r w:rsidR="00762D3C" w:rsidRPr="00682405">
              <w:rPr>
                <w:sz w:val="20"/>
                <w:szCs w:val="20"/>
              </w:rPr>
              <w:t>00</w:t>
            </w:r>
          </w:p>
        </w:tc>
        <w:tc>
          <w:tcPr>
            <w:tcW w:w="1987" w:type="dxa"/>
          </w:tcPr>
          <w:p w:rsidR="00762D3C" w:rsidRPr="00682405" w:rsidRDefault="00762D3C" w:rsidP="00E1572B">
            <w:pPr>
              <w:ind w:firstLine="0"/>
            </w:pPr>
            <w:r w:rsidRPr="00682405">
              <w:rPr>
                <w:sz w:val="20"/>
                <w:szCs w:val="20"/>
              </w:rPr>
              <w:t xml:space="preserve">устанавливается в зависимости от уклона берега </w:t>
            </w:r>
          </w:p>
        </w:tc>
      </w:tr>
    </w:tbl>
    <w:p w:rsidR="00DB3E0F" w:rsidRPr="00AB64EB" w:rsidRDefault="005F1A14" w:rsidP="00DB3E0F">
      <w:pPr>
        <w:rPr>
          <w:szCs w:val="24"/>
        </w:rPr>
      </w:pPr>
      <w:r w:rsidRPr="00682405">
        <w:rPr>
          <w:szCs w:val="24"/>
        </w:rPr>
        <w:t xml:space="preserve">По территории </w:t>
      </w:r>
      <w:r w:rsidR="00B264C4" w:rsidRPr="00682405">
        <w:rPr>
          <w:szCs w:val="24"/>
        </w:rPr>
        <w:t>Травковского</w:t>
      </w:r>
      <w:r w:rsidR="001772A3" w:rsidRPr="00682405">
        <w:rPr>
          <w:szCs w:val="24"/>
        </w:rPr>
        <w:t xml:space="preserve"> </w:t>
      </w:r>
      <w:r w:rsidRPr="00682405">
        <w:rPr>
          <w:szCs w:val="24"/>
        </w:rPr>
        <w:t xml:space="preserve">  сельского поселения </w:t>
      </w:r>
      <w:r w:rsidR="00D654AB" w:rsidRPr="00682405">
        <w:rPr>
          <w:szCs w:val="24"/>
        </w:rPr>
        <w:t xml:space="preserve"> </w:t>
      </w:r>
      <w:r w:rsidRPr="00682405">
        <w:rPr>
          <w:szCs w:val="24"/>
        </w:rPr>
        <w:t xml:space="preserve">протекают </w:t>
      </w:r>
      <w:r w:rsidR="00D654AB" w:rsidRPr="00682405">
        <w:rPr>
          <w:szCs w:val="24"/>
        </w:rPr>
        <w:t xml:space="preserve">и </w:t>
      </w:r>
      <w:r w:rsidR="001772A3" w:rsidRPr="00682405">
        <w:rPr>
          <w:szCs w:val="24"/>
        </w:rPr>
        <w:t xml:space="preserve">другие </w:t>
      </w:r>
      <w:r w:rsidRPr="00682405">
        <w:rPr>
          <w:szCs w:val="24"/>
        </w:rPr>
        <w:t xml:space="preserve"> мелкие реки </w:t>
      </w:r>
      <w:r w:rsidR="00D654AB" w:rsidRPr="00682405">
        <w:rPr>
          <w:szCs w:val="24"/>
        </w:rPr>
        <w:t>(</w:t>
      </w:r>
      <w:r w:rsidR="00762D3C" w:rsidRPr="00682405">
        <w:rPr>
          <w:szCs w:val="24"/>
        </w:rPr>
        <w:t>р.</w:t>
      </w:r>
      <w:r w:rsidR="00762D3C" w:rsidRPr="00682405">
        <w:rPr>
          <w:color w:val="auto"/>
          <w:szCs w:val="24"/>
        </w:rPr>
        <w:t xml:space="preserve"> Гузаревка, руч. Деревковский</w:t>
      </w:r>
      <w:r w:rsidR="00762D3C" w:rsidRPr="00682405">
        <w:rPr>
          <w:szCs w:val="24"/>
        </w:rPr>
        <w:t xml:space="preserve"> </w:t>
      </w:r>
      <w:r w:rsidRPr="00682405">
        <w:rPr>
          <w:szCs w:val="24"/>
        </w:rPr>
        <w:t xml:space="preserve">протяженностью менее </w:t>
      </w:r>
      <w:smartTag w:uri="urn:schemas-microsoft-com:office:smarttags" w:element="metricconverter">
        <w:smartTagPr>
          <w:attr w:name="ProductID" w:val="10 км"/>
        </w:smartTagPr>
        <w:r w:rsidRPr="00682405">
          <w:rPr>
            <w:szCs w:val="24"/>
          </w:rPr>
          <w:t>10 км</w:t>
        </w:r>
      </w:smartTag>
      <w:r w:rsidRPr="00682405">
        <w:rPr>
          <w:szCs w:val="24"/>
        </w:rPr>
        <w:t>)   и ручьи</w:t>
      </w:r>
      <w:r w:rsidR="00DB3E0F" w:rsidRPr="00682405">
        <w:rPr>
          <w:szCs w:val="24"/>
        </w:rPr>
        <w:t xml:space="preserve">, расположено несколько озёр, </w:t>
      </w:r>
      <w:r w:rsidR="0087650D" w:rsidRPr="00682405">
        <w:rPr>
          <w:szCs w:val="24"/>
        </w:rPr>
        <w:t>Каменское</w:t>
      </w:r>
      <w:r w:rsidR="00DB3E0F" w:rsidRPr="00682405">
        <w:rPr>
          <w:szCs w:val="24"/>
        </w:rPr>
        <w:t>, оз.</w:t>
      </w:r>
      <w:r w:rsidR="0087650D" w:rsidRPr="00682405">
        <w:rPr>
          <w:szCs w:val="24"/>
        </w:rPr>
        <w:t>Белое</w:t>
      </w:r>
      <w:r w:rsidR="00567771" w:rsidRPr="00682405">
        <w:rPr>
          <w:szCs w:val="24"/>
        </w:rPr>
        <w:t xml:space="preserve">, </w:t>
      </w:r>
      <w:r w:rsidR="00DB3E0F" w:rsidRPr="00682405">
        <w:rPr>
          <w:szCs w:val="24"/>
        </w:rPr>
        <w:t xml:space="preserve">озеро </w:t>
      </w:r>
      <w:r w:rsidR="0087650D" w:rsidRPr="00682405">
        <w:rPr>
          <w:szCs w:val="24"/>
        </w:rPr>
        <w:t>Барское, озера Глухие</w:t>
      </w:r>
      <w:r w:rsidR="00DB3E0F" w:rsidRPr="00682405">
        <w:rPr>
          <w:szCs w:val="24"/>
        </w:rPr>
        <w:t>. Кроме того на территории поселения имеется много мелких озер</w:t>
      </w:r>
      <w:r w:rsidR="00992C6D" w:rsidRPr="00682405">
        <w:rPr>
          <w:szCs w:val="24"/>
        </w:rPr>
        <w:t>.</w:t>
      </w:r>
    </w:p>
    <w:p w:rsidR="005F1A14" w:rsidRPr="00492335" w:rsidRDefault="005F1A14" w:rsidP="001772A3">
      <w:pPr>
        <w:pStyle w:val="1"/>
      </w:pPr>
      <w:bookmarkStart w:id="32" w:name="_Toc299375373"/>
      <w:bookmarkStart w:id="33" w:name="_Toc312248598"/>
      <w:bookmarkStart w:id="34" w:name="_Toc342298294"/>
      <w:r w:rsidRPr="00492335">
        <w:t>6.1.2. Зона санитарной охраны источников питьевого водоснабжения.</w:t>
      </w:r>
      <w:bookmarkEnd w:id="32"/>
      <w:bookmarkEnd w:id="33"/>
      <w:bookmarkEnd w:id="34"/>
    </w:p>
    <w:p w:rsidR="005F1A14" w:rsidRPr="00682405" w:rsidRDefault="005F1A14" w:rsidP="005F1A14">
      <w:pPr>
        <w:numPr>
          <w:ilvl w:val="0"/>
          <w:numId w:val="1"/>
        </w:numPr>
        <w:ind w:firstLine="709"/>
      </w:pPr>
      <w:r w:rsidRPr="00682405">
        <w:t>В соответствии с СанПиН 2.1.4.1110-02 «Зоны санитарной охраны источников водоснабжения и водопроводов питьевого назначения», утвержденными Постановлением Главного государственного санитарного врача РФ от 14.03.2002 источники водоснабжения должны иметь зоны санитарной охраны (ЗСО).</w:t>
      </w:r>
    </w:p>
    <w:p w:rsidR="005F1A14" w:rsidRPr="00682405" w:rsidRDefault="005F1A14" w:rsidP="005F1A14">
      <w:pPr>
        <w:numPr>
          <w:ilvl w:val="0"/>
          <w:numId w:val="1"/>
        </w:numPr>
        <w:ind w:firstLine="709"/>
      </w:pPr>
      <w:r w:rsidRPr="00682405">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w:t>
      </w:r>
      <w:r w:rsidRPr="00682405">
        <w:lastRenderedPageBreak/>
        <w:t xml:space="preserve">которых они расположены. </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Санитарная охрана водоводов обеспечивается санитарно - защитной полосой.</w:t>
      </w:r>
    </w:p>
    <w:p w:rsidR="005F1A14" w:rsidRPr="00682405" w:rsidRDefault="005F1A14" w:rsidP="005F1A14">
      <w:pPr>
        <w:numPr>
          <w:ilvl w:val="0"/>
          <w:numId w:val="1"/>
        </w:numPr>
        <w:ind w:firstLine="709"/>
      </w:pPr>
      <w:r w:rsidRPr="00682405">
        <w:t>В каждом из трех поясов, а также в пределах санитарно - 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Организации ЗСО должна предшествовать разработка ее проекта, в который включаются: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а) определение границ зоны и составляющих ее поясов;</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б) план мероприятий по улучшению санитарного состояния территории ЗСО и предупреждению загрязнения источника;</w:t>
      </w:r>
    </w:p>
    <w:p w:rsidR="005F1A14" w:rsidRPr="00682405" w:rsidRDefault="005F1A14" w:rsidP="005F1A14">
      <w:pPr>
        <w:numPr>
          <w:ilvl w:val="0"/>
          <w:numId w:val="1"/>
        </w:numPr>
        <w:ind w:firstLine="709"/>
      </w:pPr>
      <w:r w:rsidRPr="00682405">
        <w:t>в) правила и режим хозяйственного использования территорий трех поясов ЗСО.</w:t>
      </w:r>
    </w:p>
    <w:p w:rsidR="005F1A14" w:rsidRPr="00682405" w:rsidRDefault="005F1A14" w:rsidP="005F1A14">
      <w:bookmarkStart w:id="35" w:name="_Toc247343115"/>
      <w:bookmarkStart w:id="36" w:name="_Toc247605270"/>
      <w:bookmarkStart w:id="37" w:name="_Toc247610297"/>
      <w:bookmarkStart w:id="38" w:name="_Toc248208303"/>
      <w:bookmarkStart w:id="39" w:name="_Toc253145142"/>
      <w:r w:rsidRPr="00682405">
        <w:t>Мероприятия на территории ЗСО подземных источников водоснабжения (п.3.2 СанПиН 2.1.4.1110-02):</w:t>
      </w:r>
      <w:bookmarkEnd w:id="35"/>
      <w:bookmarkEnd w:id="36"/>
      <w:bookmarkEnd w:id="37"/>
      <w:bookmarkEnd w:id="38"/>
      <w:bookmarkEnd w:id="39"/>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3.2.1. Мероприятия по первому поясу</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3.2.1.1.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3.2.1.2.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3.2.1.3.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3.2.1.4.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3.2.1.5.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3.2.2. Мероприятия по второму и третьему поясам</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3.2.2.1.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3.2.2.2.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3.2.2.3. Запрещение закачки отработанных вод в подземные горизонты, подземного складирования твердых отходов и разработки недр земли.</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lastRenderedPageBreak/>
        <w:t>3.2.2.4. 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3.2.2.5.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3.2.3. Мероприятия по второму поясу</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Кроме мероприятий, указанных в разделе 3.2.2, в пределах второго пояса ЗСО подземных источников водоснабжения подлежат выполнению следующие дополнительные мероприятия: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3.2.3.1. Не допускается: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применение удобрений и ядохимикатов;</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рубка леса главного пользования и реконструкции.</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3.2.3.2.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 xml:space="preserve">Мероприятия на территории ЗСО поверхностных источников водоснабжения </w:t>
      </w:r>
      <w:r w:rsidRPr="00682405">
        <w:rPr>
          <w:rFonts w:ascii="Times New Roman" w:hAnsi="Times New Roman" w:cs="Times New Roman"/>
        </w:rPr>
        <w:t>(п.3.3</w:t>
      </w:r>
      <w:r w:rsidRPr="00682405">
        <w:rPr>
          <w:rFonts w:ascii="Times New Roman" w:hAnsi="Times New Roman" w:cs="Times New Roman"/>
          <w:i/>
        </w:rPr>
        <w:t xml:space="preserve"> </w:t>
      </w:r>
      <w:r w:rsidRPr="00682405">
        <w:rPr>
          <w:rFonts w:ascii="Times New Roman" w:hAnsi="Times New Roman"/>
        </w:rPr>
        <w:t>СанПиН 2.1.4.1110-02):</w:t>
      </w:r>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Мероприятия по первому поясу</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3.3.1.1. На территории первого пояса ЗСО поверхностного источника водоснабжения должны предусматриваться мероприятия, указанные в п. п. 3.2.1.1, 3.2.1.2, 3.2.1.3.</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3.3.1.2.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3.3.2. Мероприятия по второму и третьему поясам ЗСО</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3.3.2.1.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 - эпидемиологического надзора.</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3.3.2.2. 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3.3.2.3.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3.3.2.4. 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lastRenderedPageBreak/>
        <w:t>3.3.2.5. Использование химических методов борьбы с эвтрофикацией водоемов допускается при условии применения препаратов, имеющих положительное санитарно - эпидемиологическое заключение государственной санитарно - эпидемиологической службы Российской Федерации.</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3.3.2.6. 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3.3.3. Мероприятия по второму поясу</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Кроме мероприятий, указанных в разделе 3.3.2, в пределах второго пояса ЗСО поверхностных источников водоснабжения подлежат выполнению мероприятия пунктов 3.2.2.4, абзац 1, 3.2.3.1, 3.2.3.2, а также следующее:</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3.3.3.1. 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 xml:space="preserve">3.3.3.2. 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rsidRPr="00682405">
          <w:rPr>
            <w:rFonts w:ascii="Times New Roman" w:hAnsi="Times New Roman" w:cs="Times New Roman"/>
          </w:rPr>
          <w:t>500 м</w:t>
        </w:r>
      </w:smartTag>
      <w:r w:rsidRPr="00682405">
        <w:rPr>
          <w:rFonts w:ascii="Times New Roman" w:hAnsi="Times New Roman" w:cs="Times New Roman"/>
        </w:rPr>
        <w:t>, которое может привести к ухудшению качества или уменьшению количества воды источника водоснабжения.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3.3.3.3. 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3.3.3.4. 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3.3.3.5. Границы второго пояса ЗСО на пересечении дорог, пешеходных троп и пр. обозначаются столбами со специальными знаками.</w:t>
      </w:r>
    </w:p>
    <w:p w:rsidR="005F1A14" w:rsidRPr="00682405" w:rsidRDefault="005F1A14" w:rsidP="005F1A14">
      <w:bookmarkStart w:id="40" w:name="_Toc247343116"/>
      <w:bookmarkStart w:id="41" w:name="_Toc247605271"/>
      <w:bookmarkStart w:id="42" w:name="_Toc247610298"/>
      <w:bookmarkStart w:id="43" w:name="_Toc248208304"/>
      <w:bookmarkStart w:id="44" w:name="_Toc253145143"/>
      <w:r w:rsidRPr="00682405">
        <w:rPr>
          <w:i/>
        </w:rPr>
        <w:t xml:space="preserve">3.4.Мероприятия по санитарно – защитной полосе водоводов </w:t>
      </w:r>
      <w:r w:rsidRPr="00682405">
        <w:t>(п.3.4 СанПиН 2.1.4.1110-02):</w:t>
      </w:r>
      <w:bookmarkEnd w:id="40"/>
      <w:bookmarkEnd w:id="41"/>
      <w:bookmarkEnd w:id="42"/>
      <w:bookmarkEnd w:id="43"/>
      <w:bookmarkEnd w:id="44"/>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3.4.1. В пределах санитарно - защитной полосы водоводов должны отсутствовать источники загрязнения почвы и грунтовых вод.</w:t>
      </w:r>
    </w:p>
    <w:p w:rsidR="005F1A14" w:rsidRPr="00682405" w:rsidRDefault="005F1A14" w:rsidP="005F1A14">
      <w:pPr>
        <w:numPr>
          <w:ilvl w:val="0"/>
          <w:numId w:val="1"/>
        </w:numPr>
        <w:ind w:firstLine="709"/>
        <w:rPr>
          <w:b/>
        </w:rPr>
      </w:pPr>
      <w:r w:rsidRPr="00682405">
        <w:t>3.4.2.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5F1A14" w:rsidRPr="00682405" w:rsidRDefault="005F1A14" w:rsidP="005F1A14">
      <w:pPr>
        <w:pStyle w:val="1"/>
      </w:pPr>
      <w:bookmarkStart w:id="45" w:name="_Toc265157833"/>
      <w:bookmarkStart w:id="46" w:name="_Toc284422668"/>
      <w:bookmarkStart w:id="47" w:name="_Toc299375374"/>
      <w:bookmarkStart w:id="48" w:name="_Toc312248599"/>
      <w:bookmarkStart w:id="49" w:name="_Toc342298295"/>
      <w:r w:rsidRPr="00682405">
        <w:t>6.1.3. Инженерно-строительные ограничения.</w:t>
      </w:r>
      <w:bookmarkEnd w:id="45"/>
      <w:bookmarkEnd w:id="46"/>
      <w:bookmarkEnd w:id="47"/>
      <w:bookmarkEnd w:id="48"/>
      <w:bookmarkEnd w:id="49"/>
    </w:p>
    <w:p w:rsidR="005F1A14" w:rsidRPr="00682405" w:rsidRDefault="005F1A14" w:rsidP="005F1A14">
      <w:r w:rsidRPr="00682405">
        <w:t>Инженерно-строительные ограничения обусловлены инженерно-геологическими, гидрологическими особенностями. Приоритетным фактором, ограничивающим градостроительное освоение территории, является затопление паводковыми водами.</w:t>
      </w:r>
    </w:p>
    <w:p w:rsidR="005F1A14" w:rsidRPr="00682405" w:rsidRDefault="005F1A14" w:rsidP="005F1A14">
      <w:r w:rsidRPr="00682405">
        <w:t xml:space="preserve">Зона возможного затопления 1% паводком является неблагоприятной для градостроительного освоения без проведения дорогостоящих мероприятий по инженерной подготовке территории. </w:t>
      </w:r>
    </w:p>
    <w:p w:rsidR="005F1A14" w:rsidRPr="00682405" w:rsidRDefault="005F1A14" w:rsidP="005F1A14">
      <w:r w:rsidRPr="00682405">
        <w:t>Границы территорий, подверженных затоплению и подтоплению, и режим осуществления хозяйственной и иной деятельности на этих территориях в зависимости от частоты их затопления и подтопления устанавливаются в соответствии с законодательством о градостроительной деятельности. На территориях, подверженных затоплению, размещение новых населенных пунктов,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 (ст. 67, Водный кодекс Российской Федерации от 03.06.2006 № 74-ФЗ)</w:t>
      </w:r>
    </w:p>
    <w:p w:rsidR="005F1A14" w:rsidRPr="00682405" w:rsidRDefault="005F1A14" w:rsidP="005F1A14">
      <w:r w:rsidRPr="00682405">
        <w:t xml:space="preserve">В соответствии с п.3 ст.24 Градостроительного Кодекса РФ подготовка проекта </w:t>
      </w:r>
      <w:r w:rsidRPr="00682405">
        <w:lastRenderedPageBreak/>
        <w:t xml:space="preserve">генерального плана осуществляется на основании результатов инженерных изысканий в соответствии с требованиями технических регламентов. </w:t>
      </w:r>
    </w:p>
    <w:p w:rsidR="005F1A14" w:rsidRPr="00492335" w:rsidRDefault="005F1A14" w:rsidP="005F1A14">
      <w:pPr>
        <w:rPr>
          <w:i/>
          <w:iCs/>
        </w:rPr>
      </w:pPr>
      <w:r w:rsidRPr="00682405">
        <w:t>Инженерные изыскания выполняются для подготовки проектной документации, строительства, реконструкции объектов капитального строительства. Не допускаются подготовка и реализация проектной документации без выполнения соответствующих инженерных изысканий. (ст. 47, «Градостроительный кодекс Российской Федерации» от 29.12.2004 № 190-ФЗ).</w:t>
      </w:r>
    </w:p>
    <w:p w:rsidR="005F1A14" w:rsidRPr="00492335" w:rsidRDefault="005F1A14" w:rsidP="005F1A14">
      <w:pPr>
        <w:pStyle w:val="1"/>
      </w:pPr>
      <w:bookmarkStart w:id="50" w:name="_Toc299375375"/>
      <w:bookmarkStart w:id="51" w:name="_Toc312248600"/>
      <w:bookmarkStart w:id="52" w:name="_Toc342298296"/>
      <w:r w:rsidRPr="00492335">
        <w:t>6.2. Планировочные ограничения техногенного характера.</w:t>
      </w:r>
      <w:bookmarkEnd w:id="50"/>
      <w:bookmarkEnd w:id="51"/>
      <w:bookmarkEnd w:id="52"/>
    </w:p>
    <w:p w:rsidR="005F1A14" w:rsidRPr="00682405" w:rsidRDefault="005F1A14" w:rsidP="005F1A14">
      <w:pPr>
        <w:rPr>
          <w:b/>
          <w:i/>
        </w:rPr>
      </w:pPr>
      <w:r w:rsidRPr="00682405">
        <w:rPr>
          <w:b/>
          <w:i/>
        </w:rPr>
        <w:t>Организация санитарно-защитных зон предприятий</w:t>
      </w:r>
    </w:p>
    <w:p w:rsidR="005F1A14" w:rsidRPr="00682405" w:rsidRDefault="005F1A14" w:rsidP="005F1A14">
      <w:r w:rsidRPr="00682405">
        <w:t>В соответствии с СанПиН 2.2.1/2.1.1.1200-03 предприятия, группы предприятий, их отдельные здания и сооружения с технологическими процессами, являющимися источниками негативного воздействия на среду обитания и здоровье человека, необходимо отделять от жилой застройки, ландшафтно-рекреационной зоны, зоны отдыха санитарно-защитными зонами (СЗЗ).</w:t>
      </w:r>
    </w:p>
    <w:p w:rsidR="005F1A14" w:rsidRPr="00682405" w:rsidRDefault="005F1A14" w:rsidP="005F1A14">
      <w:pPr>
        <w:pStyle w:val="ConsPlusNormal"/>
        <w:widowControl/>
        <w:ind w:firstLine="709"/>
        <w:rPr>
          <w:rFonts w:ascii="Times New Roman" w:hAnsi="Times New Roman" w:cs="Times New Roman"/>
        </w:rPr>
      </w:pPr>
      <w:r w:rsidRPr="00682405">
        <w:rPr>
          <w:rFonts w:ascii="Times New Roman" w:hAnsi="Times New Roman" w:cs="Times New Roman"/>
        </w:rP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rsidR="005F1A14" w:rsidRPr="00682405" w:rsidRDefault="005F1A14" w:rsidP="005F1A14">
      <w:pPr>
        <w:pStyle w:val="ConsPlusNormal"/>
        <w:widowControl/>
        <w:rPr>
          <w:rFonts w:ascii="Times New Roman" w:hAnsi="Times New Roman" w:cs="Times New Roman"/>
        </w:rPr>
      </w:pPr>
      <w:r w:rsidRPr="00682405">
        <w:rPr>
          <w:rFonts w:ascii="Times New Roman" w:hAnsi="Times New Roman" w:cs="Times New Roman"/>
        </w:rPr>
        <w:t>Размеры и границы санитарно-защитной зоны определяются в проекте санитарно-защитной зоны.</w:t>
      </w:r>
    </w:p>
    <w:p w:rsidR="005F1A14" w:rsidRPr="00682405" w:rsidRDefault="005F1A14" w:rsidP="005F1A14">
      <w:pPr>
        <w:pStyle w:val="ConsPlusNormal"/>
        <w:widowControl/>
        <w:rPr>
          <w:rFonts w:ascii="Times New Roman" w:hAnsi="Times New Roman" w:cs="Times New Roman"/>
        </w:rPr>
      </w:pPr>
      <w:r w:rsidRPr="00682405">
        <w:rPr>
          <w:rFonts w:ascii="Times New Roman" w:hAnsi="Times New Roman" w:cs="Times New Roman"/>
        </w:rPr>
        <w:t>В проекте санитарно-защитной зоны должны быть определены:</w:t>
      </w:r>
    </w:p>
    <w:p w:rsidR="005F1A14" w:rsidRPr="00682405" w:rsidRDefault="005F1A14" w:rsidP="005F1A14">
      <w:pPr>
        <w:pStyle w:val="ConsPlusNormal"/>
        <w:widowControl/>
        <w:rPr>
          <w:rFonts w:ascii="Times New Roman" w:hAnsi="Times New Roman" w:cs="Times New Roman"/>
        </w:rPr>
      </w:pPr>
      <w:r w:rsidRPr="00682405">
        <w:rPr>
          <w:rFonts w:ascii="Times New Roman" w:hAnsi="Times New Roman" w:cs="Times New Roman"/>
        </w:rPr>
        <w:t>- размер и границы санитарно-защитной зоны;</w:t>
      </w:r>
    </w:p>
    <w:p w:rsidR="005F1A14" w:rsidRPr="00682405" w:rsidRDefault="005F1A14" w:rsidP="005F1A14">
      <w:pPr>
        <w:pStyle w:val="ConsPlusNormal"/>
        <w:widowControl/>
        <w:rPr>
          <w:rFonts w:ascii="Times New Roman" w:hAnsi="Times New Roman" w:cs="Times New Roman"/>
        </w:rPr>
      </w:pPr>
      <w:r w:rsidRPr="00682405">
        <w:rPr>
          <w:rFonts w:ascii="Times New Roman" w:hAnsi="Times New Roman" w:cs="Times New Roman"/>
        </w:rPr>
        <w:t>- мероприятия по защите населения от воздействия выбросов вредных химических примесей в атмосферный воздух и физического воздействия;</w:t>
      </w:r>
    </w:p>
    <w:p w:rsidR="005F1A14" w:rsidRPr="00682405" w:rsidRDefault="005F1A14" w:rsidP="005F1A14">
      <w:pPr>
        <w:pStyle w:val="ConsPlusNormal"/>
        <w:widowControl/>
        <w:rPr>
          <w:rFonts w:ascii="Times New Roman" w:hAnsi="Times New Roman" w:cs="Times New Roman"/>
        </w:rPr>
      </w:pPr>
      <w:r w:rsidRPr="00682405">
        <w:rPr>
          <w:rFonts w:ascii="Times New Roman" w:hAnsi="Times New Roman" w:cs="Times New Roman"/>
        </w:rPr>
        <w:t>- функциональное зонирование территории санитарно-защитной зоны и режим ее использования.</w:t>
      </w:r>
    </w:p>
    <w:p w:rsidR="005F1A14" w:rsidRPr="00682405" w:rsidRDefault="005F1A14" w:rsidP="005F1A14">
      <w:pPr>
        <w:ind w:firstLine="720"/>
      </w:pPr>
      <w:r w:rsidRPr="00682405">
        <w:t>Территория санитарно-защитной зоны предназначена для:</w:t>
      </w:r>
    </w:p>
    <w:p w:rsidR="005F1A14" w:rsidRPr="00682405" w:rsidRDefault="005F1A14" w:rsidP="005F1A14">
      <w:pPr>
        <w:ind w:firstLine="720"/>
      </w:pPr>
      <w:r w:rsidRPr="00682405">
        <w:t>- обеспечения снижения уровня воздействия до требуемых гигиенических нормативов по всем факторам воздействия за ее пределами (ПДК, ПДУ);</w:t>
      </w:r>
    </w:p>
    <w:p w:rsidR="005F1A14" w:rsidRPr="00682405" w:rsidRDefault="005F1A14" w:rsidP="005F1A14">
      <w:pPr>
        <w:ind w:firstLine="720"/>
      </w:pPr>
      <w:r w:rsidRPr="00682405">
        <w:t>- создания санитарно-защитного барьера между территорией предприятия (группы предприятий) и территорией жилой застройки;</w:t>
      </w:r>
    </w:p>
    <w:p w:rsidR="005F1A14" w:rsidRPr="00682405" w:rsidRDefault="005F1A14" w:rsidP="005F1A14">
      <w:r w:rsidRPr="00682405">
        <w:t>- организации дополнительных озелененных площадей, обеспечивающих экранирование, ассимиляцию и фильтрацию загрязнителей атмосферного воздуха, повышение комфортности микроклимата.</w:t>
      </w:r>
    </w:p>
    <w:p w:rsidR="005F1A14" w:rsidRPr="00492335" w:rsidRDefault="005F1A14" w:rsidP="001772A3">
      <w:pPr>
        <w:pStyle w:val="ConsPlusNormal"/>
        <w:widowControl/>
        <w:ind w:firstLine="709"/>
        <w:rPr>
          <w:rFonts w:ascii="Times New Roman" w:hAnsi="Times New Roman" w:cs="Times New Roman"/>
        </w:rPr>
      </w:pPr>
      <w:r w:rsidRPr="00682405">
        <w:rPr>
          <w:rFonts w:ascii="Times New Roman" w:hAnsi="Times New Roman" w:cs="Times New Roman"/>
        </w:rPr>
        <w:t>Приняты следующие планировочные ограничения техногенного характера:</w:t>
      </w:r>
    </w:p>
    <w:p w:rsidR="005F1A14" w:rsidRPr="00492335" w:rsidRDefault="005F1A14" w:rsidP="00EE785F">
      <w:pPr>
        <w:numPr>
          <w:ilvl w:val="0"/>
          <w:numId w:val="23"/>
        </w:numPr>
      </w:pPr>
      <w:r w:rsidRPr="00492335">
        <w:t>Санитарно-защитная зона производственных предприятий (50-</w:t>
      </w:r>
      <w:smartTag w:uri="urn:schemas-microsoft-com:office:smarttags" w:element="metricconverter">
        <w:smartTagPr>
          <w:attr w:name="ProductID" w:val="100 м"/>
        </w:smartTagPr>
        <w:r w:rsidRPr="00492335">
          <w:t>100 м</w:t>
        </w:r>
      </w:smartTag>
      <w:r w:rsidRPr="00492335">
        <w:t>);</w:t>
      </w:r>
    </w:p>
    <w:p w:rsidR="005F1A14" w:rsidRPr="00492335" w:rsidRDefault="005F1A14" w:rsidP="00EE785F">
      <w:pPr>
        <w:numPr>
          <w:ilvl w:val="0"/>
          <w:numId w:val="23"/>
        </w:numPr>
      </w:pPr>
      <w:r w:rsidRPr="00492335">
        <w:t>Санитарно-защитная зона коммунально-складской застройки;</w:t>
      </w:r>
    </w:p>
    <w:p w:rsidR="005F1A14" w:rsidRPr="00492335" w:rsidRDefault="005F1A14" w:rsidP="00EE785F">
      <w:pPr>
        <w:numPr>
          <w:ilvl w:val="0"/>
          <w:numId w:val="23"/>
        </w:numPr>
      </w:pPr>
      <w:r w:rsidRPr="00492335">
        <w:t>Санитарно-защитная зона кладбищ (</w:t>
      </w:r>
      <w:smartTag w:uri="urn:schemas-microsoft-com:office:smarttags" w:element="metricconverter">
        <w:smartTagPr>
          <w:attr w:name="ProductID" w:val="50 м"/>
        </w:smartTagPr>
        <w:r w:rsidRPr="00492335">
          <w:t>50 м</w:t>
        </w:r>
      </w:smartTag>
      <w:r w:rsidRPr="00492335">
        <w:t>);</w:t>
      </w:r>
    </w:p>
    <w:p w:rsidR="005F1A14" w:rsidRPr="00492335" w:rsidRDefault="005F1A14" w:rsidP="00EE785F">
      <w:pPr>
        <w:numPr>
          <w:ilvl w:val="0"/>
          <w:numId w:val="23"/>
        </w:numPr>
      </w:pPr>
      <w:r w:rsidRPr="00492335">
        <w:t>Санитарно-защитная зона канализационно-очистных сооружений (</w:t>
      </w:r>
      <w:smartTag w:uri="urn:schemas-microsoft-com:office:smarttags" w:element="metricconverter">
        <w:smartTagPr>
          <w:attr w:name="ProductID" w:val="200 м"/>
        </w:smartTagPr>
        <w:r w:rsidRPr="00492335">
          <w:t>200 м</w:t>
        </w:r>
      </w:smartTag>
      <w:r w:rsidRPr="00492335">
        <w:t>);</w:t>
      </w:r>
    </w:p>
    <w:p w:rsidR="005F1A14" w:rsidRPr="00492335" w:rsidRDefault="005F1A14" w:rsidP="00EE785F">
      <w:pPr>
        <w:numPr>
          <w:ilvl w:val="0"/>
          <w:numId w:val="23"/>
        </w:numPr>
      </w:pPr>
      <w:r w:rsidRPr="00492335">
        <w:t xml:space="preserve">Граница охранной зоны высоковольтных линий электропередачи напряжением </w:t>
      </w:r>
      <w:r w:rsidRPr="00682405">
        <w:rPr>
          <w:color w:val="auto"/>
        </w:rPr>
        <w:t>110 кВ</w:t>
      </w:r>
      <w:r w:rsidRPr="00492335">
        <w:t xml:space="preserve"> (</w:t>
      </w:r>
      <w:smartTag w:uri="urn:schemas-microsoft-com:office:smarttags" w:element="metricconverter">
        <w:smartTagPr>
          <w:attr w:name="ProductID" w:val="20 м"/>
        </w:smartTagPr>
        <w:r w:rsidRPr="00492335">
          <w:t>20 м</w:t>
        </w:r>
      </w:smartTag>
      <w:r w:rsidRPr="00492335">
        <w:t>), 35 кВ (</w:t>
      </w:r>
      <w:smartTag w:uri="urn:schemas-microsoft-com:office:smarttags" w:element="metricconverter">
        <w:smartTagPr>
          <w:attr w:name="ProductID" w:val="15 м"/>
        </w:smartTagPr>
        <w:r w:rsidRPr="00492335">
          <w:t>15 м</w:t>
        </w:r>
      </w:smartTag>
      <w:r w:rsidRPr="00492335">
        <w:t>), 10 кВ (</w:t>
      </w:r>
      <w:smartTag w:uri="urn:schemas-microsoft-com:office:smarttags" w:element="metricconverter">
        <w:smartTagPr>
          <w:attr w:name="ProductID" w:val="10 м"/>
        </w:smartTagPr>
        <w:r w:rsidRPr="00492335">
          <w:t>10 м</w:t>
        </w:r>
      </w:smartTag>
      <w:r w:rsidRPr="00492335">
        <w:t>).</w:t>
      </w:r>
    </w:p>
    <w:p w:rsidR="005F1A14" w:rsidRPr="00682405" w:rsidRDefault="005F1A14" w:rsidP="005F1A14">
      <w:r w:rsidRPr="00682405">
        <w:t xml:space="preserve">Санитарно-защитная зона является обязательным элементом любого объекта, который является источником воздействия на среду обитания и здоровье человека. Использование площадей СЗЗ осуществляется с учетом ограничений, установленных действующим законодательством, нормами и правилами. </w:t>
      </w:r>
    </w:p>
    <w:p w:rsidR="005F1A14" w:rsidRPr="00682405" w:rsidRDefault="005F1A14" w:rsidP="005F1A14">
      <w:r w:rsidRPr="00682405">
        <w:t xml:space="preserve">Санитарно-защитная зона накладывает определенные ограничения на использование территории, которые попадают в ее действие. Согласно СанПиН 2.2.1/2.1.1.1200-03 не допускается размещение в санитарно-защитной зоне объектов для проживания людей (2.30.) коллективных или индивидуальных дачных и садово-огородных участков, спортивных сооружений, парков, образовательных и детских учреждений, лечебно-профилактических и оздоровительных учреждений общего пользования, предприятия по производству лекарственных веществ, </w:t>
      </w:r>
      <w:r w:rsidRPr="00682405">
        <w:lastRenderedPageBreak/>
        <w:t>лекарственных средств и (или) лекарственных форм, склады сырья и полупродуктов для фармацевтических предприятий,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промышленных предприятий других отраслей промышленности.</w:t>
      </w:r>
    </w:p>
    <w:p w:rsidR="005F1A14" w:rsidRPr="00682405" w:rsidRDefault="005F1A14" w:rsidP="005F1A14">
      <w:r w:rsidRPr="00682405">
        <w:t>В границах санитарно-защитной зоны допускается размещать:</w:t>
      </w:r>
    </w:p>
    <w:p w:rsidR="005F1A14" w:rsidRPr="00682405" w:rsidRDefault="005F1A14" w:rsidP="005F1A14">
      <w:r w:rsidRPr="00682405">
        <w:t>- сельхозугодия для выращивания технических культур, не используемых для производства продуктов питания;</w:t>
      </w:r>
    </w:p>
    <w:p w:rsidR="005F1A14" w:rsidRPr="00682405" w:rsidRDefault="005F1A14" w:rsidP="005F1A14">
      <w:r w:rsidRPr="00682405">
        <w:t>-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обязательно требование не превышения гигиенических нормативов на границе СЗЗ и за ее пределами при суммарном учете;</w:t>
      </w:r>
    </w:p>
    <w:p w:rsidR="005F1A14" w:rsidRPr="00682405" w:rsidRDefault="005F1A14" w:rsidP="005F1A14">
      <w:r w:rsidRPr="00682405">
        <w:t>- 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5F1A14" w:rsidRPr="00682405" w:rsidRDefault="005F1A14" w:rsidP="005F1A14">
      <w:r w:rsidRPr="00682405">
        <w:t xml:space="preserve">-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промплощадки предприятий и санитарно-защитной зоны. </w:t>
      </w:r>
    </w:p>
    <w:p w:rsidR="005F1A14" w:rsidRPr="00682405" w:rsidRDefault="005F1A14" w:rsidP="005F1A14">
      <w:r w:rsidRPr="00682405">
        <w:t>В предпроектной, проектной документации на строительство новых, реконструкцию или техническое перевооружение действующих предприятий и сооружений должны быть предусмотрены мероприятия и средства на организацию и благоустройство санитарно-защитных зон, включая переселение жителей в случае необходимости. Проект организации, благоустройства и озеленения представляется одновременно с проектом на строительство (реконструкцию, техническое перевооружение) предприятия (2.11).</w:t>
      </w:r>
    </w:p>
    <w:p w:rsidR="005F1A14" w:rsidRPr="00492335" w:rsidRDefault="005F1A14" w:rsidP="005F1A14">
      <w:pPr>
        <w:rPr>
          <w:i/>
        </w:rPr>
      </w:pPr>
      <w:r w:rsidRPr="00682405">
        <w:rPr>
          <w:i/>
        </w:rPr>
        <w:t>Санитарно-защитная зона производственных предприятий – 50-</w:t>
      </w:r>
      <w:smartTag w:uri="urn:schemas-microsoft-com:office:smarttags" w:element="metricconverter">
        <w:smartTagPr>
          <w:attr w:name="ProductID" w:val="100 м"/>
        </w:smartTagPr>
        <w:r w:rsidRPr="00682405">
          <w:rPr>
            <w:i/>
          </w:rPr>
          <w:t>100 м</w:t>
        </w:r>
      </w:smartTag>
      <w:r w:rsidRPr="00682405">
        <w:rPr>
          <w:i/>
        </w:rPr>
        <w:t>;</w:t>
      </w:r>
    </w:p>
    <w:p w:rsidR="005F1A14" w:rsidRPr="00492335" w:rsidRDefault="005F1A14" w:rsidP="005F1A14">
      <w:pPr>
        <w:ind w:firstLine="720"/>
      </w:pPr>
      <w:r w:rsidRPr="00492335">
        <w:t xml:space="preserve">Размеры санитарно-защитных зон производственных предприятий </w:t>
      </w:r>
      <w:r w:rsidR="00B264C4">
        <w:t>Травковского</w:t>
      </w:r>
      <w:r w:rsidRPr="00492335">
        <w:t xml:space="preserve"> сельского поселения нанесены на основании проектов нормативов предельно-допустимых выбросов загрязняющих веществ в атмосферу предприятий.</w:t>
      </w:r>
    </w:p>
    <w:p w:rsidR="005F1A14" w:rsidRPr="00492335" w:rsidRDefault="005F1A14" w:rsidP="005F1A14">
      <w:pPr>
        <w:rPr>
          <w:i/>
        </w:rPr>
      </w:pPr>
      <w:r w:rsidRPr="00492335">
        <w:rPr>
          <w:i/>
        </w:rPr>
        <w:t xml:space="preserve">Санитарно-защитная зона кладбищ - </w:t>
      </w:r>
      <w:smartTag w:uri="urn:schemas-microsoft-com:office:smarttags" w:element="metricconverter">
        <w:smartTagPr>
          <w:attr w:name="ProductID" w:val="50 м"/>
        </w:smartTagPr>
        <w:r w:rsidRPr="00492335">
          <w:rPr>
            <w:i/>
          </w:rPr>
          <w:t>50 м</w:t>
        </w:r>
      </w:smartTag>
      <w:r w:rsidRPr="00492335">
        <w:rPr>
          <w:i/>
        </w:rPr>
        <w:t xml:space="preserve">. </w:t>
      </w:r>
    </w:p>
    <w:p w:rsidR="005F1A14" w:rsidRPr="00492335" w:rsidRDefault="005F1A14" w:rsidP="005F1A14">
      <w:r w:rsidRPr="00492335">
        <w:rPr>
          <w:i/>
        </w:rPr>
        <w:t>Санитарно-защитная зона канализационно-очистных сооружений (КОС) - 200м</w:t>
      </w:r>
      <w:r w:rsidRPr="00492335">
        <w:t xml:space="preserve">. </w:t>
      </w:r>
    </w:p>
    <w:p w:rsidR="005F1A14" w:rsidRPr="004056E0" w:rsidRDefault="005F1A14" w:rsidP="005F1A14">
      <w:pPr>
        <w:ind w:firstLine="720"/>
      </w:pPr>
      <w:r w:rsidRPr="004056E0">
        <w:t>На основании вышеизложенного, следует вывод о том, что информация о санитарно-защитных зонах очень важна и обязательна. Учитывая отсутствие такой информации, необходимо использовать условные границы санитарно-защитных зон объектов, оказывающих вредное воздействие на окружающую среду для схематичного отражения зоны с особыми условиями использования территории. Применение условных границ для санитарно-защитных зон (как и для других зон) означает, что при планировании какой-либо деятельности, связанной с землепользованием и застройкой, на территории санитарно-защитной зоны или вблизи ее, требуется разработка проекта организации санитарно-защитной зоны для уточнения площади и границ распространения загрязнений от источника загрязнения.</w:t>
      </w:r>
    </w:p>
    <w:p w:rsidR="005F1A14" w:rsidRPr="004056E0" w:rsidRDefault="005F1A14" w:rsidP="005F1A14">
      <w:pPr>
        <w:autoSpaceDN w:val="0"/>
        <w:adjustRightInd w:val="0"/>
        <w:rPr>
          <w:b/>
          <w:i/>
          <w:lang w:eastAsia="ru-RU"/>
        </w:rPr>
      </w:pPr>
      <w:r w:rsidRPr="004056E0">
        <w:rPr>
          <w:b/>
          <w:i/>
          <w:lang w:eastAsia="ru-RU"/>
        </w:rPr>
        <w:t>Придорожные полосы автомобильных дорог</w:t>
      </w:r>
    </w:p>
    <w:p w:rsidR="005F1A14" w:rsidRPr="004056E0" w:rsidRDefault="005F1A14" w:rsidP="005F1A14">
      <w:pPr>
        <w:autoSpaceDN w:val="0"/>
        <w:adjustRightInd w:val="0"/>
        <w:rPr>
          <w:lang w:eastAsia="ru-RU"/>
        </w:rPr>
      </w:pPr>
      <w:r w:rsidRPr="004056E0">
        <w:rPr>
          <w:lang w:eastAsia="ru-RU"/>
        </w:rPr>
        <w:t>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5F1A14" w:rsidRPr="004056E0" w:rsidRDefault="005F1A14" w:rsidP="005F1A14">
      <w:pPr>
        <w:pStyle w:val="ConsPlusTitle"/>
        <w:widowControl/>
        <w:rPr>
          <w:rFonts w:ascii="Times New Roman" w:hAnsi="Times New Roman" w:cs="Times New Roman"/>
          <w:sz w:val="24"/>
          <w:szCs w:val="24"/>
        </w:rPr>
      </w:pPr>
      <w:r w:rsidRPr="004056E0">
        <w:rPr>
          <w:rFonts w:ascii="Times New Roman" w:hAnsi="Times New Roman" w:cs="Times New Roman"/>
          <w:b w:val="0"/>
          <w:sz w:val="24"/>
          <w:szCs w:val="24"/>
        </w:rPr>
        <w:lastRenderedPageBreak/>
        <w:t>Так, нормы «Правил установления и использования придорожных полос федеральных автомобильных дорог общего пользования», утв. постановлением Правительства РФ от 01.12.1998 г. № 1420 устанавливают следующее:</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«5. В зависимости от категории федеральной автомобильной дороги и с учетом перспективы ее развития ширина каждой придорожной полосы устанавливается: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а) для автомобильных дорог IV и III категории - </w:t>
      </w:r>
      <w:smartTag w:uri="urn:schemas-microsoft-com:office:smarttags" w:element="metricconverter">
        <w:smartTagPr>
          <w:attr w:name="ProductID" w:val="50 метров"/>
        </w:smartTagPr>
        <w:r w:rsidRPr="004056E0">
          <w:rPr>
            <w:rFonts w:ascii="Times New Roman" w:hAnsi="Times New Roman" w:cs="Times New Roman"/>
          </w:rPr>
          <w:t>50 метров</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б) для автомобильных дорог II и I категории - </w:t>
      </w:r>
      <w:smartTag w:uri="urn:schemas-microsoft-com:office:smarttags" w:element="metricconverter">
        <w:smartTagPr>
          <w:attr w:name="ProductID" w:val="75 метров"/>
        </w:smartTagPr>
        <w:r w:rsidRPr="004056E0">
          <w:rPr>
            <w:rFonts w:ascii="Times New Roman" w:hAnsi="Times New Roman" w:cs="Times New Roman"/>
          </w:rPr>
          <w:t>75 метров</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в) для подъездов к столицам республик, краевым и областным центрам, городам федерального значения, центрам автономной области и автономных округов, а также для участков федеральных автомобильных дорог, построенных в обход городов с перспективной численностью населения до 250 тыс. человек - </w:t>
      </w:r>
      <w:smartTag w:uri="urn:schemas-microsoft-com:office:smarttags" w:element="metricconverter">
        <w:smartTagPr>
          <w:attr w:name="ProductID" w:val="100 метров"/>
        </w:smartTagPr>
        <w:r w:rsidRPr="004056E0">
          <w:rPr>
            <w:rFonts w:ascii="Times New Roman" w:hAnsi="Times New Roman" w:cs="Times New Roman"/>
          </w:rPr>
          <w:t>100 метров</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Придорожные полосы для указанных подъездов начинаются на расстоянии не менее </w:t>
      </w:r>
      <w:smartTag w:uri="urn:schemas-microsoft-com:office:smarttags" w:element="metricconverter">
        <w:smartTagPr>
          <w:attr w:name="ProductID" w:val="25 километров"/>
        </w:smartTagPr>
        <w:r w:rsidRPr="004056E0">
          <w:rPr>
            <w:rFonts w:ascii="Times New Roman" w:hAnsi="Times New Roman" w:cs="Times New Roman"/>
          </w:rPr>
          <w:t>25 километров</w:t>
        </w:r>
      </w:smartTag>
      <w:r w:rsidRPr="004056E0">
        <w:rPr>
          <w:rFonts w:ascii="Times New Roman" w:hAnsi="Times New Roman" w:cs="Times New Roman"/>
        </w:rPr>
        <w:t xml:space="preserve"> от границы города по согласованию с органом исполнительной власти субъекта Российской Федерации и органом местного самоуправления, по территории которых проходит участок этой автомобильной дороги;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г) для участков автомобильных дорог, построенных в обход городов с перспективной численностью населения свыше 250 тыс. человек, - </w:t>
      </w:r>
      <w:smartTag w:uri="urn:schemas-microsoft-com:office:smarttags" w:element="metricconverter">
        <w:smartTagPr>
          <w:attr w:name="ProductID" w:val="150 метров"/>
        </w:smartTagPr>
        <w:r w:rsidRPr="004056E0">
          <w:rPr>
            <w:rFonts w:ascii="Times New Roman" w:hAnsi="Times New Roman" w:cs="Times New Roman"/>
          </w:rPr>
          <w:t>150 метров</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9. В пределах придорожных полос запрещается строительство капитальных сооружений (сооружения со сроком службы 10 и более лет),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Действие настоящего пункта не распространяется на объекты, находящиеся в эксплуатации, а также на объекты, строительство которых началось до 1 июля </w:t>
      </w:r>
      <w:smartTag w:uri="urn:schemas-microsoft-com:office:smarttags" w:element="metricconverter">
        <w:smartTagPr>
          <w:attr w:name="ProductID" w:val="1998 Г"/>
        </w:smartTagPr>
        <w:r w:rsidRPr="004056E0">
          <w:rPr>
            <w:rFonts w:ascii="Times New Roman" w:hAnsi="Times New Roman" w:cs="Times New Roman"/>
          </w:rPr>
          <w:t>1998 г</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10. Размещение в пределах придорожных полос объектов разрешается при соблюдении следующих условий:</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б) выбор места размещения объектов должен осуществляться с учетом возможной реконструкции федеральной автомобильной дороги;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5F1A14" w:rsidRPr="004056E0" w:rsidRDefault="005F1A14" w:rsidP="005F1A14">
      <w:pPr>
        <w:pStyle w:val="ConsPlusTitle"/>
        <w:widowControl/>
        <w:rPr>
          <w:rFonts w:ascii="Times New Roman" w:hAnsi="Times New Roman" w:cs="Times New Roman"/>
          <w:b w:val="0"/>
          <w:sz w:val="24"/>
          <w:szCs w:val="24"/>
        </w:rPr>
      </w:pPr>
      <w:r w:rsidRPr="004056E0">
        <w:rPr>
          <w:rFonts w:ascii="Times New Roman" w:hAnsi="Times New Roman" w:cs="Times New Roman"/>
          <w:b w:val="0"/>
          <w:sz w:val="24"/>
          <w:szCs w:val="24"/>
        </w:rPr>
        <w:t xml:space="preserve">Положениями «Правил установления и использования полос отвода федеральных автомобильных дорог», утв. постановлением Правительства РФ от 14.07.2007 г. №233 определен порядок установления полос отвода автомобильных дорог, находящихся в собственности Российской Федерации, а также условия их использования. </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Под полосой отвода федеральной автомобильной дороги в указанном нормативном правовом акте понимается «совокупность земельных участков, предоставленных в установленном порядке для размещения конструктивных элементов и инженерных сооружений такой автомобильной дороги, а также зданий, строений, сооружений, защитных и декоративных лесонасаждений и устройств, других объектов, имеющих специальное назначение по обслуживанию указанной дороги и являющихся ее неотъемлемой технологической частью».</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П.7 Правил установлено, что «в пределах полосы отвода федеральной автомобильной дороги, за исключением случаев, связанных с производством работ в целях обеспечения безопасности дорожного движения, строительства, реконструкции, капитального ремонта, ремонта и содержания федеральной автомобильной дороги, размещения объектов, указанных в пункте 9 настоящих Правил, запрещается: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строительство жилых и общественных зданий, складов;</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б) проведение строительных, геолого-разведочных, топографических, горных и изыскательских работ, а также устройство наземных сооружений;</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lastRenderedPageBreak/>
        <w:t>в) размещение зданий, строений, сооружений, устройств и объектов, не связанных с обслуживанием федеральной автомобильной дороги, ее строительством, реконструкцией, ремонтом, содержанием и эксплуатацией;</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г) распашка земельных участков, покос травы, рубка и повреждение лесных насаждений и иных многолетних насаждений, снятие дерна и выемка грунта;</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д) установка рекламных конструкций, не соответствующих требованиям технического регламента и нормативных актов по вопросам безопасности движения транспорта, а также информационных щитов и указателей, не имеющих отношения к безопасности дорожного движения».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Согласно с п.8 Правил «в пределах полосы отвода федеральной автомобильной дороги могут размещаться объекты дорожного сервиса в соответствии с нормами проектирования и строительства этих объектов, а также планами строительства и генеральными схемами размещения указанных объектов, утвержденными уполномоченными органами государственной власти, при соблюдении следующих условий:</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объекты дорожного сервиса не должны ухудшать видимость на федеральной автомобильной дороге и другие условия обеспечения безопасности дорожного движения и использования этой автомобильной дороги;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б) выбор места размещения объектов дорожного сервиса должен осуществляться с учетом возможной реконструкции федеральной автомобильной дороги;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объекты дорожного сервиса должны быть обустроены площадками для стоянки и остановки транспортных средств, подъездами, съездами и примыканиями, обеспечивающими доступ к ним, а также оборудованными переходно-скоростными полосами».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соответствии с нормами п. 9 рассматриваемых Правил «в пределах полосы отвода федеральной автомобильной дороги могут размещаться: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инженерные коммуникации, автомобильные дороги (кроме федеральных),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федеральной автомобильной дороги либо пересекают ее;</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Пунктами 10, 11 также установлено следующее:</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«10. Размещение объектов, указанных в пункте 9 настоящих Правил, в пределах полосы отвода федеральной автомобильной дороги допускается в исключительных случаях по согласованию с Федеральным дорожным агентством и Министерством внутренних дел Российской Федерации в случае, если их размещение за пределами полосы отвода федеральной автомобильной дороги по условиям рельефа местности затруднительно или нецелесообразно, либо если такое размещение не потребует переустройства указанных объектов в случае реконструкции федеральной автомобильной дороги.</w:t>
      </w:r>
    </w:p>
    <w:p w:rsidR="005F1A14" w:rsidRPr="004056E0" w:rsidRDefault="005F1A14" w:rsidP="005F1A14">
      <w:r w:rsidRPr="004056E0">
        <w:t>11. В пределах полосы отвода федеральной автомобильной дороги в целях обеспечения безопасности дорожного движения, строительства, реконструкции, капитального ремонта, ремонта и содержания федеральной автомобильной дороги разрешается использовать в установленном порядке общераспространенные полезные ископаемые, пресные подземные воды, а также пруды и обводненные карьеры».</w:t>
      </w:r>
    </w:p>
    <w:p w:rsidR="005F1A14" w:rsidRPr="004056E0" w:rsidRDefault="005F1A14" w:rsidP="005F1A14">
      <w:pPr>
        <w:rPr>
          <w:b/>
          <w:i/>
        </w:rPr>
      </w:pPr>
      <w:r w:rsidRPr="004056E0">
        <w:rPr>
          <w:b/>
          <w:i/>
        </w:rPr>
        <w:t>Охранные зоны линий и сооружений связи</w:t>
      </w:r>
    </w:p>
    <w:p w:rsidR="005F1A14" w:rsidRPr="004056E0" w:rsidRDefault="005F1A14" w:rsidP="005F1A14">
      <w:r w:rsidRPr="004056E0">
        <w:rPr>
          <w:color w:val="202020"/>
        </w:rPr>
        <w:t xml:space="preserve">В соответствии со ст.4 Постановления Правительства РФ «Об утверждении правил охраны линий и сооружений связи Российской Федерации» </w:t>
      </w:r>
      <w:r w:rsidRPr="004056E0">
        <w:t xml:space="preserve">от 9 июня </w:t>
      </w:r>
      <w:smartTag w:uri="urn:schemas-microsoft-com:office:smarttags" w:element="metricconverter">
        <w:smartTagPr>
          <w:attr w:name="ProductID" w:val="1995 г"/>
        </w:smartTagPr>
        <w:r w:rsidRPr="004056E0">
          <w:t>1995 г</w:t>
        </w:r>
      </w:smartTag>
      <w:r w:rsidRPr="004056E0">
        <w:t>. №578 на трассах кабельных и воздушных линий связи и линий радиофикации: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устанавливаются охранные зоны с особыми условиями использования: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w:t>
      </w:r>
      <w:r w:rsidRPr="004056E0">
        <w:rPr>
          <w:rFonts w:ascii="Times New Roman" w:hAnsi="Times New Roman" w:cs="Times New Roman"/>
        </w:rPr>
        <w:lastRenderedPageBreak/>
        <w:t xml:space="preserve">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w:t>
      </w:r>
      <w:smartTag w:uri="urn:schemas-microsoft-com:office:smarttags" w:element="metricconverter">
        <w:smartTagPr>
          <w:attr w:name="ProductID" w:val="2 метра"/>
        </w:smartTagPr>
        <w:r w:rsidRPr="004056E0">
          <w:rPr>
            <w:rFonts w:ascii="Times New Roman" w:hAnsi="Times New Roman" w:cs="Times New Roman"/>
          </w:rPr>
          <w:t>2 метра</w:t>
        </w:r>
      </w:smartTag>
      <w:r w:rsidRPr="004056E0">
        <w:rPr>
          <w:rFonts w:ascii="Times New Roman" w:hAnsi="Times New Roman" w:cs="Times New Roman"/>
        </w:rPr>
        <w:t xml:space="preserve"> с каждой стороны;</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w:t>
      </w:r>
      <w:smartTag w:uri="urn:schemas-microsoft-com:office:smarttags" w:element="metricconverter">
        <w:smartTagPr>
          <w:attr w:name="ProductID" w:val="100 метров"/>
        </w:smartTagPr>
        <w:r w:rsidRPr="004056E0">
          <w:rPr>
            <w:rFonts w:ascii="Times New Roman" w:hAnsi="Times New Roman" w:cs="Times New Roman"/>
          </w:rPr>
          <w:t>100 метров</w:t>
        </w:r>
      </w:smartTag>
      <w:r w:rsidRPr="004056E0">
        <w:rPr>
          <w:rFonts w:ascii="Times New Roman" w:hAnsi="Times New Roman" w:cs="Times New Roman"/>
        </w:rPr>
        <w:t xml:space="preserve"> с каждой стороны;</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w:t>
      </w:r>
      <w:smartTag w:uri="urn:schemas-microsoft-com:office:smarttags" w:element="metricconverter">
        <w:smartTagPr>
          <w:attr w:name="ProductID" w:val="3 метра"/>
        </w:smartTagPr>
        <w:r w:rsidRPr="004056E0">
          <w:rPr>
            <w:rFonts w:ascii="Times New Roman" w:hAnsi="Times New Roman" w:cs="Times New Roman"/>
          </w:rPr>
          <w:t>3 метра</w:t>
        </w:r>
      </w:smartTag>
      <w:r w:rsidRPr="004056E0">
        <w:rPr>
          <w:rFonts w:ascii="Times New Roman" w:hAnsi="Times New Roman" w:cs="Times New Roman"/>
        </w:rPr>
        <w:t xml:space="preserve"> и от контуров заземления не менее чем на </w:t>
      </w:r>
      <w:smartTag w:uri="urn:schemas-microsoft-com:office:smarttags" w:element="metricconverter">
        <w:smartTagPr>
          <w:attr w:name="ProductID" w:val="2 метра"/>
        </w:smartTagPr>
        <w:r w:rsidRPr="004056E0">
          <w:rPr>
            <w:rFonts w:ascii="Times New Roman" w:hAnsi="Times New Roman" w:cs="Times New Roman"/>
          </w:rPr>
          <w:t>2 метра</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б) создаются просеки в лесных массивах и зеленых насаждениях:</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при высоте насаждений менее </w:t>
      </w:r>
      <w:smartTag w:uri="urn:schemas-microsoft-com:office:smarttags" w:element="metricconverter">
        <w:smartTagPr>
          <w:attr w:name="ProductID" w:val="4 метров"/>
        </w:smartTagPr>
        <w:r w:rsidRPr="004056E0">
          <w:rPr>
            <w:rFonts w:ascii="Times New Roman" w:hAnsi="Times New Roman" w:cs="Times New Roman"/>
          </w:rPr>
          <w:t>4 метров</w:t>
        </w:r>
      </w:smartTag>
      <w:r w:rsidRPr="004056E0">
        <w:rPr>
          <w:rFonts w:ascii="Times New Roman" w:hAnsi="Times New Roman" w:cs="Times New Roman"/>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4 метра"/>
        </w:smartTagPr>
        <w:r w:rsidRPr="004056E0">
          <w:rPr>
            <w:rFonts w:ascii="Times New Roman" w:hAnsi="Times New Roman" w:cs="Times New Roman"/>
          </w:rPr>
          <w:t>4 метра</w:t>
        </w:r>
      </w:smartTag>
      <w:r w:rsidRPr="004056E0">
        <w:rPr>
          <w:rFonts w:ascii="Times New Roman" w:hAnsi="Times New Roman" w:cs="Times New Roman"/>
        </w:rPr>
        <w:t xml:space="preserve"> (по </w:t>
      </w:r>
      <w:smartTag w:uri="urn:schemas-microsoft-com:office:smarttags" w:element="metricconverter">
        <w:smartTagPr>
          <w:attr w:name="ProductID" w:val="2 метра"/>
        </w:smartTagPr>
        <w:r w:rsidRPr="004056E0">
          <w:rPr>
            <w:rFonts w:ascii="Times New Roman" w:hAnsi="Times New Roman" w:cs="Times New Roman"/>
          </w:rPr>
          <w:t>2 метра</w:t>
        </w:r>
      </w:smartTag>
      <w:r w:rsidRPr="004056E0">
        <w:rPr>
          <w:rFonts w:ascii="Times New Roman" w:hAnsi="Times New Roman" w:cs="Times New Roman"/>
        </w:rPr>
        <w:t xml:space="preserve"> с каждой стороны от крайних проводов до ветвей деревьев);</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при высоте насаждений более </w:t>
      </w:r>
      <w:smartTag w:uri="urn:schemas-microsoft-com:office:smarttags" w:element="metricconverter">
        <w:smartTagPr>
          <w:attr w:name="ProductID" w:val="4 метров"/>
        </w:smartTagPr>
        <w:r w:rsidRPr="004056E0">
          <w:rPr>
            <w:rFonts w:ascii="Times New Roman" w:hAnsi="Times New Roman" w:cs="Times New Roman"/>
          </w:rPr>
          <w:t>4 метров</w:t>
        </w:r>
      </w:smartTag>
      <w:r w:rsidRPr="004056E0">
        <w:rPr>
          <w:rFonts w:ascii="Times New Roman" w:hAnsi="Times New Roman" w:cs="Times New Roman"/>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6 метров"/>
        </w:smartTagPr>
        <w:r w:rsidRPr="004056E0">
          <w:rPr>
            <w:rFonts w:ascii="Times New Roman" w:hAnsi="Times New Roman" w:cs="Times New Roman"/>
          </w:rPr>
          <w:t>6 метров</w:t>
        </w:r>
      </w:smartTag>
      <w:r w:rsidRPr="004056E0">
        <w:rPr>
          <w:rFonts w:ascii="Times New Roman" w:hAnsi="Times New Roman" w:cs="Times New Roman"/>
        </w:rPr>
        <w:t xml:space="preserve"> (по </w:t>
      </w:r>
      <w:smartTag w:uri="urn:schemas-microsoft-com:office:smarttags" w:element="metricconverter">
        <w:smartTagPr>
          <w:attr w:name="ProductID" w:val="3 метра"/>
        </w:smartTagPr>
        <w:r w:rsidRPr="004056E0">
          <w:rPr>
            <w:rFonts w:ascii="Times New Roman" w:hAnsi="Times New Roman" w:cs="Times New Roman"/>
          </w:rPr>
          <w:t>3 метра</w:t>
        </w:r>
      </w:smartTag>
      <w:r w:rsidRPr="004056E0">
        <w:rPr>
          <w:rFonts w:ascii="Times New Roman" w:hAnsi="Times New Roman" w:cs="Times New Roman"/>
        </w:rPr>
        <w:t xml:space="preserve"> с каждой стороны от крайних проводов до ветвей деревьев);</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вдоль трассы кабеля связи - шириной не менее </w:t>
      </w:r>
      <w:smartTag w:uri="urn:schemas-microsoft-com:office:smarttags" w:element="metricconverter">
        <w:smartTagPr>
          <w:attr w:name="ProductID" w:val="6 метров"/>
        </w:smartTagPr>
        <w:r w:rsidRPr="004056E0">
          <w:rPr>
            <w:rFonts w:ascii="Times New Roman" w:hAnsi="Times New Roman" w:cs="Times New Roman"/>
          </w:rPr>
          <w:t>6 метров</w:t>
        </w:r>
      </w:smartTag>
      <w:r w:rsidRPr="004056E0">
        <w:rPr>
          <w:rFonts w:ascii="Times New Roman" w:hAnsi="Times New Roman" w:cs="Times New Roman"/>
        </w:rPr>
        <w:t xml:space="preserve"> (по </w:t>
      </w:r>
      <w:smartTag w:uri="urn:schemas-microsoft-com:office:smarttags" w:element="metricconverter">
        <w:smartTagPr>
          <w:attr w:name="ProductID" w:val="3 метра"/>
        </w:smartTagPr>
        <w:r w:rsidRPr="004056E0">
          <w:rPr>
            <w:rFonts w:ascii="Times New Roman" w:hAnsi="Times New Roman" w:cs="Times New Roman"/>
          </w:rPr>
          <w:t>3 метра</w:t>
        </w:r>
      </w:smartTag>
      <w:r w:rsidRPr="004056E0">
        <w:rPr>
          <w:rFonts w:ascii="Times New Roman" w:hAnsi="Times New Roman" w:cs="Times New Roman"/>
        </w:rPr>
        <w:t xml:space="preserve"> с каждой стороны от кабеля связи);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5.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6. 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7. В случае если трассы действующих кабельных и воздушных линий связи и линий радиофикации проходят по территориям заповедников, лесов первой группы и другим особо охраняемым территориям, допускается создание просек только при отсутствии снижения функционального значения особо охраняемых участков (места кормежки редких и исчезающих видов животных, нерестилища ценных пород рыб и т.д.).</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8. В парках, садах, заповедниках, зеленых зонах вокруг городов и населенных пунктов, ценных лесных массивах, полезащитных лесонасаждениях, защитных лесных полосах вдоль автомобильных и железных дорог, запретных лесных полосах вдоль рек и каналов, вокруг озер и других водоемов прокладка просек должна производиться таким образом, чтобы состоянию насаждений наносился наименьший ущерб и предотвращалась утрата ими защитных свойств. На просеках не должны вырубаться кустарник и молодняк (кроме просек для кабельных линий связи), </w:t>
      </w:r>
      <w:r w:rsidRPr="004056E0">
        <w:rPr>
          <w:rFonts w:ascii="Times New Roman" w:hAnsi="Times New Roman" w:cs="Times New Roman"/>
        </w:rPr>
        <w:lastRenderedPageBreak/>
        <w:t>корчеваться пни на рыхлых почвах, крутых (свыше 15 градусов) склонах и в местах, подверженных размыву.</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9. На трассах кабельных линий связи вне городской черты устанавливаются информационные знаки, являющиеся ориентирами. Количество, тип и места установки информационных знаков определяются владельцами или предприятиями, эксплуатирующими линии связи, по существующим нормативам и правилам либо нормативам и правилам, установленным для сетей связи общего пользования Российской Федерации.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10. В городах и других населенных пунктах прохождение трасс подземных кабельных линий связи определяется по табличкам на зданиях, опорах воздушных линий связи, линий электропередач, ограждениях, а также по технической документации. Границы охранных зон на трассах подземных кабельных линий связи определяются владельцами или предприятиями, эксплуатирующими эти линии.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11. В местах установки необслуживаемых усилительных и регенерационных пунктов на линиях связи, оборудование которых размещается в унифицированных контейнерах непосредственно в грунте без надстроек, должны устанавливаться опознавательные знаки как для зимнего времени года (снежные заносы), так и для летнего.</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12. Границы охранных зон на трассах морских кабельных линий связи и на трассах кабелей связи при переходах через судоходные и сплавные реки, озера, водохранилища и каналы (арыки) обозначаются в местах выведения кабелей на берег сигнальными знаками. Запрещающие знаки судоходной обстановки и навигационные огни устанавливаются в соответствии с действующими требованиями и государственными стандартами. Трассы морских кабельных линий связи указываются в «Извещениях мореплавателям» и наносятся на морские карты.</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13. 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14.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15. 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Предприятие, эксплуатирующее сооружения связи и радиофикации, письменно информирует собственника земли (землевладельца, землепользователя, арендатора) о настоящих Правилах и определяет компенсационные мероприятия по возмещению ущерба в соответствии с законодательством Российской Федерации.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16. При реконструкции (модернизации) автомобильных и железных дорог и других сооружений промышленного и непромышленного назначения настоящие Правила распространяются и на ранее построенные сооружения связи и радиофикации, попадающие в зону отчуждения этих объектов.</w:t>
      </w:r>
    </w:p>
    <w:p w:rsidR="005F1A14" w:rsidRPr="004056E0" w:rsidRDefault="005F1A14" w:rsidP="005F1A14">
      <w:r w:rsidRPr="004056E0">
        <w:t>Переустройство и перенос сооружений связи и радиофикации, связанные с новым строительством, расширением или реконструкцией (модернизацией) населенных пунктов и отдельных зданий, переустройством дорог и мостов, освоением новых земель, переустройством систем мелиорации, производятся заказчиком (застройщиком) в соответствии с государственными стандартами и техническими условиями, устанавливаемыми владельцами сетей и средств связи.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lastRenderedPageBreak/>
        <w:t xml:space="preserve">В соответствии с Постановлением Правительства РФ от 24 февраля </w:t>
      </w:r>
      <w:smartTag w:uri="urn:schemas-microsoft-com:office:smarttags" w:element="metricconverter">
        <w:smartTagPr>
          <w:attr w:name="ProductID" w:val="2009 г"/>
        </w:smartTagPr>
        <w:r w:rsidRPr="004056E0">
          <w:rPr>
            <w:rFonts w:ascii="Times New Roman" w:hAnsi="Times New Roman" w:cs="Times New Roman"/>
          </w:rPr>
          <w:t>2009 г</w:t>
        </w:r>
      </w:smartTag>
      <w:r w:rsidRPr="004056E0">
        <w:rPr>
          <w:rFonts w:ascii="Times New Roman" w:hAnsi="Times New Roman" w:cs="Times New Roman"/>
        </w:rP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охранные зоны устанавливаются: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5F1A14" w:rsidRPr="004056E0" w:rsidRDefault="005F1A14" w:rsidP="00EE785F">
      <w:pPr>
        <w:numPr>
          <w:ilvl w:val="0"/>
          <w:numId w:val="19"/>
        </w:numPr>
      </w:pPr>
      <w:r w:rsidRPr="004056E0">
        <w:t xml:space="preserve">10 киловольт – </w:t>
      </w:r>
      <w:smartTag w:uri="urn:schemas-microsoft-com:office:smarttags" w:element="metricconverter">
        <w:smartTagPr>
          <w:attr w:name="ProductID" w:val="10 м"/>
        </w:smartTagPr>
        <w:r w:rsidRPr="004056E0">
          <w:t>10 м</w:t>
        </w:r>
      </w:smartTag>
      <w:r w:rsidRPr="004056E0">
        <w:t>;</w:t>
      </w:r>
    </w:p>
    <w:p w:rsidR="005F1A14" w:rsidRPr="004056E0" w:rsidRDefault="005F1A14" w:rsidP="00EE785F">
      <w:pPr>
        <w:numPr>
          <w:ilvl w:val="0"/>
          <w:numId w:val="19"/>
        </w:numPr>
      </w:pPr>
      <w:r w:rsidRPr="004056E0">
        <w:t xml:space="preserve">35 киловольт – </w:t>
      </w:r>
      <w:smartTag w:uri="urn:schemas-microsoft-com:office:smarttags" w:element="metricconverter">
        <w:smartTagPr>
          <w:attr w:name="ProductID" w:val="15 м"/>
        </w:smartTagPr>
        <w:r w:rsidRPr="004056E0">
          <w:t>15 м</w:t>
        </w:r>
      </w:smartTag>
      <w:r w:rsidRPr="004056E0">
        <w:t>;</w:t>
      </w:r>
    </w:p>
    <w:p w:rsidR="005F1A14" w:rsidRPr="004056E0" w:rsidRDefault="005F1A14" w:rsidP="00EE785F">
      <w:pPr>
        <w:numPr>
          <w:ilvl w:val="0"/>
          <w:numId w:val="19"/>
        </w:numPr>
      </w:pPr>
      <w:r w:rsidRPr="004056E0">
        <w:t xml:space="preserve">110 киловольт – </w:t>
      </w:r>
      <w:smartTag w:uri="urn:schemas-microsoft-com:office:smarttags" w:element="metricconverter">
        <w:smartTagPr>
          <w:attr w:name="ProductID" w:val="20 м"/>
        </w:smartTagPr>
        <w:r w:rsidRPr="004056E0">
          <w:t>20 м</w:t>
        </w:r>
      </w:smartTag>
      <w:r w:rsidRPr="004056E0">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г) размещать свалки;</w:t>
      </w:r>
    </w:p>
    <w:p w:rsidR="005F1A14" w:rsidRPr="004056E0" w:rsidRDefault="005F1A14" w:rsidP="005F1A14">
      <w:r w:rsidRPr="004056E0">
        <w:t xml:space="preserve">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 (Постановление Правительства РФ от 24 февраля </w:t>
      </w:r>
      <w:smartTag w:uri="urn:schemas-microsoft-com:office:smarttags" w:element="metricconverter">
        <w:smartTagPr>
          <w:attr w:name="ProductID" w:val="2009 г"/>
        </w:smartTagPr>
        <w:r w:rsidRPr="004056E0">
          <w:t>2009 г</w:t>
        </w:r>
      </w:smartTag>
      <w:r w:rsidRPr="004056E0">
        <w:t>. №160).</w:t>
      </w:r>
    </w:p>
    <w:p w:rsidR="005F1A14" w:rsidRPr="004056E0" w:rsidRDefault="005F1A14" w:rsidP="005F1A14">
      <w:r w:rsidRPr="004056E0">
        <w:t xml:space="preserve">На территории </w:t>
      </w:r>
      <w:r w:rsidR="00B264C4" w:rsidRPr="004056E0">
        <w:t>Травковского</w:t>
      </w:r>
      <w:r w:rsidR="006E1CCA" w:rsidRPr="004056E0">
        <w:t xml:space="preserve"> </w:t>
      </w:r>
      <w:r w:rsidRPr="004056E0">
        <w:t>сельского поселения проходят трассы воздушных линий связи мощностью 10, 35 и 110 кВ.</w:t>
      </w:r>
    </w:p>
    <w:p w:rsidR="005F1A14" w:rsidRPr="00492335" w:rsidRDefault="005F1A14" w:rsidP="005F1A14">
      <w:pPr>
        <w:pStyle w:val="afff7"/>
        <w:ind w:left="0"/>
        <w:rPr>
          <w:rFonts w:ascii="Times New Roman" w:hAnsi="Times New Roman"/>
          <w:i/>
          <w:sz w:val="24"/>
          <w:szCs w:val="24"/>
        </w:rPr>
      </w:pPr>
      <w:r w:rsidRPr="004056E0">
        <w:rPr>
          <w:rFonts w:ascii="Times New Roman" w:hAnsi="Times New Roman"/>
          <w:i/>
          <w:sz w:val="24"/>
          <w:szCs w:val="24"/>
        </w:rPr>
        <w:t xml:space="preserve">Охранная зона ВЛ-110кВ – </w:t>
      </w:r>
      <w:smartTag w:uri="urn:schemas-microsoft-com:office:smarttags" w:element="metricconverter">
        <w:smartTagPr>
          <w:attr w:name="ProductID" w:val="20 м"/>
        </w:smartTagPr>
        <w:r w:rsidRPr="004056E0">
          <w:rPr>
            <w:rFonts w:ascii="Times New Roman" w:hAnsi="Times New Roman"/>
            <w:i/>
            <w:sz w:val="24"/>
            <w:szCs w:val="24"/>
          </w:rPr>
          <w:t>20 м</w:t>
        </w:r>
      </w:smartTag>
      <w:r w:rsidRPr="004056E0">
        <w:rPr>
          <w:rFonts w:ascii="Times New Roman" w:hAnsi="Times New Roman"/>
          <w:i/>
          <w:sz w:val="24"/>
          <w:szCs w:val="24"/>
        </w:rPr>
        <w:t xml:space="preserve">; ВЛ-35 – </w:t>
      </w:r>
      <w:smartTag w:uri="urn:schemas-microsoft-com:office:smarttags" w:element="metricconverter">
        <w:smartTagPr>
          <w:attr w:name="ProductID" w:val="15 м"/>
        </w:smartTagPr>
        <w:r w:rsidRPr="004056E0">
          <w:rPr>
            <w:rFonts w:ascii="Times New Roman" w:hAnsi="Times New Roman"/>
            <w:i/>
            <w:sz w:val="24"/>
            <w:szCs w:val="24"/>
          </w:rPr>
          <w:t>15 м</w:t>
        </w:r>
      </w:smartTag>
      <w:r w:rsidRPr="004056E0">
        <w:rPr>
          <w:rFonts w:ascii="Times New Roman" w:hAnsi="Times New Roman"/>
          <w:i/>
          <w:sz w:val="24"/>
          <w:szCs w:val="24"/>
        </w:rPr>
        <w:t xml:space="preserve">, ВЛ-10 – </w:t>
      </w:r>
      <w:smartTag w:uri="urn:schemas-microsoft-com:office:smarttags" w:element="metricconverter">
        <w:smartTagPr>
          <w:attr w:name="ProductID" w:val="10 м"/>
        </w:smartTagPr>
        <w:r w:rsidRPr="004056E0">
          <w:rPr>
            <w:rFonts w:ascii="Times New Roman" w:hAnsi="Times New Roman"/>
            <w:i/>
            <w:sz w:val="24"/>
            <w:szCs w:val="24"/>
          </w:rPr>
          <w:t>10 м</w:t>
        </w:r>
      </w:smartTag>
      <w:r w:rsidRPr="004056E0">
        <w:rPr>
          <w:rFonts w:ascii="Times New Roman" w:hAnsi="Times New Roman"/>
          <w:i/>
          <w:sz w:val="24"/>
          <w:szCs w:val="24"/>
        </w:rPr>
        <w:t>.</w:t>
      </w:r>
      <w:r w:rsidRPr="00492335">
        <w:rPr>
          <w:rFonts w:ascii="Times New Roman" w:hAnsi="Times New Roman"/>
          <w:i/>
          <w:sz w:val="24"/>
          <w:szCs w:val="24"/>
        </w:rPr>
        <w:t xml:space="preserve"> </w:t>
      </w:r>
    </w:p>
    <w:p w:rsidR="005F1A14" w:rsidRPr="00492335" w:rsidRDefault="005F1A14" w:rsidP="005F1A14">
      <w:pPr>
        <w:pStyle w:val="1"/>
      </w:pPr>
      <w:bookmarkStart w:id="53" w:name="_Toc299375376"/>
      <w:bookmarkStart w:id="54" w:name="_Toc312248601"/>
      <w:bookmarkStart w:id="55" w:name="_Toc342298297"/>
      <w:r w:rsidRPr="00492335">
        <w:t>6.3. Территории объектов культурного наследия и зоны их охраны.</w:t>
      </w:r>
      <w:bookmarkEnd w:id="53"/>
      <w:bookmarkEnd w:id="54"/>
      <w:bookmarkEnd w:id="55"/>
    </w:p>
    <w:p w:rsidR="005F1A14" w:rsidRPr="004056E0" w:rsidRDefault="005F1A14" w:rsidP="005F1A14">
      <w:pPr>
        <w:numPr>
          <w:ilvl w:val="0"/>
          <w:numId w:val="1"/>
        </w:numPr>
        <w:ind w:firstLine="709"/>
      </w:pPr>
      <w:r w:rsidRPr="004056E0">
        <w:t xml:space="preserve">Одной из особенностей </w:t>
      </w:r>
      <w:r w:rsidR="00B264C4" w:rsidRPr="004056E0">
        <w:t>Травковского</w:t>
      </w:r>
      <w:r w:rsidRPr="004056E0">
        <w:t xml:space="preserve"> сельского поселения является наличие на его территории памятников истории и культуры.</w:t>
      </w:r>
    </w:p>
    <w:p w:rsidR="005F1A14" w:rsidRPr="004056E0" w:rsidRDefault="005F1A14" w:rsidP="005F1A14">
      <w:pPr>
        <w:numPr>
          <w:ilvl w:val="0"/>
          <w:numId w:val="1"/>
        </w:numPr>
        <w:ind w:firstLine="709"/>
      </w:pPr>
      <w:r w:rsidRPr="004056E0">
        <w:t>Объекты культурного наследия (памятники истории и культуры)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w:t>
      </w:r>
    </w:p>
    <w:p w:rsidR="005F1A14" w:rsidRPr="004056E0" w:rsidRDefault="005F1A14" w:rsidP="005F1A14">
      <w:pPr>
        <w:numPr>
          <w:ilvl w:val="0"/>
          <w:numId w:val="1"/>
        </w:numPr>
        <w:ind w:firstLine="709"/>
      </w:pPr>
      <w:r w:rsidRPr="004056E0">
        <w:t xml:space="preserve">На территории </w:t>
      </w:r>
      <w:r w:rsidR="00B264C4" w:rsidRPr="004056E0">
        <w:t>Травковского</w:t>
      </w:r>
      <w:r w:rsidR="00B37E34" w:rsidRPr="004056E0">
        <w:t xml:space="preserve"> </w:t>
      </w:r>
      <w:r w:rsidRPr="004056E0">
        <w:t xml:space="preserve">сельского поселения зафиксировано </w:t>
      </w:r>
      <w:r w:rsidR="003B1AE6" w:rsidRPr="004056E0">
        <w:t>2</w:t>
      </w:r>
      <w:r w:rsidRPr="004056E0">
        <w:t xml:space="preserve"> памятник</w:t>
      </w:r>
      <w:r w:rsidR="00E62B7B" w:rsidRPr="004056E0">
        <w:t>а</w:t>
      </w:r>
      <w:r w:rsidRPr="004056E0">
        <w:t xml:space="preserve"> архитектуры и градостроительства</w:t>
      </w:r>
      <w:r w:rsidR="00705C1F" w:rsidRPr="004056E0">
        <w:t xml:space="preserve"> и истории </w:t>
      </w:r>
      <w:r w:rsidRPr="004056E0">
        <w:t xml:space="preserve"> и </w:t>
      </w:r>
      <w:r w:rsidR="003F4889" w:rsidRPr="004056E0">
        <w:t>5</w:t>
      </w:r>
      <w:r w:rsidRPr="004056E0">
        <w:t xml:space="preserve"> памятник археологического  наследия.</w:t>
      </w:r>
    </w:p>
    <w:p w:rsidR="005F1A14" w:rsidRPr="004056E0" w:rsidRDefault="005F1A14" w:rsidP="005F1A14">
      <w:pPr>
        <w:numPr>
          <w:ilvl w:val="0"/>
          <w:numId w:val="1"/>
        </w:numPr>
        <w:ind w:firstLine="709"/>
      </w:pPr>
      <w:r w:rsidRPr="004056E0">
        <w:t xml:space="preserve">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w:t>
      </w:r>
      <w:r w:rsidRPr="004056E0">
        <w:lastRenderedPageBreak/>
        <w:t>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5F1A14" w:rsidRPr="004056E0" w:rsidRDefault="005F1A14" w:rsidP="005F1A14">
      <w:pPr>
        <w:numPr>
          <w:ilvl w:val="0"/>
          <w:numId w:val="1"/>
        </w:numPr>
        <w:ind w:firstLine="709"/>
      </w:pPr>
      <w:r w:rsidRPr="004056E0">
        <w:t xml:space="preserve">Полный перечень объектов культурного наследия расположенных на территории </w:t>
      </w:r>
      <w:r w:rsidR="00B264C4" w:rsidRPr="004056E0">
        <w:t>Травковского</w:t>
      </w:r>
      <w:r w:rsidR="00B37E34" w:rsidRPr="004056E0">
        <w:t xml:space="preserve"> </w:t>
      </w:r>
      <w:r w:rsidRPr="004056E0">
        <w:t xml:space="preserve"> сельского поселения</w:t>
      </w:r>
      <w:r w:rsidR="00FA2033" w:rsidRPr="004056E0">
        <w:t xml:space="preserve"> </w:t>
      </w:r>
      <w:r w:rsidRPr="004056E0">
        <w:t xml:space="preserve"> представлен в таблице 6.3.1</w:t>
      </w:r>
    </w:p>
    <w:p w:rsidR="007E4207" w:rsidRPr="004056E0" w:rsidRDefault="004056E0" w:rsidP="004056E0">
      <w:pPr>
        <w:jc w:val="right"/>
      </w:pPr>
      <w:r w:rsidRPr="004056E0">
        <w:t>Таблица 6.3.1.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209"/>
        <w:gridCol w:w="1327"/>
        <w:gridCol w:w="1843"/>
        <w:gridCol w:w="3082"/>
      </w:tblGrid>
      <w:tr w:rsidR="007E4207" w:rsidRPr="004056E0" w:rsidTr="00362F3A">
        <w:tc>
          <w:tcPr>
            <w:tcW w:w="959" w:type="dxa"/>
          </w:tcPr>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w:t>
            </w:r>
          </w:p>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 xml:space="preserve">  п/п</w:t>
            </w:r>
          </w:p>
        </w:tc>
        <w:tc>
          <w:tcPr>
            <w:tcW w:w="3209" w:type="dxa"/>
          </w:tcPr>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Наименование памятника</w:t>
            </w:r>
          </w:p>
        </w:tc>
        <w:tc>
          <w:tcPr>
            <w:tcW w:w="1327" w:type="dxa"/>
          </w:tcPr>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Датировка</w:t>
            </w:r>
          </w:p>
        </w:tc>
        <w:tc>
          <w:tcPr>
            <w:tcW w:w="1843" w:type="dxa"/>
          </w:tcPr>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Категория охраны</w:t>
            </w:r>
          </w:p>
        </w:tc>
        <w:tc>
          <w:tcPr>
            <w:tcW w:w="3082" w:type="dxa"/>
          </w:tcPr>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Адрес и местонахождение</w:t>
            </w:r>
          </w:p>
        </w:tc>
      </w:tr>
      <w:tr w:rsidR="00C843E8" w:rsidRPr="004056E0" w:rsidTr="00362F3A">
        <w:tc>
          <w:tcPr>
            <w:tcW w:w="10420" w:type="dxa"/>
            <w:gridSpan w:val="5"/>
          </w:tcPr>
          <w:p w:rsidR="00C843E8" w:rsidRPr="004056E0" w:rsidRDefault="00C843E8" w:rsidP="00362F3A">
            <w:pPr>
              <w:widowControl/>
              <w:suppressAutoHyphens w:val="0"/>
              <w:autoSpaceDE/>
              <w:ind w:firstLine="0"/>
              <w:jc w:val="center"/>
              <w:rPr>
                <w:sz w:val="20"/>
                <w:szCs w:val="20"/>
                <w:lang w:eastAsia="ru-RU"/>
              </w:rPr>
            </w:pPr>
            <w:r w:rsidRPr="004056E0">
              <w:rPr>
                <w:b/>
                <w:sz w:val="20"/>
                <w:szCs w:val="20"/>
              </w:rPr>
              <w:t>Памятники археологического наследия</w:t>
            </w:r>
          </w:p>
        </w:tc>
      </w:tr>
      <w:tr w:rsidR="007D6E80" w:rsidRPr="004056E0" w:rsidTr="003F4889">
        <w:tc>
          <w:tcPr>
            <w:tcW w:w="959" w:type="dxa"/>
            <w:vAlign w:val="center"/>
          </w:tcPr>
          <w:p w:rsidR="007D6E80" w:rsidRPr="004056E0" w:rsidRDefault="007D6E80" w:rsidP="007D6E80">
            <w:pPr>
              <w:ind w:firstLine="0"/>
              <w:jc w:val="center"/>
              <w:rPr>
                <w:sz w:val="20"/>
                <w:szCs w:val="20"/>
                <w:lang w:eastAsia="ru-RU"/>
              </w:rPr>
            </w:pPr>
            <w:r w:rsidRPr="004056E0">
              <w:rPr>
                <w:sz w:val="20"/>
                <w:szCs w:val="20"/>
                <w:lang w:eastAsia="ru-RU"/>
              </w:rPr>
              <w:t>1</w:t>
            </w:r>
          </w:p>
        </w:tc>
        <w:tc>
          <w:tcPr>
            <w:tcW w:w="3209" w:type="dxa"/>
            <w:vAlign w:val="center"/>
          </w:tcPr>
          <w:p w:rsidR="007D6E80" w:rsidRPr="004056E0" w:rsidRDefault="007D6E80" w:rsidP="007D6E80">
            <w:pPr>
              <w:ind w:firstLine="0"/>
              <w:rPr>
                <w:sz w:val="20"/>
                <w:szCs w:val="20"/>
                <w:lang w:eastAsia="ru-RU"/>
              </w:rPr>
            </w:pPr>
            <w:r w:rsidRPr="004056E0">
              <w:rPr>
                <w:sz w:val="20"/>
                <w:szCs w:val="20"/>
                <w:lang w:eastAsia="ru-RU"/>
              </w:rPr>
              <w:t>Жальник</w:t>
            </w:r>
          </w:p>
        </w:tc>
        <w:tc>
          <w:tcPr>
            <w:tcW w:w="1327" w:type="dxa"/>
            <w:vAlign w:val="center"/>
          </w:tcPr>
          <w:p w:rsidR="007D6E80" w:rsidRPr="004056E0" w:rsidRDefault="007D6E80" w:rsidP="007D6E80">
            <w:pPr>
              <w:ind w:firstLine="0"/>
              <w:jc w:val="center"/>
              <w:rPr>
                <w:sz w:val="20"/>
                <w:szCs w:val="20"/>
                <w:lang w:eastAsia="ru-RU"/>
              </w:rPr>
            </w:pPr>
            <w:r w:rsidRPr="004056E0">
              <w:rPr>
                <w:sz w:val="20"/>
                <w:szCs w:val="20"/>
                <w:lang w:eastAsia="ru-RU"/>
              </w:rPr>
              <w:t>XII-XV вв.</w:t>
            </w:r>
          </w:p>
        </w:tc>
        <w:tc>
          <w:tcPr>
            <w:tcW w:w="1843" w:type="dxa"/>
            <w:vAlign w:val="center"/>
          </w:tcPr>
          <w:p w:rsidR="007D6E80" w:rsidRPr="004056E0" w:rsidRDefault="003F4889" w:rsidP="007D6E80">
            <w:pPr>
              <w:ind w:firstLine="0"/>
              <w:jc w:val="center"/>
              <w:rPr>
                <w:sz w:val="20"/>
                <w:szCs w:val="20"/>
                <w:lang w:eastAsia="ru-RU"/>
              </w:rPr>
            </w:pPr>
            <w:r w:rsidRPr="004056E0">
              <w:rPr>
                <w:sz w:val="20"/>
                <w:szCs w:val="20"/>
                <w:lang w:eastAsia="ru-RU"/>
              </w:rPr>
              <w:t>Р</w:t>
            </w:r>
            <w:r w:rsidR="007D6E80" w:rsidRPr="004056E0">
              <w:rPr>
                <w:sz w:val="20"/>
                <w:szCs w:val="20"/>
                <w:lang w:eastAsia="ru-RU"/>
              </w:rPr>
              <w:t>-302</w:t>
            </w:r>
          </w:p>
        </w:tc>
        <w:tc>
          <w:tcPr>
            <w:tcW w:w="3082" w:type="dxa"/>
            <w:vAlign w:val="center"/>
          </w:tcPr>
          <w:p w:rsidR="007D6E80" w:rsidRPr="004056E0" w:rsidRDefault="007D6E80" w:rsidP="003F4889">
            <w:pPr>
              <w:ind w:firstLine="0"/>
              <w:jc w:val="left"/>
              <w:rPr>
                <w:sz w:val="20"/>
                <w:szCs w:val="20"/>
                <w:lang w:eastAsia="ru-RU"/>
              </w:rPr>
            </w:pPr>
            <w:r w:rsidRPr="004056E0">
              <w:rPr>
                <w:sz w:val="20"/>
                <w:szCs w:val="20"/>
                <w:lang w:eastAsia="ru-RU"/>
              </w:rPr>
              <w:t xml:space="preserve">д.Абросимовка, </w:t>
            </w:r>
            <w:smartTag w:uri="urn:schemas-microsoft-com:office:smarttags" w:element="metricconverter">
              <w:smartTagPr>
                <w:attr w:name="ProductID" w:val="0,6 км"/>
              </w:smartTagPr>
              <w:r w:rsidRPr="004056E0">
                <w:rPr>
                  <w:sz w:val="20"/>
                  <w:szCs w:val="20"/>
                  <w:lang w:eastAsia="ru-RU"/>
                </w:rPr>
                <w:t>0,6 км</w:t>
              </w:r>
            </w:smartTag>
            <w:r w:rsidRPr="004056E0">
              <w:rPr>
                <w:sz w:val="20"/>
                <w:szCs w:val="20"/>
                <w:lang w:eastAsia="ru-RU"/>
              </w:rPr>
              <w:t xml:space="preserve"> северо-западнее</w:t>
            </w:r>
          </w:p>
        </w:tc>
      </w:tr>
      <w:tr w:rsidR="003B1AE6" w:rsidRPr="004056E0" w:rsidTr="003B1AE6">
        <w:tc>
          <w:tcPr>
            <w:tcW w:w="959" w:type="dxa"/>
            <w:vAlign w:val="center"/>
          </w:tcPr>
          <w:p w:rsidR="003B1AE6" w:rsidRPr="004056E0" w:rsidRDefault="003B1AE6" w:rsidP="007D6E80">
            <w:pPr>
              <w:ind w:firstLine="0"/>
              <w:jc w:val="center"/>
              <w:rPr>
                <w:sz w:val="20"/>
                <w:szCs w:val="20"/>
                <w:lang w:eastAsia="ru-RU"/>
              </w:rPr>
            </w:pPr>
            <w:r w:rsidRPr="004056E0">
              <w:rPr>
                <w:sz w:val="20"/>
                <w:szCs w:val="20"/>
                <w:lang w:eastAsia="ru-RU"/>
              </w:rPr>
              <w:t>2</w:t>
            </w:r>
          </w:p>
        </w:tc>
        <w:tc>
          <w:tcPr>
            <w:tcW w:w="3209" w:type="dxa"/>
            <w:vAlign w:val="center"/>
          </w:tcPr>
          <w:p w:rsidR="003B1AE6" w:rsidRPr="004056E0" w:rsidRDefault="003B1AE6" w:rsidP="003F4889">
            <w:pPr>
              <w:ind w:firstLine="0"/>
              <w:jc w:val="left"/>
              <w:rPr>
                <w:sz w:val="20"/>
                <w:szCs w:val="20"/>
                <w:lang w:eastAsia="ru-RU"/>
              </w:rPr>
            </w:pPr>
            <w:r w:rsidRPr="004056E0">
              <w:rPr>
                <w:sz w:val="20"/>
                <w:szCs w:val="20"/>
                <w:lang w:eastAsia="ru-RU"/>
              </w:rPr>
              <w:t>Культовый камень</w:t>
            </w:r>
          </w:p>
        </w:tc>
        <w:tc>
          <w:tcPr>
            <w:tcW w:w="1327" w:type="dxa"/>
            <w:vAlign w:val="center"/>
          </w:tcPr>
          <w:p w:rsidR="003B1AE6" w:rsidRPr="004056E0" w:rsidRDefault="003B1AE6" w:rsidP="003B1AE6">
            <w:pPr>
              <w:ind w:firstLine="0"/>
              <w:jc w:val="center"/>
              <w:rPr>
                <w:sz w:val="20"/>
                <w:szCs w:val="20"/>
                <w:lang w:eastAsia="ru-RU"/>
              </w:rPr>
            </w:pPr>
            <w:r w:rsidRPr="004056E0">
              <w:rPr>
                <w:sz w:val="20"/>
                <w:szCs w:val="20"/>
                <w:lang w:eastAsia="ru-RU"/>
              </w:rPr>
              <w:t>XII-XV вв.</w:t>
            </w:r>
          </w:p>
        </w:tc>
        <w:tc>
          <w:tcPr>
            <w:tcW w:w="1843" w:type="dxa"/>
            <w:vAlign w:val="center"/>
          </w:tcPr>
          <w:p w:rsidR="003B1AE6" w:rsidRPr="004056E0" w:rsidRDefault="003B1AE6" w:rsidP="007D6E80">
            <w:pPr>
              <w:ind w:firstLine="0"/>
              <w:jc w:val="center"/>
              <w:rPr>
                <w:sz w:val="20"/>
                <w:szCs w:val="20"/>
                <w:lang w:eastAsia="ru-RU"/>
              </w:rPr>
            </w:pPr>
            <w:r w:rsidRPr="004056E0">
              <w:rPr>
                <w:sz w:val="20"/>
                <w:szCs w:val="20"/>
                <w:lang w:eastAsia="ru-RU"/>
              </w:rPr>
              <w:t>Р-302</w:t>
            </w:r>
          </w:p>
        </w:tc>
        <w:tc>
          <w:tcPr>
            <w:tcW w:w="3082" w:type="dxa"/>
            <w:vAlign w:val="center"/>
          </w:tcPr>
          <w:p w:rsidR="003B1AE6" w:rsidRPr="004056E0" w:rsidRDefault="003B1AE6" w:rsidP="003F4889">
            <w:pPr>
              <w:ind w:firstLine="0"/>
              <w:jc w:val="left"/>
              <w:rPr>
                <w:sz w:val="20"/>
                <w:szCs w:val="20"/>
                <w:lang w:eastAsia="ru-RU"/>
              </w:rPr>
            </w:pPr>
            <w:r w:rsidRPr="004056E0">
              <w:rPr>
                <w:sz w:val="20"/>
                <w:szCs w:val="20"/>
                <w:lang w:eastAsia="ru-RU"/>
              </w:rPr>
              <w:t xml:space="preserve">д.Абросимовка, </w:t>
            </w:r>
            <w:smartTag w:uri="urn:schemas-microsoft-com:office:smarttags" w:element="metricconverter">
              <w:smartTagPr>
                <w:attr w:name="ProductID" w:val="0,4 км"/>
              </w:smartTagPr>
              <w:r w:rsidRPr="004056E0">
                <w:rPr>
                  <w:sz w:val="20"/>
                  <w:szCs w:val="20"/>
                  <w:lang w:eastAsia="ru-RU"/>
                </w:rPr>
                <w:t>0,4 км</w:t>
              </w:r>
            </w:smartTag>
            <w:r w:rsidRPr="004056E0">
              <w:rPr>
                <w:sz w:val="20"/>
                <w:szCs w:val="20"/>
                <w:lang w:eastAsia="ru-RU"/>
              </w:rPr>
              <w:t xml:space="preserve"> севернее</w:t>
            </w:r>
          </w:p>
        </w:tc>
      </w:tr>
      <w:tr w:rsidR="003B1AE6" w:rsidRPr="004056E0" w:rsidTr="003B1AE6">
        <w:tc>
          <w:tcPr>
            <w:tcW w:w="959" w:type="dxa"/>
            <w:vAlign w:val="center"/>
          </w:tcPr>
          <w:p w:rsidR="003B1AE6" w:rsidRPr="004056E0" w:rsidRDefault="003B1AE6" w:rsidP="007D6E80">
            <w:pPr>
              <w:ind w:firstLine="0"/>
              <w:jc w:val="center"/>
              <w:rPr>
                <w:sz w:val="20"/>
                <w:szCs w:val="20"/>
                <w:lang w:eastAsia="ru-RU"/>
              </w:rPr>
            </w:pPr>
            <w:r w:rsidRPr="004056E0">
              <w:rPr>
                <w:sz w:val="20"/>
                <w:szCs w:val="20"/>
                <w:lang w:eastAsia="ru-RU"/>
              </w:rPr>
              <w:t>3</w:t>
            </w:r>
          </w:p>
        </w:tc>
        <w:tc>
          <w:tcPr>
            <w:tcW w:w="3209" w:type="dxa"/>
            <w:vAlign w:val="center"/>
          </w:tcPr>
          <w:p w:rsidR="003B1AE6" w:rsidRPr="004056E0" w:rsidRDefault="003B1AE6" w:rsidP="003F4889">
            <w:pPr>
              <w:ind w:firstLine="0"/>
              <w:jc w:val="left"/>
              <w:rPr>
                <w:sz w:val="20"/>
                <w:szCs w:val="20"/>
                <w:lang w:eastAsia="ru-RU"/>
              </w:rPr>
            </w:pPr>
            <w:r w:rsidRPr="004056E0">
              <w:rPr>
                <w:sz w:val="20"/>
                <w:szCs w:val="20"/>
                <w:lang w:eastAsia="ru-RU"/>
              </w:rPr>
              <w:t>Культовый камень</w:t>
            </w:r>
          </w:p>
        </w:tc>
        <w:tc>
          <w:tcPr>
            <w:tcW w:w="1327" w:type="dxa"/>
            <w:vAlign w:val="center"/>
          </w:tcPr>
          <w:p w:rsidR="003B1AE6" w:rsidRPr="004056E0" w:rsidRDefault="003B1AE6" w:rsidP="003B1AE6">
            <w:pPr>
              <w:ind w:firstLine="0"/>
              <w:jc w:val="center"/>
              <w:rPr>
                <w:sz w:val="20"/>
                <w:szCs w:val="20"/>
                <w:lang w:eastAsia="ru-RU"/>
              </w:rPr>
            </w:pPr>
            <w:r w:rsidRPr="004056E0">
              <w:rPr>
                <w:sz w:val="20"/>
                <w:szCs w:val="20"/>
                <w:lang w:eastAsia="ru-RU"/>
              </w:rPr>
              <w:t>XII-XV вв.</w:t>
            </w:r>
          </w:p>
        </w:tc>
        <w:tc>
          <w:tcPr>
            <w:tcW w:w="1843" w:type="dxa"/>
            <w:vAlign w:val="center"/>
          </w:tcPr>
          <w:p w:rsidR="003B1AE6" w:rsidRPr="004056E0" w:rsidRDefault="003B1AE6" w:rsidP="007D6E80">
            <w:pPr>
              <w:ind w:firstLine="0"/>
              <w:jc w:val="center"/>
              <w:rPr>
                <w:sz w:val="20"/>
                <w:szCs w:val="20"/>
                <w:lang w:eastAsia="ru-RU"/>
              </w:rPr>
            </w:pPr>
            <w:r w:rsidRPr="004056E0">
              <w:rPr>
                <w:sz w:val="20"/>
                <w:szCs w:val="20"/>
                <w:lang w:eastAsia="ru-RU"/>
              </w:rPr>
              <w:t>Р-302</w:t>
            </w:r>
          </w:p>
        </w:tc>
        <w:tc>
          <w:tcPr>
            <w:tcW w:w="3082" w:type="dxa"/>
            <w:vAlign w:val="center"/>
          </w:tcPr>
          <w:p w:rsidR="003B1AE6" w:rsidRPr="004056E0" w:rsidRDefault="003B1AE6" w:rsidP="003F4889">
            <w:pPr>
              <w:ind w:firstLine="0"/>
              <w:jc w:val="left"/>
              <w:rPr>
                <w:sz w:val="20"/>
                <w:szCs w:val="20"/>
                <w:lang w:eastAsia="ru-RU"/>
              </w:rPr>
            </w:pPr>
            <w:r w:rsidRPr="004056E0">
              <w:rPr>
                <w:sz w:val="20"/>
                <w:szCs w:val="20"/>
                <w:lang w:eastAsia="ru-RU"/>
              </w:rPr>
              <w:t xml:space="preserve">д.Абросимовка, </w:t>
            </w:r>
            <w:smartTag w:uri="urn:schemas-microsoft-com:office:smarttags" w:element="metricconverter">
              <w:smartTagPr>
                <w:attr w:name="ProductID" w:val="0,45 км"/>
              </w:smartTagPr>
              <w:r w:rsidRPr="004056E0">
                <w:rPr>
                  <w:sz w:val="20"/>
                  <w:szCs w:val="20"/>
                  <w:lang w:eastAsia="ru-RU"/>
                </w:rPr>
                <w:t>0,45 км</w:t>
              </w:r>
            </w:smartTag>
            <w:r w:rsidRPr="004056E0">
              <w:rPr>
                <w:sz w:val="20"/>
                <w:szCs w:val="20"/>
                <w:lang w:eastAsia="ru-RU"/>
              </w:rPr>
              <w:t xml:space="preserve"> севернее</w:t>
            </w:r>
          </w:p>
        </w:tc>
      </w:tr>
      <w:tr w:rsidR="003B1AE6" w:rsidRPr="004056E0" w:rsidTr="003B1AE6">
        <w:tc>
          <w:tcPr>
            <w:tcW w:w="959" w:type="dxa"/>
            <w:vAlign w:val="center"/>
          </w:tcPr>
          <w:p w:rsidR="003B1AE6" w:rsidRPr="004056E0" w:rsidRDefault="003B1AE6" w:rsidP="007D6E80">
            <w:pPr>
              <w:ind w:firstLine="0"/>
              <w:jc w:val="center"/>
              <w:rPr>
                <w:sz w:val="20"/>
                <w:szCs w:val="20"/>
                <w:lang w:eastAsia="ru-RU"/>
              </w:rPr>
            </w:pPr>
            <w:r w:rsidRPr="004056E0">
              <w:rPr>
                <w:sz w:val="20"/>
                <w:szCs w:val="20"/>
                <w:lang w:eastAsia="ru-RU"/>
              </w:rPr>
              <w:t>4</w:t>
            </w:r>
          </w:p>
        </w:tc>
        <w:tc>
          <w:tcPr>
            <w:tcW w:w="3209" w:type="dxa"/>
            <w:vAlign w:val="center"/>
          </w:tcPr>
          <w:p w:rsidR="003B1AE6" w:rsidRPr="004056E0" w:rsidRDefault="003B1AE6" w:rsidP="003F4889">
            <w:pPr>
              <w:ind w:firstLine="0"/>
              <w:jc w:val="left"/>
              <w:rPr>
                <w:sz w:val="20"/>
                <w:szCs w:val="20"/>
                <w:lang w:eastAsia="ru-RU"/>
              </w:rPr>
            </w:pPr>
            <w:r w:rsidRPr="004056E0">
              <w:rPr>
                <w:sz w:val="20"/>
                <w:szCs w:val="20"/>
                <w:lang w:eastAsia="ru-RU"/>
              </w:rPr>
              <w:t>Культовый камень</w:t>
            </w:r>
          </w:p>
        </w:tc>
        <w:tc>
          <w:tcPr>
            <w:tcW w:w="1327" w:type="dxa"/>
            <w:vAlign w:val="center"/>
          </w:tcPr>
          <w:p w:rsidR="003B1AE6" w:rsidRPr="004056E0" w:rsidRDefault="003B1AE6" w:rsidP="003B1AE6">
            <w:pPr>
              <w:ind w:firstLine="0"/>
              <w:jc w:val="center"/>
              <w:rPr>
                <w:sz w:val="20"/>
                <w:szCs w:val="20"/>
                <w:lang w:eastAsia="ru-RU"/>
              </w:rPr>
            </w:pPr>
            <w:r w:rsidRPr="004056E0">
              <w:rPr>
                <w:sz w:val="20"/>
                <w:szCs w:val="20"/>
                <w:lang w:eastAsia="ru-RU"/>
              </w:rPr>
              <w:t>XII-XV вв.</w:t>
            </w:r>
          </w:p>
        </w:tc>
        <w:tc>
          <w:tcPr>
            <w:tcW w:w="1843" w:type="dxa"/>
            <w:vAlign w:val="center"/>
          </w:tcPr>
          <w:p w:rsidR="003B1AE6" w:rsidRPr="004056E0" w:rsidRDefault="003B1AE6" w:rsidP="007D6E80">
            <w:pPr>
              <w:ind w:firstLine="0"/>
              <w:jc w:val="center"/>
              <w:rPr>
                <w:sz w:val="20"/>
                <w:szCs w:val="20"/>
                <w:lang w:eastAsia="ru-RU"/>
              </w:rPr>
            </w:pPr>
            <w:r w:rsidRPr="004056E0">
              <w:rPr>
                <w:sz w:val="20"/>
                <w:szCs w:val="20"/>
                <w:lang w:eastAsia="ru-RU"/>
              </w:rPr>
              <w:t>Р-302</w:t>
            </w:r>
          </w:p>
        </w:tc>
        <w:tc>
          <w:tcPr>
            <w:tcW w:w="3082" w:type="dxa"/>
            <w:vAlign w:val="center"/>
          </w:tcPr>
          <w:p w:rsidR="003B1AE6" w:rsidRPr="004056E0" w:rsidRDefault="003B1AE6" w:rsidP="003F4889">
            <w:pPr>
              <w:ind w:firstLine="0"/>
              <w:jc w:val="left"/>
              <w:rPr>
                <w:sz w:val="20"/>
                <w:szCs w:val="20"/>
                <w:lang w:eastAsia="ru-RU"/>
              </w:rPr>
            </w:pPr>
            <w:r w:rsidRPr="004056E0">
              <w:rPr>
                <w:sz w:val="20"/>
                <w:szCs w:val="20"/>
                <w:lang w:eastAsia="ru-RU"/>
              </w:rPr>
              <w:t xml:space="preserve">д.Абросимовка, </w:t>
            </w:r>
            <w:smartTag w:uri="urn:schemas-microsoft-com:office:smarttags" w:element="metricconverter">
              <w:smartTagPr>
                <w:attr w:name="ProductID" w:val="0,8 км"/>
              </w:smartTagPr>
              <w:r w:rsidRPr="004056E0">
                <w:rPr>
                  <w:sz w:val="20"/>
                  <w:szCs w:val="20"/>
                  <w:lang w:eastAsia="ru-RU"/>
                </w:rPr>
                <w:t>0,8 км</w:t>
              </w:r>
            </w:smartTag>
            <w:r w:rsidRPr="004056E0">
              <w:rPr>
                <w:sz w:val="20"/>
                <w:szCs w:val="20"/>
                <w:lang w:eastAsia="ru-RU"/>
              </w:rPr>
              <w:t xml:space="preserve"> юго-западнеее, в урочище “Гари”</w:t>
            </w:r>
          </w:p>
        </w:tc>
      </w:tr>
      <w:tr w:rsidR="00E117E6" w:rsidRPr="004056E0" w:rsidTr="003F4889">
        <w:tc>
          <w:tcPr>
            <w:tcW w:w="959" w:type="dxa"/>
            <w:vAlign w:val="center"/>
          </w:tcPr>
          <w:p w:rsidR="00E117E6" w:rsidRPr="004056E0" w:rsidRDefault="003F4889" w:rsidP="00E117E6">
            <w:pPr>
              <w:ind w:firstLine="0"/>
              <w:jc w:val="center"/>
              <w:rPr>
                <w:sz w:val="20"/>
                <w:szCs w:val="20"/>
                <w:lang w:eastAsia="ru-RU"/>
              </w:rPr>
            </w:pPr>
            <w:r w:rsidRPr="004056E0">
              <w:rPr>
                <w:sz w:val="20"/>
                <w:szCs w:val="20"/>
                <w:lang w:eastAsia="ru-RU"/>
              </w:rPr>
              <w:t>5</w:t>
            </w:r>
          </w:p>
        </w:tc>
        <w:tc>
          <w:tcPr>
            <w:tcW w:w="3209" w:type="dxa"/>
            <w:vAlign w:val="center"/>
          </w:tcPr>
          <w:p w:rsidR="00E117E6" w:rsidRPr="004056E0" w:rsidRDefault="00E117E6" w:rsidP="00E117E6">
            <w:pPr>
              <w:ind w:firstLine="0"/>
              <w:rPr>
                <w:sz w:val="20"/>
                <w:szCs w:val="20"/>
                <w:lang w:eastAsia="ru-RU"/>
              </w:rPr>
            </w:pPr>
            <w:r w:rsidRPr="004056E0">
              <w:rPr>
                <w:sz w:val="20"/>
                <w:szCs w:val="20"/>
                <w:lang w:eastAsia="ru-RU"/>
              </w:rPr>
              <w:t>Жальник</w:t>
            </w:r>
          </w:p>
        </w:tc>
        <w:tc>
          <w:tcPr>
            <w:tcW w:w="1327" w:type="dxa"/>
            <w:vAlign w:val="center"/>
          </w:tcPr>
          <w:p w:rsidR="00E117E6" w:rsidRPr="004056E0" w:rsidRDefault="00E117E6" w:rsidP="00E117E6">
            <w:pPr>
              <w:ind w:firstLine="0"/>
              <w:jc w:val="center"/>
              <w:rPr>
                <w:sz w:val="20"/>
                <w:szCs w:val="20"/>
                <w:lang w:eastAsia="ru-RU"/>
              </w:rPr>
            </w:pPr>
            <w:r w:rsidRPr="004056E0">
              <w:rPr>
                <w:sz w:val="20"/>
                <w:szCs w:val="20"/>
                <w:lang w:eastAsia="ru-RU"/>
              </w:rPr>
              <w:t>XII-XV вв.</w:t>
            </w:r>
          </w:p>
        </w:tc>
        <w:tc>
          <w:tcPr>
            <w:tcW w:w="1843" w:type="dxa"/>
            <w:vAlign w:val="center"/>
          </w:tcPr>
          <w:p w:rsidR="00E117E6" w:rsidRPr="004056E0" w:rsidRDefault="003F4889" w:rsidP="00E117E6">
            <w:pPr>
              <w:ind w:firstLine="0"/>
              <w:jc w:val="center"/>
              <w:rPr>
                <w:sz w:val="20"/>
                <w:szCs w:val="20"/>
                <w:lang w:eastAsia="ru-RU"/>
              </w:rPr>
            </w:pPr>
            <w:r w:rsidRPr="004056E0">
              <w:rPr>
                <w:sz w:val="20"/>
                <w:szCs w:val="20"/>
                <w:lang w:eastAsia="ru-RU"/>
              </w:rPr>
              <w:t>Р</w:t>
            </w:r>
            <w:r w:rsidR="00E117E6" w:rsidRPr="004056E0">
              <w:rPr>
                <w:sz w:val="20"/>
                <w:szCs w:val="20"/>
                <w:lang w:eastAsia="ru-RU"/>
              </w:rPr>
              <w:t>-302</w:t>
            </w:r>
          </w:p>
        </w:tc>
        <w:tc>
          <w:tcPr>
            <w:tcW w:w="3082" w:type="dxa"/>
            <w:vAlign w:val="center"/>
          </w:tcPr>
          <w:p w:rsidR="00E117E6" w:rsidRPr="004056E0" w:rsidRDefault="00E117E6" w:rsidP="003F4889">
            <w:pPr>
              <w:ind w:firstLine="0"/>
              <w:jc w:val="left"/>
              <w:rPr>
                <w:sz w:val="20"/>
                <w:szCs w:val="20"/>
                <w:lang w:eastAsia="ru-RU"/>
              </w:rPr>
            </w:pPr>
            <w:r w:rsidRPr="004056E0">
              <w:rPr>
                <w:sz w:val="20"/>
                <w:szCs w:val="20"/>
                <w:lang w:eastAsia="ru-RU"/>
              </w:rPr>
              <w:t xml:space="preserve">д.Большое Фофанково, </w:t>
            </w:r>
            <w:smartTag w:uri="urn:schemas-microsoft-com:office:smarttags" w:element="metricconverter">
              <w:smartTagPr>
                <w:attr w:name="ProductID" w:val="0,05 км"/>
              </w:smartTagPr>
              <w:r w:rsidRPr="004056E0">
                <w:rPr>
                  <w:sz w:val="20"/>
                  <w:szCs w:val="20"/>
                  <w:lang w:eastAsia="ru-RU"/>
                </w:rPr>
                <w:t>0,05 км</w:t>
              </w:r>
            </w:smartTag>
            <w:r w:rsidRPr="004056E0">
              <w:rPr>
                <w:sz w:val="20"/>
                <w:szCs w:val="20"/>
                <w:lang w:eastAsia="ru-RU"/>
              </w:rPr>
              <w:t xml:space="preserve">  северо-западнеее</w:t>
            </w:r>
          </w:p>
        </w:tc>
      </w:tr>
      <w:tr w:rsidR="00FA2033" w:rsidRPr="004056E0" w:rsidTr="00362F3A">
        <w:trPr>
          <w:trHeight w:val="373"/>
        </w:trPr>
        <w:tc>
          <w:tcPr>
            <w:tcW w:w="10420" w:type="dxa"/>
            <w:gridSpan w:val="5"/>
          </w:tcPr>
          <w:p w:rsidR="00FA2033" w:rsidRPr="004056E0" w:rsidRDefault="00FA2033" w:rsidP="00456D71">
            <w:pPr>
              <w:widowControl/>
              <w:suppressAutoHyphens w:val="0"/>
              <w:autoSpaceDE/>
              <w:ind w:firstLine="0"/>
              <w:jc w:val="center"/>
              <w:rPr>
                <w:b/>
                <w:sz w:val="20"/>
                <w:szCs w:val="20"/>
              </w:rPr>
            </w:pPr>
            <w:r w:rsidRPr="004056E0">
              <w:rPr>
                <w:b/>
                <w:sz w:val="20"/>
                <w:szCs w:val="20"/>
              </w:rPr>
              <w:t>Памятники архитектуры и градостроительства и истории</w:t>
            </w:r>
          </w:p>
          <w:p w:rsidR="00FA2033" w:rsidRPr="004056E0" w:rsidRDefault="00FA2033" w:rsidP="00456D71">
            <w:pPr>
              <w:ind w:firstLine="0"/>
              <w:jc w:val="left"/>
              <w:rPr>
                <w:sz w:val="20"/>
                <w:szCs w:val="20"/>
              </w:rPr>
            </w:pPr>
          </w:p>
        </w:tc>
      </w:tr>
      <w:tr w:rsidR="003B1AE6" w:rsidRPr="004056E0" w:rsidTr="003F4889">
        <w:tc>
          <w:tcPr>
            <w:tcW w:w="959" w:type="dxa"/>
            <w:vAlign w:val="center"/>
          </w:tcPr>
          <w:p w:rsidR="003B1AE6" w:rsidRPr="004056E0" w:rsidRDefault="003B1AE6" w:rsidP="003B1AE6">
            <w:pPr>
              <w:ind w:firstLine="0"/>
              <w:jc w:val="center"/>
              <w:rPr>
                <w:sz w:val="20"/>
                <w:szCs w:val="20"/>
                <w:lang w:eastAsia="ru-RU"/>
              </w:rPr>
            </w:pPr>
            <w:r w:rsidRPr="004056E0">
              <w:rPr>
                <w:sz w:val="20"/>
                <w:szCs w:val="20"/>
                <w:lang w:eastAsia="ru-RU"/>
              </w:rPr>
              <w:t>6</w:t>
            </w:r>
          </w:p>
        </w:tc>
        <w:tc>
          <w:tcPr>
            <w:tcW w:w="3209" w:type="dxa"/>
            <w:vAlign w:val="center"/>
          </w:tcPr>
          <w:p w:rsidR="003B1AE6" w:rsidRPr="004056E0" w:rsidRDefault="003B1AE6" w:rsidP="003B1AE6">
            <w:pPr>
              <w:ind w:firstLine="0"/>
              <w:rPr>
                <w:sz w:val="20"/>
                <w:szCs w:val="20"/>
                <w:lang w:eastAsia="ru-RU"/>
              </w:rPr>
            </w:pPr>
            <w:r w:rsidRPr="004056E0">
              <w:rPr>
                <w:sz w:val="20"/>
                <w:szCs w:val="20"/>
                <w:lang w:eastAsia="ru-RU"/>
              </w:rPr>
              <w:t>Усадьба Корсакова: дом усадебный</w:t>
            </w:r>
          </w:p>
        </w:tc>
        <w:tc>
          <w:tcPr>
            <w:tcW w:w="1327" w:type="dxa"/>
            <w:vAlign w:val="center"/>
          </w:tcPr>
          <w:p w:rsidR="003B1AE6" w:rsidRPr="004056E0" w:rsidRDefault="003B1AE6" w:rsidP="003B1AE6">
            <w:pPr>
              <w:ind w:firstLine="0"/>
              <w:jc w:val="center"/>
              <w:rPr>
                <w:sz w:val="20"/>
                <w:szCs w:val="20"/>
                <w:lang w:eastAsia="ru-RU"/>
              </w:rPr>
            </w:pPr>
            <w:r w:rsidRPr="004056E0">
              <w:rPr>
                <w:sz w:val="20"/>
                <w:szCs w:val="20"/>
                <w:lang w:eastAsia="ru-RU"/>
              </w:rPr>
              <w:t>XIX в.</w:t>
            </w:r>
          </w:p>
        </w:tc>
        <w:tc>
          <w:tcPr>
            <w:tcW w:w="1843" w:type="dxa"/>
            <w:vAlign w:val="center"/>
          </w:tcPr>
          <w:p w:rsidR="003B1AE6" w:rsidRPr="004056E0" w:rsidRDefault="003B1AE6" w:rsidP="003B1AE6">
            <w:pPr>
              <w:ind w:firstLine="0"/>
              <w:jc w:val="center"/>
              <w:rPr>
                <w:sz w:val="20"/>
                <w:szCs w:val="20"/>
                <w:lang w:eastAsia="ru-RU"/>
              </w:rPr>
            </w:pPr>
            <w:r w:rsidRPr="004056E0">
              <w:rPr>
                <w:sz w:val="20"/>
                <w:szCs w:val="20"/>
                <w:lang w:eastAsia="ru-RU"/>
              </w:rPr>
              <w:t>выявленный</w:t>
            </w:r>
          </w:p>
        </w:tc>
        <w:tc>
          <w:tcPr>
            <w:tcW w:w="3082" w:type="dxa"/>
            <w:vAlign w:val="center"/>
          </w:tcPr>
          <w:p w:rsidR="003B1AE6" w:rsidRPr="004056E0" w:rsidRDefault="003B1AE6" w:rsidP="00AB3816">
            <w:pPr>
              <w:ind w:firstLine="0"/>
              <w:jc w:val="left"/>
              <w:rPr>
                <w:sz w:val="20"/>
                <w:szCs w:val="20"/>
                <w:lang w:eastAsia="ru-RU"/>
              </w:rPr>
            </w:pPr>
            <w:r w:rsidRPr="004056E0">
              <w:rPr>
                <w:sz w:val="20"/>
                <w:szCs w:val="20"/>
                <w:lang w:eastAsia="ru-RU"/>
              </w:rPr>
              <w:t>д. Петровское</w:t>
            </w:r>
          </w:p>
        </w:tc>
      </w:tr>
      <w:tr w:rsidR="003B1AE6" w:rsidRPr="004056E0" w:rsidTr="003F4889">
        <w:tc>
          <w:tcPr>
            <w:tcW w:w="959" w:type="dxa"/>
            <w:vAlign w:val="center"/>
          </w:tcPr>
          <w:p w:rsidR="003B1AE6" w:rsidRPr="004056E0" w:rsidRDefault="003B1AE6" w:rsidP="003B1AE6">
            <w:pPr>
              <w:ind w:firstLine="0"/>
              <w:jc w:val="center"/>
              <w:rPr>
                <w:sz w:val="20"/>
                <w:szCs w:val="20"/>
                <w:lang w:eastAsia="ru-RU"/>
              </w:rPr>
            </w:pPr>
            <w:r w:rsidRPr="004056E0">
              <w:rPr>
                <w:sz w:val="20"/>
                <w:szCs w:val="20"/>
                <w:lang w:eastAsia="ru-RU"/>
              </w:rPr>
              <w:t>7</w:t>
            </w:r>
          </w:p>
        </w:tc>
        <w:tc>
          <w:tcPr>
            <w:tcW w:w="3209" w:type="dxa"/>
            <w:vAlign w:val="center"/>
          </w:tcPr>
          <w:p w:rsidR="003B1AE6" w:rsidRPr="004056E0" w:rsidRDefault="003B1AE6" w:rsidP="003B1AE6">
            <w:pPr>
              <w:ind w:firstLine="0"/>
              <w:rPr>
                <w:sz w:val="20"/>
                <w:szCs w:val="20"/>
                <w:lang w:eastAsia="ru-RU"/>
              </w:rPr>
            </w:pPr>
            <w:r w:rsidRPr="004056E0">
              <w:rPr>
                <w:sz w:val="20"/>
                <w:szCs w:val="20"/>
                <w:lang w:eastAsia="ru-RU"/>
              </w:rPr>
              <w:t>Усадьба Корсакова: парк (19га)</w:t>
            </w:r>
          </w:p>
        </w:tc>
        <w:tc>
          <w:tcPr>
            <w:tcW w:w="1327" w:type="dxa"/>
            <w:vAlign w:val="center"/>
          </w:tcPr>
          <w:p w:rsidR="003B1AE6" w:rsidRPr="004056E0" w:rsidRDefault="003B1AE6" w:rsidP="003B1AE6">
            <w:pPr>
              <w:ind w:firstLine="0"/>
              <w:jc w:val="center"/>
              <w:rPr>
                <w:sz w:val="20"/>
                <w:szCs w:val="20"/>
                <w:lang w:eastAsia="ru-RU"/>
              </w:rPr>
            </w:pPr>
            <w:r w:rsidRPr="004056E0">
              <w:rPr>
                <w:sz w:val="20"/>
                <w:szCs w:val="20"/>
                <w:lang w:eastAsia="ru-RU"/>
              </w:rPr>
              <w:t>XIX в.</w:t>
            </w:r>
          </w:p>
        </w:tc>
        <w:tc>
          <w:tcPr>
            <w:tcW w:w="1843" w:type="dxa"/>
            <w:vAlign w:val="center"/>
          </w:tcPr>
          <w:p w:rsidR="003B1AE6" w:rsidRPr="004056E0" w:rsidRDefault="003B1AE6" w:rsidP="003B1AE6">
            <w:pPr>
              <w:ind w:firstLine="0"/>
              <w:jc w:val="center"/>
              <w:rPr>
                <w:sz w:val="20"/>
                <w:szCs w:val="20"/>
                <w:lang w:eastAsia="ru-RU"/>
              </w:rPr>
            </w:pPr>
            <w:r w:rsidRPr="004056E0">
              <w:rPr>
                <w:sz w:val="20"/>
                <w:szCs w:val="20"/>
                <w:lang w:eastAsia="ru-RU"/>
              </w:rPr>
              <w:t>Р-21</w:t>
            </w:r>
          </w:p>
        </w:tc>
        <w:tc>
          <w:tcPr>
            <w:tcW w:w="3082" w:type="dxa"/>
            <w:vAlign w:val="center"/>
          </w:tcPr>
          <w:p w:rsidR="003B1AE6" w:rsidRPr="004056E0" w:rsidRDefault="003B1AE6" w:rsidP="00AB3816">
            <w:pPr>
              <w:ind w:firstLine="0"/>
              <w:jc w:val="left"/>
              <w:rPr>
                <w:sz w:val="20"/>
                <w:szCs w:val="20"/>
                <w:lang w:eastAsia="ru-RU"/>
              </w:rPr>
            </w:pPr>
            <w:r w:rsidRPr="004056E0">
              <w:rPr>
                <w:sz w:val="20"/>
                <w:szCs w:val="20"/>
                <w:lang w:eastAsia="ru-RU"/>
              </w:rPr>
              <w:t>д. Петровское</w:t>
            </w:r>
          </w:p>
        </w:tc>
      </w:tr>
    </w:tbl>
    <w:p w:rsidR="007E4207" w:rsidRDefault="007E4207" w:rsidP="007E4207"/>
    <w:p w:rsidR="0061670C" w:rsidRPr="004056E0" w:rsidRDefault="005F1A14" w:rsidP="005F1A14">
      <w:r w:rsidRPr="004056E0">
        <w:t xml:space="preserve">Примечание: </w:t>
      </w:r>
      <w:r w:rsidR="0061670C" w:rsidRPr="004056E0">
        <w:t>Р-</w:t>
      </w:r>
      <w:r w:rsidR="00D24AE9" w:rsidRPr="004056E0">
        <w:t>21</w:t>
      </w:r>
      <w:r w:rsidR="0061670C" w:rsidRPr="004056E0">
        <w:t xml:space="preserve"> - объект культурного наследия регионального  значения на основании </w:t>
      </w:r>
      <w:r w:rsidR="00D24AE9" w:rsidRPr="004056E0">
        <w:t xml:space="preserve">постановления Администрации Новгородской области </w:t>
      </w:r>
      <w:r w:rsidR="0061670C" w:rsidRPr="004056E0">
        <w:t xml:space="preserve"> от </w:t>
      </w:r>
      <w:r w:rsidR="00D24AE9" w:rsidRPr="004056E0">
        <w:t>23.01.1997 №21</w:t>
      </w:r>
      <w:r w:rsidR="003F4889" w:rsidRPr="004056E0">
        <w:t>;</w:t>
      </w:r>
    </w:p>
    <w:p w:rsidR="003F4889" w:rsidRPr="004056E0" w:rsidRDefault="003F4889" w:rsidP="003F4889">
      <w:r w:rsidRPr="004056E0">
        <w:t>Р-302  - объект культурного наследия регионального  значения на основании Решения облисполкома от 17.07.1984 г.№302;</w:t>
      </w:r>
    </w:p>
    <w:p w:rsidR="0061670C" w:rsidRPr="004056E0" w:rsidRDefault="001308CE" w:rsidP="0061670C">
      <w:r w:rsidRPr="004056E0">
        <w:t>Р-389 - объект культурного наследия регионального  значения на основании Постановления</w:t>
      </w:r>
      <w:r w:rsidR="0061670C" w:rsidRPr="004056E0">
        <w:t xml:space="preserve"> Администрации Новгородской области от 30.09.1998 года № 389</w:t>
      </w:r>
      <w:r w:rsidR="003F4889" w:rsidRPr="004056E0">
        <w:t>.</w:t>
      </w:r>
    </w:p>
    <w:p w:rsidR="005F1A14" w:rsidRPr="004056E0" w:rsidRDefault="005F1A14" w:rsidP="005F1A14">
      <w:pPr>
        <w:pStyle w:val="affa"/>
        <w:spacing w:before="120"/>
        <w:jc w:val="center"/>
        <w:rPr>
          <w:rFonts w:ascii="Times New Roman" w:hAnsi="Times New Roman"/>
          <w:b/>
          <w:sz w:val="24"/>
          <w:szCs w:val="24"/>
        </w:rPr>
      </w:pPr>
      <w:r w:rsidRPr="004056E0">
        <w:rPr>
          <w:rFonts w:ascii="Times New Roman" w:hAnsi="Times New Roman"/>
          <w:b/>
          <w:sz w:val="24"/>
          <w:szCs w:val="24"/>
        </w:rPr>
        <w:t>Ограничения использования земельных участков, связанные с расположенными на территории поселения объектами культурного наследия.</w:t>
      </w:r>
    </w:p>
    <w:p w:rsidR="005F1A14" w:rsidRPr="004056E0" w:rsidRDefault="005F1A14" w:rsidP="00C733EC">
      <w:r w:rsidRPr="004056E0">
        <w:t>В соответствии со ст. ст. 35,36 Федерального закона от 26.06.2002 № 73-ФЗ «Об объектах культурного наследия (памятниках истории и культуры) народов Российской Федерации» (далее Федеральный закон № 73-ФЗ) проектирование и проведение землеустроительных, земляных, строительных, мелиоративных, хозяйственных и иных работ на территории памятника или ансамбля запрещаются, за исключением работ по сохранению данного памятника или ансамбля и (или) их территорий, а также хозяйственной деятельности, не нарушающей целостности памятника или ансамбля и не создающей угрозы их повреждения, разрушения или уничтожения.</w:t>
      </w:r>
    </w:p>
    <w:p w:rsidR="005F1A14" w:rsidRPr="004056E0" w:rsidRDefault="005F1A14" w:rsidP="00C733EC">
      <w:r w:rsidRPr="004056E0">
        <w:t>Проектирование и проведение землеустроительных, земляных, строительных, мелиоративных, хозяйственных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требований к сохранности расположенных на данной территории объектов культурного наследия, указанных в пункте 3 ст. 36 Федерального закона № 73-ФЗ.</w:t>
      </w:r>
    </w:p>
    <w:p w:rsidR="005F1A14" w:rsidRPr="004056E0" w:rsidRDefault="005F1A14" w:rsidP="005F1A14">
      <w:pPr>
        <w:pStyle w:val="1"/>
      </w:pPr>
      <w:bookmarkStart w:id="56" w:name="_Toc299375377"/>
      <w:bookmarkStart w:id="57" w:name="_Toc312248602"/>
      <w:bookmarkStart w:id="58" w:name="_Toc342298298"/>
      <w:r w:rsidRPr="004056E0">
        <w:t>6.4. Особо охраняемые природные территории.</w:t>
      </w:r>
      <w:bookmarkEnd w:id="56"/>
      <w:bookmarkEnd w:id="57"/>
      <w:bookmarkEnd w:id="58"/>
    </w:p>
    <w:p w:rsidR="0009607C" w:rsidRPr="004056E0" w:rsidRDefault="0009607C" w:rsidP="0009607C">
      <w:r w:rsidRPr="004056E0">
        <w:t xml:space="preserve">В соответствии со </w:t>
      </w:r>
      <w:hyperlink r:id="rId9" w:history="1">
        <w:r w:rsidRPr="004056E0">
          <w:t>статьей 26</w:t>
        </w:r>
      </w:hyperlink>
      <w:r w:rsidRPr="004056E0">
        <w:t xml:space="preserve"> Федерального закона от 14.03.95 № 33-ФЗ «Об особо охраняемых природных территориях» и в целях сохранения уникальных и ценных природных комплексов и объектов естественного и искусственного происхождения постановлением </w:t>
      </w:r>
      <w:r w:rsidRPr="004056E0">
        <w:lastRenderedPageBreak/>
        <w:t>Новгородской областной Думы  от 29.07.1996  г. № 409-ОД «Об объявлении памятников природы регионального значения в Боровичском, Маловишерском, Марёвском, Новгородском, Крестецком, Окуловском районах» (в ред. Постановлений Новгородской областной Думы от 28.03.2001 г № 625-ОД и от 23.06.2004 года №748-</w:t>
      </w:r>
      <w:r w:rsidRPr="004056E0">
        <w:rPr>
          <w:lang w:val="en-US"/>
        </w:rPr>
        <w:t>III</w:t>
      </w:r>
      <w:r w:rsidRPr="004056E0">
        <w:t xml:space="preserve"> ОД) памятниками природы регионального значения были признаны </w:t>
      </w:r>
      <w:r w:rsidR="00B90C10" w:rsidRPr="004056E0">
        <w:t>4</w:t>
      </w:r>
      <w:r w:rsidRPr="004056E0">
        <w:t xml:space="preserve"> объект</w:t>
      </w:r>
      <w:r w:rsidR="00B90C10" w:rsidRPr="004056E0">
        <w:t>а</w:t>
      </w:r>
      <w:r w:rsidRPr="004056E0">
        <w:t>, расположенны</w:t>
      </w:r>
      <w:r w:rsidR="00B90C10" w:rsidRPr="004056E0">
        <w:t>х</w:t>
      </w:r>
      <w:r w:rsidRPr="004056E0">
        <w:t xml:space="preserve"> на территории </w:t>
      </w:r>
      <w:r w:rsidR="00B264C4" w:rsidRPr="004056E0">
        <w:t>Травковского</w:t>
      </w:r>
      <w:r w:rsidRPr="004056E0">
        <w:t xml:space="preserve"> сельского поселения</w:t>
      </w:r>
      <w:r w:rsidR="00B90C10" w:rsidRPr="004056E0">
        <w:t>.</w:t>
      </w:r>
    </w:p>
    <w:p w:rsidR="000A11C6" w:rsidRPr="004056E0" w:rsidRDefault="000A11C6" w:rsidP="0009607C">
      <w:r w:rsidRPr="004056E0">
        <w:t xml:space="preserve">Письмами Комитета по охране окружающей среды и природным ресурсам Новгородской области от </w:t>
      </w:r>
      <w:r w:rsidR="00DC22D6" w:rsidRPr="004056E0">
        <w:rPr>
          <w:color w:val="auto"/>
        </w:rPr>
        <w:t>23.01.2012</w:t>
      </w:r>
      <w:r w:rsidRPr="004056E0">
        <w:rPr>
          <w:color w:val="auto"/>
        </w:rPr>
        <w:t xml:space="preserve"> года № </w:t>
      </w:r>
      <w:r w:rsidR="00DC22D6" w:rsidRPr="004056E0">
        <w:rPr>
          <w:color w:val="auto"/>
        </w:rPr>
        <w:t>125</w:t>
      </w:r>
      <w:r w:rsidRPr="004056E0">
        <w:t xml:space="preserve"> и письмом Областного государственного бюджетного учреждения «Дирекция по управлению особо охраняемыми природными территориями» от 20.</w:t>
      </w:r>
      <w:r w:rsidR="00E029F2" w:rsidRPr="004056E0">
        <w:t>01</w:t>
      </w:r>
      <w:r w:rsidRPr="004056E0">
        <w:t>.201</w:t>
      </w:r>
      <w:r w:rsidR="00E029F2" w:rsidRPr="004056E0">
        <w:t>2</w:t>
      </w:r>
      <w:r w:rsidRPr="004056E0">
        <w:t xml:space="preserve"> года № </w:t>
      </w:r>
      <w:r w:rsidR="00E029F2" w:rsidRPr="004056E0">
        <w:t>13</w:t>
      </w:r>
      <w:r w:rsidRPr="004056E0">
        <w:t xml:space="preserve"> сообщили, что на территории </w:t>
      </w:r>
      <w:r w:rsidR="00B264C4" w:rsidRPr="004056E0">
        <w:t>Травковского</w:t>
      </w:r>
      <w:r w:rsidRPr="004056E0">
        <w:t xml:space="preserve"> сельского поселения расположены </w:t>
      </w:r>
      <w:r w:rsidR="00687B06" w:rsidRPr="004056E0">
        <w:t>1</w:t>
      </w:r>
      <w:r w:rsidR="00245592" w:rsidRPr="004056E0">
        <w:t xml:space="preserve"> памятник</w:t>
      </w:r>
      <w:r w:rsidR="00687B06" w:rsidRPr="004056E0">
        <w:t xml:space="preserve"> </w:t>
      </w:r>
      <w:r w:rsidR="00245592" w:rsidRPr="004056E0">
        <w:t xml:space="preserve"> природы регионального значения:</w:t>
      </w:r>
    </w:p>
    <w:p w:rsidR="00245592" w:rsidRPr="004056E0" w:rsidRDefault="00687B06" w:rsidP="00EE785F">
      <w:pPr>
        <w:numPr>
          <w:ilvl w:val="0"/>
          <w:numId w:val="41"/>
        </w:numPr>
        <w:rPr>
          <w:b/>
          <w:i/>
        </w:rPr>
      </w:pPr>
      <w:r w:rsidRPr="004056E0">
        <w:rPr>
          <w:b/>
          <w:i/>
        </w:rPr>
        <w:t>Абросимовский бор.</w:t>
      </w:r>
    </w:p>
    <w:p w:rsidR="002713FE" w:rsidRPr="004056E0" w:rsidRDefault="00687B06" w:rsidP="0068738A">
      <w:r w:rsidRPr="004056E0">
        <w:rPr>
          <w:b/>
          <w:i/>
        </w:rPr>
        <w:t>Абросимовский бор</w:t>
      </w:r>
      <w:r w:rsidRPr="004056E0">
        <w:t xml:space="preserve"> </w:t>
      </w:r>
      <w:r w:rsidR="00A962B4" w:rsidRPr="004056E0">
        <w:t xml:space="preserve">представляет </w:t>
      </w:r>
      <w:r w:rsidR="002713FE" w:rsidRPr="004056E0">
        <w:t xml:space="preserve">комплексный </w:t>
      </w:r>
      <w:r w:rsidR="00A962B4" w:rsidRPr="004056E0">
        <w:t xml:space="preserve"> (</w:t>
      </w:r>
      <w:r w:rsidR="002713FE" w:rsidRPr="004056E0">
        <w:t>ландшафтный</w:t>
      </w:r>
      <w:r w:rsidR="00A962B4" w:rsidRPr="004056E0">
        <w:t>)</w:t>
      </w:r>
      <w:r w:rsidR="002713FE" w:rsidRPr="004056E0">
        <w:t xml:space="preserve"> региональный (областной)</w:t>
      </w:r>
      <w:r w:rsidR="00A962B4" w:rsidRPr="004056E0">
        <w:t xml:space="preserve"> памятник природы. Создан в целях сохранения </w:t>
      </w:r>
      <w:r w:rsidR="002713FE" w:rsidRPr="004056E0">
        <w:t xml:space="preserve">природного комплекса старого соснового бора «Абросимовский». Значимость памятника определяется эстетической ценностью бора, наличием разнообразных типов сосновых лесов – брусничника, беломошника, черничника, богатых грибами и ягодами, лесной фауной (обычны кабаны). Бор расположен в районе зеленой зоны г.Боровичи, имеет удобный подъезд со стороны г.Боровичи, Угловки, постоянно используется местными жителями. Общая площадь памятника – </w:t>
      </w:r>
      <w:smartTag w:uri="urn:schemas-microsoft-com:office:smarttags" w:element="metricconverter">
        <w:smartTagPr>
          <w:attr w:name="ProductID" w:val="46 га"/>
        </w:smartTagPr>
        <w:r w:rsidR="002713FE" w:rsidRPr="004056E0">
          <w:t>46 га</w:t>
        </w:r>
      </w:smartTag>
      <w:r w:rsidR="002713FE" w:rsidRPr="004056E0">
        <w:t>. Охране подлежат разнообразные типы соснового бора; ландшафтообразующие формы коренного берега р.Круппа и ручья Ольховца.</w:t>
      </w:r>
    </w:p>
    <w:p w:rsidR="0068738A" w:rsidRPr="004056E0" w:rsidRDefault="0068738A" w:rsidP="0068738A">
      <w:r w:rsidRPr="004056E0">
        <w:t>Географические координаты:</w:t>
      </w:r>
    </w:p>
    <w:p w:rsidR="0068738A" w:rsidRPr="004056E0" w:rsidRDefault="0068738A" w:rsidP="0068738A">
      <w:r w:rsidRPr="004056E0">
        <w:rPr>
          <w:lang w:val="en-US"/>
        </w:rPr>
        <w:t>Y</w:t>
      </w:r>
      <w:r w:rsidRPr="004056E0">
        <w:t xml:space="preserve"> = 58</w:t>
      </w:r>
      <w:r w:rsidRPr="004056E0">
        <w:rPr>
          <w:vertAlign w:val="superscript"/>
          <w:lang w:val="en-US"/>
        </w:rPr>
        <w:t>o</w:t>
      </w:r>
      <w:r w:rsidR="00E501B4" w:rsidRPr="004056E0">
        <w:t>16</w:t>
      </w:r>
      <w:r w:rsidRPr="004056E0">
        <w:rPr>
          <w:vertAlign w:val="superscript"/>
        </w:rPr>
        <w:t>,</w:t>
      </w:r>
      <w:r w:rsidR="00E501B4" w:rsidRPr="004056E0">
        <w:t>30</w:t>
      </w:r>
      <w:r w:rsidRPr="004056E0">
        <w:rPr>
          <w:vertAlign w:val="superscript"/>
        </w:rPr>
        <w:t>,,</w:t>
      </w:r>
      <w:r w:rsidRPr="004056E0">
        <w:t xml:space="preserve"> </w:t>
      </w:r>
    </w:p>
    <w:p w:rsidR="0068738A" w:rsidRPr="004056E0" w:rsidRDefault="0068738A" w:rsidP="0068738A">
      <w:r w:rsidRPr="004056E0">
        <w:rPr>
          <w:lang w:val="en-US"/>
        </w:rPr>
        <w:t>X</w:t>
      </w:r>
      <w:r w:rsidRPr="004056E0">
        <w:t xml:space="preserve"> = 33</w:t>
      </w:r>
      <w:r w:rsidRPr="004056E0">
        <w:rPr>
          <w:vertAlign w:val="superscript"/>
          <w:lang w:val="en-US"/>
        </w:rPr>
        <w:t>o</w:t>
      </w:r>
      <w:r w:rsidRPr="004056E0">
        <w:t>3</w:t>
      </w:r>
      <w:r w:rsidR="00E501B4" w:rsidRPr="004056E0">
        <w:t>9</w:t>
      </w:r>
      <w:r w:rsidRPr="004056E0">
        <w:rPr>
          <w:vertAlign w:val="superscript"/>
        </w:rPr>
        <w:t>,</w:t>
      </w:r>
      <w:r w:rsidR="00E501B4" w:rsidRPr="004056E0">
        <w:t>00</w:t>
      </w:r>
      <w:r w:rsidRPr="004056E0">
        <w:rPr>
          <w:vertAlign w:val="superscript"/>
        </w:rPr>
        <w:t>,,</w:t>
      </w:r>
      <w:r w:rsidRPr="004056E0">
        <w:t>.</w:t>
      </w:r>
    </w:p>
    <w:p w:rsidR="002D3CEF" w:rsidRPr="004056E0" w:rsidRDefault="002D3CEF" w:rsidP="002D3CEF">
      <w:pPr>
        <w:rPr>
          <w:szCs w:val="24"/>
        </w:rPr>
      </w:pPr>
      <w:r w:rsidRPr="004056E0">
        <w:rPr>
          <w:szCs w:val="24"/>
        </w:rPr>
        <w:t xml:space="preserve">Таким образом на территории </w:t>
      </w:r>
      <w:r w:rsidR="00B264C4" w:rsidRPr="004056E0">
        <w:rPr>
          <w:szCs w:val="24"/>
        </w:rPr>
        <w:t>Травковского</w:t>
      </w:r>
      <w:r w:rsidRPr="004056E0">
        <w:rPr>
          <w:szCs w:val="24"/>
        </w:rPr>
        <w:t xml:space="preserve">  сельского поселения располагается </w:t>
      </w:r>
      <w:r w:rsidR="00E501B4" w:rsidRPr="004056E0">
        <w:rPr>
          <w:szCs w:val="24"/>
        </w:rPr>
        <w:t xml:space="preserve">1 </w:t>
      </w:r>
      <w:r w:rsidRPr="004056E0">
        <w:rPr>
          <w:szCs w:val="24"/>
        </w:rPr>
        <w:t xml:space="preserve">памятник природы регионального значения.     </w:t>
      </w:r>
    </w:p>
    <w:p w:rsidR="00DF2EAB" w:rsidRPr="004056E0" w:rsidRDefault="00797303" w:rsidP="00DF2EAB">
      <w:pPr>
        <w:rPr>
          <w:szCs w:val="24"/>
        </w:rPr>
      </w:pPr>
      <w:bookmarkStart w:id="59" w:name="_Toc299375378"/>
      <w:bookmarkStart w:id="60" w:name="_Toc312248603"/>
      <w:r w:rsidRPr="004056E0">
        <w:rPr>
          <w:szCs w:val="24"/>
        </w:rPr>
        <w:t>ООПТ име</w:t>
      </w:r>
      <w:r w:rsidR="00E501B4" w:rsidRPr="004056E0">
        <w:rPr>
          <w:szCs w:val="24"/>
        </w:rPr>
        <w:t>е</w:t>
      </w:r>
      <w:r w:rsidRPr="004056E0">
        <w:rPr>
          <w:szCs w:val="24"/>
        </w:rPr>
        <w:t xml:space="preserve">т научное, генетическое, реликтовое, историческое, природоохранное и эколого-просветительское значение. </w:t>
      </w:r>
    </w:p>
    <w:p w:rsidR="00DF2EAB" w:rsidRPr="004056E0" w:rsidRDefault="00DF2EAB" w:rsidP="00DF2EAB">
      <w:pPr>
        <w:rPr>
          <w:szCs w:val="24"/>
        </w:rPr>
      </w:pPr>
      <w:r w:rsidRPr="004056E0">
        <w:rPr>
          <w:szCs w:val="24"/>
        </w:rPr>
        <w:t>На территориях расположения памятник</w:t>
      </w:r>
      <w:r w:rsidR="00456656">
        <w:rPr>
          <w:szCs w:val="24"/>
        </w:rPr>
        <w:t>а</w:t>
      </w:r>
      <w:r w:rsidRPr="004056E0">
        <w:rPr>
          <w:szCs w:val="24"/>
        </w:rPr>
        <w:t xml:space="preserve"> природы </w:t>
      </w:r>
      <w:r w:rsidR="00456656" w:rsidRPr="004056E0">
        <w:rPr>
          <w:b/>
          <w:i/>
        </w:rPr>
        <w:t>Абросимовский бор</w:t>
      </w:r>
      <w:r w:rsidR="00456656" w:rsidRPr="004056E0">
        <w:t xml:space="preserve"> </w:t>
      </w:r>
      <w:r w:rsidRPr="004056E0">
        <w:rPr>
          <w:szCs w:val="24"/>
        </w:rPr>
        <w:t>запрещается любая хозяйственная и иная деятельность, влекущая нарушение сохранности памятников природы, в том числе:</w:t>
      </w:r>
    </w:p>
    <w:p w:rsidR="00120029" w:rsidRDefault="00120029" w:rsidP="00120029">
      <w:pPr>
        <w:ind w:left="1069" w:firstLine="0"/>
        <w:rPr>
          <w:szCs w:val="24"/>
        </w:rPr>
      </w:pPr>
      <w:r>
        <w:rPr>
          <w:szCs w:val="24"/>
        </w:rPr>
        <w:t xml:space="preserve">- </w:t>
      </w:r>
      <w:r w:rsidR="00DF2EAB" w:rsidRPr="004056E0">
        <w:rPr>
          <w:szCs w:val="24"/>
        </w:rPr>
        <w:t xml:space="preserve">Отвод земель под </w:t>
      </w:r>
      <w:r>
        <w:rPr>
          <w:szCs w:val="24"/>
        </w:rPr>
        <w:t>строительство и любые другие виды пользования не соответствующие целям охраны, в том числе прокладка через территорию коммуникаций;</w:t>
      </w:r>
    </w:p>
    <w:p w:rsidR="00120029" w:rsidRDefault="00120029" w:rsidP="00120029">
      <w:pPr>
        <w:ind w:left="1069" w:firstLine="0"/>
        <w:rPr>
          <w:szCs w:val="24"/>
        </w:rPr>
      </w:pPr>
      <w:r>
        <w:rPr>
          <w:szCs w:val="24"/>
        </w:rPr>
        <w:t>- Сплошные рубки главного пользования, повреждение древостоя и подроста;</w:t>
      </w:r>
    </w:p>
    <w:p w:rsidR="00120029" w:rsidRDefault="00120029" w:rsidP="00120029">
      <w:pPr>
        <w:ind w:left="1069" w:firstLine="0"/>
        <w:rPr>
          <w:szCs w:val="24"/>
        </w:rPr>
      </w:pPr>
      <w:r>
        <w:rPr>
          <w:szCs w:val="24"/>
        </w:rPr>
        <w:t xml:space="preserve">- </w:t>
      </w:r>
      <w:r w:rsidRPr="004056E0">
        <w:rPr>
          <w:szCs w:val="24"/>
        </w:rPr>
        <w:t>Добыча полезных ископаемых;</w:t>
      </w:r>
    </w:p>
    <w:p w:rsidR="00120029" w:rsidRDefault="00120029" w:rsidP="00120029">
      <w:pPr>
        <w:ind w:left="1069" w:firstLine="0"/>
        <w:rPr>
          <w:szCs w:val="24"/>
        </w:rPr>
      </w:pPr>
      <w:r>
        <w:rPr>
          <w:szCs w:val="24"/>
        </w:rPr>
        <w:t>- Все виды мелиорационных работ;</w:t>
      </w:r>
    </w:p>
    <w:p w:rsidR="00120029" w:rsidRDefault="00120029" w:rsidP="00120029">
      <w:pPr>
        <w:ind w:left="1069" w:firstLine="0"/>
        <w:rPr>
          <w:szCs w:val="24"/>
        </w:rPr>
      </w:pPr>
      <w:r>
        <w:rPr>
          <w:szCs w:val="24"/>
        </w:rPr>
        <w:t>- Засорение территории свалками, бытовыми и пищевыми отбросами, строительными остатками;</w:t>
      </w:r>
    </w:p>
    <w:p w:rsidR="00120029" w:rsidRDefault="00120029" w:rsidP="00120029">
      <w:pPr>
        <w:ind w:left="1069" w:firstLine="0"/>
        <w:rPr>
          <w:szCs w:val="24"/>
        </w:rPr>
      </w:pPr>
      <w:r>
        <w:rPr>
          <w:szCs w:val="24"/>
        </w:rPr>
        <w:t>- Установка палаточных городков, устройство бивуаков, стоянка автотранспорта, разжигание костров в местах не предназначенных для этих целей;</w:t>
      </w:r>
    </w:p>
    <w:p w:rsidR="00120029" w:rsidRPr="004056E0" w:rsidRDefault="00120029" w:rsidP="00120029">
      <w:pPr>
        <w:ind w:left="1069" w:firstLine="0"/>
        <w:rPr>
          <w:szCs w:val="24"/>
        </w:rPr>
      </w:pPr>
      <w:r>
        <w:rPr>
          <w:szCs w:val="24"/>
        </w:rPr>
        <w:t>- Сбор редких растений и их частей, препятствующих сохранение и восстановление растительных комплексов и редких видов.</w:t>
      </w:r>
    </w:p>
    <w:p w:rsidR="00120029" w:rsidRDefault="00120029" w:rsidP="00DF2EAB">
      <w:pPr>
        <w:rPr>
          <w:szCs w:val="24"/>
        </w:rPr>
      </w:pPr>
      <w:r>
        <w:rPr>
          <w:szCs w:val="24"/>
        </w:rPr>
        <w:t>На территории ООПТ разрешено:</w:t>
      </w:r>
    </w:p>
    <w:p w:rsidR="00120029" w:rsidRDefault="00120029" w:rsidP="00DF2EAB">
      <w:pPr>
        <w:rPr>
          <w:szCs w:val="24"/>
        </w:rPr>
      </w:pPr>
      <w:r>
        <w:rPr>
          <w:szCs w:val="24"/>
        </w:rPr>
        <w:t>- рубка ухода – ландшафтная, обновления и санитарная;</w:t>
      </w:r>
    </w:p>
    <w:p w:rsidR="00120029" w:rsidRDefault="00120029" w:rsidP="00DF2EAB">
      <w:pPr>
        <w:rPr>
          <w:szCs w:val="24"/>
        </w:rPr>
      </w:pPr>
      <w:r>
        <w:rPr>
          <w:szCs w:val="24"/>
        </w:rPr>
        <w:t>- сенокошение;</w:t>
      </w:r>
    </w:p>
    <w:p w:rsidR="00456656" w:rsidRDefault="00120029" w:rsidP="00DF2EAB">
      <w:pPr>
        <w:rPr>
          <w:szCs w:val="24"/>
        </w:rPr>
      </w:pPr>
      <w:r>
        <w:rPr>
          <w:szCs w:val="24"/>
        </w:rPr>
        <w:t xml:space="preserve">- </w:t>
      </w:r>
      <w:r w:rsidR="00456656">
        <w:rPr>
          <w:szCs w:val="24"/>
        </w:rPr>
        <w:t>Охота в установленные сроки;</w:t>
      </w:r>
    </w:p>
    <w:p w:rsidR="00456656" w:rsidRDefault="00456656" w:rsidP="00DF2EAB">
      <w:pPr>
        <w:rPr>
          <w:szCs w:val="24"/>
        </w:rPr>
      </w:pPr>
      <w:r>
        <w:rPr>
          <w:szCs w:val="24"/>
        </w:rPr>
        <w:t>- Сбор грибов и ягод;</w:t>
      </w:r>
    </w:p>
    <w:p w:rsidR="00456656" w:rsidRDefault="00456656" w:rsidP="00DF2EAB">
      <w:pPr>
        <w:rPr>
          <w:szCs w:val="24"/>
        </w:rPr>
      </w:pPr>
      <w:r>
        <w:rPr>
          <w:szCs w:val="24"/>
        </w:rPr>
        <w:t>- Научные исследования и экскурсии;</w:t>
      </w:r>
    </w:p>
    <w:p w:rsidR="00456656" w:rsidRDefault="00456656" w:rsidP="00DF2EAB">
      <w:pPr>
        <w:rPr>
          <w:szCs w:val="24"/>
        </w:rPr>
      </w:pPr>
      <w:r>
        <w:rPr>
          <w:szCs w:val="24"/>
        </w:rPr>
        <w:t>- Эколого-познавательный туризм по разработанным маршрутам.</w:t>
      </w:r>
    </w:p>
    <w:p w:rsidR="00DF2EAB" w:rsidRPr="004056E0" w:rsidRDefault="00DF2EAB" w:rsidP="00DF2EAB">
      <w:pPr>
        <w:rPr>
          <w:szCs w:val="24"/>
        </w:rPr>
      </w:pPr>
      <w:r w:rsidRPr="004056E0">
        <w:rPr>
          <w:szCs w:val="24"/>
        </w:rPr>
        <w:t>Все памятники природы и их охранные зоны в обязательном порядке учитываются при разработке схем территориального планирования и генеральных планов, планов экономического и социального развития.</w:t>
      </w:r>
    </w:p>
    <w:p w:rsidR="00DF2EAB" w:rsidRPr="004056E0" w:rsidRDefault="00DF2EAB" w:rsidP="00DF2EAB">
      <w:pPr>
        <w:rPr>
          <w:szCs w:val="24"/>
        </w:rPr>
      </w:pPr>
      <w:r w:rsidRPr="004056E0">
        <w:rPr>
          <w:szCs w:val="24"/>
        </w:rPr>
        <w:lastRenderedPageBreak/>
        <w:t>Использование памятников природы Новгородской области допускается в следующих целях:</w:t>
      </w:r>
    </w:p>
    <w:p w:rsidR="00DF2EAB" w:rsidRPr="004056E0" w:rsidRDefault="00DF2EAB" w:rsidP="00DF2EAB">
      <w:pPr>
        <w:rPr>
          <w:szCs w:val="24"/>
        </w:rPr>
      </w:pPr>
      <w:r w:rsidRPr="004056E0">
        <w:rPr>
          <w:szCs w:val="24"/>
        </w:rPr>
        <w:t>1. Научных (мониторинг состояния окружающей природной среды, изучение функционирования и развития природных экосистем и их компонентов и т.п.).</w:t>
      </w:r>
    </w:p>
    <w:p w:rsidR="00DF2EAB" w:rsidRPr="004056E0" w:rsidRDefault="00DF2EAB" w:rsidP="00DF2EAB">
      <w:pPr>
        <w:rPr>
          <w:szCs w:val="24"/>
        </w:rPr>
      </w:pPr>
      <w:r w:rsidRPr="004056E0">
        <w:rPr>
          <w:szCs w:val="24"/>
        </w:rPr>
        <w:t>2. Эколого-просветительских (проведение учебно-познавательных экскурсий, организация и обустройство экологических учебных троп, снятие видеофильмов, фотографирование с целью выпуска слайдов, буклетов и т.п.).</w:t>
      </w:r>
    </w:p>
    <w:p w:rsidR="00DF2EAB" w:rsidRPr="004056E0" w:rsidRDefault="00DF2EAB" w:rsidP="00DF2EAB">
      <w:pPr>
        <w:rPr>
          <w:szCs w:val="24"/>
        </w:rPr>
      </w:pPr>
      <w:r w:rsidRPr="004056E0">
        <w:rPr>
          <w:szCs w:val="24"/>
        </w:rPr>
        <w:t>3. Рекреационных (транзитные прогулки).</w:t>
      </w:r>
    </w:p>
    <w:p w:rsidR="00DF2EAB" w:rsidRPr="004056E0" w:rsidRDefault="00DF2EAB" w:rsidP="00DF2EAB">
      <w:pPr>
        <w:rPr>
          <w:szCs w:val="24"/>
        </w:rPr>
      </w:pPr>
      <w:r w:rsidRPr="004056E0">
        <w:rPr>
          <w:szCs w:val="24"/>
        </w:rPr>
        <w:t>4. Природоохранных (сохранение генофонда видов живых организмов, обеспечение условий обитания редких и исчезающих видов растений и животных и т.п.).</w:t>
      </w:r>
    </w:p>
    <w:p w:rsidR="00DF2EAB" w:rsidRPr="004056E0" w:rsidRDefault="00DF2EAB" w:rsidP="00DF2EAB">
      <w:pPr>
        <w:rPr>
          <w:szCs w:val="24"/>
        </w:rPr>
      </w:pPr>
      <w:r w:rsidRPr="004056E0">
        <w:rPr>
          <w:szCs w:val="24"/>
        </w:rPr>
        <w:t>5. Иных, в том числе производственных, целях, не противоречащих задачам объявления данных природных объектов и комплексов памятниками природы и установленному в их отношении режиму охраны.</w:t>
      </w:r>
    </w:p>
    <w:p w:rsidR="005F1A14" w:rsidRPr="004056E0" w:rsidRDefault="005F1A14" w:rsidP="00DF2EAB">
      <w:pPr>
        <w:pStyle w:val="1"/>
      </w:pPr>
      <w:bookmarkStart w:id="61" w:name="_Toc342298299"/>
      <w:r w:rsidRPr="004056E0">
        <w:t>6.5.Территории освоения месторождений полезных ископаемых.</w:t>
      </w:r>
      <w:bookmarkEnd w:id="59"/>
      <w:bookmarkEnd w:id="60"/>
      <w:bookmarkEnd w:id="61"/>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В соответствии с ФЗ РФ «О недрах» к полномочиям органов местного самоуправления в сфере регулирования отношений недропользования относятся:</w:t>
      </w:r>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1) участие в решении вопросов, связанных с соблюдением социально-экономических и экологических интересов населения территории при предоставлении недр в пользование;</w:t>
      </w:r>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2) развитие минерально-сырьевой базы для предприятий местной промышленности;</w:t>
      </w:r>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3) предоставление в соответствии с установленным порядком разрешений на разработку месторождений общераспространенных полезных ископаемых, а также на строительство подземных сооружений местного значения;</w:t>
      </w:r>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4) приостановление работ, связанных с пользованием недрами, на земельных участках в случае нарушения положений статьи 18 настоящего Закона («Предоставление недр для разработки месторождений общераспространенных полезных ископаемых»);</w:t>
      </w:r>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5) контроль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5F1A14" w:rsidRPr="004056E0" w:rsidRDefault="005F1A14" w:rsidP="005F1A14">
      <w:r w:rsidRPr="004056E0">
        <w:t>Пользователь недр, получивший горный отвод, имеет право исключительно осуществлять в его границах пользование недрами в соответствии с предоставленной лицензией. Любая деятельность, связанная с пользованием недрами в границах горного отвода, может осуществляться только с согласия пользователя недр, которому он предоставлен (ст. 7 Закона Российской  Федерации «О недрах»).</w:t>
      </w:r>
    </w:p>
    <w:p w:rsidR="005F1A14" w:rsidRPr="004056E0" w:rsidRDefault="005F1A14" w:rsidP="005F1A14">
      <w:r w:rsidRPr="004056E0">
        <w:t>На основании ст.22 Закона Российской Федерации «О недрах» пользователь недр имеет право ограничивать застройку площадей залегания полезных ископаемых в границах предоставленного ему горного отвода. Под площадью залегания полезных ископаемых, на застройку которой требуется разрешение, понимается территория, на которой непосредственно залегают полезные ископаемые и прилегающие к ней территории, попадающие в зону вредного влияния горных разработок на объекты поверхности и подземные сооружения.</w:t>
      </w:r>
    </w:p>
    <w:p w:rsidR="005F1A14" w:rsidRPr="004056E0" w:rsidRDefault="005F1A14" w:rsidP="005F1A14">
      <w:r w:rsidRPr="004056E0">
        <w:t>На основании Закона Российской  Федерации «О недрах» (ст. 25 Условия застройки площадей залегания полезных ископаемых):</w:t>
      </w:r>
    </w:p>
    <w:p w:rsidR="005F1A14" w:rsidRPr="004056E0" w:rsidRDefault="005F1A14" w:rsidP="00EE785F">
      <w:pPr>
        <w:numPr>
          <w:ilvl w:val="0"/>
          <w:numId w:val="24"/>
        </w:numPr>
      </w:pPr>
      <w:r w:rsidRPr="004056E0">
        <w:t>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федерального органа управления государственным фондом недр или его территориального подразделения об отсутствии полезных ископаемых в недрах под участком предстоящей застройки.</w:t>
      </w:r>
    </w:p>
    <w:p w:rsidR="005F1A14" w:rsidRPr="004056E0" w:rsidRDefault="005F1A14" w:rsidP="00EE785F">
      <w:pPr>
        <w:numPr>
          <w:ilvl w:val="0"/>
          <w:numId w:val="24"/>
        </w:numPr>
      </w:pPr>
      <w:r w:rsidRPr="004056E0">
        <w:t xml:space="preserve">застройка площадей залегания полезных ископаемых, а также размещение в местах их залегания подземных сооружений допускаются с разрешения федерального органа управления государственным фондом недр или его территориальных </w:t>
      </w:r>
      <w:r w:rsidRPr="004056E0">
        <w:lastRenderedPageBreak/>
        <w:t>подразделений и органов государственного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w:t>
      </w:r>
    </w:p>
    <w:p w:rsidR="005F1A14" w:rsidRPr="004056E0" w:rsidRDefault="005F1A14" w:rsidP="00EE785F">
      <w:pPr>
        <w:numPr>
          <w:ilvl w:val="0"/>
          <w:numId w:val="24"/>
        </w:numPr>
      </w:pPr>
      <w:r w:rsidRPr="004056E0">
        <w:t>самовольная застройка площадей залегания полезных ископаемых прекращается без возмещения произведенных затрат и затрат по рекультивации территории и демонтажу возведенных объектов.</w:t>
      </w:r>
    </w:p>
    <w:p w:rsidR="005F1A14" w:rsidRPr="004056E0" w:rsidRDefault="005F1A14" w:rsidP="005F1A14">
      <w:r w:rsidRPr="004056E0">
        <w:t>Статья 25-1. Условия землепользования площадей залегания полезных ископаемых.</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Земельные участки, необходимые для проведения работ, связанных с геологическим изучением и использованием недр, временно или постоянно могут отчуждаться для государственных нужд с возмещением собственникам указанных земельных участков их стоимости в соответствии с земельным законодательством. Указанные земельные участки могут быть изъяты для государственных или муниципальных нужд в порядке, установленном законодательством Российской Федерации.</w:t>
      </w:r>
    </w:p>
    <w:p w:rsidR="005F1A14" w:rsidRPr="004056E0" w:rsidRDefault="005F1A14" w:rsidP="005F1A14">
      <w:r w:rsidRPr="004056E0">
        <w:t>Порядок выдачи разрешений на застройку площадей залегания полезных ископаемых, включая размещение строительства надземных сооружений, не связанных с добычей полезных ископаемых, и требования по обеспечению промышленной безопасности и охраны недр, а также требований безопасности территорий и поселений и их защиты от воздействий техногенного характера устанавливается «Положением о порядке выдачи разрешений на застройку площадей залегания полезных ископаемых» (РД 07-309-99), утвержденным Госгортехнадзором России 30.08.99г.</w:t>
      </w:r>
    </w:p>
    <w:p w:rsidR="005F1A14" w:rsidRPr="004056E0" w:rsidRDefault="005F1A14" w:rsidP="005F1A14">
      <w:r w:rsidRPr="004056E0">
        <w:t>Требования Положения являются обязательными для всех организаций, независимо от их организационно-правовых форм и форм собственности, а также индивидуальных предпринимателей и физических лиц (далее организации), осуществляющих разработку градостроительной документации, проектирование, строительство и эксплуатацию зданий и сооружений, включая промышленные комплексы, инженерные сооружения, объекты дачного и садоводческого строительства, подземные сооружения, не связанные с добычей полезных ископаемых.</w:t>
      </w:r>
    </w:p>
    <w:p w:rsidR="005F1A14" w:rsidRPr="004056E0" w:rsidRDefault="005F1A14" w:rsidP="005F1A14">
      <w:r w:rsidRPr="004056E0">
        <w:t>Разрешения на застройку площадей залегания полезных ископаемых выдаются в целях предупреждения самовольной и необоснованной застройки, охраны недр, включая сохранение условий наиболее полной выработки полезных ископаемых, обеспечение охраны объектов строительства от вредного влияния горных работ.</w:t>
      </w:r>
    </w:p>
    <w:p w:rsidR="005F1A14" w:rsidRPr="004056E0" w:rsidRDefault="005F1A14" w:rsidP="005F1A14">
      <w:r w:rsidRPr="004056E0">
        <w:t>Разрешение на застройку площади горного отвода выдается при наличии согласия на застройку соответствующего пользования недр.</w:t>
      </w:r>
    </w:p>
    <w:p w:rsidR="005F1A14" w:rsidRPr="004056E0" w:rsidRDefault="005F1A14" w:rsidP="005F1A14">
      <w:r w:rsidRPr="004056E0">
        <w:t>Разрешение на застройку выдается на основе данных горногеологического обоснования до начала проектирования намечаемого строительства объекта. Горногеологическое обоснование может разрабатываться в составе градостроительной документации. Получение разрешения на застройку не исключает необходимости получения в порядке установленном Градостроительным Кодексом Российской Федерации, разрешения на строительство объектов недвижимости.</w:t>
      </w:r>
    </w:p>
    <w:p w:rsidR="005F1A14" w:rsidRPr="004056E0" w:rsidRDefault="005F1A14" w:rsidP="005F1A14">
      <w:r w:rsidRPr="004056E0">
        <w:t>Участие представителя Ростехнадзора или его территориального органа в комиссии по выбору площадки для размещения, намечаемого к строительству объекта на площадях залегания полезных ископаемых, не исключает необходимости получения разрешения на застройку в установленном порядке.</w:t>
      </w:r>
    </w:p>
    <w:p w:rsidR="005F1A14" w:rsidRPr="004056E0" w:rsidRDefault="005F1A14" w:rsidP="005F1A14">
      <w:r w:rsidRPr="004056E0">
        <w:t>В соответствии с Градостроительным Кодексом Российской Федерации в градостроительную документацию всех видов, в соответствии с заданием на ее разработку, включаются разделы об охране недр, окружающей природной среды, о рациональном использовании природных ресурсов и землеустройстве.</w:t>
      </w:r>
    </w:p>
    <w:p w:rsidR="005F1A14" w:rsidRPr="004056E0" w:rsidRDefault="005F1A14" w:rsidP="005F1A14">
      <w:r w:rsidRPr="004056E0">
        <w:t xml:space="preserve">На основании Градостроительного Кодекса Российской Федерации граждане и юридические лица обязаны осуществлять градостроительную деятельность в соответствии с градостроительной документацией, правилами застройки. Обязаны не совершать действия, оказывающие вредное воздействие на окружающую природную среду, проводить работы по надлежащему содержанию зданий, сооружений и иных объектов недвижимости на земельных </w:t>
      </w:r>
      <w:r w:rsidRPr="004056E0">
        <w:lastRenderedPageBreak/>
        <w:t>участках и благоустройству земельных участков в соответствии с градостроительной и проектной документацией, градостроительными нормативами и правилами, и иными специальными нормативами.</w:t>
      </w:r>
    </w:p>
    <w:p w:rsidR="005F1A14" w:rsidRPr="004056E0" w:rsidRDefault="005F1A14" w:rsidP="005F1A14">
      <w:r w:rsidRPr="004056E0">
        <w:t>С учетом требований Градостроительного Кодекса Российской Федерации обязательным условием для утверждения градостроительной документации любого вида, проведения государственной экспертизы градостроительной и проектной документации, в случаях строительства на площадях залегания полезных ископаемых, является наличие положительного заключения органов Ростехнадзора.</w:t>
      </w:r>
    </w:p>
    <w:p w:rsidR="005F1A14" w:rsidRPr="004056E0" w:rsidRDefault="005F1A14" w:rsidP="005F1A14">
      <w:r w:rsidRPr="004056E0">
        <w:t>С учетом требований Градостроительного Кодекса Российской Федерации ограничения на использование территорий для осуществления градостроительной деятельности устанавливаются в зонах особо охраняемых территорий, в том числе округов горно-санитарной охраны, зонах залегания полезных ископаемых и на территории с высокой вероятностью чрезвычайных ситуаций природного и техногенного характера.</w:t>
      </w:r>
    </w:p>
    <w:p w:rsidR="005F1A14" w:rsidRPr="004056E0" w:rsidRDefault="005F1A14" w:rsidP="005F1A14">
      <w:r w:rsidRPr="004056E0">
        <w:t>В соответствии со ст. 27 Земельного Кодекса Российской Федерации предоставление земельных участков на площадях залегания полезных ископаемых, включая случаи изменения целевого назначения использования этих участков, производится по согласованию с органами Ростехнадзора.</w:t>
      </w:r>
    </w:p>
    <w:p w:rsidR="005F1A14" w:rsidRPr="004056E0" w:rsidRDefault="005F1A14" w:rsidP="005F1A14">
      <w:r w:rsidRPr="004056E0">
        <w:t>Если территория, намечаемая к застройке, не охвачена поисковыми и (или) геологоразведочными работами на предмет выявления полезных ископаемых, то организация этих работ производится на условиях определяемых МПР России, если иное не будет установлено законодательством Российской Федерации или субъектов Российской Федерации.</w:t>
      </w:r>
    </w:p>
    <w:p w:rsidR="005F1A14" w:rsidRPr="004056E0" w:rsidRDefault="005F1A14" w:rsidP="005F1A14">
      <w:r w:rsidRPr="004056E0">
        <w:t>В градостроительную документацию о градостроительном планировании развития территорий и поселений и об их застройке и проектную документацию включаются, а при строительстве или реконструкции объектов недвижимости осуществляются строительные и иные мероприятия, обеспечивающие возможность извлечения из недр полезных ископаемых, охрану горных выработок и месторождений полезных ископаемых, а также охрану объектов от вредного влияния горных выработок.</w:t>
      </w:r>
    </w:p>
    <w:p w:rsidR="005F1A14" w:rsidRPr="004056E0" w:rsidRDefault="005F1A14" w:rsidP="005F1A14">
      <w:r w:rsidRPr="004056E0">
        <w:t>При этом строительстве и иные мероприятия должны обеспечивать:</w:t>
      </w:r>
    </w:p>
    <w:p w:rsidR="005F1A14" w:rsidRPr="004056E0" w:rsidRDefault="005F1A14" w:rsidP="00EE785F">
      <w:pPr>
        <w:numPr>
          <w:ilvl w:val="0"/>
          <w:numId w:val="25"/>
        </w:numPr>
      </w:pPr>
      <w:r w:rsidRPr="004056E0">
        <w:t>охрану горных выработок от вредного влияния объектов строительства, в том числе и от проникновения вредных веществ в горные выработки и размещение этих объектов с учетом требований предусмотренных техническим проектом горного предприятия и годовыми планами развития горных работ.</w:t>
      </w:r>
    </w:p>
    <w:p w:rsidR="005F1A14" w:rsidRPr="004056E0" w:rsidRDefault="005F1A14" w:rsidP="00EE785F">
      <w:pPr>
        <w:numPr>
          <w:ilvl w:val="0"/>
          <w:numId w:val="25"/>
        </w:numPr>
      </w:pPr>
      <w:r w:rsidRPr="004056E0">
        <w:t>охрану месторождения полезных ископаемых от затопления, подтопления, пожаров и от других факторов, связанных с его застройкой, снижающих качество полезных ископаемых и промышленную ценность месторождения или осложняющих его разработку.</w:t>
      </w:r>
    </w:p>
    <w:p w:rsidR="005F1A14" w:rsidRPr="004056E0" w:rsidRDefault="005F1A14" w:rsidP="005F1A14">
      <w:r w:rsidRPr="004056E0">
        <w:t>Пользователь недр, подрабатывающий объекты поверхности в установленном порядке, осуществляет горные меры их охраны, в том числе и предусмотренные в горногеологическом обосновании застройки площадей залегания полезных ископаемых и условиях застройки.</w:t>
      </w:r>
    </w:p>
    <w:p w:rsidR="005F1A14" w:rsidRPr="004056E0" w:rsidRDefault="005F1A14" w:rsidP="005F1A14">
      <w:r w:rsidRPr="004056E0">
        <w:t>Размещение объектов строительства на площадях, подработанных горными работами, или подземных сооружений, не связанных с добычей полезных ископаемых, допускается после окончания процесса сдвижения земной поверхности, продолжительность которого рассчитывается в установленном для охраны сооружений от вредного влияния горных работ порядке и при отсутствии непогашенных горных выработок и пустот. Окончание процесса сдвижения земной поверхности и отсутствие непогашенных горных пород выработок и пустот подтверждаются заключением организации, имеющей лицензию Ростехнадзора на экспертизу промышленной безопасности в соответствующей области экспертизы или соответствующего пользователя недр.</w:t>
      </w:r>
    </w:p>
    <w:p w:rsidR="005F1A14" w:rsidRPr="004056E0" w:rsidRDefault="005F1A14" w:rsidP="005F1A14">
      <w:r w:rsidRPr="004056E0">
        <w:t>Организация, осуществляющая строительство или реконструкцию объекта на территории отвода после окончания строительства представляет соответствующему пользователю недр и организации эксплуатирующей построенный объект:</w:t>
      </w:r>
    </w:p>
    <w:p w:rsidR="005F1A14" w:rsidRPr="004056E0" w:rsidRDefault="005F1A14" w:rsidP="00EE785F">
      <w:pPr>
        <w:numPr>
          <w:ilvl w:val="0"/>
          <w:numId w:val="26"/>
        </w:numPr>
      </w:pPr>
      <w:r w:rsidRPr="004056E0">
        <w:lastRenderedPageBreak/>
        <w:t>исполнительный план объекта, включая трассы трубопроводов различного назначения, кабельных линий, с координатами угловых точек в системе координат, принятой пользователем недр либо в единой государственной системе координат;</w:t>
      </w:r>
    </w:p>
    <w:p w:rsidR="005F1A14" w:rsidRPr="004056E0" w:rsidRDefault="005F1A14" w:rsidP="00EE785F">
      <w:pPr>
        <w:numPr>
          <w:ilvl w:val="0"/>
          <w:numId w:val="26"/>
        </w:numPr>
      </w:pPr>
      <w:r w:rsidRPr="004056E0">
        <w:t>выписку из акта приемки объекта о выполнении предусмотренных проектом строительства мер, обеспечивающих охрану объекта от вредного влияния горных разработок и выполнение условий, на котором разрешена застройка.</w:t>
      </w:r>
    </w:p>
    <w:p w:rsidR="005F1A14" w:rsidRPr="004056E0" w:rsidRDefault="005F1A14" w:rsidP="005F1A14">
      <w:r w:rsidRPr="004056E0">
        <w:t>Застройка подработанных территорий с незаконченной активной стадией процесса сдвижения, а также на тектонических нарушениях, попавших в зону сдвижения и имеющих выход на дневную поверхность или под насосы, а также в зоне провалов от очистных и подготовительных выработок, пройденных на малой глубине, не допускается.</w:t>
      </w:r>
    </w:p>
    <w:p w:rsidR="005F1A14" w:rsidRPr="004056E0" w:rsidRDefault="005F1A14" w:rsidP="005F1A14">
      <w:r w:rsidRPr="004056E0">
        <w:t>Застройка площадей залегания месторождения нефти и газа допускается при создании на месторождении геодинамического полигона и организации систематических наблюдений за оседанием земной поверхности и устойчивостью зданий и сооружений для предотвращения аварийных ситуаций.</w:t>
      </w:r>
    </w:p>
    <w:p w:rsidR="005F1A14" w:rsidRPr="004056E0" w:rsidRDefault="005F1A14" w:rsidP="005F1A14">
      <w:r w:rsidRPr="004056E0">
        <w:t>Застройка площади залегания месторождения нефти и газа, на котором отсутствует геодинамический полигон и не ведутся систематические наблюдения за оседанием земной поверхности в результате добычи углеводородного сырья, не допускается.</w:t>
      </w:r>
    </w:p>
    <w:p w:rsidR="005F1A14" w:rsidRPr="004056E0" w:rsidRDefault="005F1A14" w:rsidP="005F1A14">
      <w:r w:rsidRPr="004056E0">
        <w:t>Застройщик осуществляет визуальные и инструментальные наблюдения за деформацией земной поверхности и состоянием указанных объектов, а также выходом на поверхность вредных токсичных и взрывоопасных газов в порядке, предусмотренном условиями разрешения на застройку площадей залегания полезных ископаемых.</w:t>
      </w:r>
    </w:p>
    <w:p w:rsidR="005F1A14" w:rsidRPr="004056E0" w:rsidRDefault="005F1A14" w:rsidP="005F1A14">
      <w:r w:rsidRPr="004056E0">
        <w:t>При выдачи разрешения на застройку в его условия в соответствии со статьями 9, 10, 28, 29, 25 и 61 Градостроительного Кодексом Российской Федерации.</w:t>
      </w:r>
    </w:p>
    <w:p w:rsidR="005F1A14" w:rsidRPr="004056E0" w:rsidRDefault="005F1A14" w:rsidP="00EE785F">
      <w:pPr>
        <w:numPr>
          <w:ilvl w:val="0"/>
          <w:numId w:val="27"/>
        </w:numPr>
      </w:pPr>
      <w:r w:rsidRPr="004056E0">
        <w:t>о включении в задание, на разработку градостроительной документации, требований по составлению раздела об охране недр, а также схем и проектов защиты территорий и поселений, расположенных на площадях залегания полезных ископаемых от воздействия чрезвычайных ситуаций техногенного характера:</w:t>
      </w:r>
    </w:p>
    <w:p w:rsidR="005F1A14" w:rsidRPr="004056E0" w:rsidRDefault="005F1A14" w:rsidP="00EE785F">
      <w:pPr>
        <w:numPr>
          <w:ilvl w:val="0"/>
          <w:numId w:val="27"/>
        </w:numPr>
      </w:pPr>
      <w:r w:rsidRPr="004056E0">
        <w:t>о получении от Ростехнадзора или его территориальных органов заключений при проведении государственной экспертизы градостроительной и проектной документации, согласовании градостроительной документации городских и сельских поселений, расположенных на площадях залегания полезных ископаемых;</w:t>
      </w:r>
    </w:p>
    <w:p w:rsidR="005F1A14" w:rsidRDefault="005F1A14" w:rsidP="00EE785F">
      <w:pPr>
        <w:numPr>
          <w:ilvl w:val="0"/>
          <w:numId w:val="27"/>
        </w:numPr>
      </w:pPr>
      <w:r w:rsidRPr="004056E0">
        <w:t>о согласовании с органами Ростехнадзора проектной документации на строительство, реконструкцию и капитальный ремонт зданий, строений и сооружений, а также проектом застройки земельных участков, расположенных на площадях залегания полезных ископаемых.</w:t>
      </w:r>
    </w:p>
    <w:p w:rsidR="004056E0" w:rsidRPr="004056E0" w:rsidRDefault="004056E0" w:rsidP="00057A1C">
      <w:pPr>
        <w:ind w:left="1429" w:firstLine="0"/>
      </w:pPr>
    </w:p>
    <w:p w:rsidR="001308CE" w:rsidRPr="00492335" w:rsidRDefault="00057A1C" w:rsidP="001308CE">
      <w:pPr>
        <w:pStyle w:val="1"/>
      </w:pPr>
      <w:bookmarkStart w:id="62" w:name="_Toc312248604"/>
      <w:r>
        <w:br w:type="page"/>
      </w:r>
      <w:bookmarkStart w:id="63" w:name="_Toc342298300"/>
      <w:r w:rsidR="001308CE" w:rsidRPr="00492335">
        <w:lastRenderedPageBreak/>
        <w:t>II. ОБОСНОВАНИЕ ВАРИАНТОВ РЕШЕНИЯ ЗАДАЧ ТЕРРИТОРИАЛЬНОГО ПЛАНИРОВАНИЯ.</w:t>
      </w:r>
      <w:bookmarkEnd w:id="62"/>
      <w:bookmarkEnd w:id="63"/>
    </w:p>
    <w:p w:rsidR="001308CE" w:rsidRPr="00492335" w:rsidRDefault="001308CE" w:rsidP="00EE785F">
      <w:pPr>
        <w:pStyle w:val="1"/>
        <w:numPr>
          <w:ilvl w:val="0"/>
          <w:numId w:val="28"/>
        </w:numPr>
        <w:suppressAutoHyphens w:val="0"/>
        <w:spacing w:after="120"/>
      </w:pPr>
      <w:bookmarkStart w:id="64" w:name="_Toc265157837"/>
      <w:bookmarkStart w:id="65" w:name="_Toc289164376"/>
      <w:bookmarkStart w:id="66" w:name="_Toc299375379"/>
      <w:bookmarkStart w:id="67" w:name="_Toc312248605"/>
      <w:bookmarkStart w:id="68" w:name="_Toc342298301"/>
      <w:r w:rsidRPr="00492335">
        <w:t>Социально-экономические предпосылки градостроительного развития</w:t>
      </w:r>
      <w:bookmarkEnd w:id="64"/>
      <w:bookmarkEnd w:id="65"/>
      <w:bookmarkEnd w:id="66"/>
      <w:bookmarkEnd w:id="67"/>
      <w:bookmarkEnd w:id="68"/>
    </w:p>
    <w:p w:rsidR="009332EF" w:rsidRDefault="009332EF" w:rsidP="009332EF">
      <w:pPr>
        <w:pStyle w:val="1"/>
        <w:spacing w:before="0" w:after="0"/>
      </w:pPr>
      <w:bookmarkStart w:id="69" w:name="_Toc279667863"/>
      <w:bookmarkStart w:id="70" w:name="_Toc342298302"/>
      <w:r w:rsidRPr="00492335">
        <w:t>1.1. Экономическая база.</w:t>
      </w:r>
      <w:bookmarkEnd w:id="69"/>
      <w:bookmarkEnd w:id="70"/>
    </w:p>
    <w:p w:rsidR="001308CE" w:rsidRPr="004056E0" w:rsidRDefault="00B264C4" w:rsidP="001308CE">
      <w:bookmarkStart w:id="71" w:name="_Toc248662684"/>
      <w:bookmarkStart w:id="72" w:name="_Toc265157838"/>
      <w:bookmarkStart w:id="73" w:name="_Toc289164377"/>
      <w:bookmarkStart w:id="74" w:name="_Toc299375380"/>
      <w:r w:rsidRPr="004056E0">
        <w:t>Травковское</w:t>
      </w:r>
      <w:r w:rsidR="001308CE" w:rsidRPr="004056E0">
        <w:t xml:space="preserve">  сельское поселение является составной частью Боровичского муниципального района Новгородской области, который занимает </w:t>
      </w:r>
      <w:r w:rsidR="00B711C9" w:rsidRPr="004056E0">
        <w:t>7,3</w:t>
      </w:r>
      <w:r w:rsidR="001308CE" w:rsidRPr="004056E0">
        <w:t xml:space="preserve">% территории </w:t>
      </w:r>
      <w:r w:rsidR="00431F15" w:rsidRPr="004056E0">
        <w:t>района</w:t>
      </w:r>
      <w:r w:rsidR="00A13739" w:rsidRPr="004056E0">
        <w:t xml:space="preserve"> (</w:t>
      </w:r>
      <w:r w:rsidR="00B711C9" w:rsidRPr="004056E0">
        <w:t>230,2</w:t>
      </w:r>
      <w:r w:rsidR="0029711B" w:rsidRPr="004056E0">
        <w:t xml:space="preserve"> </w:t>
      </w:r>
      <w:r w:rsidR="00A13739" w:rsidRPr="004056E0">
        <w:t>км</w:t>
      </w:r>
      <w:r w:rsidR="00A13739" w:rsidRPr="004056E0">
        <w:rPr>
          <w:vertAlign w:val="superscript"/>
        </w:rPr>
        <w:t>2</w:t>
      </w:r>
      <w:r w:rsidR="00A13739" w:rsidRPr="004056E0">
        <w:t>)</w:t>
      </w:r>
      <w:r w:rsidR="001308CE" w:rsidRPr="004056E0">
        <w:t xml:space="preserve"> и </w:t>
      </w:r>
      <w:r w:rsidR="00431F15" w:rsidRPr="004056E0">
        <w:t xml:space="preserve">на территории которого в </w:t>
      </w:r>
      <w:r w:rsidR="00B711C9" w:rsidRPr="004056E0">
        <w:t>33</w:t>
      </w:r>
      <w:r w:rsidR="00431F15" w:rsidRPr="004056E0">
        <w:t xml:space="preserve"> населенных пунктах проживает </w:t>
      </w:r>
      <w:r w:rsidR="00B711C9" w:rsidRPr="004056E0">
        <w:t>1086</w:t>
      </w:r>
      <w:r w:rsidR="00A13739" w:rsidRPr="004056E0">
        <w:t xml:space="preserve"> </w:t>
      </w:r>
      <w:r w:rsidR="00B711C9" w:rsidRPr="004056E0">
        <w:t xml:space="preserve">постоянных </w:t>
      </w:r>
      <w:r w:rsidR="00A13739" w:rsidRPr="004056E0">
        <w:t>жител</w:t>
      </w:r>
      <w:r w:rsidR="00B711C9" w:rsidRPr="004056E0">
        <w:t>ей</w:t>
      </w:r>
      <w:r w:rsidR="001D32B0" w:rsidRPr="004056E0">
        <w:t xml:space="preserve"> </w:t>
      </w:r>
      <w:r w:rsidR="00A13739" w:rsidRPr="004056E0">
        <w:t>(</w:t>
      </w:r>
      <w:r w:rsidR="00B711C9" w:rsidRPr="004056E0">
        <w:t>2,2</w:t>
      </w:r>
      <w:r w:rsidR="001308CE" w:rsidRPr="004056E0">
        <w:t xml:space="preserve">%  всех жителей </w:t>
      </w:r>
      <w:r w:rsidR="00431F15" w:rsidRPr="004056E0">
        <w:t>района</w:t>
      </w:r>
      <w:r w:rsidR="00A13739" w:rsidRPr="004056E0">
        <w:t>)</w:t>
      </w:r>
      <w:r w:rsidR="008F0DC6" w:rsidRPr="004056E0">
        <w:t xml:space="preserve"> (см. таблицу 1.1.</w:t>
      </w:r>
      <w:r w:rsidR="004C6B9A" w:rsidRPr="004056E0">
        <w:t>1.</w:t>
      </w:r>
      <w:r w:rsidR="008F0DC6" w:rsidRPr="004056E0">
        <w:t>)</w:t>
      </w:r>
      <w:r w:rsidR="001308CE" w:rsidRPr="004056E0">
        <w:t xml:space="preserve">. </w:t>
      </w:r>
      <w:r w:rsidR="0029711B" w:rsidRPr="004056E0">
        <w:t xml:space="preserve"> </w:t>
      </w:r>
      <w:r w:rsidRPr="004056E0">
        <w:t>Травковское</w:t>
      </w:r>
      <w:r w:rsidR="0029711B" w:rsidRPr="004056E0">
        <w:t xml:space="preserve"> сельское поселение является </w:t>
      </w:r>
      <w:r w:rsidR="00B711C9" w:rsidRPr="004056E0">
        <w:t>7 (из 10 сельских поселений Боровичского района)</w:t>
      </w:r>
      <w:r w:rsidR="0029711B" w:rsidRPr="004056E0">
        <w:t xml:space="preserve"> по </w:t>
      </w:r>
      <w:r w:rsidR="00E20A4F" w:rsidRPr="004056E0">
        <w:t xml:space="preserve">величине </w:t>
      </w:r>
      <w:r w:rsidR="0029711B" w:rsidRPr="004056E0">
        <w:t xml:space="preserve">территории и </w:t>
      </w:r>
      <w:r w:rsidR="00B711C9" w:rsidRPr="004056E0">
        <w:t xml:space="preserve"> 8 по </w:t>
      </w:r>
      <w:r w:rsidR="0029711B" w:rsidRPr="004056E0">
        <w:t>численности населения.</w:t>
      </w:r>
    </w:p>
    <w:p w:rsidR="004056E0" w:rsidRDefault="004056E0" w:rsidP="0029711B">
      <w:pPr>
        <w:jc w:val="right"/>
        <w:rPr>
          <w:highlight w:val="yellow"/>
        </w:rPr>
      </w:pPr>
    </w:p>
    <w:p w:rsidR="0029711B" w:rsidRPr="004056E0" w:rsidRDefault="0029711B" w:rsidP="0029711B">
      <w:pPr>
        <w:jc w:val="right"/>
      </w:pPr>
      <w:r w:rsidRPr="004056E0">
        <w:t>Таблица 1.1.1.</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183"/>
        <w:gridCol w:w="1533"/>
        <w:gridCol w:w="1708"/>
        <w:gridCol w:w="1355"/>
        <w:gridCol w:w="1641"/>
      </w:tblGrid>
      <w:tr w:rsidR="0029711B" w:rsidRPr="004056E0" w:rsidTr="00E20A4F">
        <w:trPr>
          <w:tblHeader/>
        </w:trPr>
        <w:tc>
          <w:tcPr>
            <w:tcW w:w="3866" w:type="dxa"/>
            <w:shd w:val="clear" w:color="auto" w:fill="auto"/>
          </w:tcPr>
          <w:p w:rsidR="0029711B" w:rsidRPr="004056E0" w:rsidRDefault="0029711B" w:rsidP="0029711B">
            <w:pPr>
              <w:ind w:firstLine="0"/>
              <w:jc w:val="center"/>
              <w:rPr>
                <w:sz w:val="20"/>
                <w:szCs w:val="20"/>
              </w:rPr>
            </w:pPr>
            <w:r w:rsidRPr="004056E0">
              <w:rPr>
                <w:sz w:val="20"/>
                <w:szCs w:val="20"/>
              </w:rPr>
              <w:t>Наименование поселения</w:t>
            </w:r>
          </w:p>
        </w:tc>
        <w:tc>
          <w:tcPr>
            <w:tcW w:w="1417" w:type="dxa"/>
            <w:shd w:val="clear" w:color="auto" w:fill="auto"/>
          </w:tcPr>
          <w:p w:rsidR="0029711B" w:rsidRPr="004056E0" w:rsidRDefault="0029711B" w:rsidP="0029711B">
            <w:pPr>
              <w:ind w:firstLine="0"/>
              <w:jc w:val="center"/>
              <w:rPr>
                <w:sz w:val="20"/>
                <w:szCs w:val="20"/>
              </w:rPr>
            </w:pPr>
            <w:r w:rsidRPr="004056E0">
              <w:rPr>
                <w:sz w:val="20"/>
                <w:szCs w:val="20"/>
              </w:rPr>
              <w:t>Население</w:t>
            </w:r>
          </w:p>
          <w:p w:rsidR="0029711B" w:rsidRPr="004056E0" w:rsidRDefault="0029711B" w:rsidP="0029711B">
            <w:pPr>
              <w:ind w:firstLine="0"/>
              <w:jc w:val="center"/>
              <w:rPr>
                <w:sz w:val="20"/>
                <w:szCs w:val="20"/>
              </w:rPr>
            </w:pPr>
            <w:r w:rsidRPr="004056E0">
              <w:rPr>
                <w:sz w:val="20"/>
                <w:szCs w:val="20"/>
              </w:rPr>
              <w:t>чел.</w:t>
            </w:r>
          </w:p>
        </w:tc>
        <w:tc>
          <w:tcPr>
            <w:tcW w:w="1579" w:type="dxa"/>
            <w:shd w:val="clear" w:color="auto" w:fill="auto"/>
          </w:tcPr>
          <w:p w:rsidR="0029711B" w:rsidRPr="004056E0" w:rsidRDefault="0029711B" w:rsidP="0029711B">
            <w:pPr>
              <w:ind w:firstLine="0"/>
              <w:jc w:val="center"/>
              <w:rPr>
                <w:sz w:val="20"/>
                <w:szCs w:val="20"/>
              </w:rPr>
            </w:pPr>
            <w:r w:rsidRPr="004056E0">
              <w:rPr>
                <w:sz w:val="20"/>
                <w:szCs w:val="20"/>
              </w:rPr>
              <w:t>Территория,</w:t>
            </w:r>
          </w:p>
          <w:p w:rsidR="0029711B" w:rsidRPr="004056E0" w:rsidRDefault="0029711B" w:rsidP="0029711B">
            <w:pPr>
              <w:ind w:firstLine="0"/>
              <w:jc w:val="center"/>
              <w:rPr>
                <w:sz w:val="20"/>
                <w:szCs w:val="20"/>
              </w:rPr>
            </w:pPr>
            <w:r w:rsidRPr="004056E0">
              <w:rPr>
                <w:sz w:val="20"/>
                <w:szCs w:val="20"/>
              </w:rPr>
              <w:t>км²</w:t>
            </w:r>
          </w:p>
        </w:tc>
        <w:tc>
          <w:tcPr>
            <w:tcW w:w="1252" w:type="dxa"/>
            <w:shd w:val="clear" w:color="auto" w:fill="auto"/>
          </w:tcPr>
          <w:p w:rsidR="0029711B" w:rsidRPr="004056E0" w:rsidRDefault="0029711B" w:rsidP="0029711B">
            <w:pPr>
              <w:ind w:firstLine="0"/>
              <w:jc w:val="center"/>
              <w:rPr>
                <w:sz w:val="20"/>
                <w:szCs w:val="20"/>
              </w:rPr>
            </w:pPr>
            <w:r w:rsidRPr="004056E0">
              <w:rPr>
                <w:sz w:val="20"/>
                <w:szCs w:val="20"/>
              </w:rPr>
              <w:t>Кол-во</w:t>
            </w:r>
          </w:p>
          <w:p w:rsidR="0029711B" w:rsidRPr="004056E0" w:rsidRDefault="0029711B" w:rsidP="0029711B">
            <w:pPr>
              <w:ind w:firstLine="0"/>
              <w:jc w:val="center"/>
              <w:rPr>
                <w:sz w:val="20"/>
                <w:szCs w:val="20"/>
              </w:rPr>
            </w:pPr>
            <w:r w:rsidRPr="004056E0">
              <w:rPr>
                <w:sz w:val="20"/>
                <w:szCs w:val="20"/>
              </w:rPr>
              <w:t>нас. пунктов, шт.</w:t>
            </w:r>
          </w:p>
        </w:tc>
        <w:tc>
          <w:tcPr>
            <w:tcW w:w="1517" w:type="dxa"/>
            <w:shd w:val="clear" w:color="auto" w:fill="auto"/>
          </w:tcPr>
          <w:p w:rsidR="0029711B" w:rsidRPr="004056E0" w:rsidRDefault="0029711B" w:rsidP="0029711B">
            <w:pPr>
              <w:ind w:firstLine="0"/>
              <w:jc w:val="center"/>
              <w:rPr>
                <w:sz w:val="20"/>
                <w:szCs w:val="20"/>
              </w:rPr>
            </w:pPr>
            <w:r w:rsidRPr="004056E0">
              <w:rPr>
                <w:sz w:val="20"/>
                <w:szCs w:val="20"/>
              </w:rPr>
              <w:t>Плотность</w:t>
            </w:r>
          </w:p>
          <w:p w:rsidR="0029711B" w:rsidRPr="004056E0" w:rsidRDefault="0029711B" w:rsidP="0029711B">
            <w:pPr>
              <w:ind w:firstLine="0"/>
              <w:jc w:val="center"/>
              <w:rPr>
                <w:sz w:val="20"/>
                <w:szCs w:val="20"/>
              </w:rPr>
            </w:pPr>
            <w:r w:rsidRPr="004056E0">
              <w:rPr>
                <w:sz w:val="20"/>
                <w:szCs w:val="20"/>
              </w:rPr>
              <w:t>населения,</w:t>
            </w:r>
          </w:p>
          <w:p w:rsidR="0029711B" w:rsidRPr="004056E0" w:rsidRDefault="0029711B" w:rsidP="0029711B">
            <w:pPr>
              <w:ind w:firstLine="0"/>
              <w:jc w:val="center"/>
              <w:rPr>
                <w:sz w:val="20"/>
                <w:szCs w:val="20"/>
              </w:rPr>
            </w:pPr>
            <w:r w:rsidRPr="004056E0">
              <w:rPr>
                <w:sz w:val="20"/>
                <w:szCs w:val="20"/>
              </w:rPr>
              <w:t>чел/км²</w:t>
            </w:r>
          </w:p>
        </w:tc>
      </w:tr>
      <w:tr w:rsidR="0029711B" w:rsidRPr="004056E0" w:rsidTr="0029711B">
        <w:tc>
          <w:tcPr>
            <w:tcW w:w="3866" w:type="dxa"/>
          </w:tcPr>
          <w:p w:rsidR="0029711B" w:rsidRPr="004056E0" w:rsidRDefault="0029711B" w:rsidP="0029711B">
            <w:pPr>
              <w:snapToGrid w:val="0"/>
              <w:ind w:firstLine="0"/>
              <w:rPr>
                <w:sz w:val="20"/>
                <w:szCs w:val="20"/>
              </w:rPr>
            </w:pPr>
            <w:r w:rsidRPr="004056E0">
              <w:rPr>
                <w:sz w:val="20"/>
                <w:szCs w:val="20"/>
              </w:rPr>
              <w:t>МО Боровичское г.п.</w:t>
            </w:r>
          </w:p>
        </w:tc>
        <w:tc>
          <w:tcPr>
            <w:tcW w:w="1417" w:type="dxa"/>
            <w:vAlign w:val="center"/>
          </w:tcPr>
          <w:p w:rsidR="0029711B" w:rsidRPr="004056E0" w:rsidRDefault="0029711B" w:rsidP="0029711B">
            <w:pPr>
              <w:ind w:firstLine="0"/>
              <w:jc w:val="center"/>
              <w:rPr>
                <w:sz w:val="20"/>
                <w:szCs w:val="20"/>
              </w:rPr>
            </w:pPr>
            <w:r w:rsidRPr="004056E0">
              <w:rPr>
                <w:sz w:val="20"/>
                <w:szCs w:val="20"/>
              </w:rPr>
              <w:t>56955</w:t>
            </w:r>
          </w:p>
        </w:tc>
        <w:tc>
          <w:tcPr>
            <w:tcW w:w="1579" w:type="dxa"/>
            <w:vAlign w:val="center"/>
          </w:tcPr>
          <w:p w:rsidR="0029711B" w:rsidRPr="004056E0" w:rsidRDefault="0029711B" w:rsidP="0029711B">
            <w:pPr>
              <w:ind w:firstLine="0"/>
              <w:jc w:val="center"/>
              <w:rPr>
                <w:sz w:val="20"/>
                <w:szCs w:val="20"/>
              </w:rPr>
            </w:pPr>
            <w:r w:rsidRPr="004056E0">
              <w:rPr>
                <w:sz w:val="20"/>
                <w:szCs w:val="20"/>
              </w:rPr>
              <w:t>45,99</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1</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1219</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Волокское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1572</w:t>
            </w:r>
          </w:p>
        </w:tc>
        <w:tc>
          <w:tcPr>
            <w:tcW w:w="1579" w:type="dxa"/>
            <w:vAlign w:val="center"/>
          </w:tcPr>
          <w:p w:rsidR="0029711B" w:rsidRPr="004056E0" w:rsidRDefault="0029711B" w:rsidP="0029711B">
            <w:pPr>
              <w:ind w:firstLine="0"/>
              <w:jc w:val="center"/>
              <w:rPr>
                <w:sz w:val="20"/>
                <w:szCs w:val="20"/>
              </w:rPr>
            </w:pPr>
            <w:r w:rsidRPr="004056E0">
              <w:rPr>
                <w:sz w:val="20"/>
                <w:szCs w:val="20"/>
              </w:rPr>
              <w:t>406,1</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44</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3,9</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 xml:space="preserve">МО </w:t>
            </w:r>
            <w:r w:rsidR="003F5B14">
              <w:rPr>
                <w:sz w:val="20"/>
                <w:szCs w:val="20"/>
              </w:rPr>
              <w:t>Ёгольское</w:t>
            </w:r>
            <w:r w:rsidRPr="004056E0">
              <w:rPr>
                <w:sz w:val="20"/>
                <w:szCs w:val="20"/>
              </w:rPr>
              <w:t xml:space="preserve"> с.п.</w:t>
            </w:r>
          </w:p>
        </w:tc>
        <w:tc>
          <w:tcPr>
            <w:tcW w:w="1417" w:type="dxa"/>
            <w:vAlign w:val="center"/>
          </w:tcPr>
          <w:p w:rsidR="0029711B" w:rsidRPr="004056E0" w:rsidRDefault="0029711B" w:rsidP="0029711B">
            <w:pPr>
              <w:ind w:firstLine="0"/>
              <w:jc w:val="center"/>
              <w:rPr>
                <w:sz w:val="20"/>
                <w:szCs w:val="20"/>
              </w:rPr>
            </w:pPr>
            <w:r w:rsidRPr="004056E0">
              <w:rPr>
                <w:sz w:val="20"/>
                <w:szCs w:val="20"/>
              </w:rPr>
              <w:t>1332</w:t>
            </w:r>
          </w:p>
        </w:tc>
        <w:tc>
          <w:tcPr>
            <w:tcW w:w="1579" w:type="dxa"/>
            <w:vAlign w:val="center"/>
          </w:tcPr>
          <w:p w:rsidR="0029711B" w:rsidRPr="004056E0" w:rsidRDefault="0029711B" w:rsidP="0029711B">
            <w:pPr>
              <w:ind w:firstLine="0"/>
              <w:jc w:val="center"/>
              <w:rPr>
                <w:sz w:val="20"/>
                <w:szCs w:val="20"/>
              </w:rPr>
            </w:pPr>
            <w:r w:rsidRPr="004056E0">
              <w:rPr>
                <w:sz w:val="20"/>
                <w:szCs w:val="20"/>
              </w:rPr>
              <w:t>105,2</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13</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12,7</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Железковское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2812</w:t>
            </w:r>
          </w:p>
        </w:tc>
        <w:tc>
          <w:tcPr>
            <w:tcW w:w="1579" w:type="dxa"/>
            <w:vAlign w:val="center"/>
          </w:tcPr>
          <w:p w:rsidR="0029711B" w:rsidRPr="004056E0" w:rsidRDefault="0029711B" w:rsidP="0029711B">
            <w:pPr>
              <w:ind w:firstLine="0"/>
              <w:jc w:val="center"/>
              <w:rPr>
                <w:sz w:val="20"/>
                <w:szCs w:val="20"/>
              </w:rPr>
            </w:pPr>
            <w:r w:rsidRPr="004056E0">
              <w:rPr>
                <w:sz w:val="20"/>
                <w:szCs w:val="20"/>
              </w:rPr>
              <w:t>302,1</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45</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4,3</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Кончанско-Суворовское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925</w:t>
            </w:r>
          </w:p>
        </w:tc>
        <w:tc>
          <w:tcPr>
            <w:tcW w:w="1579" w:type="dxa"/>
            <w:vAlign w:val="center"/>
          </w:tcPr>
          <w:p w:rsidR="0029711B" w:rsidRPr="004056E0" w:rsidRDefault="0029711B" w:rsidP="0029711B">
            <w:pPr>
              <w:ind w:firstLine="0"/>
              <w:jc w:val="center"/>
              <w:rPr>
                <w:sz w:val="20"/>
                <w:szCs w:val="20"/>
              </w:rPr>
            </w:pPr>
            <w:r w:rsidRPr="004056E0">
              <w:rPr>
                <w:sz w:val="20"/>
                <w:szCs w:val="20"/>
              </w:rPr>
              <w:t>496,8</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39</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1,9</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Опеченское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2479</w:t>
            </w:r>
          </w:p>
        </w:tc>
        <w:tc>
          <w:tcPr>
            <w:tcW w:w="1579" w:type="dxa"/>
            <w:vAlign w:val="center"/>
          </w:tcPr>
          <w:p w:rsidR="0029711B" w:rsidRPr="004056E0" w:rsidRDefault="0029711B" w:rsidP="0029711B">
            <w:pPr>
              <w:ind w:firstLine="0"/>
              <w:jc w:val="center"/>
              <w:rPr>
                <w:sz w:val="20"/>
                <w:szCs w:val="20"/>
              </w:rPr>
            </w:pPr>
            <w:r w:rsidRPr="004056E0">
              <w:rPr>
                <w:sz w:val="20"/>
                <w:szCs w:val="20"/>
              </w:rPr>
              <w:t>701,7</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45</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3,5</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Перёдское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2439</w:t>
            </w:r>
          </w:p>
        </w:tc>
        <w:tc>
          <w:tcPr>
            <w:tcW w:w="1579" w:type="dxa"/>
            <w:vAlign w:val="center"/>
          </w:tcPr>
          <w:p w:rsidR="0029711B" w:rsidRPr="004056E0" w:rsidRDefault="0029711B" w:rsidP="0029711B">
            <w:pPr>
              <w:ind w:firstLine="0"/>
              <w:jc w:val="center"/>
              <w:rPr>
                <w:sz w:val="20"/>
                <w:szCs w:val="20"/>
              </w:rPr>
            </w:pPr>
            <w:r w:rsidRPr="004056E0">
              <w:rPr>
                <w:sz w:val="20"/>
                <w:szCs w:val="20"/>
              </w:rPr>
              <w:t>447,7</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34</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5,45</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Прогресское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2504</w:t>
            </w:r>
          </w:p>
        </w:tc>
        <w:tc>
          <w:tcPr>
            <w:tcW w:w="1579" w:type="dxa"/>
            <w:vAlign w:val="center"/>
          </w:tcPr>
          <w:p w:rsidR="0029711B" w:rsidRPr="004056E0" w:rsidRDefault="0029711B" w:rsidP="0029711B">
            <w:pPr>
              <w:ind w:firstLine="0"/>
              <w:jc w:val="center"/>
              <w:rPr>
                <w:sz w:val="20"/>
                <w:szCs w:val="20"/>
              </w:rPr>
            </w:pPr>
            <w:r w:rsidRPr="004056E0">
              <w:rPr>
                <w:sz w:val="20"/>
                <w:szCs w:val="20"/>
              </w:rPr>
              <w:t>183,0</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29</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13,7</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Сушанское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2273</w:t>
            </w:r>
          </w:p>
        </w:tc>
        <w:tc>
          <w:tcPr>
            <w:tcW w:w="1579" w:type="dxa"/>
            <w:vAlign w:val="center"/>
          </w:tcPr>
          <w:p w:rsidR="0029711B" w:rsidRPr="004056E0" w:rsidRDefault="0029711B" w:rsidP="0029711B">
            <w:pPr>
              <w:ind w:firstLine="0"/>
              <w:jc w:val="center"/>
              <w:rPr>
                <w:sz w:val="20"/>
                <w:szCs w:val="20"/>
              </w:rPr>
            </w:pPr>
            <w:r w:rsidRPr="004056E0">
              <w:rPr>
                <w:sz w:val="20"/>
                <w:szCs w:val="20"/>
              </w:rPr>
              <w:t>134,0</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20</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17,0</w:t>
            </w:r>
          </w:p>
        </w:tc>
      </w:tr>
      <w:tr w:rsidR="0029711B" w:rsidRPr="004056E0" w:rsidTr="0029711B">
        <w:tc>
          <w:tcPr>
            <w:tcW w:w="3866" w:type="dxa"/>
            <w:vAlign w:val="center"/>
          </w:tcPr>
          <w:p w:rsidR="0029711B" w:rsidRPr="004056E0" w:rsidRDefault="0029711B" w:rsidP="007A58E6">
            <w:pPr>
              <w:ind w:firstLine="0"/>
              <w:rPr>
                <w:sz w:val="20"/>
                <w:szCs w:val="20"/>
              </w:rPr>
            </w:pPr>
            <w:r w:rsidRPr="004056E0">
              <w:rPr>
                <w:sz w:val="20"/>
                <w:szCs w:val="20"/>
              </w:rPr>
              <w:t xml:space="preserve">МО </w:t>
            </w:r>
            <w:r w:rsidR="007A58E6" w:rsidRPr="004056E0">
              <w:rPr>
                <w:sz w:val="20"/>
                <w:szCs w:val="20"/>
              </w:rPr>
              <w:t>Сушиловское</w:t>
            </w:r>
            <w:r w:rsidRPr="004056E0">
              <w:rPr>
                <w:sz w:val="20"/>
                <w:szCs w:val="20"/>
              </w:rPr>
              <w:t xml:space="preserve"> с.п.</w:t>
            </w:r>
          </w:p>
        </w:tc>
        <w:tc>
          <w:tcPr>
            <w:tcW w:w="1417" w:type="dxa"/>
            <w:vAlign w:val="center"/>
          </w:tcPr>
          <w:p w:rsidR="0029711B" w:rsidRPr="004056E0" w:rsidRDefault="0029711B" w:rsidP="0029711B">
            <w:pPr>
              <w:ind w:firstLine="0"/>
              <w:jc w:val="center"/>
              <w:rPr>
                <w:sz w:val="20"/>
                <w:szCs w:val="20"/>
              </w:rPr>
            </w:pPr>
            <w:r w:rsidRPr="004056E0">
              <w:rPr>
                <w:sz w:val="20"/>
                <w:szCs w:val="20"/>
              </w:rPr>
              <w:t>741</w:t>
            </w:r>
          </w:p>
        </w:tc>
        <w:tc>
          <w:tcPr>
            <w:tcW w:w="1579" w:type="dxa"/>
            <w:vAlign w:val="center"/>
          </w:tcPr>
          <w:p w:rsidR="0029711B" w:rsidRPr="004056E0" w:rsidRDefault="0029711B" w:rsidP="0029711B">
            <w:pPr>
              <w:ind w:firstLine="0"/>
              <w:jc w:val="center"/>
              <w:rPr>
                <w:sz w:val="20"/>
                <w:szCs w:val="20"/>
              </w:rPr>
            </w:pPr>
            <w:r w:rsidRPr="004056E0">
              <w:rPr>
                <w:sz w:val="20"/>
                <w:szCs w:val="20"/>
              </w:rPr>
              <w:t>100,4</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22</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7,4</w:t>
            </w:r>
          </w:p>
        </w:tc>
      </w:tr>
      <w:tr w:rsidR="0029711B" w:rsidRPr="004056E0" w:rsidTr="0029711B">
        <w:tc>
          <w:tcPr>
            <w:tcW w:w="3866" w:type="dxa"/>
            <w:vAlign w:val="center"/>
          </w:tcPr>
          <w:p w:rsidR="0029711B" w:rsidRPr="004056E0" w:rsidRDefault="0029711B" w:rsidP="0029711B">
            <w:pPr>
              <w:ind w:firstLine="0"/>
              <w:rPr>
                <w:b/>
                <w:i/>
                <w:sz w:val="20"/>
                <w:szCs w:val="20"/>
              </w:rPr>
            </w:pPr>
            <w:r w:rsidRPr="004056E0">
              <w:rPr>
                <w:b/>
                <w:i/>
                <w:sz w:val="20"/>
                <w:szCs w:val="20"/>
              </w:rPr>
              <w:t>МО Травковское с.п.</w:t>
            </w:r>
          </w:p>
        </w:tc>
        <w:tc>
          <w:tcPr>
            <w:tcW w:w="1417" w:type="dxa"/>
            <w:vAlign w:val="center"/>
          </w:tcPr>
          <w:p w:rsidR="0029711B" w:rsidRPr="004056E0" w:rsidRDefault="0029711B" w:rsidP="0029711B">
            <w:pPr>
              <w:ind w:firstLine="0"/>
              <w:jc w:val="center"/>
              <w:rPr>
                <w:b/>
                <w:i/>
                <w:sz w:val="20"/>
                <w:szCs w:val="20"/>
              </w:rPr>
            </w:pPr>
            <w:r w:rsidRPr="004056E0">
              <w:rPr>
                <w:b/>
                <w:i/>
                <w:sz w:val="20"/>
                <w:szCs w:val="20"/>
              </w:rPr>
              <w:t>1086</w:t>
            </w:r>
          </w:p>
        </w:tc>
        <w:tc>
          <w:tcPr>
            <w:tcW w:w="1579" w:type="dxa"/>
            <w:vAlign w:val="center"/>
          </w:tcPr>
          <w:p w:rsidR="0029711B" w:rsidRPr="004056E0" w:rsidRDefault="0029711B" w:rsidP="0029711B">
            <w:pPr>
              <w:ind w:firstLine="0"/>
              <w:jc w:val="center"/>
              <w:rPr>
                <w:b/>
                <w:i/>
                <w:sz w:val="20"/>
                <w:szCs w:val="20"/>
              </w:rPr>
            </w:pPr>
            <w:r w:rsidRPr="004056E0">
              <w:rPr>
                <w:b/>
                <w:i/>
                <w:sz w:val="20"/>
                <w:szCs w:val="20"/>
              </w:rPr>
              <w:t>230,2</w:t>
            </w:r>
          </w:p>
        </w:tc>
        <w:tc>
          <w:tcPr>
            <w:tcW w:w="1252" w:type="dxa"/>
          </w:tcPr>
          <w:p w:rsidR="0029711B" w:rsidRPr="004056E0" w:rsidRDefault="0029711B" w:rsidP="0029711B">
            <w:pPr>
              <w:snapToGrid w:val="0"/>
              <w:ind w:firstLine="0"/>
              <w:jc w:val="center"/>
              <w:rPr>
                <w:b/>
                <w:bCs/>
                <w:i/>
                <w:sz w:val="20"/>
                <w:szCs w:val="20"/>
              </w:rPr>
            </w:pPr>
            <w:r w:rsidRPr="004056E0">
              <w:rPr>
                <w:b/>
                <w:bCs/>
                <w:i/>
                <w:sz w:val="20"/>
                <w:szCs w:val="20"/>
              </w:rPr>
              <w:t>34</w:t>
            </w:r>
          </w:p>
        </w:tc>
        <w:tc>
          <w:tcPr>
            <w:tcW w:w="1517" w:type="dxa"/>
          </w:tcPr>
          <w:p w:rsidR="0029711B" w:rsidRPr="004056E0" w:rsidRDefault="0029711B" w:rsidP="0029711B">
            <w:pPr>
              <w:snapToGrid w:val="0"/>
              <w:ind w:firstLine="0"/>
              <w:jc w:val="center"/>
              <w:rPr>
                <w:b/>
                <w:bCs/>
                <w:i/>
                <w:sz w:val="20"/>
                <w:szCs w:val="20"/>
              </w:rPr>
            </w:pPr>
            <w:r w:rsidRPr="004056E0">
              <w:rPr>
                <w:b/>
                <w:bCs/>
                <w:i/>
                <w:sz w:val="20"/>
                <w:szCs w:val="20"/>
              </w:rPr>
              <w:t>4,7</w:t>
            </w:r>
          </w:p>
        </w:tc>
      </w:tr>
    </w:tbl>
    <w:p w:rsidR="0029711B" w:rsidRPr="004056E0" w:rsidRDefault="0029711B" w:rsidP="001308CE"/>
    <w:p w:rsidR="00545E2E" w:rsidRPr="004056E0" w:rsidRDefault="00545E2E" w:rsidP="00545E2E">
      <w:r w:rsidRPr="004056E0">
        <w:t xml:space="preserve">Боровичский район – это второй, не только по численности, но и </w:t>
      </w:r>
      <w:r w:rsidR="009332EF" w:rsidRPr="004056E0">
        <w:t xml:space="preserve">по </w:t>
      </w:r>
      <w:r w:rsidRPr="004056E0">
        <w:rPr>
          <w:color w:val="auto"/>
        </w:rPr>
        <w:t>значимости район</w:t>
      </w:r>
      <w:r w:rsidRPr="004056E0">
        <w:t xml:space="preserve"> в Новгородской области, который выполняет важные экономические и пространственно-территориальные функции в восточной части области, образую восточный Боровичский межрайон, куда входят 6 районов области: Окуловский, Мошенский, Любытинский (с Неболчинским подрайоном), Хвойненский, Пестовский и Боровичский, центром межрайона является г.Боровичи.</w:t>
      </w:r>
    </w:p>
    <w:p w:rsidR="00545E2E" w:rsidRPr="004056E0" w:rsidRDefault="00545E2E" w:rsidP="00545E2E">
      <w:r w:rsidRPr="004056E0">
        <w:t xml:space="preserve"> По сравнению с другими районами области, социально-экономическое положение Боровичского района выглядит куда благоприятнее: относительно устойчивая демографическая обстановка, большое количество действующих промышленных предприятий, хорошо развитая социальная сфера, инвестиционная привлекательность и уровень качества жизни здесь выше, чем в других районах области. </w:t>
      </w:r>
    </w:p>
    <w:p w:rsidR="00545E2E" w:rsidRPr="004056E0" w:rsidRDefault="00545E2E" w:rsidP="00545E2E">
      <w:r w:rsidRPr="004056E0">
        <w:t>Следует отметить, что экономическое развитие района сконцентрировано в основном в районном центре в г. Борович</w:t>
      </w:r>
      <w:r w:rsidR="004C6B9A" w:rsidRPr="004056E0">
        <w:t>и</w:t>
      </w:r>
      <w:r w:rsidRPr="004056E0">
        <w:t xml:space="preserve"> и центрах сельских поселений. В целом, экономика района находится в состоянии небольшого спада, что выражается спадом как промышленного, так и сельскохозяйственного производства, вследствие всеобщего экономического кризиса 2008 года. К началу 2010 году ситуация немного стабилизировалась, и наметились положительные тенденции к увеличению экономического роста. </w:t>
      </w:r>
    </w:p>
    <w:p w:rsidR="00545E2E" w:rsidRPr="004056E0" w:rsidRDefault="00545E2E" w:rsidP="00545E2E">
      <w:r w:rsidRPr="004056E0">
        <w:t xml:space="preserve">Последние годы отмечены в районе ускоренным ростом потребительского рынка. Оборот розничной торговли в 2009 году вырос на 0,7% и составил 1550,1 </w:t>
      </w:r>
      <w:r w:rsidRPr="004056E0">
        <w:rPr>
          <w:rFonts w:hint="cs"/>
        </w:rPr>
        <w:t>млн</w:t>
      </w:r>
      <w:r w:rsidRPr="004056E0">
        <w:t xml:space="preserve">. </w:t>
      </w:r>
      <w:r w:rsidRPr="004056E0">
        <w:rPr>
          <w:rFonts w:hint="cs"/>
        </w:rPr>
        <w:t>рублей</w:t>
      </w:r>
      <w:r w:rsidRPr="004056E0">
        <w:t xml:space="preserve">. </w:t>
      </w:r>
      <w:r w:rsidRPr="004056E0">
        <w:rPr>
          <w:rFonts w:hint="cs"/>
        </w:rPr>
        <w:t>Удельный</w:t>
      </w:r>
      <w:r w:rsidRPr="004056E0">
        <w:t xml:space="preserve"> </w:t>
      </w:r>
      <w:r w:rsidRPr="004056E0">
        <w:rPr>
          <w:rFonts w:hint="cs"/>
        </w:rPr>
        <w:t>вес</w:t>
      </w:r>
      <w:r w:rsidRPr="004056E0">
        <w:t xml:space="preserve"> </w:t>
      </w:r>
      <w:r w:rsidRPr="004056E0">
        <w:rPr>
          <w:rFonts w:hint="cs"/>
        </w:rPr>
        <w:t>района</w:t>
      </w:r>
      <w:r w:rsidRPr="004056E0">
        <w:t xml:space="preserve"> </w:t>
      </w:r>
      <w:r w:rsidRPr="004056E0">
        <w:rPr>
          <w:rFonts w:hint="cs"/>
        </w:rPr>
        <w:t>в</w:t>
      </w:r>
      <w:r w:rsidRPr="004056E0">
        <w:t xml:space="preserve"> </w:t>
      </w:r>
      <w:r w:rsidRPr="004056E0">
        <w:rPr>
          <w:rFonts w:hint="cs"/>
        </w:rPr>
        <w:t>объеме</w:t>
      </w:r>
      <w:r w:rsidRPr="004056E0">
        <w:t xml:space="preserve"> </w:t>
      </w:r>
      <w:r w:rsidRPr="004056E0">
        <w:rPr>
          <w:rFonts w:hint="cs"/>
        </w:rPr>
        <w:t>оборота</w:t>
      </w:r>
      <w:r w:rsidRPr="004056E0">
        <w:t xml:space="preserve"> </w:t>
      </w:r>
      <w:r w:rsidRPr="004056E0">
        <w:rPr>
          <w:rFonts w:hint="cs"/>
        </w:rPr>
        <w:t>розничной</w:t>
      </w:r>
      <w:r w:rsidRPr="004056E0">
        <w:t xml:space="preserve"> </w:t>
      </w:r>
      <w:r w:rsidRPr="004056E0">
        <w:rPr>
          <w:rFonts w:hint="cs"/>
        </w:rPr>
        <w:t>торговли</w:t>
      </w:r>
      <w:r w:rsidRPr="004056E0">
        <w:t xml:space="preserve"> </w:t>
      </w:r>
      <w:r w:rsidRPr="004056E0">
        <w:rPr>
          <w:rFonts w:hint="cs"/>
        </w:rPr>
        <w:t>области</w:t>
      </w:r>
      <w:r w:rsidRPr="004056E0">
        <w:t xml:space="preserve"> </w:t>
      </w:r>
      <w:r w:rsidRPr="004056E0">
        <w:rPr>
          <w:rFonts w:hint="cs"/>
        </w:rPr>
        <w:t>составил</w:t>
      </w:r>
      <w:r w:rsidRPr="004056E0">
        <w:t xml:space="preserve"> 13 %. </w:t>
      </w:r>
      <w:r w:rsidRPr="004056E0">
        <w:rPr>
          <w:rFonts w:hint="cs"/>
        </w:rPr>
        <w:t>Оборот</w:t>
      </w:r>
      <w:r w:rsidRPr="004056E0">
        <w:t xml:space="preserve"> </w:t>
      </w:r>
      <w:r w:rsidRPr="004056E0">
        <w:rPr>
          <w:rFonts w:hint="cs"/>
        </w:rPr>
        <w:t>розничной</w:t>
      </w:r>
      <w:r w:rsidRPr="004056E0">
        <w:t xml:space="preserve"> </w:t>
      </w:r>
      <w:r w:rsidRPr="004056E0">
        <w:rPr>
          <w:rFonts w:hint="cs"/>
        </w:rPr>
        <w:t>торговли</w:t>
      </w:r>
      <w:r w:rsidRPr="004056E0">
        <w:t xml:space="preserve"> </w:t>
      </w:r>
      <w:r w:rsidRPr="004056E0">
        <w:rPr>
          <w:rFonts w:hint="cs"/>
        </w:rPr>
        <w:t>на</w:t>
      </w:r>
      <w:r w:rsidRPr="004056E0">
        <w:t xml:space="preserve"> </w:t>
      </w:r>
      <w:r w:rsidRPr="004056E0">
        <w:rPr>
          <w:rFonts w:hint="cs"/>
        </w:rPr>
        <w:t>душу</w:t>
      </w:r>
      <w:r w:rsidRPr="004056E0">
        <w:t xml:space="preserve"> </w:t>
      </w:r>
      <w:r w:rsidRPr="004056E0">
        <w:rPr>
          <w:rFonts w:hint="cs"/>
        </w:rPr>
        <w:t>населения</w:t>
      </w:r>
      <w:r w:rsidRPr="004056E0">
        <w:t xml:space="preserve"> </w:t>
      </w:r>
      <w:r w:rsidRPr="004056E0">
        <w:rPr>
          <w:rFonts w:hint="cs"/>
        </w:rPr>
        <w:t>в</w:t>
      </w:r>
      <w:r w:rsidRPr="004056E0">
        <w:t xml:space="preserve"> 1 </w:t>
      </w:r>
      <w:r w:rsidRPr="004056E0">
        <w:rPr>
          <w:rFonts w:hint="cs"/>
        </w:rPr>
        <w:t>квартале</w:t>
      </w:r>
      <w:r w:rsidRPr="004056E0">
        <w:t xml:space="preserve"> 2009 </w:t>
      </w:r>
      <w:r w:rsidRPr="004056E0">
        <w:rPr>
          <w:rFonts w:hint="cs"/>
        </w:rPr>
        <w:t>года</w:t>
      </w:r>
      <w:r w:rsidRPr="004056E0">
        <w:t xml:space="preserve"> </w:t>
      </w:r>
      <w:r w:rsidRPr="004056E0">
        <w:rPr>
          <w:rFonts w:hint="cs"/>
        </w:rPr>
        <w:t>в</w:t>
      </w:r>
      <w:r w:rsidRPr="004056E0">
        <w:t xml:space="preserve"> </w:t>
      </w:r>
      <w:r w:rsidRPr="004056E0">
        <w:rPr>
          <w:rFonts w:hint="cs"/>
        </w:rPr>
        <w:t>районе</w:t>
      </w:r>
      <w:r w:rsidRPr="004056E0">
        <w:t xml:space="preserve"> </w:t>
      </w:r>
      <w:r w:rsidRPr="004056E0">
        <w:rPr>
          <w:rFonts w:hint="cs"/>
        </w:rPr>
        <w:t>составил</w:t>
      </w:r>
      <w:r w:rsidRPr="004056E0">
        <w:t xml:space="preserve"> 21,5 </w:t>
      </w:r>
      <w:r w:rsidRPr="004056E0">
        <w:rPr>
          <w:rFonts w:hint="cs"/>
        </w:rPr>
        <w:t>тыс</w:t>
      </w:r>
      <w:r w:rsidRPr="004056E0">
        <w:t xml:space="preserve">. </w:t>
      </w:r>
      <w:r w:rsidRPr="004056E0">
        <w:rPr>
          <w:rFonts w:hint="cs"/>
        </w:rPr>
        <w:t>руб</w:t>
      </w:r>
      <w:r w:rsidRPr="004056E0">
        <w:t xml:space="preserve">., </w:t>
      </w:r>
      <w:r w:rsidRPr="004056E0">
        <w:rPr>
          <w:rFonts w:hint="cs"/>
        </w:rPr>
        <w:t>по</w:t>
      </w:r>
      <w:r w:rsidRPr="004056E0">
        <w:t xml:space="preserve"> </w:t>
      </w:r>
      <w:r w:rsidRPr="004056E0">
        <w:rPr>
          <w:rFonts w:hint="cs"/>
        </w:rPr>
        <w:t>области</w:t>
      </w:r>
      <w:r w:rsidRPr="004056E0">
        <w:t xml:space="preserve"> </w:t>
      </w:r>
      <w:r w:rsidRPr="004056E0">
        <w:rPr>
          <w:rFonts w:hint="cs"/>
        </w:rPr>
        <w:t>–</w:t>
      </w:r>
      <w:r w:rsidRPr="004056E0">
        <w:t xml:space="preserve"> 18,5 </w:t>
      </w:r>
      <w:r w:rsidRPr="004056E0">
        <w:rPr>
          <w:rFonts w:hint="cs"/>
        </w:rPr>
        <w:t>тыс</w:t>
      </w:r>
      <w:r w:rsidRPr="004056E0">
        <w:t xml:space="preserve">. </w:t>
      </w:r>
      <w:r w:rsidRPr="004056E0">
        <w:rPr>
          <w:rFonts w:hint="cs"/>
        </w:rPr>
        <w:t>руб</w:t>
      </w:r>
      <w:r w:rsidRPr="004056E0">
        <w:t xml:space="preserve">. Темпы развития потребительского рынка во многом определяются показателями уровня жизни населения. До последнего времени в Боровичском городском поселении наблюдается как </w:t>
      </w:r>
      <w:r w:rsidRPr="004056E0">
        <w:lastRenderedPageBreak/>
        <w:t xml:space="preserve">рост уровней заработной платы, пенсий, других социальных выплаты, так и реальных располагаемых денежных доходов в целом. </w:t>
      </w:r>
    </w:p>
    <w:p w:rsidR="004C6B9A" w:rsidRPr="004056E0" w:rsidRDefault="000A3725" w:rsidP="00545E2E">
      <w:r w:rsidRPr="004056E0">
        <w:t>По результатам хозяйственной деятельности за 2010 год в</w:t>
      </w:r>
      <w:r w:rsidR="00545E2E" w:rsidRPr="004056E0">
        <w:t xml:space="preserve">клад территории в экономику области </w:t>
      </w:r>
      <w:r w:rsidR="008F0DC6" w:rsidRPr="004056E0">
        <w:t>руководством области был признан не</w:t>
      </w:r>
      <w:r w:rsidR="00545E2E" w:rsidRPr="004056E0">
        <w:t>достаточным.  Несмотря на то, </w:t>
      </w:r>
      <w:r w:rsidR="00D77F6B">
        <w:t>что</w:t>
      </w:r>
      <w:r w:rsidR="00545E2E" w:rsidRPr="004056E0">
        <w:t> доля района  в ВРП области в 2010 году, как и в 2009 году составила 7,9%, (2 место),  ВРП на душу населения в Боровичском муниципальном районе оценивался 149,6 тыс. рублей (по области – 210 тыс. рублей). Рост уровня среднемесячной заработной платы в районе к январю – ноябрю 2009 года составил  120,2%, опередив среднеобластные темпы - 112%. Но даже при таком достаточно высоком по сравнению с предыдущими годами  росте, среднемесячная заработная плата боровичан,   по - прежнему значительно отстает от  среднеобластной. При самом низком в области уровне зарегистрированной безработицы - 0,5% к численности населения в трудоспособном  возрасте (в среднем по области - 1,4%), среднемесячная заработная плата в Боровичском муниципальном  районе, по крупным и средним предприятиям в январе-ноябре 2010 года  составила 15 тыс. 479 рублей. По этому показателю район находится на 7 месте</w:t>
      </w:r>
      <w:r w:rsidRPr="004056E0">
        <w:t xml:space="preserve"> в Новгородской области</w:t>
      </w:r>
      <w:r w:rsidR="00545E2E" w:rsidRPr="004056E0">
        <w:t>.  За 9 месяцев 2010 года  объем инвестиций в основной капитал по крупным и средним организациям  составил в Боровичском районе 906,6 млн. рублей,  5,4% областного объема инвестиций (6 место). Руководству района поставлена задача  активизировать работу по привлечению инвестиций, пересмотреть инвестиционный план 2011 года (1, 4 млрд.  руб</w:t>
      </w:r>
      <w:r w:rsidR="008F0DC6" w:rsidRPr="004056E0">
        <w:t>лей</w:t>
      </w:r>
      <w:r w:rsidR="00545E2E" w:rsidRPr="004056E0">
        <w:t xml:space="preserve">)  в сторону увеличения - до 4 млрд. руб. Важнейшим вопросом для района является жилищное строительство. В 2010 в районе было введено 19675 кв.м. жилья. Плановое задание на 2011 год - 40 тыс.кв. По социальной программе переселения из ветхого и аварийного жилья планируется построить </w:t>
      </w:r>
      <w:smartTag w:uri="urn:schemas-microsoft-com:office:smarttags" w:element="metricconverter">
        <w:smartTagPr>
          <w:attr w:name="ProductID" w:val="785 кв. м"/>
        </w:smartTagPr>
        <w:r w:rsidR="00545E2E" w:rsidRPr="004056E0">
          <w:t>785 кв. м</w:t>
        </w:r>
      </w:smartTag>
      <w:r w:rsidR="00545E2E" w:rsidRPr="004056E0">
        <w:t xml:space="preserve"> жилья. Жилищное строительство  должно стать мощным стимулом в решении демографической проблемы района, рождаемость в котором составила  в 2010 году 10,9 рождений на тысячу человек населения, по (области 11,4). По этому показателю район занимает 11 место.  Смертность в районе и естественная убыль населения выше среднеобластного значения - 21,4 смертей на 1000 человек: 19 место по обоим показателям. В районе снизилась смертность от онкологических заболеваний,  однако смертность от внешних причин (в основном, от алкогольных отравлений) -  увеличилась. </w:t>
      </w:r>
    </w:p>
    <w:p w:rsidR="00545E2E" w:rsidRPr="004056E0" w:rsidRDefault="00545E2E" w:rsidP="00545E2E">
      <w:pPr>
        <w:rPr>
          <w:color w:val="auto"/>
        </w:rPr>
      </w:pPr>
      <w:r w:rsidRPr="004056E0">
        <w:rPr>
          <w:color w:val="auto"/>
        </w:rPr>
        <w:t xml:space="preserve">В 2011 году  уровень ВРП  Боровичского муниципального района должен </w:t>
      </w:r>
      <w:r w:rsidR="004C6B9A" w:rsidRPr="004056E0">
        <w:rPr>
          <w:color w:val="auto"/>
        </w:rPr>
        <w:t xml:space="preserve">был </w:t>
      </w:r>
      <w:r w:rsidRPr="004056E0">
        <w:rPr>
          <w:color w:val="auto"/>
        </w:rPr>
        <w:t xml:space="preserve">составить 13,4 млрд. руб. с ростом 126%. Планируемые темпы роста заработной платы – не ниже 15%,        </w:t>
      </w:r>
    </w:p>
    <w:p w:rsidR="00157E03" w:rsidRPr="004056E0" w:rsidRDefault="0029711B" w:rsidP="00117EBC">
      <w:r w:rsidRPr="004056E0">
        <w:t>Э</w:t>
      </w:r>
      <w:r w:rsidR="00117EBC" w:rsidRPr="004056E0">
        <w:t xml:space="preserve">кономическая  значимость </w:t>
      </w:r>
      <w:r w:rsidR="00B264C4" w:rsidRPr="004056E0">
        <w:t>Травковского</w:t>
      </w:r>
      <w:r w:rsidRPr="004056E0">
        <w:t xml:space="preserve"> сельского поселения </w:t>
      </w:r>
      <w:r w:rsidR="00117EBC" w:rsidRPr="004056E0">
        <w:t xml:space="preserve">в масштабах Боровичского района </w:t>
      </w:r>
      <w:r w:rsidR="00B01615" w:rsidRPr="004056E0">
        <w:t>крайне незначительна</w:t>
      </w:r>
      <w:r w:rsidR="00117EBC" w:rsidRPr="004056E0">
        <w:t xml:space="preserve">: объем  доходов  и расходов местного бюджета  поселения </w:t>
      </w:r>
      <w:r w:rsidR="00205697" w:rsidRPr="004056E0">
        <w:t>в</w:t>
      </w:r>
      <w:r w:rsidR="00117EBC" w:rsidRPr="004056E0">
        <w:t xml:space="preserve"> 2008-20</w:t>
      </w:r>
      <w:r w:rsidR="00205697" w:rsidRPr="004056E0">
        <w:t>10</w:t>
      </w:r>
      <w:r w:rsidR="00117EBC" w:rsidRPr="004056E0">
        <w:t xml:space="preserve"> годы составляет </w:t>
      </w:r>
      <w:r w:rsidR="00DD1DEA" w:rsidRPr="004056E0">
        <w:t>о</w:t>
      </w:r>
      <w:r w:rsidR="00B01615" w:rsidRPr="004056E0">
        <w:t>коло 0,4</w:t>
      </w:r>
      <w:r w:rsidR="00117EBC" w:rsidRPr="004056E0">
        <w:t>% от бюджета Боровичского района</w:t>
      </w:r>
      <w:r w:rsidR="00205697" w:rsidRPr="004056E0">
        <w:t xml:space="preserve"> (рис.</w:t>
      </w:r>
      <w:r w:rsidR="00117EBC" w:rsidRPr="004056E0">
        <w:t xml:space="preserve"> </w:t>
      </w:r>
      <w:r w:rsidR="00205697" w:rsidRPr="004056E0">
        <w:t>1.1.</w:t>
      </w:r>
      <w:r w:rsidR="00157E03" w:rsidRPr="004056E0">
        <w:t>1</w:t>
      </w:r>
      <w:r w:rsidR="00B01615" w:rsidRPr="004056E0">
        <w:t xml:space="preserve">.). </w:t>
      </w:r>
      <w:r w:rsidR="00DA4657" w:rsidRPr="004056E0">
        <w:t xml:space="preserve"> </w:t>
      </w:r>
      <w:r w:rsidR="00B01615" w:rsidRPr="004056E0">
        <w:t xml:space="preserve">За последние годы имеет место рост (в денежном выражении) доходов </w:t>
      </w:r>
      <w:r w:rsidR="00DD1DEA" w:rsidRPr="004056E0">
        <w:t xml:space="preserve">и расходов </w:t>
      </w:r>
      <w:r w:rsidR="00B01615" w:rsidRPr="004056E0">
        <w:t xml:space="preserve">поселения (на </w:t>
      </w:r>
      <w:r w:rsidR="00DD1DEA" w:rsidRPr="004056E0">
        <w:t>29,2</w:t>
      </w:r>
      <w:r w:rsidR="00B01615" w:rsidRPr="004056E0">
        <w:t xml:space="preserve">% </w:t>
      </w:r>
      <w:r w:rsidR="00DD1DEA" w:rsidRPr="004056E0">
        <w:t xml:space="preserve"> и 24,3% соответственно </w:t>
      </w:r>
      <w:r w:rsidR="00B01615" w:rsidRPr="004056E0">
        <w:t>с 2008 по 2010 годы)</w:t>
      </w:r>
      <w:r w:rsidR="00DA4657" w:rsidRPr="004056E0">
        <w:t xml:space="preserve"> (рис.1.1.2.).</w:t>
      </w:r>
      <w:r w:rsidR="00B01615" w:rsidRPr="004056E0">
        <w:t xml:space="preserve"> </w:t>
      </w:r>
    </w:p>
    <w:p w:rsidR="00DD1DEA" w:rsidRDefault="00DD1DEA" w:rsidP="00117EBC">
      <w:pPr>
        <w:rPr>
          <w:highlight w:val="yellow"/>
        </w:rPr>
      </w:pPr>
    </w:p>
    <w:p w:rsidR="004056E0" w:rsidRPr="00825DDB" w:rsidRDefault="004056E0" w:rsidP="00117EBC">
      <w:pPr>
        <w:rPr>
          <w:highlight w:val="yellow"/>
        </w:rPr>
      </w:pPr>
    </w:p>
    <w:p w:rsidR="003919D5" w:rsidRPr="00492335" w:rsidRDefault="00182C27" w:rsidP="00205697">
      <w:pPr>
        <w:ind w:firstLine="0"/>
        <w:jc w:val="center"/>
      </w:pPr>
      <w:r w:rsidRPr="00F13B3B">
        <w:rPr>
          <w:noProof/>
          <w:lang w:eastAsia="ru-RU"/>
        </w:rPr>
        <w:lastRenderedPageBreak/>
        <w:drawing>
          <wp:inline distT="0" distB="0" distL="0" distR="0">
            <wp:extent cx="4841875" cy="3230880"/>
            <wp:effectExtent l="0" t="0" r="0" b="0"/>
            <wp:docPr id="7"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56E0" w:rsidRDefault="004056E0" w:rsidP="006F71BE">
      <w:pPr>
        <w:jc w:val="center"/>
        <w:rPr>
          <w:b/>
          <w:i/>
          <w:highlight w:val="yellow"/>
          <w:lang w:eastAsia="ru-RU"/>
        </w:rPr>
      </w:pPr>
    </w:p>
    <w:p w:rsidR="00205697" w:rsidRPr="004056E0" w:rsidRDefault="006F71BE" w:rsidP="006F71BE">
      <w:pPr>
        <w:jc w:val="center"/>
        <w:rPr>
          <w:b/>
          <w:i/>
          <w:lang w:eastAsia="ru-RU"/>
        </w:rPr>
      </w:pPr>
      <w:r w:rsidRPr="004056E0">
        <w:rPr>
          <w:b/>
          <w:i/>
          <w:lang w:eastAsia="ru-RU"/>
        </w:rPr>
        <w:t>Рис. 1.1</w:t>
      </w:r>
      <w:r w:rsidR="004C6B9A" w:rsidRPr="004056E0">
        <w:rPr>
          <w:b/>
          <w:i/>
          <w:lang w:eastAsia="ru-RU"/>
        </w:rPr>
        <w:t>.1</w:t>
      </w:r>
      <w:r w:rsidRPr="004056E0">
        <w:rPr>
          <w:b/>
          <w:i/>
          <w:lang w:eastAsia="ru-RU"/>
        </w:rPr>
        <w:t xml:space="preserve">. Доля бюджета </w:t>
      </w:r>
      <w:r w:rsidR="00B264C4" w:rsidRPr="004056E0">
        <w:rPr>
          <w:b/>
          <w:i/>
          <w:lang w:eastAsia="ru-RU"/>
        </w:rPr>
        <w:t>Травковского</w:t>
      </w:r>
      <w:r w:rsidRPr="004056E0">
        <w:rPr>
          <w:b/>
          <w:i/>
          <w:lang w:eastAsia="ru-RU"/>
        </w:rPr>
        <w:t xml:space="preserve"> сельского поселения в бюджете Боровичского района в 2008-2010 годах.</w:t>
      </w:r>
    </w:p>
    <w:p w:rsidR="00DA4657" w:rsidRPr="004056E0" w:rsidRDefault="00182C27" w:rsidP="00DA4657">
      <w:pPr>
        <w:ind w:firstLine="0"/>
        <w:jc w:val="center"/>
      </w:pPr>
      <w:r w:rsidRPr="004056E0">
        <w:rPr>
          <w:noProof/>
          <w:lang w:eastAsia="ru-RU"/>
        </w:rPr>
        <w:drawing>
          <wp:inline distT="0" distB="0" distL="0" distR="0">
            <wp:extent cx="4568825" cy="2744470"/>
            <wp:effectExtent l="0" t="0" r="0" b="0"/>
            <wp:docPr id="8"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56E0" w:rsidRDefault="004056E0" w:rsidP="00C154FA">
      <w:pPr>
        <w:jc w:val="center"/>
        <w:rPr>
          <w:b/>
          <w:i/>
          <w:highlight w:val="yellow"/>
          <w:lang w:eastAsia="ru-RU"/>
        </w:rPr>
      </w:pPr>
    </w:p>
    <w:p w:rsidR="00DA4657" w:rsidRDefault="00DA4657" w:rsidP="00C154FA">
      <w:pPr>
        <w:jc w:val="center"/>
      </w:pPr>
      <w:r w:rsidRPr="004056E0">
        <w:rPr>
          <w:b/>
          <w:i/>
          <w:lang w:eastAsia="ru-RU"/>
        </w:rPr>
        <w:t xml:space="preserve">Рис. 1.1.2. Изменение расходов и доходов бюджета </w:t>
      </w:r>
      <w:r w:rsidR="00B264C4" w:rsidRPr="004056E0">
        <w:rPr>
          <w:b/>
          <w:i/>
          <w:lang w:eastAsia="ru-RU"/>
        </w:rPr>
        <w:t>Травковского</w:t>
      </w:r>
      <w:r w:rsidRPr="004056E0">
        <w:rPr>
          <w:b/>
          <w:i/>
          <w:lang w:eastAsia="ru-RU"/>
        </w:rPr>
        <w:t xml:space="preserve"> сельского поселения  в 2008-2010 годах.</w:t>
      </w:r>
    </w:p>
    <w:p w:rsidR="00DA4657" w:rsidRDefault="00DA4657" w:rsidP="001308CE"/>
    <w:p w:rsidR="00205697" w:rsidRPr="004056E0" w:rsidRDefault="00205697" w:rsidP="001308CE">
      <w:r w:rsidRPr="004056E0">
        <w:t xml:space="preserve">Бюджет </w:t>
      </w:r>
      <w:r w:rsidR="00B264C4" w:rsidRPr="004056E0">
        <w:t>Травковского</w:t>
      </w:r>
      <w:r w:rsidRPr="004056E0">
        <w:t xml:space="preserve"> сельского поселения в 2008 и 20</w:t>
      </w:r>
      <w:r w:rsidR="003D0277" w:rsidRPr="004056E0">
        <w:t>10</w:t>
      </w:r>
      <w:r w:rsidRPr="004056E0">
        <w:t xml:space="preserve"> годах был профицитным, однако, в 20</w:t>
      </w:r>
      <w:r w:rsidR="003D0277" w:rsidRPr="004056E0">
        <w:t>09</w:t>
      </w:r>
      <w:r w:rsidRPr="004056E0">
        <w:t xml:space="preserve"> году </w:t>
      </w:r>
      <w:r w:rsidR="003A6D85" w:rsidRPr="004056E0">
        <w:t xml:space="preserve"> </w:t>
      </w:r>
      <w:r w:rsidRPr="004056E0">
        <w:t xml:space="preserve">как и по району в целом </w:t>
      </w:r>
      <w:r w:rsidR="003D0277" w:rsidRPr="004056E0">
        <w:t xml:space="preserve">был </w:t>
      </w:r>
      <w:r w:rsidRPr="004056E0">
        <w:t>дефицитным (</w:t>
      </w:r>
      <w:r w:rsidR="003D0277" w:rsidRPr="004056E0">
        <w:rPr>
          <w:color w:val="auto"/>
        </w:rPr>
        <w:t>рис.</w:t>
      </w:r>
      <w:r w:rsidRPr="004056E0">
        <w:rPr>
          <w:color w:val="auto"/>
        </w:rPr>
        <w:t xml:space="preserve"> </w:t>
      </w:r>
      <w:r w:rsidR="004C6B9A" w:rsidRPr="004056E0">
        <w:rPr>
          <w:color w:val="auto"/>
        </w:rPr>
        <w:t>1.</w:t>
      </w:r>
      <w:r w:rsidRPr="004056E0">
        <w:rPr>
          <w:color w:val="auto"/>
        </w:rPr>
        <w:t>1.</w:t>
      </w:r>
      <w:r w:rsidR="00C154FA" w:rsidRPr="004056E0">
        <w:rPr>
          <w:color w:val="auto"/>
        </w:rPr>
        <w:t>3</w:t>
      </w:r>
      <w:r w:rsidR="003D0277" w:rsidRPr="004056E0">
        <w:rPr>
          <w:color w:val="auto"/>
        </w:rPr>
        <w:t>.),</w:t>
      </w:r>
      <w:r w:rsidR="003D0277" w:rsidRPr="004056E0">
        <w:t xml:space="preserve"> однако, </w:t>
      </w:r>
      <w:r w:rsidR="00EC748B" w:rsidRPr="004056E0">
        <w:t xml:space="preserve"> </w:t>
      </w:r>
      <w:r w:rsidR="003D0277" w:rsidRPr="004056E0">
        <w:t>у</w:t>
      </w:r>
      <w:r w:rsidR="00EC748B" w:rsidRPr="004056E0">
        <w:t xml:space="preserve">ровень дефицитности бюджета составил </w:t>
      </w:r>
      <w:r w:rsidR="0009003F" w:rsidRPr="004056E0">
        <w:t xml:space="preserve">менее 0,4% </w:t>
      </w:r>
      <w:r w:rsidR="00EC748B" w:rsidRPr="004056E0">
        <w:t xml:space="preserve"> от доходов поселения.</w:t>
      </w:r>
    </w:p>
    <w:p w:rsidR="00B268BD" w:rsidRPr="004056E0" w:rsidRDefault="00B268BD" w:rsidP="001308CE"/>
    <w:p w:rsidR="00B268BD" w:rsidRPr="004056E0" w:rsidRDefault="00182C27" w:rsidP="00B268BD">
      <w:pPr>
        <w:ind w:firstLine="0"/>
        <w:jc w:val="center"/>
      </w:pPr>
      <w:r w:rsidRPr="004056E0">
        <w:rPr>
          <w:noProof/>
          <w:lang w:eastAsia="ru-RU"/>
        </w:rPr>
        <w:lastRenderedPageBreak/>
        <w:drawing>
          <wp:inline distT="0" distB="0" distL="0" distR="0">
            <wp:extent cx="4568825" cy="2744470"/>
            <wp:effectExtent l="0" t="0" r="0" b="0"/>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268BD" w:rsidRPr="004056E0" w:rsidRDefault="00B268BD" w:rsidP="001308CE"/>
    <w:p w:rsidR="006F71BE" w:rsidRPr="004056E0" w:rsidRDefault="006F71BE" w:rsidP="006F71BE">
      <w:pPr>
        <w:jc w:val="center"/>
        <w:rPr>
          <w:b/>
          <w:i/>
          <w:lang w:eastAsia="ru-RU"/>
        </w:rPr>
      </w:pPr>
      <w:r w:rsidRPr="004056E0">
        <w:rPr>
          <w:b/>
          <w:i/>
          <w:lang w:eastAsia="ru-RU"/>
        </w:rPr>
        <w:t>Рис.</w:t>
      </w:r>
      <w:r w:rsidR="004C6B9A" w:rsidRPr="004056E0">
        <w:rPr>
          <w:b/>
          <w:i/>
          <w:lang w:eastAsia="ru-RU"/>
        </w:rPr>
        <w:t>1.1.</w:t>
      </w:r>
      <w:r w:rsidR="00C154FA" w:rsidRPr="004056E0">
        <w:rPr>
          <w:b/>
          <w:i/>
          <w:lang w:eastAsia="ru-RU"/>
        </w:rPr>
        <w:t>3</w:t>
      </w:r>
      <w:r w:rsidRPr="004056E0">
        <w:rPr>
          <w:b/>
          <w:i/>
          <w:lang w:eastAsia="ru-RU"/>
        </w:rPr>
        <w:t xml:space="preserve">. Дефицитность бюджета Боровичского района и </w:t>
      </w:r>
      <w:r w:rsidR="00B264C4" w:rsidRPr="004056E0">
        <w:rPr>
          <w:b/>
          <w:i/>
          <w:lang w:eastAsia="ru-RU"/>
        </w:rPr>
        <w:t>Травковского</w:t>
      </w:r>
      <w:r w:rsidRPr="004056E0">
        <w:rPr>
          <w:b/>
          <w:i/>
          <w:lang w:eastAsia="ru-RU"/>
        </w:rPr>
        <w:t xml:space="preserve"> сельского поселения в 2008-2010 годах.</w:t>
      </w:r>
    </w:p>
    <w:p w:rsidR="00205697" w:rsidRPr="004056E0" w:rsidRDefault="00205697" w:rsidP="001308CE"/>
    <w:p w:rsidR="00E92133" w:rsidRPr="004056E0" w:rsidRDefault="001308CE" w:rsidP="00E92133">
      <w:pPr>
        <w:rPr>
          <w:szCs w:val="24"/>
        </w:rPr>
      </w:pPr>
      <w:r w:rsidRPr="004056E0">
        <w:t xml:space="preserve">Основу экономики </w:t>
      </w:r>
      <w:r w:rsidR="00B264C4" w:rsidRPr="004056E0">
        <w:t>Травковского</w:t>
      </w:r>
      <w:r w:rsidR="00662A58" w:rsidRPr="004056E0">
        <w:t xml:space="preserve"> сельского поселения  составляет сельское хозяйство</w:t>
      </w:r>
      <w:r w:rsidR="00B01615" w:rsidRPr="004056E0">
        <w:t xml:space="preserve"> и ле</w:t>
      </w:r>
      <w:r w:rsidR="00E92133" w:rsidRPr="004056E0">
        <w:t>сопереработка</w:t>
      </w:r>
      <w:r w:rsidR="00662A58" w:rsidRPr="004056E0">
        <w:t>. На территории поселения действу</w:t>
      </w:r>
      <w:r w:rsidR="00D138C2" w:rsidRPr="004056E0">
        <w:t>ю</w:t>
      </w:r>
      <w:r w:rsidR="00662A58" w:rsidRPr="004056E0">
        <w:t xml:space="preserve">т </w:t>
      </w:r>
      <w:r w:rsidR="00D138C2" w:rsidRPr="004056E0">
        <w:t>2</w:t>
      </w:r>
      <w:r w:rsidR="00252DFC" w:rsidRPr="004056E0">
        <w:t xml:space="preserve"> </w:t>
      </w:r>
      <w:r w:rsidR="00662A58" w:rsidRPr="004056E0">
        <w:t>сельскохозяйственн</w:t>
      </w:r>
      <w:r w:rsidR="00D138C2" w:rsidRPr="004056E0">
        <w:t>ых</w:t>
      </w:r>
      <w:r w:rsidR="00662A58" w:rsidRPr="004056E0">
        <w:t xml:space="preserve"> предприятия: </w:t>
      </w:r>
      <w:r w:rsidR="00EC748B" w:rsidRPr="004056E0">
        <w:t>СПК «</w:t>
      </w:r>
      <w:r w:rsidR="00D138C2" w:rsidRPr="004056E0">
        <w:t>Боровичанин</w:t>
      </w:r>
      <w:r w:rsidR="00EC748B" w:rsidRPr="004056E0">
        <w:t>»</w:t>
      </w:r>
      <w:r w:rsidR="00E92133" w:rsidRPr="004056E0">
        <w:t xml:space="preserve"> (разведение КРС, производство мяса и молока, </w:t>
      </w:r>
      <w:r w:rsidR="00B01615" w:rsidRPr="004056E0">
        <w:t>1</w:t>
      </w:r>
      <w:r w:rsidR="00D138C2" w:rsidRPr="004056E0">
        <w:t>7</w:t>
      </w:r>
      <w:r w:rsidR="00EC748B" w:rsidRPr="004056E0">
        <w:t xml:space="preserve"> работающих)</w:t>
      </w:r>
      <w:r w:rsidR="00B01615" w:rsidRPr="004056E0">
        <w:t xml:space="preserve"> и </w:t>
      </w:r>
      <w:r w:rsidR="00D138C2" w:rsidRPr="004056E0">
        <w:t>ООО «Котельниково» (разведение КРС, производство мяса и молока, 5 работающих), 1 КФХ (разведение свиней, производство мяса, 3 работающих), несколько крестьянских хозяйств специализирующихся на разведении КРС, овец и пчеловодстве. Лесопереработку осуществляет 1 предприятие ООО «Армак» (производство стройматериалов, 6 работающих).</w:t>
      </w:r>
      <w:r w:rsidR="00093282" w:rsidRPr="004056E0">
        <w:t xml:space="preserve"> </w:t>
      </w:r>
      <w:r w:rsidR="00E92133" w:rsidRPr="004056E0">
        <w:t xml:space="preserve"> </w:t>
      </w:r>
      <w:r w:rsidR="00252DFC" w:rsidRPr="004056E0">
        <w:t xml:space="preserve"> </w:t>
      </w:r>
      <w:r w:rsidR="00100C7E" w:rsidRPr="004056E0">
        <w:t>Сводные данные по указанным предприятиям приведены в таблице 1.1.2.</w:t>
      </w:r>
      <w:r w:rsidR="00093282" w:rsidRPr="004056E0">
        <w:t xml:space="preserve">, там же указаны сведения о других объектах, на которых заняты жители поселения. Значительная часть населения </w:t>
      </w:r>
      <w:r w:rsidR="00E92133" w:rsidRPr="004056E0">
        <w:t xml:space="preserve"> </w:t>
      </w:r>
      <w:r w:rsidR="00093282" w:rsidRPr="004056E0">
        <w:t>(</w:t>
      </w:r>
      <w:r w:rsidR="00093282" w:rsidRPr="004056E0">
        <w:rPr>
          <w:szCs w:val="24"/>
        </w:rPr>
        <w:t>489</w:t>
      </w:r>
      <w:r w:rsidR="00E92133" w:rsidRPr="004056E0">
        <w:rPr>
          <w:szCs w:val="24"/>
        </w:rPr>
        <w:t xml:space="preserve"> постоянных хозяйств</w:t>
      </w:r>
      <w:r w:rsidR="00093282" w:rsidRPr="004056E0">
        <w:rPr>
          <w:szCs w:val="24"/>
        </w:rPr>
        <w:t>)</w:t>
      </w:r>
      <w:r w:rsidR="00E92133" w:rsidRPr="004056E0">
        <w:rPr>
          <w:szCs w:val="24"/>
        </w:rPr>
        <w:t>, занимается производством сельскохозяйственной продукции на своих подсобных хозяйствах.</w:t>
      </w:r>
    </w:p>
    <w:p w:rsidR="00100C7E" w:rsidRPr="004056E0" w:rsidRDefault="00100C7E" w:rsidP="00100C7E">
      <w:pPr>
        <w:jc w:val="right"/>
      </w:pPr>
      <w:r w:rsidRPr="004056E0">
        <w:t>Таблица 1.1.2.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988"/>
        <w:gridCol w:w="2014"/>
        <w:gridCol w:w="2046"/>
        <w:gridCol w:w="2062"/>
        <w:gridCol w:w="1204"/>
      </w:tblGrid>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Наименование предприятия,организации и организационно- правовая форма</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 xml:space="preserve"> Собственник</w:t>
            </w:r>
          </w:p>
        </w:tc>
        <w:tc>
          <w:tcPr>
            <w:tcW w:w="1920" w:type="dxa"/>
          </w:tcPr>
          <w:p w:rsidR="00093282" w:rsidRPr="004056E0" w:rsidRDefault="00093282" w:rsidP="00093282">
            <w:pPr>
              <w:pStyle w:val="aff4"/>
              <w:snapToGrid w:val="0"/>
              <w:ind w:firstLine="0"/>
              <w:rPr>
                <w:sz w:val="20"/>
                <w:szCs w:val="20"/>
                <w:lang/>
              </w:rPr>
            </w:pPr>
            <w:r w:rsidRPr="004056E0">
              <w:rPr>
                <w:sz w:val="20"/>
                <w:szCs w:val="20"/>
                <w:lang/>
              </w:rPr>
              <w:t>Вид экономической</w:t>
            </w:r>
          </w:p>
          <w:p w:rsidR="00093282" w:rsidRPr="004056E0" w:rsidRDefault="00093282" w:rsidP="00093282">
            <w:pPr>
              <w:pStyle w:val="aff4"/>
              <w:ind w:firstLine="0"/>
              <w:rPr>
                <w:sz w:val="20"/>
                <w:szCs w:val="20"/>
                <w:lang/>
              </w:rPr>
            </w:pPr>
            <w:r w:rsidRPr="004056E0">
              <w:rPr>
                <w:sz w:val="20"/>
                <w:szCs w:val="20"/>
                <w:lang/>
              </w:rPr>
              <w:t xml:space="preserve"> деятельности</w:t>
            </w:r>
          </w:p>
        </w:tc>
        <w:tc>
          <w:tcPr>
            <w:tcW w:w="1935" w:type="dxa"/>
          </w:tcPr>
          <w:p w:rsidR="00093282" w:rsidRPr="004056E0" w:rsidRDefault="00093282" w:rsidP="00093282">
            <w:pPr>
              <w:pStyle w:val="aff4"/>
              <w:snapToGrid w:val="0"/>
              <w:ind w:firstLine="0"/>
              <w:rPr>
                <w:sz w:val="20"/>
                <w:szCs w:val="20"/>
                <w:lang/>
              </w:rPr>
            </w:pPr>
            <w:r w:rsidRPr="004056E0">
              <w:rPr>
                <w:sz w:val="20"/>
                <w:szCs w:val="20"/>
                <w:lang/>
              </w:rPr>
              <w:t xml:space="preserve"> Основные виды</w:t>
            </w:r>
          </w:p>
          <w:p w:rsidR="00093282" w:rsidRPr="004056E0" w:rsidRDefault="00093282" w:rsidP="00093282">
            <w:pPr>
              <w:pStyle w:val="aff4"/>
              <w:ind w:firstLine="0"/>
              <w:rPr>
                <w:sz w:val="20"/>
                <w:szCs w:val="20"/>
                <w:lang/>
              </w:rPr>
            </w:pPr>
            <w:r w:rsidRPr="004056E0">
              <w:rPr>
                <w:sz w:val="20"/>
                <w:szCs w:val="20"/>
                <w:lang/>
              </w:rPr>
              <w:t xml:space="preserve"> продукции </w:t>
            </w:r>
          </w:p>
        </w:tc>
        <w:tc>
          <w:tcPr>
            <w:tcW w:w="1130" w:type="dxa"/>
          </w:tcPr>
          <w:p w:rsidR="00093282" w:rsidRPr="004056E0" w:rsidRDefault="00093282" w:rsidP="00093282">
            <w:pPr>
              <w:pStyle w:val="aff4"/>
              <w:snapToGrid w:val="0"/>
              <w:ind w:firstLine="0"/>
              <w:rPr>
                <w:sz w:val="20"/>
                <w:szCs w:val="20"/>
                <w:lang/>
              </w:rPr>
            </w:pPr>
            <w:r w:rsidRPr="004056E0">
              <w:rPr>
                <w:sz w:val="20"/>
                <w:szCs w:val="20"/>
                <w:lang/>
              </w:rPr>
              <w:t xml:space="preserve">Числен-ность </w:t>
            </w:r>
          </w:p>
          <w:p w:rsidR="00093282" w:rsidRPr="004056E0" w:rsidRDefault="00093282" w:rsidP="00093282">
            <w:pPr>
              <w:pStyle w:val="aff4"/>
              <w:ind w:firstLine="0"/>
              <w:rPr>
                <w:sz w:val="20"/>
                <w:szCs w:val="20"/>
                <w:lang/>
              </w:rPr>
            </w:pPr>
            <w:r w:rsidRPr="004056E0">
              <w:rPr>
                <w:sz w:val="20"/>
                <w:szCs w:val="20"/>
                <w:lang/>
              </w:rPr>
              <w:t>работаю-</w:t>
            </w:r>
          </w:p>
          <w:p w:rsidR="00093282" w:rsidRPr="004056E0" w:rsidRDefault="00093282" w:rsidP="00093282">
            <w:pPr>
              <w:pStyle w:val="aff4"/>
              <w:ind w:firstLine="0"/>
              <w:rPr>
                <w:sz w:val="20"/>
                <w:szCs w:val="20"/>
                <w:lang/>
              </w:rPr>
            </w:pPr>
            <w:r w:rsidRPr="004056E0">
              <w:rPr>
                <w:sz w:val="20"/>
                <w:szCs w:val="20"/>
                <w:lang/>
              </w:rPr>
              <w:t>щих</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1. ООО « Котельниково»</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учредитель-физические лица</w:t>
            </w:r>
          </w:p>
        </w:tc>
        <w:tc>
          <w:tcPr>
            <w:tcW w:w="1920" w:type="dxa"/>
          </w:tcPr>
          <w:p w:rsidR="00093282" w:rsidRPr="004056E0" w:rsidRDefault="00093282" w:rsidP="00093282">
            <w:pPr>
              <w:pStyle w:val="aff4"/>
              <w:snapToGrid w:val="0"/>
              <w:ind w:firstLine="0"/>
              <w:rPr>
                <w:sz w:val="20"/>
                <w:szCs w:val="20"/>
                <w:lang/>
              </w:rPr>
            </w:pPr>
            <w:r w:rsidRPr="004056E0">
              <w:rPr>
                <w:sz w:val="20"/>
                <w:szCs w:val="20"/>
                <w:lang/>
              </w:rPr>
              <w:t>разведение КРС</w:t>
            </w:r>
          </w:p>
        </w:tc>
        <w:tc>
          <w:tcPr>
            <w:tcW w:w="1935" w:type="dxa"/>
          </w:tcPr>
          <w:p w:rsidR="00093282" w:rsidRPr="004056E0" w:rsidRDefault="00093282" w:rsidP="00093282">
            <w:pPr>
              <w:pStyle w:val="aff4"/>
              <w:snapToGrid w:val="0"/>
              <w:ind w:firstLine="0"/>
              <w:rPr>
                <w:sz w:val="20"/>
                <w:szCs w:val="20"/>
                <w:lang/>
              </w:rPr>
            </w:pPr>
            <w:r w:rsidRPr="004056E0">
              <w:rPr>
                <w:sz w:val="20"/>
                <w:szCs w:val="20"/>
                <w:lang/>
              </w:rPr>
              <w:t xml:space="preserve"> молоко, мясо</w:t>
            </w:r>
          </w:p>
        </w:tc>
        <w:tc>
          <w:tcPr>
            <w:tcW w:w="1130" w:type="dxa"/>
          </w:tcPr>
          <w:p w:rsidR="00093282" w:rsidRPr="004056E0" w:rsidRDefault="00093282" w:rsidP="00093282">
            <w:pPr>
              <w:pStyle w:val="aff4"/>
              <w:snapToGrid w:val="0"/>
              <w:ind w:firstLine="0"/>
              <w:jc w:val="center"/>
              <w:rPr>
                <w:sz w:val="20"/>
                <w:szCs w:val="20"/>
                <w:lang/>
              </w:rPr>
            </w:pPr>
            <w:r w:rsidRPr="004056E0">
              <w:rPr>
                <w:sz w:val="20"/>
                <w:szCs w:val="20"/>
                <w:lang/>
              </w:rPr>
              <w:t>5</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2. СПК « Боровичанин»</w:t>
            </w:r>
          </w:p>
        </w:tc>
        <w:tc>
          <w:tcPr>
            <w:tcW w:w="1890" w:type="dxa"/>
          </w:tcPr>
          <w:p w:rsidR="00093282" w:rsidRPr="004056E0" w:rsidRDefault="00093282" w:rsidP="00093282">
            <w:pPr>
              <w:pStyle w:val="aff4"/>
              <w:snapToGrid w:val="0"/>
              <w:ind w:firstLine="0"/>
              <w:rPr>
                <w:sz w:val="20"/>
                <w:szCs w:val="20"/>
                <w:lang/>
              </w:rPr>
            </w:pPr>
          </w:p>
        </w:tc>
        <w:tc>
          <w:tcPr>
            <w:tcW w:w="1920" w:type="dxa"/>
          </w:tcPr>
          <w:p w:rsidR="00093282" w:rsidRPr="004056E0" w:rsidRDefault="00093282" w:rsidP="00093282">
            <w:pPr>
              <w:pStyle w:val="aff4"/>
              <w:snapToGrid w:val="0"/>
              <w:ind w:firstLine="0"/>
              <w:rPr>
                <w:sz w:val="20"/>
                <w:szCs w:val="20"/>
                <w:lang/>
              </w:rPr>
            </w:pPr>
            <w:r w:rsidRPr="004056E0">
              <w:rPr>
                <w:sz w:val="20"/>
                <w:szCs w:val="20"/>
                <w:lang/>
              </w:rPr>
              <w:t>разведение КРС</w:t>
            </w:r>
          </w:p>
        </w:tc>
        <w:tc>
          <w:tcPr>
            <w:tcW w:w="1935" w:type="dxa"/>
          </w:tcPr>
          <w:p w:rsidR="00093282" w:rsidRPr="004056E0" w:rsidRDefault="00093282" w:rsidP="00093282">
            <w:pPr>
              <w:pStyle w:val="aff4"/>
              <w:snapToGrid w:val="0"/>
              <w:ind w:firstLine="0"/>
              <w:rPr>
                <w:sz w:val="20"/>
                <w:szCs w:val="20"/>
                <w:lang/>
              </w:rPr>
            </w:pPr>
            <w:r w:rsidRPr="004056E0">
              <w:rPr>
                <w:sz w:val="20"/>
                <w:szCs w:val="20"/>
                <w:lang/>
              </w:rPr>
              <w:t xml:space="preserve">   молоко, мясо</w:t>
            </w:r>
          </w:p>
        </w:tc>
        <w:tc>
          <w:tcPr>
            <w:tcW w:w="1130" w:type="dxa"/>
          </w:tcPr>
          <w:p w:rsidR="00093282" w:rsidRPr="004056E0" w:rsidRDefault="00093282" w:rsidP="00093282">
            <w:pPr>
              <w:pStyle w:val="aff4"/>
              <w:snapToGrid w:val="0"/>
              <w:ind w:firstLine="0"/>
              <w:jc w:val="center"/>
              <w:rPr>
                <w:sz w:val="20"/>
                <w:szCs w:val="20"/>
                <w:lang/>
              </w:rPr>
            </w:pPr>
            <w:r w:rsidRPr="004056E0">
              <w:rPr>
                <w:sz w:val="20"/>
                <w:szCs w:val="20"/>
                <w:lang/>
              </w:rPr>
              <w:t>17</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3.Крестьянско- фермерское хозяйство</w:t>
            </w:r>
          </w:p>
          <w:p w:rsidR="00093282" w:rsidRPr="004056E0" w:rsidRDefault="00093282" w:rsidP="00093282">
            <w:pPr>
              <w:pStyle w:val="aff4"/>
              <w:ind w:firstLine="0"/>
              <w:rPr>
                <w:sz w:val="20"/>
                <w:szCs w:val="20"/>
                <w:lang/>
              </w:rPr>
            </w:pPr>
            <w:r w:rsidRPr="004056E0">
              <w:rPr>
                <w:sz w:val="20"/>
                <w:szCs w:val="20"/>
                <w:lang/>
              </w:rPr>
              <w:t>Кружилина В.П.</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 xml:space="preserve"> </w:t>
            </w:r>
          </w:p>
          <w:p w:rsidR="00093282" w:rsidRPr="004056E0" w:rsidRDefault="00093282" w:rsidP="00093282">
            <w:pPr>
              <w:pStyle w:val="aff4"/>
              <w:ind w:firstLine="0"/>
              <w:rPr>
                <w:sz w:val="20"/>
                <w:szCs w:val="20"/>
                <w:lang/>
              </w:rPr>
            </w:pPr>
            <w:r w:rsidRPr="004056E0">
              <w:rPr>
                <w:sz w:val="20"/>
                <w:szCs w:val="20"/>
                <w:lang/>
              </w:rPr>
              <w:t>Кружилин В.П.</w:t>
            </w:r>
          </w:p>
        </w:tc>
        <w:tc>
          <w:tcPr>
            <w:tcW w:w="1920" w:type="dxa"/>
          </w:tcPr>
          <w:p w:rsidR="00093282" w:rsidRPr="004056E0" w:rsidRDefault="00093282" w:rsidP="00093282">
            <w:pPr>
              <w:pStyle w:val="aff4"/>
              <w:snapToGrid w:val="0"/>
              <w:ind w:firstLine="0"/>
              <w:rPr>
                <w:sz w:val="20"/>
                <w:szCs w:val="20"/>
                <w:lang/>
              </w:rPr>
            </w:pPr>
          </w:p>
          <w:p w:rsidR="00093282" w:rsidRPr="004056E0" w:rsidRDefault="00093282" w:rsidP="00093282">
            <w:pPr>
              <w:pStyle w:val="aff4"/>
              <w:ind w:firstLine="0"/>
              <w:rPr>
                <w:sz w:val="20"/>
                <w:szCs w:val="20"/>
                <w:lang/>
              </w:rPr>
            </w:pPr>
            <w:r w:rsidRPr="004056E0">
              <w:rPr>
                <w:sz w:val="20"/>
                <w:szCs w:val="20"/>
                <w:lang/>
              </w:rPr>
              <w:t>разведение свиней</w:t>
            </w:r>
          </w:p>
        </w:tc>
        <w:tc>
          <w:tcPr>
            <w:tcW w:w="1935" w:type="dxa"/>
          </w:tcPr>
          <w:p w:rsidR="00093282" w:rsidRPr="004056E0" w:rsidRDefault="00093282" w:rsidP="00093282">
            <w:pPr>
              <w:pStyle w:val="aff4"/>
              <w:snapToGrid w:val="0"/>
              <w:ind w:firstLine="0"/>
              <w:rPr>
                <w:sz w:val="20"/>
                <w:szCs w:val="20"/>
              </w:rPr>
            </w:pPr>
          </w:p>
          <w:p w:rsidR="00093282" w:rsidRPr="004056E0" w:rsidRDefault="00093282" w:rsidP="00093282">
            <w:pPr>
              <w:pStyle w:val="aff4"/>
              <w:ind w:firstLine="0"/>
              <w:rPr>
                <w:sz w:val="20"/>
                <w:szCs w:val="20"/>
                <w:lang/>
              </w:rPr>
            </w:pPr>
            <w:r w:rsidRPr="004056E0">
              <w:rPr>
                <w:sz w:val="20"/>
                <w:szCs w:val="20"/>
                <w:lang/>
              </w:rPr>
              <w:t xml:space="preserve"> мясо</w:t>
            </w:r>
          </w:p>
        </w:tc>
        <w:tc>
          <w:tcPr>
            <w:tcW w:w="1130" w:type="dxa"/>
          </w:tcPr>
          <w:p w:rsidR="00093282" w:rsidRPr="004056E0" w:rsidRDefault="00093282" w:rsidP="00093282">
            <w:pPr>
              <w:pStyle w:val="aff4"/>
              <w:snapToGrid w:val="0"/>
              <w:ind w:firstLine="0"/>
              <w:jc w:val="center"/>
              <w:rPr>
                <w:sz w:val="20"/>
                <w:szCs w:val="20"/>
              </w:rPr>
            </w:pPr>
          </w:p>
          <w:p w:rsidR="00093282" w:rsidRPr="004056E0" w:rsidRDefault="00093282" w:rsidP="00093282">
            <w:pPr>
              <w:pStyle w:val="aff4"/>
              <w:ind w:firstLine="0"/>
              <w:jc w:val="center"/>
              <w:rPr>
                <w:sz w:val="20"/>
                <w:szCs w:val="20"/>
                <w:lang/>
              </w:rPr>
            </w:pPr>
            <w:r w:rsidRPr="004056E0">
              <w:rPr>
                <w:sz w:val="20"/>
                <w:szCs w:val="20"/>
                <w:lang/>
              </w:rPr>
              <w:t>3</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4.Крестьянские хозяйства:</w:t>
            </w:r>
          </w:p>
          <w:p w:rsidR="00093282" w:rsidRPr="004056E0" w:rsidRDefault="00093282" w:rsidP="00093282">
            <w:pPr>
              <w:pStyle w:val="aff4"/>
              <w:ind w:firstLine="0"/>
              <w:rPr>
                <w:sz w:val="20"/>
                <w:szCs w:val="20"/>
                <w:lang/>
              </w:rPr>
            </w:pPr>
            <w:r w:rsidRPr="004056E0">
              <w:rPr>
                <w:sz w:val="20"/>
                <w:szCs w:val="20"/>
                <w:lang/>
              </w:rPr>
              <w:t>4.1. Исмаилов Э.М.</w:t>
            </w:r>
          </w:p>
          <w:p w:rsidR="00093282" w:rsidRPr="004056E0" w:rsidRDefault="00093282" w:rsidP="00093282">
            <w:pPr>
              <w:pStyle w:val="aff4"/>
              <w:ind w:firstLine="0"/>
              <w:rPr>
                <w:sz w:val="20"/>
                <w:szCs w:val="20"/>
                <w:lang/>
              </w:rPr>
            </w:pPr>
            <w:r w:rsidRPr="004056E0">
              <w:rPr>
                <w:sz w:val="20"/>
                <w:szCs w:val="20"/>
                <w:lang/>
              </w:rPr>
              <w:t>4.2. Шишин Н.В.</w:t>
            </w:r>
          </w:p>
          <w:p w:rsidR="00093282" w:rsidRPr="004056E0" w:rsidRDefault="00093282" w:rsidP="00093282">
            <w:pPr>
              <w:pStyle w:val="aff4"/>
              <w:ind w:firstLine="0"/>
              <w:rPr>
                <w:sz w:val="20"/>
                <w:szCs w:val="20"/>
                <w:lang/>
              </w:rPr>
            </w:pPr>
            <w:r w:rsidRPr="004056E0">
              <w:rPr>
                <w:sz w:val="20"/>
                <w:szCs w:val="20"/>
                <w:lang/>
              </w:rPr>
              <w:t>4.3. Гришко В.Ф.</w:t>
            </w:r>
          </w:p>
          <w:p w:rsidR="00093282" w:rsidRPr="004056E0" w:rsidRDefault="00093282" w:rsidP="00093282">
            <w:pPr>
              <w:pStyle w:val="aff4"/>
              <w:ind w:firstLine="0"/>
              <w:rPr>
                <w:sz w:val="20"/>
                <w:szCs w:val="20"/>
                <w:lang/>
              </w:rPr>
            </w:pPr>
            <w:r w:rsidRPr="004056E0">
              <w:rPr>
                <w:sz w:val="20"/>
                <w:szCs w:val="20"/>
                <w:lang/>
              </w:rPr>
              <w:t>4.4.Тагиев Р.Х.</w:t>
            </w:r>
          </w:p>
          <w:p w:rsidR="00093282" w:rsidRPr="004056E0" w:rsidRDefault="00093282" w:rsidP="00093282">
            <w:pPr>
              <w:pStyle w:val="aff4"/>
              <w:ind w:firstLine="0"/>
              <w:rPr>
                <w:sz w:val="20"/>
                <w:szCs w:val="20"/>
                <w:lang/>
              </w:rPr>
            </w:pPr>
            <w:r w:rsidRPr="004056E0">
              <w:rPr>
                <w:sz w:val="20"/>
                <w:szCs w:val="20"/>
                <w:lang/>
              </w:rPr>
              <w:t>4.5. Байрамов М.Ю.</w:t>
            </w:r>
          </w:p>
          <w:p w:rsidR="00093282" w:rsidRPr="004056E0" w:rsidRDefault="00093282" w:rsidP="00093282">
            <w:pPr>
              <w:pStyle w:val="aff4"/>
              <w:ind w:firstLine="0"/>
              <w:rPr>
                <w:sz w:val="20"/>
                <w:szCs w:val="20"/>
                <w:lang/>
              </w:rPr>
            </w:pPr>
            <w:r w:rsidRPr="004056E0">
              <w:rPr>
                <w:sz w:val="20"/>
                <w:szCs w:val="20"/>
                <w:lang/>
              </w:rPr>
              <w:t>4.6. Пруссаков А.А.</w:t>
            </w:r>
          </w:p>
          <w:p w:rsidR="00093282" w:rsidRPr="004056E0" w:rsidRDefault="00093282" w:rsidP="00093282">
            <w:pPr>
              <w:pStyle w:val="aff4"/>
              <w:ind w:firstLine="0"/>
              <w:rPr>
                <w:sz w:val="20"/>
                <w:szCs w:val="20"/>
                <w:lang/>
              </w:rPr>
            </w:pPr>
            <w:r w:rsidRPr="004056E0">
              <w:rPr>
                <w:sz w:val="20"/>
                <w:szCs w:val="20"/>
                <w:lang/>
              </w:rPr>
              <w:t>4.7. Тарасов Н.Е.</w:t>
            </w:r>
          </w:p>
          <w:p w:rsidR="00093282" w:rsidRPr="004056E0" w:rsidRDefault="00093282" w:rsidP="00093282">
            <w:pPr>
              <w:pStyle w:val="aff4"/>
              <w:ind w:firstLine="0"/>
              <w:rPr>
                <w:sz w:val="20"/>
                <w:szCs w:val="20"/>
                <w:lang/>
              </w:rPr>
            </w:pPr>
            <w:r w:rsidRPr="004056E0">
              <w:rPr>
                <w:sz w:val="20"/>
                <w:szCs w:val="20"/>
                <w:lang/>
              </w:rPr>
              <w:t>4.8. Васильев Д. А.</w:t>
            </w:r>
          </w:p>
        </w:tc>
        <w:tc>
          <w:tcPr>
            <w:tcW w:w="1890" w:type="dxa"/>
          </w:tcPr>
          <w:p w:rsidR="00093282" w:rsidRPr="004056E0" w:rsidRDefault="00093282" w:rsidP="00093282">
            <w:pPr>
              <w:pStyle w:val="aff4"/>
              <w:snapToGrid w:val="0"/>
              <w:ind w:firstLine="0"/>
              <w:rPr>
                <w:sz w:val="20"/>
                <w:szCs w:val="20"/>
                <w:lang/>
              </w:rPr>
            </w:pPr>
          </w:p>
          <w:p w:rsidR="00093282" w:rsidRPr="004056E0" w:rsidRDefault="00093282" w:rsidP="00093282">
            <w:pPr>
              <w:pStyle w:val="aff4"/>
              <w:ind w:firstLine="0"/>
              <w:rPr>
                <w:sz w:val="20"/>
                <w:szCs w:val="20"/>
                <w:lang/>
              </w:rPr>
            </w:pPr>
            <w:r w:rsidRPr="004056E0">
              <w:rPr>
                <w:sz w:val="20"/>
                <w:szCs w:val="20"/>
                <w:lang/>
              </w:rPr>
              <w:t>Исмаилов Э.М.</w:t>
            </w:r>
          </w:p>
          <w:p w:rsidR="00093282" w:rsidRPr="004056E0" w:rsidRDefault="00093282" w:rsidP="00093282">
            <w:pPr>
              <w:pStyle w:val="aff4"/>
              <w:ind w:firstLine="0"/>
              <w:rPr>
                <w:sz w:val="20"/>
                <w:szCs w:val="20"/>
                <w:lang/>
              </w:rPr>
            </w:pPr>
            <w:r w:rsidRPr="004056E0">
              <w:rPr>
                <w:sz w:val="20"/>
                <w:szCs w:val="20"/>
                <w:lang/>
              </w:rPr>
              <w:t>Шишин Н.В.</w:t>
            </w:r>
          </w:p>
          <w:p w:rsidR="00093282" w:rsidRPr="004056E0" w:rsidRDefault="00093282" w:rsidP="00093282">
            <w:pPr>
              <w:pStyle w:val="aff4"/>
              <w:ind w:firstLine="0"/>
              <w:rPr>
                <w:sz w:val="20"/>
                <w:szCs w:val="20"/>
                <w:lang/>
              </w:rPr>
            </w:pPr>
            <w:r w:rsidRPr="004056E0">
              <w:rPr>
                <w:sz w:val="20"/>
                <w:szCs w:val="20"/>
                <w:lang/>
              </w:rPr>
              <w:t xml:space="preserve">Гришко В.Ф. </w:t>
            </w:r>
          </w:p>
          <w:p w:rsidR="00093282" w:rsidRPr="004056E0" w:rsidRDefault="00093282" w:rsidP="00093282">
            <w:pPr>
              <w:pStyle w:val="aff4"/>
              <w:ind w:firstLine="0"/>
              <w:rPr>
                <w:sz w:val="20"/>
                <w:szCs w:val="20"/>
                <w:lang/>
              </w:rPr>
            </w:pPr>
            <w:r w:rsidRPr="004056E0">
              <w:rPr>
                <w:sz w:val="20"/>
                <w:szCs w:val="20"/>
                <w:lang/>
              </w:rPr>
              <w:t>Тагиев Р.Х.</w:t>
            </w:r>
          </w:p>
          <w:p w:rsidR="00093282" w:rsidRPr="004056E0" w:rsidRDefault="00093282" w:rsidP="00093282">
            <w:pPr>
              <w:pStyle w:val="aff4"/>
              <w:ind w:firstLine="0"/>
              <w:rPr>
                <w:sz w:val="20"/>
                <w:szCs w:val="20"/>
                <w:lang/>
              </w:rPr>
            </w:pPr>
            <w:r w:rsidRPr="004056E0">
              <w:rPr>
                <w:sz w:val="20"/>
                <w:szCs w:val="20"/>
                <w:lang/>
              </w:rPr>
              <w:t>Байрамов М.Ю.</w:t>
            </w:r>
          </w:p>
          <w:p w:rsidR="00093282" w:rsidRPr="004056E0" w:rsidRDefault="00093282" w:rsidP="00093282">
            <w:pPr>
              <w:pStyle w:val="aff4"/>
              <w:ind w:firstLine="0"/>
              <w:rPr>
                <w:sz w:val="20"/>
                <w:szCs w:val="20"/>
                <w:lang/>
              </w:rPr>
            </w:pPr>
            <w:r w:rsidRPr="004056E0">
              <w:rPr>
                <w:sz w:val="20"/>
                <w:szCs w:val="20"/>
                <w:lang/>
              </w:rPr>
              <w:t>Пруссаков А.А.</w:t>
            </w:r>
          </w:p>
          <w:p w:rsidR="00093282" w:rsidRPr="004056E0" w:rsidRDefault="00093282" w:rsidP="00093282">
            <w:pPr>
              <w:pStyle w:val="aff4"/>
              <w:ind w:firstLine="0"/>
              <w:rPr>
                <w:sz w:val="20"/>
                <w:szCs w:val="20"/>
                <w:lang/>
              </w:rPr>
            </w:pPr>
            <w:r w:rsidRPr="004056E0">
              <w:rPr>
                <w:sz w:val="20"/>
                <w:szCs w:val="20"/>
                <w:lang/>
              </w:rPr>
              <w:t>Тарасов Н.Е.</w:t>
            </w:r>
          </w:p>
          <w:p w:rsidR="00093282" w:rsidRPr="004056E0" w:rsidRDefault="00093282" w:rsidP="00093282">
            <w:pPr>
              <w:pStyle w:val="aff4"/>
              <w:ind w:firstLine="0"/>
              <w:rPr>
                <w:sz w:val="20"/>
                <w:szCs w:val="20"/>
                <w:lang/>
              </w:rPr>
            </w:pPr>
            <w:r w:rsidRPr="004056E0">
              <w:rPr>
                <w:sz w:val="20"/>
                <w:szCs w:val="20"/>
                <w:lang/>
              </w:rPr>
              <w:t>Васильев Д.А.</w:t>
            </w:r>
          </w:p>
        </w:tc>
        <w:tc>
          <w:tcPr>
            <w:tcW w:w="1920" w:type="dxa"/>
          </w:tcPr>
          <w:p w:rsidR="00093282" w:rsidRPr="004056E0" w:rsidRDefault="00093282" w:rsidP="00093282">
            <w:pPr>
              <w:pStyle w:val="aff4"/>
              <w:snapToGrid w:val="0"/>
              <w:ind w:firstLine="0"/>
              <w:rPr>
                <w:sz w:val="20"/>
                <w:szCs w:val="20"/>
                <w:lang/>
              </w:rPr>
            </w:pPr>
          </w:p>
          <w:p w:rsidR="00093282" w:rsidRPr="004056E0" w:rsidRDefault="00093282" w:rsidP="00093282">
            <w:pPr>
              <w:pStyle w:val="aff4"/>
              <w:ind w:firstLine="0"/>
              <w:rPr>
                <w:sz w:val="20"/>
                <w:szCs w:val="20"/>
                <w:lang/>
              </w:rPr>
            </w:pPr>
            <w:r w:rsidRPr="004056E0">
              <w:rPr>
                <w:sz w:val="20"/>
                <w:szCs w:val="20"/>
                <w:lang/>
              </w:rPr>
              <w:t>разведение овец</w:t>
            </w:r>
          </w:p>
          <w:p w:rsidR="00093282" w:rsidRPr="004056E0" w:rsidRDefault="00093282" w:rsidP="00093282">
            <w:pPr>
              <w:pStyle w:val="aff4"/>
              <w:ind w:firstLine="0"/>
              <w:rPr>
                <w:sz w:val="20"/>
                <w:szCs w:val="20"/>
                <w:lang/>
              </w:rPr>
            </w:pPr>
            <w:r w:rsidRPr="004056E0">
              <w:rPr>
                <w:sz w:val="20"/>
                <w:szCs w:val="20"/>
                <w:lang/>
              </w:rPr>
              <w:t>разведение КРС</w:t>
            </w:r>
          </w:p>
          <w:p w:rsidR="00093282" w:rsidRPr="004056E0" w:rsidRDefault="00093282" w:rsidP="00093282">
            <w:pPr>
              <w:pStyle w:val="aff4"/>
              <w:ind w:firstLine="0"/>
              <w:rPr>
                <w:sz w:val="20"/>
                <w:szCs w:val="20"/>
                <w:lang/>
              </w:rPr>
            </w:pPr>
            <w:r w:rsidRPr="004056E0">
              <w:rPr>
                <w:sz w:val="20"/>
                <w:szCs w:val="20"/>
                <w:lang/>
              </w:rPr>
              <w:t>разведение КРС</w:t>
            </w:r>
          </w:p>
          <w:p w:rsidR="00093282" w:rsidRPr="004056E0" w:rsidRDefault="00093282" w:rsidP="00093282">
            <w:pPr>
              <w:pStyle w:val="aff4"/>
              <w:ind w:firstLine="0"/>
              <w:rPr>
                <w:sz w:val="20"/>
                <w:szCs w:val="20"/>
                <w:lang/>
              </w:rPr>
            </w:pPr>
            <w:r w:rsidRPr="004056E0">
              <w:rPr>
                <w:sz w:val="20"/>
                <w:szCs w:val="20"/>
                <w:lang/>
              </w:rPr>
              <w:t>разведение КРС</w:t>
            </w:r>
          </w:p>
          <w:p w:rsidR="00093282" w:rsidRPr="004056E0" w:rsidRDefault="00093282" w:rsidP="00093282">
            <w:pPr>
              <w:pStyle w:val="aff4"/>
              <w:ind w:firstLine="0"/>
              <w:rPr>
                <w:sz w:val="20"/>
                <w:szCs w:val="20"/>
                <w:lang/>
              </w:rPr>
            </w:pPr>
            <w:r w:rsidRPr="004056E0">
              <w:rPr>
                <w:sz w:val="20"/>
                <w:szCs w:val="20"/>
                <w:lang/>
              </w:rPr>
              <w:t>разведение КРС</w:t>
            </w:r>
          </w:p>
          <w:p w:rsidR="00093282" w:rsidRPr="004056E0" w:rsidRDefault="00093282" w:rsidP="00093282">
            <w:pPr>
              <w:pStyle w:val="aff4"/>
              <w:ind w:firstLine="0"/>
              <w:rPr>
                <w:sz w:val="20"/>
                <w:szCs w:val="20"/>
                <w:lang/>
              </w:rPr>
            </w:pPr>
            <w:r w:rsidRPr="004056E0">
              <w:rPr>
                <w:sz w:val="20"/>
                <w:szCs w:val="20"/>
                <w:lang/>
              </w:rPr>
              <w:t>разведение КРС</w:t>
            </w:r>
          </w:p>
          <w:p w:rsidR="00093282" w:rsidRPr="004056E0" w:rsidRDefault="00093282" w:rsidP="00093282">
            <w:pPr>
              <w:pStyle w:val="aff4"/>
              <w:ind w:firstLine="0"/>
              <w:rPr>
                <w:sz w:val="20"/>
                <w:szCs w:val="20"/>
                <w:lang/>
              </w:rPr>
            </w:pPr>
            <w:r w:rsidRPr="004056E0">
              <w:rPr>
                <w:sz w:val="20"/>
                <w:szCs w:val="20"/>
                <w:lang/>
              </w:rPr>
              <w:t>пчеловодство</w:t>
            </w:r>
          </w:p>
          <w:p w:rsidR="00093282" w:rsidRPr="004056E0" w:rsidRDefault="00093282" w:rsidP="00093282">
            <w:pPr>
              <w:pStyle w:val="aff4"/>
              <w:ind w:firstLine="0"/>
              <w:rPr>
                <w:sz w:val="20"/>
                <w:szCs w:val="20"/>
                <w:lang/>
              </w:rPr>
            </w:pPr>
            <w:r w:rsidRPr="004056E0">
              <w:rPr>
                <w:sz w:val="20"/>
                <w:szCs w:val="20"/>
                <w:lang/>
              </w:rPr>
              <w:t>разведение КРС</w:t>
            </w:r>
          </w:p>
        </w:tc>
        <w:tc>
          <w:tcPr>
            <w:tcW w:w="1935" w:type="dxa"/>
          </w:tcPr>
          <w:p w:rsidR="00093282" w:rsidRPr="004056E0" w:rsidRDefault="00093282" w:rsidP="00093282">
            <w:pPr>
              <w:pStyle w:val="aff4"/>
              <w:snapToGrid w:val="0"/>
              <w:ind w:firstLine="0"/>
              <w:rPr>
                <w:sz w:val="20"/>
                <w:szCs w:val="20"/>
                <w:lang/>
              </w:rPr>
            </w:pPr>
            <w:r w:rsidRPr="004056E0">
              <w:rPr>
                <w:sz w:val="20"/>
                <w:szCs w:val="20"/>
                <w:lang/>
              </w:rPr>
              <w:t xml:space="preserve">  </w:t>
            </w:r>
          </w:p>
          <w:p w:rsidR="00093282" w:rsidRPr="004056E0" w:rsidRDefault="00093282" w:rsidP="00093282">
            <w:pPr>
              <w:pStyle w:val="aff4"/>
              <w:ind w:firstLine="0"/>
              <w:rPr>
                <w:sz w:val="20"/>
                <w:szCs w:val="20"/>
                <w:lang/>
              </w:rPr>
            </w:pPr>
            <w:r w:rsidRPr="004056E0">
              <w:rPr>
                <w:sz w:val="20"/>
                <w:szCs w:val="20"/>
                <w:lang/>
              </w:rPr>
              <w:t xml:space="preserve">   мясо</w:t>
            </w:r>
          </w:p>
          <w:p w:rsidR="00093282" w:rsidRPr="004056E0" w:rsidRDefault="00093282" w:rsidP="00093282">
            <w:pPr>
              <w:pStyle w:val="aff4"/>
              <w:ind w:firstLine="0"/>
              <w:rPr>
                <w:sz w:val="20"/>
                <w:szCs w:val="20"/>
                <w:lang/>
              </w:rPr>
            </w:pPr>
            <w:r w:rsidRPr="004056E0">
              <w:rPr>
                <w:sz w:val="20"/>
                <w:szCs w:val="20"/>
                <w:lang/>
              </w:rPr>
              <w:t xml:space="preserve">  молоко,   мясо</w:t>
            </w:r>
          </w:p>
          <w:p w:rsidR="00093282" w:rsidRPr="004056E0" w:rsidRDefault="00093282" w:rsidP="00093282">
            <w:pPr>
              <w:pStyle w:val="aff4"/>
              <w:ind w:firstLine="0"/>
              <w:rPr>
                <w:sz w:val="20"/>
                <w:szCs w:val="20"/>
                <w:lang/>
              </w:rPr>
            </w:pPr>
            <w:r w:rsidRPr="004056E0">
              <w:rPr>
                <w:sz w:val="20"/>
                <w:szCs w:val="20"/>
                <w:lang/>
              </w:rPr>
              <w:t xml:space="preserve"> молоко, мясо</w:t>
            </w:r>
          </w:p>
          <w:p w:rsidR="00093282" w:rsidRPr="004056E0" w:rsidRDefault="00093282" w:rsidP="00093282">
            <w:pPr>
              <w:pStyle w:val="aff4"/>
              <w:ind w:firstLine="0"/>
              <w:rPr>
                <w:sz w:val="20"/>
                <w:szCs w:val="20"/>
                <w:lang/>
              </w:rPr>
            </w:pPr>
            <w:r w:rsidRPr="004056E0">
              <w:rPr>
                <w:sz w:val="20"/>
                <w:szCs w:val="20"/>
                <w:lang/>
              </w:rPr>
              <w:t>молоко, мясо</w:t>
            </w:r>
          </w:p>
          <w:p w:rsidR="00093282" w:rsidRPr="004056E0" w:rsidRDefault="00093282" w:rsidP="00093282">
            <w:pPr>
              <w:pStyle w:val="aff4"/>
              <w:ind w:firstLine="0"/>
              <w:rPr>
                <w:sz w:val="20"/>
                <w:szCs w:val="20"/>
                <w:lang/>
              </w:rPr>
            </w:pPr>
            <w:r w:rsidRPr="004056E0">
              <w:rPr>
                <w:sz w:val="20"/>
                <w:szCs w:val="20"/>
                <w:lang/>
              </w:rPr>
              <w:t xml:space="preserve"> молоко, мясо</w:t>
            </w:r>
          </w:p>
          <w:p w:rsidR="00093282" w:rsidRPr="004056E0" w:rsidRDefault="00093282" w:rsidP="00093282">
            <w:pPr>
              <w:pStyle w:val="aff4"/>
              <w:ind w:firstLine="0"/>
              <w:rPr>
                <w:sz w:val="20"/>
                <w:szCs w:val="20"/>
                <w:lang/>
              </w:rPr>
            </w:pPr>
            <w:r w:rsidRPr="004056E0">
              <w:rPr>
                <w:sz w:val="20"/>
                <w:szCs w:val="20"/>
                <w:lang/>
              </w:rPr>
              <w:t>молоко, мясо       мёд</w:t>
            </w:r>
          </w:p>
          <w:p w:rsidR="00093282" w:rsidRPr="004056E0" w:rsidRDefault="00093282" w:rsidP="00093282">
            <w:pPr>
              <w:pStyle w:val="aff4"/>
              <w:ind w:firstLine="0"/>
              <w:rPr>
                <w:sz w:val="20"/>
                <w:szCs w:val="20"/>
                <w:lang/>
              </w:rPr>
            </w:pPr>
            <w:r w:rsidRPr="004056E0">
              <w:rPr>
                <w:sz w:val="20"/>
                <w:szCs w:val="20"/>
                <w:lang/>
              </w:rPr>
              <w:t xml:space="preserve"> молоко, мясо</w:t>
            </w:r>
          </w:p>
        </w:tc>
        <w:tc>
          <w:tcPr>
            <w:tcW w:w="1130" w:type="dxa"/>
          </w:tcPr>
          <w:p w:rsidR="00093282" w:rsidRPr="004056E0" w:rsidRDefault="00093282" w:rsidP="00093282">
            <w:pPr>
              <w:pStyle w:val="aff4"/>
              <w:snapToGrid w:val="0"/>
              <w:ind w:firstLine="0"/>
              <w:jc w:val="center"/>
              <w:rPr>
                <w:sz w:val="20"/>
                <w:szCs w:val="20"/>
                <w:lang/>
              </w:rPr>
            </w:pPr>
          </w:p>
          <w:p w:rsidR="00093282" w:rsidRPr="004056E0" w:rsidRDefault="00093282" w:rsidP="00093282">
            <w:pPr>
              <w:pStyle w:val="aff4"/>
              <w:ind w:firstLine="0"/>
              <w:jc w:val="center"/>
              <w:rPr>
                <w:sz w:val="20"/>
                <w:szCs w:val="20"/>
                <w:lang/>
              </w:rPr>
            </w:pPr>
            <w:r w:rsidRPr="004056E0">
              <w:rPr>
                <w:sz w:val="20"/>
                <w:szCs w:val="20"/>
                <w:lang/>
              </w:rPr>
              <w:t>5</w:t>
            </w:r>
          </w:p>
          <w:p w:rsidR="00093282" w:rsidRPr="004056E0" w:rsidRDefault="00093282" w:rsidP="00093282">
            <w:pPr>
              <w:pStyle w:val="aff4"/>
              <w:ind w:firstLine="0"/>
              <w:jc w:val="center"/>
              <w:rPr>
                <w:sz w:val="20"/>
                <w:szCs w:val="20"/>
                <w:lang/>
              </w:rPr>
            </w:pPr>
            <w:r w:rsidRPr="004056E0">
              <w:rPr>
                <w:sz w:val="20"/>
                <w:szCs w:val="20"/>
                <w:lang/>
              </w:rPr>
              <w:t>2</w:t>
            </w:r>
          </w:p>
          <w:p w:rsidR="00093282" w:rsidRPr="004056E0" w:rsidRDefault="00093282" w:rsidP="00093282">
            <w:pPr>
              <w:pStyle w:val="aff4"/>
              <w:ind w:firstLine="0"/>
              <w:jc w:val="center"/>
              <w:rPr>
                <w:sz w:val="20"/>
                <w:szCs w:val="20"/>
                <w:lang/>
              </w:rPr>
            </w:pPr>
            <w:r w:rsidRPr="004056E0">
              <w:rPr>
                <w:sz w:val="20"/>
                <w:szCs w:val="20"/>
                <w:lang/>
              </w:rPr>
              <w:t>2</w:t>
            </w:r>
          </w:p>
          <w:p w:rsidR="00093282" w:rsidRPr="004056E0" w:rsidRDefault="00093282" w:rsidP="00093282">
            <w:pPr>
              <w:pStyle w:val="aff4"/>
              <w:ind w:firstLine="0"/>
              <w:jc w:val="center"/>
              <w:rPr>
                <w:sz w:val="20"/>
                <w:szCs w:val="20"/>
                <w:lang/>
              </w:rPr>
            </w:pPr>
            <w:r w:rsidRPr="004056E0">
              <w:rPr>
                <w:sz w:val="20"/>
                <w:szCs w:val="20"/>
                <w:lang/>
              </w:rPr>
              <w:t>2</w:t>
            </w:r>
          </w:p>
          <w:p w:rsidR="00093282" w:rsidRPr="004056E0" w:rsidRDefault="00093282" w:rsidP="00093282">
            <w:pPr>
              <w:pStyle w:val="aff4"/>
              <w:ind w:firstLine="0"/>
              <w:jc w:val="center"/>
              <w:rPr>
                <w:sz w:val="20"/>
                <w:szCs w:val="20"/>
                <w:lang/>
              </w:rPr>
            </w:pPr>
            <w:r w:rsidRPr="004056E0">
              <w:rPr>
                <w:sz w:val="20"/>
                <w:szCs w:val="20"/>
                <w:lang/>
              </w:rPr>
              <w:t>2</w:t>
            </w:r>
          </w:p>
          <w:p w:rsidR="00093282" w:rsidRPr="004056E0" w:rsidRDefault="00093282" w:rsidP="00093282">
            <w:pPr>
              <w:pStyle w:val="aff4"/>
              <w:ind w:firstLine="0"/>
              <w:jc w:val="center"/>
              <w:rPr>
                <w:sz w:val="20"/>
                <w:szCs w:val="20"/>
                <w:lang/>
              </w:rPr>
            </w:pPr>
            <w:r w:rsidRPr="004056E0">
              <w:rPr>
                <w:sz w:val="20"/>
                <w:szCs w:val="20"/>
                <w:lang/>
              </w:rPr>
              <w:t>1</w:t>
            </w:r>
          </w:p>
          <w:p w:rsidR="00093282" w:rsidRPr="004056E0" w:rsidRDefault="00093282" w:rsidP="00093282">
            <w:pPr>
              <w:pStyle w:val="aff4"/>
              <w:ind w:firstLine="0"/>
              <w:jc w:val="center"/>
              <w:rPr>
                <w:sz w:val="20"/>
                <w:szCs w:val="20"/>
                <w:lang/>
              </w:rPr>
            </w:pPr>
            <w:r w:rsidRPr="004056E0">
              <w:rPr>
                <w:sz w:val="20"/>
                <w:szCs w:val="20"/>
                <w:lang/>
              </w:rPr>
              <w:t>1</w:t>
            </w:r>
          </w:p>
          <w:p w:rsidR="00093282" w:rsidRPr="004056E0" w:rsidRDefault="00093282" w:rsidP="00093282">
            <w:pPr>
              <w:pStyle w:val="aff4"/>
              <w:ind w:firstLine="0"/>
              <w:jc w:val="center"/>
              <w:rPr>
                <w:sz w:val="20"/>
                <w:szCs w:val="20"/>
                <w:lang/>
              </w:rPr>
            </w:pPr>
            <w:r w:rsidRPr="004056E0">
              <w:rPr>
                <w:sz w:val="20"/>
                <w:szCs w:val="20"/>
                <w:lang/>
              </w:rPr>
              <w:t>2</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ООО « Армак»</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Арбочус В.А.</w:t>
            </w:r>
          </w:p>
        </w:tc>
        <w:tc>
          <w:tcPr>
            <w:tcW w:w="1920" w:type="dxa"/>
          </w:tcPr>
          <w:p w:rsidR="00093282" w:rsidRPr="004056E0" w:rsidRDefault="00093282" w:rsidP="00093282">
            <w:pPr>
              <w:pStyle w:val="aff4"/>
              <w:snapToGrid w:val="0"/>
              <w:ind w:firstLine="0"/>
              <w:rPr>
                <w:sz w:val="20"/>
                <w:szCs w:val="20"/>
                <w:lang/>
              </w:rPr>
            </w:pPr>
            <w:r w:rsidRPr="004056E0">
              <w:rPr>
                <w:sz w:val="20"/>
                <w:szCs w:val="20"/>
                <w:lang/>
              </w:rPr>
              <w:t>деревообработка</w:t>
            </w:r>
          </w:p>
        </w:tc>
        <w:tc>
          <w:tcPr>
            <w:tcW w:w="1935" w:type="dxa"/>
          </w:tcPr>
          <w:p w:rsidR="00093282" w:rsidRPr="004056E0" w:rsidRDefault="00093282" w:rsidP="00093282">
            <w:pPr>
              <w:pStyle w:val="aff4"/>
              <w:snapToGrid w:val="0"/>
              <w:ind w:firstLine="0"/>
              <w:rPr>
                <w:sz w:val="20"/>
                <w:szCs w:val="20"/>
                <w:lang/>
              </w:rPr>
            </w:pPr>
            <w:r w:rsidRPr="004056E0">
              <w:rPr>
                <w:sz w:val="20"/>
                <w:szCs w:val="20"/>
                <w:lang/>
              </w:rPr>
              <w:t>стройматериалы</w:t>
            </w:r>
          </w:p>
        </w:tc>
        <w:tc>
          <w:tcPr>
            <w:tcW w:w="1130" w:type="dxa"/>
          </w:tcPr>
          <w:p w:rsidR="00093282" w:rsidRPr="004056E0" w:rsidRDefault="00093282" w:rsidP="00093282">
            <w:pPr>
              <w:pStyle w:val="aff4"/>
              <w:snapToGrid w:val="0"/>
              <w:ind w:firstLine="0"/>
              <w:jc w:val="center"/>
              <w:rPr>
                <w:sz w:val="20"/>
                <w:szCs w:val="20"/>
                <w:lang/>
              </w:rPr>
            </w:pPr>
            <w:r w:rsidRPr="004056E0">
              <w:rPr>
                <w:sz w:val="20"/>
                <w:szCs w:val="20"/>
                <w:lang/>
              </w:rPr>
              <w:t>6</w:t>
            </w:r>
          </w:p>
        </w:tc>
      </w:tr>
      <w:tr w:rsidR="005E4D25" w:rsidRPr="004056E0" w:rsidTr="00976365">
        <w:trPr>
          <w:trHeight w:val="1299"/>
        </w:trPr>
        <w:tc>
          <w:tcPr>
            <w:tcW w:w="2804" w:type="dxa"/>
          </w:tcPr>
          <w:p w:rsidR="00093282" w:rsidRPr="004056E0" w:rsidRDefault="00093282" w:rsidP="00093282">
            <w:pPr>
              <w:pStyle w:val="aff4"/>
              <w:snapToGrid w:val="0"/>
              <w:ind w:firstLine="0"/>
              <w:rPr>
                <w:sz w:val="20"/>
                <w:szCs w:val="20"/>
                <w:lang/>
              </w:rPr>
            </w:pPr>
            <w:r w:rsidRPr="004056E0">
              <w:rPr>
                <w:sz w:val="20"/>
                <w:szCs w:val="20"/>
                <w:lang/>
              </w:rPr>
              <w:lastRenderedPageBreak/>
              <w:t xml:space="preserve">Травковская МОУ </w:t>
            </w:r>
          </w:p>
          <w:p w:rsidR="00093282" w:rsidRPr="004056E0" w:rsidRDefault="00093282" w:rsidP="00093282">
            <w:pPr>
              <w:pStyle w:val="aff4"/>
              <w:ind w:firstLine="0"/>
              <w:rPr>
                <w:sz w:val="20"/>
                <w:szCs w:val="20"/>
                <w:lang/>
              </w:rPr>
            </w:pPr>
            <w:r w:rsidRPr="004056E0">
              <w:rPr>
                <w:sz w:val="20"/>
                <w:szCs w:val="20"/>
                <w:lang/>
              </w:rPr>
              <w:t xml:space="preserve"> школа-</w:t>
            </w:r>
          </w:p>
          <w:p w:rsidR="00093282" w:rsidRPr="004056E0" w:rsidRDefault="00093282" w:rsidP="00093282">
            <w:pPr>
              <w:pStyle w:val="aff4"/>
              <w:ind w:firstLine="0"/>
              <w:rPr>
                <w:sz w:val="20"/>
                <w:szCs w:val="20"/>
                <w:lang/>
              </w:rPr>
            </w:pPr>
            <w:r w:rsidRPr="004056E0">
              <w:rPr>
                <w:sz w:val="20"/>
                <w:szCs w:val="20"/>
                <w:lang/>
              </w:rPr>
              <w:t>-детский сад</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комитет образования</w:t>
            </w:r>
          </w:p>
        </w:tc>
        <w:tc>
          <w:tcPr>
            <w:tcW w:w="1920" w:type="dxa"/>
          </w:tcPr>
          <w:p w:rsidR="00093282" w:rsidRPr="004056E0" w:rsidRDefault="00093282" w:rsidP="00093282">
            <w:pPr>
              <w:pStyle w:val="aff4"/>
              <w:snapToGrid w:val="0"/>
              <w:ind w:firstLine="0"/>
              <w:rPr>
                <w:sz w:val="20"/>
                <w:szCs w:val="20"/>
                <w:lang/>
              </w:rPr>
            </w:pPr>
          </w:p>
        </w:tc>
        <w:tc>
          <w:tcPr>
            <w:tcW w:w="1935" w:type="dxa"/>
          </w:tcPr>
          <w:p w:rsidR="00093282" w:rsidRPr="004056E0" w:rsidRDefault="00093282" w:rsidP="00093282">
            <w:pPr>
              <w:pStyle w:val="aff4"/>
              <w:snapToGrid w:val="0"/>
              <w:ind w:firstLine="0"/>
              <w:rPr>
                <w:sz w:val="20"/>
                <w:szCs w:val="20"/>
                <w:lang/>
              </w:rPr>
            </w:pPr>
          </w:p>
        </w:tc>
        <w:tc>
          <w:tcPr>
            <w:tcW w:w="1130" w:type="dxa"/>
          </w:tcPr>
          <w:p w:rsidR="00093282" w:rsidRPr="004056E0" w:rsidRDefault="00093282" w:rsidP="00093282">
            <w:pPr>
              <w:pStyle w:val="aff4"/>
              <w:snapToGrid w:val="0"/>
              <w:ind w:firstLine="0"/>
              <w:jc w:val="center"/>
              <w:rPr>
                <w:sz w:val="20"/>
                <w:szCs w:val="20"/>
                <w:lang/>
              </w:rPr>
            </w:pPr>
          </w:p>
          <w:p w:rsidR="00093282" w:rsidRPr="004056E0" w:rsidRDefault="00093282" w:rsidP="00093282">
            <w:pPr>
              <w:pStyle w:val="aff4"/>
              <w:ind w:firstLine="0"/>
              <w:jc w:val="center"/>
              <w:rPr>
                <w:sz w:val="20"/>
                <w:szCs w:val="20"/>
                <w:lang/>
              </w:rPr>
            </w:pPr>
          </w:p>
          <w:p w:rsidR="00093282" w:rsidRPr="004056E0" w:rsidRDefault="00093282" w:rsidP="00093282">
            <w:pPr>
              <w:pStyle w:val="aff4"/>
              <w:ind w:firstLine="0"/>
              <w:jc w:val="center"/>
              <w:rPr>
                <w:sz w:val="20"/>
                <w:szCs w:val="20"/>
                <w:lang/>
              </w:rPr>
            </w:pPr>
            <w:r w:rsidRPr="004056E0">
              <w:rPr>
                <w:sz w:val="20"/>
                <w:szCs w:val="20"/>
                <w:lang/>
              </w:rPr>
              <w:t>9</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Травковский  СДК</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комитет культуры и туризма</w:t>
            </w:r>
          </w:p>
        </w:tc>
        <w:tc>
          <w:tcPr>
            <w:tcW w:w="1920" w:type="dxa"/>
          </w:tcPr>
          <w:p w:rsidR="00093282" w:rsidRPr="004056E0" w:rsidRDefault="00093282" w:rsidP="00093282">
            <w:pPr>
              <w:pStyle w:val="aff4"/>
              <w:snapToGrid w:val="0"/>
              <w:ind w:firstLine="0"/>
              <w:rPr>
                <w:sz w:val="20"/>
                <w:szCs w:val="20"/>
                <w:lang/>
              </w:rPr>
            </w:pPr>
          </w:p>
        </w:tc>
        <w:tc>
          <w:tcPr>
            <w:tcW w:w="1935" w:type="dxa"/>
          </w:tcPr>
          <w:p w:rsidR="00093282" w:rsidRPr="004056E0" w:rsidRDefault="00093282" w:rsidP="00093282">
            <w:pPr>
              <w:pStyle w:val="aff4"/>
              <w:snapToGrid w:val="0"/>
              <w:ind w:firstLine="0"/>
              <w:rPr>
                <w:sz w:val="20"/>
                <w:szCs w:val="20"/>
                <w:lang/>
              </w:rPr>
            </w:pPr>
          </w:p>
        </w:tc>
        <w:tc>
          <w:tcPr>
            <w:tcW w:w="1130" w:type="dxa"/>
          </w:tcPr>
          <w:p w:rsidR="00093282" w:rsidRPr="004056E0" w:rsidRDefault="00093282" w:rsidP="00093282">
            <w:pPr>
              <w:pStyle w:val="aff4"/>
              <w:snapToGrid w:val="0"/>
              <w:ind w:firstLine="0"/>
              <w:jc w:val="center"/>
              <w:rPr>
                <w:sz w:val="20"/>
                <w:szCs w:val="20"/>
                <w:lang/>
              </w:rPr>
            </w:pPr>
          </w:p>
          <w:p w:rsidR="00093282" w:rsidRPr="004056E0" w:rsidRDefault="00093282" w:rsidP="00093282">
            <w:pPr>
              <w:pStyle w:val="aff4"/>
              <w:ind w:firstLine="0"/>
              <w:jc w:val="center"/>
              <w:rPr>
                <w:sz w:val="20"/>
                <w:szCs w:val="20"/>
                <w:lang/>
              </w:rPr>
            </w:pPr>
            <w:r w:rsidRPr="004056E0">
              <w:rPr>
                <w:sz w:val="20"/>
                <w:szCs w:val="20"/>
                <w:lang/>
              </w:rPr>
              <w:t>3</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Библиотеки:</w:t>
            </w:r>
          </w:p>
          <w:p w:rsidR="00093282" w:rsidRPr="004056E0" w:rsidRDefault="00093282" w:rsidP="00093282">
            <w:pPr>
              <w:pStyle w:val="aff4"/>
              <w:ind w:firstLine="0"/>
              <w:rPr>
                <w:sz w:val="20"/>
                <w:szCs w:val="20"/>
                <w:lang/>
              </w:rPr>
            </w:pPr>
            <w:r w:rsidRPr="004056E0">
              <w:rPr>
                <w:sz w:val="20"/>
                <w:szCs w:val="20"/>
                <w:lang/>
              </w:rPr>
              <w:t xml:space="preserve"> п. Травково</w:t>
            </w:r>
          </w:p>
          <w:p w:rsidR="00093282" w:rsidRPr="004056E0" w:rsidRDefault="00093282" w:rsidP="00093282">
            <w:pPr>
              <w:pStyle w:val="aff4"/>
              <w:ind w:firstLine="0"/>
              <w:rPr>
                <w:sz w:val="20"/>
                <w:szCs w:val="20"/>
                <w:lang/>
              </w:rPr>
            </w:pPr>
            <w:r w:rsidRPr="004056E0">
              <w:rPr>
                <w:sz w:val="20"/>
                <w:szCs w:val="20"/>
                <w:lang/>
              </w:rPr>
              <w:t>д. Сутоко- Рядок</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комитет культуры и туризма</w:t>
            </w:r>
          </w:p>
        </w:tc>
        <w:tc>
          <w:tcPr>
            <w:tcW w:w="1920" w:type="dxa"/>
          </w:tcPr>
          <w:p w:rsidR="00093282" w:rsidRPr="004056E0" w:rsidRDefault="00093282" w:rsidP="00093282">
            <w:pPr>
              <w:pStyle w:val="aff4"/>
              <w:snapToGrid w:val="0"/>
              <w:ind w:firstLine="0"/>
              <w:rPr>
                <w:sz w:val="20"/>
                <w:szCs w:val="20"/>
                <w:lang/>
              </w:rPr>
            </w:pPr>
          </w:p>
        </w:tc>
        <w:tc>
          <w:tcPr>
            <w:tcW w:w="1935" w:type="dxa"/>
          </w:tcPr>
          <w:p w:rsidR="00093282" w:rsidRPr="004056E0" w:rsidRDefault="00093282" w:rsidP="00093282">
            <w:pPr>
              <w:pStyle w:val="aff4"/>
              <w:snapToGrid w:val="0"/>
              <w:ind w:firstLine="0"/>
              <w:rPr>
                <w:sz w:val="20"/>
                <w:szCs w:val="20"/>
                <w:lang/>
              </w:rPr>
            </w:pPr>
          </w:p>
        </w:tc>
        <w:tc>
          <w:tcPr>
            <w:tcW w:w="1130" w:type="dxa"/>
          </w:tcPr>
          <w:p w:rsidR="00093282" w:rsidRPr="004056E0" w:rsidRDefault="00093282" w:rsidP="00093282">
            <w:pPr>
              <w:pStyle w:val="aff4"/>
              <w:snapToGrid w:val="0"/>
              <w:ind w:firstLine="0"/>
              <w:jc w:val="center"/>
              <w:rPr>
                <w:sz w:val="20"/>
                <w:szCs w:val="20"/>
                <w:lang/>
              </w:rPr>
            </w:pPr>
          </w:p>
          <w:p w:rsidR="00093282" w:rsidRPr="004056E0" w:rsidRDefault="00093282" w:rsidP="00093282">
            <w:pPr>
              <w:pStyle w:val="aff4"/>
              <w:ind w:firstLine="0"/>
              <w:jc w:val="center"/>
              <w:rPr>
                <w:sz w:val="20"/>
                <w:szCs w:val="20"/>
                <w:lang/>
              </w:rPr>
            </w:pPr>
            <w:r w:rsidRPr="004056E0">
              <w:rPr>
                <w:sz w:val="20"/>
                <w:szCs w:val="20"/>
                <w:lang/>
              </w:rPr>
              <w:t>3</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Фельдшерско- акушерские пункты:</w:t>
            </w:r>
          </w:p>
          <w:p w:rsidR="00093282" w:rsidRPr="004056E0" w:rsidRDefault="00093282" w:rsidP="00093282">
            <w:pPr>
              <w:pStyle w:val="aff4"/>
              <w:ind w:firstLine="0"/>
              <w:rPr>
                <w:sz w:val="20"/>
                <w:szCs w:val="20"/>
                <w:lang/>
              </w:rPr>
            </w:pPr>
            <w:r w:rsidRPr="004056E0">
              <w:rPr>
                <w:sz w:val="20"/>
                <w:szCs w:val="20"/>
                <w:lang/>
              </w:rPr>
              <w:t xml:space="preserve">п. Травково </w:t>
            </w:r>
          </w:p>
          <w:p w:rsidR="00093282" w:rsidRPr="004056E0" w:rsidRDefault="00093282" w:rsidP="00093282">
            <w:pPr>
              <w:pStyle w:val="aff4"/>
              <w:ind w:firstLine="0"/>
              <w:rPr>
                <w:sz w:val="20"/>
                <w:szCs w:val="20"/>
                <w:lang/>
              </w:rPr>
            </w:pPr>
            <w:r w:rsidRPr="004056E0">
              <w:rPr>
                <w:sz w:val="20"/>
                <w:szCs w:val="20"/>
                <w:lang/>
              </w:rPr>
              <w:t>д. Сутоко - Рядок</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ММУ «Боровичская ЦРБ»</w:t>
            </w:r>
          </w:p>
        </w:tc>
        <w:tc>
          <w:tcPr>
            <w:tcW w:w="1920" w:type="dxa"/>
          </w:tcPr>
          <w:p w:rsidR="00093282" w:rsidRPr="004056E0" w:rsidRDefault="00093282" w:rsidP="00093282">
            <w:pPr>
              <w:pStyle w:val="aff4"/>
              <w:snapToGrid w:val="0"/>
              <w:ind w:firstLine="0"/>
              <w:rPr>
                <w:sz w:val="20"/>
                <w:szCs w:val="20"/>
                <w:lang/>
              </w:rPr>
            </w:pPr>
          </w:p>
        </w:tc>
        <w:tc>
          <w:tcPr>
            <w:tcW w:w="1935" w:type="dxa"/>
          </w:tcPr>
          <w:p w:rsidR="00093282" w:rsidRPr="004056E0" w:rsidRDefault="00093282" w:rsidP="00093282">
            <w:pPr>
              <w:pStyle w:val="aff4"/>
              <w:snapToGrid w:val="0"/>
              <w:ind w:firstLine="0"/>
              <w:jc w:val="center"/>
              <w:rPr>
                <w:sz w:val="20"/>
                <w:szCs w:val="20"/>
                <w:lang/>
              </w:rPr>
            </w:pPr>
          </w:p>
        </w:tc>
        <w:tc>
          <w:tcPr>
            <w:tcW w:w="1130" w:type="dxa"/>
          </w:tcPr>
          <w:p w:rsidR="00093282" w:rsidRPr="004056E0" w:rsidRDefault="00093282" w:rsidP="00093282">
            <w:pPr>
              <w:pStyle w:val="aff4"/>
              <w:snapToGrid w:val="0"/>
              <w:ind w:firstLine="0"/>
              <w:jc w:val="center"/>
              <w:rPr>
                <w:sz w:val="20"/>
                <w:szCs w:val="20"/>
                <w:lang/>
              </w:rPr>
            </w:pPr>
          </w:p>
          <w:p w:rsidR="00093282" w:rsidRPr="004056E0" w:rsidRDefault="00093282" w:rsidP="00093282">
            <w:pPr>
              <w:pStyle w:val="aff4"/>
              <w:ind w:firstLine="0"/>
              <w:jc w:val="center"/>
              <w:rPr>
                <w:sz w:val="20"/>
                <w:szCs w:val="20"/>
                <w:lang/>
              </w:rPr>
            </w:pPr>
          </w:p>
          <w:p w:rsidR="00093282" w:rsidRPr="004056E0" w:rsidRDefault="00093282" w:rsidP="00093282">
            <w:pPr>
              <w:pStyle w:val="aff4"/>
              <w:ind w:firstLine="0"/>
              <w:jc w:val="center"/>
              <w:rPr>
                <w:sz w:val="20"/>
                <w:szCs w:val="20"/>
                <w:lang/>
              </w:rPr>
            </w:pPr>
            <w:r w:rsidRPr="004056E0">
              <w:rPr>
                <w:sz w:val="20"/>
                <w:szCs w:val="20"/>
                <w:lang/>
              </w:rPr>
              <w:t>3</w:t>
            </w:r>
          </w:p>
          <w:p w:rsidR="00093282" w:rsidRPr="004056E0" w:rsidRDefault="00093282" w:rsidP="00093282">
            <w:pPr>
              <w:pStyle w:val="aff4"/>
              <w:ind w:firstLine="0"/>
              <w:jc w:val="center"/>
              <w:rPr>
                <w:sz w:val="20"/>
                <w:szCs w:val="20"/>
                <w:lang/>
              </w:rPr>
            </w:pPr>
            <w:r w:rsidRPr="004056E0">
              <w:rPr>
                <w:sz w:val="20"/>
                <w:szCs w:val="20"/>
                <w:lang/>
              </w:rPr>
              <w:t>1</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 xml:space="preserve">Почта  п. Травково </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 xml:space="preserve">  РУПС</w:t>
            </w:r>
          </w:p>
        </w:tc>
        <w:tc>
          <w:tcPr>
            <w:tcW w:w="1920" w:type="dxa"/>
          </w:tcPr>
          <w:p w:rsidR="00093282" w:rsidRPr="004056E0" w:rsidRDefault="00093282" w:rsidP="00093282">
            <w:pPr>
              <w:pStyle w:val="aff4"/>
              <w:snapToGrid w:val="0"/>
              <w:ind w:firstLine="0"/>
              <w:rPr>
                <w:sz w:val="20"/>
                <w:szCs w:val="20"/>
                <w:lang/>
              </w:rPr>
            </w:pPr>
          </w:p>
        </w:tc>
        <w:tc>
          <w:tcPr>
            <w:tcW w:w="1935" w:type="dxa"/>
          </w:tcPr>
          <w:p w:rsidR="00093282" w:rsidRPr="004056E0" w:rsidRDefault="00093282" w:rsidP="00093282">
            <w:pPr>
              <w:pStyle w:val="aff4"/>
              <w:snapToGrid w:val="0"/>
              <w:ind w:firstLine="0"/>
              <w:rPr>
                <w:sz w:val="20"/>
                <w:szCs w:val="20"/>
                <w:lang/>
              </w:rPr>
            </w:pPr>
          </w:p>
        </w:tc>
        <w:tc>
          <w:tcPr>
            <w:tcW w:w="1130" w:type="dxa"/>
          </w:tcPr>
          <w:p w:rsidR="00093282" w:rsidRPr="004056E0" w:rsidRDefault="00093282" w:rsidP="00093282">
            <w:pPr>
              <w:pStyle w:val="aff4"/>
              <w:snapToGrid w:val="0"/>
              <w:ind w:firstLine="0"/>
              <w:jc w:val="center"/>
              <w:rPr>
                <w:sz w:val="20"/>
                <w:szCs w:val="20"/>
                <w:lang/>
              </w:rPr>
            </w:pPr>
            <w:r w:rsidRPr="004056E0">
              <w:rPr>
                <w:sz w:val="20"/>
                <w:szCs w:val="20"/>
                <w:lang/>
              </w:rPr>
              <w:t>5</w:t>
            </w:r>
          </w:p>
        </w:tc>
      </w:tr>
      <w:tr w:rsidR="005E4D25" w:rsidRPr="004056E0" w:rsidTr="002D42A2">
        <w:tc>
          <w:tcPr>
            <w:tcW w:w="2804" w:type="dxa"/>
          </w:tcPr>
          <w:p w:rsidR="00093282" w:rsidRPr="004056E0" w:rsidRDefault="00093282" w:rsidP="002D42A2">
            <w:pPr>
              <w:pStyle w:val="aff4"/>
              <w:snapToGrid w:val="0"/>
              <w:ind w:firstLine="0"/>
              <w:jc w:val="left"/>
              <w:rPr>
                <w:sz w:val="20"/>
                <w:szCs w:val="20"/>
                <w:lang/>
              </w:rPr>
            </w:pPr>
            <w:r w:rsidRPr="004056E0">
              <w:rPr>
                <w:sz w:val="20"/>
                <w:szCs w:val="20"/>
                <w:lang/>
              </w:rPr>
              <w:t>Администрация Травковского сельского поселения</w:t>
            </w:r>
          </w:p>
        </w:tc>
        <w:tc>
          <w:tcPr>
            <w:tcW w:w="1890" w:type="dxa"/>
          </w:tcPr>
          <w:p w:rsidR="00093282" w:rsidRPr="004056E0" w:rsidRDefault="00093282" w:rsidP="002D42A2">
            <w:pPr>
              <w:pStyle w:val="aff4"/>
              <w:snapToGrid w:val="0"/>
              <w:ind w:firstLine="0"/>
              <w:jc w:val="left"/>
              <w:rPr>
                <w:sz w:val="20"/>
                <w:szCs w:val="20"/>
                <w:lang/>
              </w:rPr>
            </w:pPr>
            <w:r w:rsidRPr="004056E0">
              <w:rPr>
                <w:sz w:val="20"/>
                <w:szCs w:val="20"/>
                <w:lang/>
              </w:rPr>
              <w:t>Администрация</w:t>
            </w:r>
          </w:p>
        </w:tc>
        <w:tc>
          <w:tcPr>
            <w:tcW w:w="1920" w:type="dxa"/>
          </w:tcPr>
          <w:p w:rsidR="00093282" w:rsidRPr="004056E0" w:rsidRDefault="00093282" w:rsidP="002D42A2">
            <w:pPr>
              <w:pStyle w:val="aff4"/>
              <w:snapToGrid w:val="0"/>
              <w:ind w:firstLine="0"/>
              <w:jc w:val="left"/>
              <w:rPr>
                <w:sz w:val="20"/>
                <w:szCs w:val="20"/>
                <w:lang/>
              </w:rPr>
            </w:pPr>
          </w:p>
        </w:tc>
        <w:tc>
          <w:tcPr>
            <w:tcW w:w="1935" w:type="dxa"/>
          </w:tcPr>
          <w:p w:rsidR="00093282" w:rsidRPr="004056E0" w:rsidRDefault="00093282" w:rsidP="002D42A2">
            <w:pPr>
              <w:pStyle w:val="aff4"/>
              <w:snapToGrid w:val="0"/>
              <w:ind w:firstLine="0"/>
              <w:jc w:val="left"/>
              <w:rPr>
                <w:sz w:val="20"/>
                <w:szCs w:val="20"/>
                <w:lang/>
              </w:rPr>
            </w:pPr>
          </w:p>
        </w:tc>
        <w:tc>
          <w:tcPr>
            <w:tcW w:w="1130" w:type="dxa"/>
          </w:tcPr>
          <w:p w:rsidR="00093282" w:rsidRPr="004056E0" w:rsidRDefault="00093282" w:rsidP="002D42A2">
            <w:pPr>
              <w:pStyle w:val="aff4"/>
              <w:ind w:firstLine="0"/>
              <w:jc w:val="center"/>
              <w:rPr>
                <w:sz w:val="20"/>
                <w:szCs w:val="20"/>
                <w:lang/>
              </w:rPr>
            </w:pPr>
            <w:r w:rsidRPr="004056E0">
              <w:rPr>
                <w:sz w:val="20"/>
                <w:szCs w:val="20"/>
                <w:lang/>
              </w:rPr>
              <w:t>8</w:t>
            </w:r>
          </w:p>
        </w:tc>
      </w:tr>
    </w:tbl>
    <w:p w:rsidR="001A330A" w:rsidRPr="004056E0" w:rsidRDefault="001A330A" w:rsidP="00100C7E">
      <w:pPr>
        <w:jc w:val="right"/>
      </w:pPr>
    </w:p>
    <w:p w:rsidR="009332EF" w:rsidRPr="004056E0" w:rsidRDefault="001308CE" w:rsidP="001308CE">
      <w:pPr>
        <w:rPr>
          <w:color w:val="auto"/>
        </w:rPr>
      </w:pPr>
      <w:r w:rsidRPr="004056E0">
        <w:rPr>
          <w:color w:val="auto"/>
        </w:rPr>
        <w:t xml:space="preserve">Экономические преобразования конца прошлого – начала нынешнего века крайне негативно сказалось на развитии </w:t>
      </w:r>
      <w:r w:rsidR="009332EF" w:rsidRPr="004056E0">
        <w:rPr>
          <w:color w:val="auto"/>
        </w:rPr>
        <w:t>поселения</w:t>
      </w:r>
      <w:r w:rsidRPr="004056E0">
        <w:rPr>
          <w:color w:val="auto"/>
        </w:rPr>
        <w:t xml:space="preserve">. </w:t>
      </w:r>
    </w:p>
    <w:p w:rsidR="001308CE" w:rsidRPr="004056E0" w:rsidRDefault="001308CE" w:rsidP="001308CE">
      <w:pPr>
        <w:rPr>
          <w:color w:val="auto"/>
        </w:rPr>
      </w:pPr>
      <w:r w:rsidRPr="004056E0">
        <w:rPr>
          <w:color w:val="auto"/>
        </w:rPr>
        <w:t xml:space="preserve">  Экономическая деградация основных отраслей сельской экономики лишила поддержки социальную инфраструктуру на селе, которая в советское время содержалась в основном предприятиями, а теперь живет только на бюджетные средства. Основными источниками дохода для сельского населения стали личное подсобное хозяйство и сбор дикоросов.</w:t>
      </w:r>
    </w:p>
    <w:p w:rsidR="001308CE" w:rsidRPr="004056E0" w:rsidRDefault="001308CE" w:rsidP="001308CE">
      <w:pPr>
        <w:rPr>
          <w:color w:val="auto"/>
        </w:rPr>
      </w:pPr>
      <w:r w:rsidRPr="004056E0">
        <w:rPr>
          <w:color w:val="auto"/>
        </w:rPr>
        <w:t>Ключевыми проблемами сде</w:t>
      </w:r>
      <w:r w:rsidRPr="004056E0">
        <w:rPr>
          <w:color w:val="auto"/>
        </w:rPr>
        <w:t>р</w:t>
      </w:r>
      <w:r w:rsidRPr="004056E0">
        <w:rPr>
          <w:color w:val="auto"/>
        </w:rPr>
        <w:t xml:space="preserve">живающими развитие </w:t>
      </w:r>
      <w:r w:rsidR="009332EF" w:rsidRPr="004056E0">
        <w:rPr>
          <w:color w:val="auto"/>
        </w:rPr>
        <w:t>поселения</w:t>
      </w:r>
      <w:r w:rsidRPr="004056E0">
        <w:rPr>
          <w:color w:val="auto"/>
        </w:rPr>
        <w:t xml:space="preserve"> являются:</w:t>
      </w:r>
    </w:p>
    <w:p w:rsidR="001308CE" w:rsidRPr="004056E0" w:rsidRDefault="001308CE" w:rsidP="001308CE">
      <w:pPr>
        <w:rPr>
          <w:color w:val="auto"/>
        </w:rPr>
      </w:pPr>
      <w:r w:rsidRPr="004056E0">
        <w:rPr>
          <w:color w:val="auto"/>
        </w:rPr>
        <w:t>-  неблагоприятная демографическая ситуация, и как следствие снижение численности нас</w:t>
      </w:r>
      <w:r w:rsidRPr="004056E0">
        <w:rPr>
          <w:color w:val="auto"/>
        </w:rPr>
        <w:t>е</w:t>
      </w:r>
      <w:r w:rsidRPr="004056E0">
        <w:rPr>
          <w:color w:val="auto"/>
        </w:rPr>
        <w:t xml:space="preserve">ления </w:t>
      </w:r>
      <w:r w:rsidR="00C37154" w:rsidRPr="004056E0">
        <w:rPr>
          <w:color w:val="auto"/>
        </w:rPr>
        <w:t>поселения</w:t>
      </w:r>
      <w:r w:rsidRPr="004056E0">
        <w:rPr>
          <w:color w:val="auto"/>
        </w:rPr>
        <w:t xml:space="preserve">; </w:t>
      </w:r>
    </w:p>
    <w:p w:rsidR="001308CE" w:rsidRPr="004056E0" w:rsidRDefault="001308CE" w:rsidP="001308CE">
      <w:pPr>
        <w:rPr>
          <w:color w:val="auto"/>
        </w:rPr>
      </w:pPr>
      <w:r w:rsidRPr="004056E0">
        <w:rPr>
          <w:color w:val="auto"/>
        </w:rPr>
        <w:t>- отток квалифицированных кадров, предпочитающих более высокооплачиваемое тр</w:t>
      </w:r>
      <w:r w:rsidRPr="004056E0">
        <w:rPr>
          <w:color w:val="auto"/>
        </w:rPr>
        <w:t>у</w:t>
      </w:r>
      <w:r w:rsidRPr="004056E0">
        <w:rPr>
          <w:color w:val="auto"/>
        </w:rPr>
        <w:t xml:space="preserve">доустройство </w:t>
      </w:r>
      <w:r w:rsidR="009332EF" w:rsidRPr="004056E0">
        <w:rPr>
          <w:color w:val="auto"/>
        </w:rPr>
        <w:t xml:space="preserve">в районном центре г.Боровичи и </w:t>
      </w:r>
      <w:r w:rsidRPr="004056E0">
        <w:rPr>
          <w:color w:val="auto"/>
        </w:rPr>
        <w:t>за пределами района;</w:t>
      </w:r>
    </w:p>
    <w:p w:rsidR="001308CE" w:rsidRPr="004056E0" w:rsidRDefault="001308CE" w:rsidP="001308CE">
      <w:pPr>
        <w:rPr>
          <w:color w:val="auto"/>
        </w:rPr>
      </w:pPr>
      <w:r w:rsidRPr="004056E0">
        <w:rPr>
          <w:color w:val="auto"/>
        </w:rPr>
        <w:t>- износ основных фондов отдельных промышленных предприятий, необходимость их модернизации, низкая конкурентоспособность  выпускаемой ими продукции, и как следствие низкий уровень заработной платы  наемных работников этих предпр</w:t>
      </w:r>
      <w:r w:rsidRPr="004056E0">
        <w:rPr>
          <w:color w:val="auto"/>
        </w:rPr>
        <w:t>и</w:t>
      </w:r>
      <w:r w:rsidRPr="004056E0">
        <w:rPr>
          <w:color w:val="auto"/>
        </w:rPr>
        <w:t>ятий.</w:t>
      </w:r>
    </w:p>
    <w:p w:rsidR="009332EF" w:rsidRPr="004056E0" w:rsidRDefault="001308CE" w:rsidP="009332EF">
      <w:pPr>
        <w:rPr>
          <w:color w:val="auto"/>
        </w:rPr>
      </w:pPr>
      <w:r w:rsidRPr="004056E0">
        <w:rPr>
          <w:color w:val="auto"/>
        </w:rPr>
        <w:t xml:space="preserve">Основу экономики района составляет сельское хозяйство. </w:t>
      </w:r>
      <w:bookmarkEnd w:id="71"/>
      <w:bookmarkEnd w:id="72"/>
      <w:bookmarkEnd w:id="73"/>
      <w:bookmarkEnd w:id="74"/>
      <w:r w:rsidRPr="004056E0">
        <w:rPr>
          <w:color w:val="auto"/>
        </w:rPr>
        <w:t xml:space="preserve">Проблемы </w:t>
      </w:r>
      <w:r w:rsidR="00B264C4" w:rsidRPr="004056E0">
        <w:rPr>
          <w:color w:val="auto"/>
        </w:rPr>
        <w:t>Травковского</w:t>
      </w:r>
      <w:r w:rsidRPr="004056E0">
        <w:rPr>
          <w:color w:val="auto"/>
        </w:rPr>
        <w:t xml:space="preserve"> сельского поселения аналогичны проблемам </w:t>
      </w:r>
      <w:r w:rsidR="006E1CCA" w:rsidRPr="004056E0">
        <w:rPr>
          <w:color w:val="auto"/>
        </w:rPr>
        <w:t>других сельских поселений Боровичского</w:t>
      </w:r>
      <w:r w:rsidRPr="004056E0">
        <w:rPr>
          <w:color w:val="auto"/>
        </w:rPr>
        <w:t xml:space="preserve"> района в целом – на территории поселения слаборазвито как </w:t>
      </w:r>
      <w:r w:rsidR="009332EF" w:rsidRPr="004056E0">
        <w:rPr>
          <w:color w:val="auto"/>
        </w:rPr>
        <w:t xml:space="preserve">сельскохозяйственное, так и  промышленное производство. </w:t>
      </w:r>
    </w:p>
    <w:p w:rsidR="00825DDB" w:rsidRPr="003757CF" w:rsidRDefault="00825DDB" w:rsidP="00825DDB">
      <w:pPr>
        <w:rPr>
          <w:color w:val="auto"/>
          <w:szCs w:val="24"/>
        </w:rPr>
      </w:pPr>
      <w:r w:rsidRPr="004056E0">
        <w:rPr>
          <w:color w:val="auto"/>
        </w:rPr>
        <w:t>Для привлечения инвесторов в поселении выделен</w:t>
      </w:r>
      <w:r w:rsidR="002F4E0F" w:rsidRPr="004056E0">
        <w:rPr>
          <w:color w:val="auto"/>
        </w:rPr>
        <w:t xml:space="preserve">о 7 </w:t>
      </w:r>
      <w:r w:rsidRPr="004056E0">
        <w:rPr>
          <w:color w:val="auto"/>
        </w:rPr>
        <w:t xml:space="preserve"> инвестиционны</w:t>
      </w:r>
      <w:r w:rsidR="002F4E0F" w:rsidRPr="004056E0">
        <w:rPr>
          <w:color w:val="auto"/>
        </w:rPr>
        <w:t xml:space="preserve">х </w:t>
      </w:r>
      <w:r w:rsidRPr="004056E0">
        <w:rPr>
          <w:color w:val="auto"/>
        </w:rPr>
        <w:t>площад</w:t>
      </w:r>
      <w:r w:rsidR="002F4E0F" w:rsidRPr="004056E0">
        <w:rPr>
          <w:color w:val="auto"/>
        </w:rPr>
        <w:t>о</w:t>
      </w:r>
      <w:r w:rsidRPr="004056E0">
        <w:rPr>
          <w:color w:val="auto"/>
        </w:rPr>
        <w:t>к:</w:t>
      </w:r>
      <w:r w:rsidR="003757CF" w:rsidRPr="004056E0">
        <w:rPr>
          <w:color w:val="auto"/>
        </w:rPr>
        <w:t xml:space="preserve"> </w:t>
      </w:r>
      <w:r w:rsidR="003757CF" w:rsidRPr="004056E0">
        <w:rPr>
          <w:color w:val="auto"/>
          <w:szCs w:val="24"/>
        </w:rPr>
        <w:t>з</w:t>
      </w:r>
      <w:r w:rsidR="00697002" w:rsidRPr="004056E0">
        <w:rPr>
          <w:color w:val="auto"/>
          <w:szCs w:val="24"/>
        </w:rPr>
        <w:t>емельны</w:t>
      </w:r>
      <w:r w:rsidR="002F4E0F" w:rsidRPr="004056E0">
        <w:rPr>
          <w:color w:val="auto"/>
          <w:szCs w:val="24"/>
        </w:rPr>
        <w:t>е</w:t>
      </w:r>
      <w:r w:rsidR="00697002" w:rsidRPr="004056E0">
        <w:rPr>
          <w:color w:val="auto"/>
          <w:szCs w:val="24"/>
        </w:rPr>
        <w:t xml:space="preserve"> участ</w:t>
      </w:r>
      <w:r w:rsidR="002F4E0F" w:rsidRPr="004056E0">
        <w:rPr>
          <w:color w:val="auto"/>
          <w:szCs w:val="24"/>
        </w:rPr>
        <w:t>ки</w:t>
      </w:r>
      <w:r w:rsidR="00697002" w:rsidRPr="004056E0">
        <w:rPr>
          <w:color w:val="auto"/>
          <w:szCs w:val="24"/>
        </w:rPr>
        <w:t xml:space="preserve"> </w:t>
      </w:r>
      <w:r w:rsidR="002F4E0F" w:rsidRPr="004056E0">
        <w:rPr>
          <w:color w:val="auto"/>
          <w:szCs w:val="24"/>
        </w:rPr>
        <w:t xml:space="preserve">площадью по </w:t>
      </w:r>
      <w:smartTag w:uri="urn:schemas-microsoft-com:office:smarttags" w:element="metricconverter">
        <w:smartTagPr>
          <w:attr w:name="ProductID" w:val="5 га"/>
        </w:smartTagPr>
        <w:r w:rsidR="002F4E0F" w:rsidRPr="004056E0">
          <w:rPr>
            <w:color w:val="auto"/>
            <w:szCs w:val="24"/>
          </w:rPr>
          <w:t>5 га</w:t>
        </w:r>
      </w:smartTag>
      <w:r w:rsidR="002F4E0F" w:rsidRPr="004056E0">
        <w:rPr>
          <w:color w:val="auto"/>
          <w:szCs w:val="24"/>
        </w:rPr>
        <w:t xml:space="preserve"> с возможным расширением до 8-</w:t>
      </w:r>
      <w:smartTag w:uri="urn:schemas-microsoft-com:office:smarttags" w:element="metricconverter">
        <w:smartTagPr>
          <w:attr w:name="ProductID" w:val="10 га"/>
        </w:smartTagPr>
        <w:r w:rsidR="002F4E0F" w:rsidRPr="004056E0">
          <w:rPr>
            <w:color w:val="auto"/>
            <w:szCs w:val="24"/>
          </w:rPr>
          <w:t>10 га</w:t>
        </w:r>
      </w:smartTag>
      <w:r w:rsidR="00C37154" w:rsidRPr="004056E0">
        <w:rPr>
          <w:color w:val="auto"/>
          <w:szCs w:val="24"/>
        </w:rPr>
        <w:t xml:space="preserve">, </w:t>
      </w:r>
      <w:r w:rsidRPr="004056E0">
        <w:rPr>
          <w:color w:val="auto"/>
          <w:szCs w:val="24"/>
        </w:rPr>
        <w:t>которы</w:t>
      </w:r>
      <w:r w:rsidR="002F4E0F" w:rsidRPr="004056E0">
        <w:rPr>
          <w:color w:val="auto"/>
          <w:szCs w:val="24"/>
        </w:rPr>
        <w:t>е</w:t>
      </w:r>
      <w:r w:rsidRPr="004056E0">
        <w:rPr>
          <w:color w:val="auto"/>
          <w:szCs w:val="24"/>
        </w:rPr>
        <w:t xml:space="preserve"> мо</w:t>
      </w:r>
      <w:r w:rsidR="002F4E0F" w:rsidRPr="004056E0">
        <w:rPr>
          <w:color w:val="auto"/>
          <w:szCs w:val="24"/>
        </w:rPr>
        <w:t>гу</w:t>
      </w:r>
      <w:r w:rsidRPr="004056E0">
        <w:rPr>
          <w:color w:val="auto"/>
          <w:szCs w:val="24"/>
        </w:rPr>
        <w:t>т быть использован</w:t>
      </w:r>
      <w:r w:rsidR="002F4E0F" w:rsidRPr="004056E0">
        <w:rPr>
          <w:color w:val="auto"/>
          <w:szCs w:val="24"/>
        </w:rPr>
        <w:t xml:space="preserve">ы </w:t>
      </w:r>
      <w:r w:rsidRPr="004056E0">
        <w:rPr>
          <w:color w:val="auto"/>
          <w:szCs w:val="24"/>
        </w:rPr>
        <w:t xml:space="preserve"> для сельскохозяйственного производства или другие виды использования при условии перевода земель из одной категории в другую</w:t>
      </w:r>
      <w:r w:rsidR="003757CF" w:rsidRPr="004056E0">
        <w:rPr>
          <w:color w:val="auto"/>
          <w:szCs w:val="24"/>
        </w:rPr>
        <w:t xml:space="preserve">. Участки расположены вблизи следующих населенных пунктов: д. Абросимовка, </w:t>
      </w:r>
      <w:r w:rsidR="003757CF" w:rsidRPr="004056E0">
        <w:rPr>
          <w:spacing w:val="-8"/>
          <w:szCs w:val="24"/>
        </w:rPr>
        <w:t xml:space="preserve">д. Большое Фофанково, </w:t>
      </w:r>
      <w:r w:rsidR="003757CF" w:rsidRPr="004056E0">
        <w:rPr>
          <w:szCs w:val="24"/>
        </w:rPr>
        <w:t>д. Горушка, д. Денесино, д. Клементьево, д. Лазарево, д. Талицы.</w:t>
      </w:r>
      <w:r w:rsidR="003757CF" w:rsidRPr="003757CF">
        <w:rPr>
          <w:szCs w:val="24"/>
        </w:rPr>
        <w:t xml:space="preserve"> </w:t>
      </w:r>
    </w:p>
    <w:p w:rsidR="005A296E" w:rsidRPr="00492335" w:rsidRDefault="005A296E" w:rsidP="005A296E">
      <w:pPr>
        <w:pStyle w:val="1"/>
      </w:pPr>
      <w:bookmarkStart w:id="75" w:name="_Toc289164378"/>
      <w:bookmarkStart w:id="76" w:name="_Toc299375381"/>
      <w:bookmarkStart w:id="77" w:name="_Toc315963899"/>
      <w:bookmarkStart w:id="78" w:name="_Toc342298303"/>
      <w:r w:rsidRPr="00492335">
        <w:t xml:space="preserve">1.2. Прогнозируемые направления развития экономической базы </w:t>
      </w:r>
      <w:r w:rsidR="00B264C4">
        <w:t>Травковского</w:t>
      </w:r>
      <w:r w:rsidRPr="00492335">
        <w:t xml:space="preserve">  сельского поселения.</w:t>
      </w:r>
      <w:bookmarkEnd w:id="75"/>
      <w:bookmarkEnd w:id="76"/>
      <w:bookmarkEnd w:id="77"/>
      <w:bookmarkEnd w:id="78"/>
    </w:p>
    <w:p w:rsidR="005A296E" w:rsidRPr="004056E0" w:rsidRDefault="00B264C4" w:rsidP="005A296E">
      <w:r w:rsidRPr="004056E0">
        <w:t>Травковское</w:t>
      </w:r>
      <w:r w:rsidR="005A296E" w:rsidRPr="004056E0">
        <w:t xml:space="preserve"> сельское поселение – муниципальное образование с </w:t>
      </w:r>
      <w:r w:rsidR="004C6B9A" w:rsidRPr="004056E0">
        <w:t xml:space="preserve">весьма слабо развитой </w:t>
      </w:r>
      <w:r w:rsidR="005A296E" w:rsidRPr="004056E0">
        <w:t>сельскохозяйственной, транспортной, социально-культурной инфраструктурой.</w:t>
      </w:r>
    </w:p>
    <w:p w:rsidR="009D2E87" w:rsidRPr="004056E0" w:rsidRDefault="005A296E" w:rsidP="005A296E">
      <w:r w:rsidRPr="004056E0">
        <w:t xml:space="preserve">Населенный пункт - </w:t>
      </w:r>
      <w:r w:rsidR="00AB3816">
        <w:rPr>
          <w:lang w:eastAsia="ru-RU"/>
        </w:rPr>
        <w:t>поселок</w:t>
      </w:r>
      <w:r w:rsidRPr="004056E0">
        <w:rPr>
          <w:lang w:eastAsia="ru-RU"/>
        </w:rPr>
        <w:t xml:space="preserve"> </w:t>
      </w:r>
      <w:r w:rsidR="00D853BB" w:rsidRPr="004056E0">
        <w:rPr>
          <w:lang w:eastAsia="ru-RU"/>
        </w:rPr>
        <w:t>Травково</w:t>
      </w:r>
      <w:r w:rsidR="004C6B9A" w:rsidRPr="004056E0">
        <w:rPr>
          <w:lang w:eastAsia="ru-RU"/>
        </w:rPr>
        <w:t xml:space="preserve"> </w:t>
      </w:r>
      <w:r w:rsidRPr="004056E0">
        <w:rPr>
          <w:lang w:eastAsia="ru-RU"/>
        </w:rPr>
        <w:t xml:space="preserve">- </w:t>
      </w:r>
      <w:r w:rsidRPr="004056E0">
        <w:t xml:space="preserve"> является административным центром </w:t>
      </w:r>
      <w:r w:rsidR="00B264C4" w:rsidRPr="004056E0">
        <w:t>Травковского</w:t>
      </w:r>
      <w:r w:rsidRPr="004056E0">
        <w:t xml:space="preserve"> сельского поселения </w:t>
      </w:r>
      <w:r w:rsidR="009D2E87" w:rsidRPr="004056E0">
        <w:t xml:space="preserve">Боровичского </w:t>
      </w:r>
      <w:r w:rsidRPr="004056E0">
        <w:t xml:space="preserve"> района Новгородской области. </w:t>
      </w:r>
    </w:p>
    <w:p w:rsidR="005A296E" w:rsidRPr="004056E0" w:rsidRDefault="005A296E" w:rsidP="005A296E">
      <w:r w:rsidRPr="004056E0">
        <w:t xml:space="preserve">Первоочередными задачами социально-экономического развития поселения является: </w:t>
      </w:r>
      <w:r w:rsidRPr="004056E0">
        <w:lastRenderedPageBreak/>
        <w:t>укрепление материально-технической базы организаций здравоохранения, образования, культуры, учреждений социального обслуживания населения, привлечение инвестиций в сферу материального производства, а также реализация приоритетных национальных проектов.</w:t>
      </w:r>
    </w:p>
    <w:p w:rsidR="005A296E" w:rsidRPr="004056E0" w:rsidRDefault="005A296E" w:rsidP="005A296E">
      <w:pPr>
        <w:rPr>
          <w:i/>
        </w:rPr>
      </w:pPr>
      <w:r w:rsidRPr="004056E0">
        <w:rPr>
          <w:i/>
        </w:rPr>
        <w:t>Основными экономическими задачами поселения являются:</w:t>
      </w:r>
    </w:p>
    <w:p w:rsidR="005A296E" w:rsidRPr="004056E0" w:rsidRDefault="005A296E" w:rsidP="005A296E">
      <w:r w:rsidRPr="004056E0">
        <w:t>- модернизация производства, увеличение объемов производства и повышение качества продукции;</w:t>
      </w:r>
    </w:p>
    <w:p w:rsidR="005A296E" w:rsidRPr="004056E0" w:rsidRDefault="005A296E" w:rsidP="005A296E">
      <w:r w:rsidRPr="004056E0">
        <w:t>- развитие агропромышленного комплекса на основе повышения технологического уровня сельскохозяйственного производства и перерабатывающей отрасли;</w:t>
      </w:r>
    </w:p>
    <w:p w:rsidR="005A296E" w:rsidRPr="004056E0" w:rsidRDefault="005A296E" w:rsidP="00AB23A2">
      <w:r w:rsidRPr="004056E0">
        <w:t>1. Перевод растениеводства на использование интенсивных технологий земледелия:</w:t>
      </w:r>
    </w:p>
    <w:p w:rsidR="005A296E" w:rsidRPr="004056E0" w:rsidRDefault="005A296E" w:rsidP="00AB23A2">
      <w:r w:rsidRPr="004056E0">
        <w:t>1.1 Научная оценка агроклиматических возможностей и выбор производства эффективных видов сельскохозяйственных культур.</w:t>
      </w:r>
    </w:p>
    <w:p w:rsidR="005A296E" w:rsidRPr="004056E0" w:rsidRDefault="005A296E" w:rsidP="00AB23A2">
      <w:r w:rsidRPr="004056E0">
        <w:t>1.2. Организация рационального сельскохозяйственного производства и эффективного менеджмента.</w:t>
      </w:r>
    </w:p>
    <w:p w:rsidR="005A296E" w:rsidRPr="004056E0" w:rsidRDefault="005A296E" w:rsidP="00AB23A2">
      <w:r w:rsidRPr="004056E0">
        <w:t>1.3. Обеспечение масштабного внедрения новых технологий сельскохозяйственного производства, в первую очередь, применения ресурсосберегающих и экологически безопасных технологий.</w:t>
      </w:r>
    </w:p>
    <w:p w:rsidR="005A296E" w:rsidRPr="004056E0" w:rsidRDefault="005A296E" w:rsidP="00AB23A2">
      <w:r w:rsidRPr="004056E0">
        <w:t>2. Развитие животноводства на основе кооперации сельхозтоваропроизводителей и интеграции перерабатывающих комплексов:</w:t>
      </w:r>
    </w:p>
    <w:p w:rsidR="005A296E" w:rsidRPr="004056E0" w:rsidRDefault="005A296E" w:rsidP="00AB23A2">
      <w:r w:rsidRPr="004056E0">
        <w:t>2.1.Формирование эффективных сельскохозяйственных кластеров в животноводстве.</w:t>
      </w:r>
    </w:p>
    <w:p w:rsidR="005A296E" w:rsidRPr="004056E0" w:rsidRDefault="005A296E" w:rsidP="00AB23A2">
      <w:r w:rsidRPr="004056E0">
        <w:t>2.2. Развитие снабженческо-сбытовой кооперации мелких сельхозтоваропроизводителей в сфере животноводства.</w:t>
      </w:r>
    </w:p>
    <w:p w:rsidR="005A296E" w:rsidRPr="004056E0" w:rsidRDefault="005A296E" w:rsidP="005A296E">
      <w:r w:rsidRPr="004056E0">
        <w:t>2.3. Развитие кредитной кооперации сельскохозяйственных товаропроизводителей.</w:t>
      </w:r>
    </w:p>
    <w:p w:rsidR="005A296E" w:rsidRPr="004056E0" w:rsidRDefault="005A296E" w:rsidP="005A296E">
      <w:r w:rsidRPr="004056E0">
        <w:t>- создание благоприятного инвестиционного климата для привлечения инвесторов и размещения новых производств;</w:t>
      </w:r>
    </w:p>
    <w:p w:rsidR="005A296E" w:rsidRPr="004056E0" w:rsidRDefault="005A296E" w:rsidP="005A296E">
      <w:r w:rsidRPr="004056E0">
        <w:t>- рост заработной платы по всем видам экономической деятельности;</w:t>
      </w:r>
    </w:p>
    <w:p w:rsidR="005A296E" w:rsidRPr="004056E0" w:rsidRDefault="005A296E" w:rsidP="005A296E">
      <w:r w:rsidRPr="004056E0">
        <w:t>- поддержка малого и среднего бизнеса (развитие информационно – консультационных пунктов для содействия эффективной деятельности малых предприятий);</w:t>
      </w:r>
    </w:p>
    <w:p w:rsidR="005A296E" w:rsidRPr="004056E0" w:rsidRDefault="005A296E" w:rsidP="005A296E">
      <w:r w:rsidRPr="004056E0">
        <w:t>- поддержка создания и развития предприятий социально-культурного назначения, бытового обслуживания;</w:t>
      </w:r>
    </w:p>
    <w:p w:rsidR="005A296E" w:rsidRPr="004056E0" w:rsidRDefault="005A296E" w:rsidP="005A296E">
      <w:r w:rsidRPr="004056E0">
        <w:t>- эффективное использование местных ресурсов</w:t>
      </w:r>
      <w:r w:rsidR="00DC79F5" w:rsidRPr="004056E0">
        <w:t>, в том числе полезных ископаемых добыча которых осуществляется на территории поселения</w:t>
      </w:r>
      <w:r w:rsidRPr="004056E0">
        <w:t>;</w:t>
      </w:r>
    </w:p>
    <w:p w:rsidR="005A296E" w:rsidRPr="004056E0" w:rsidRDefault="005A296E" w:rsidP="005A296E">
      <w:r w:rsidRPr="004056E0">
        <w:t>- увеличение темпов жилищного строительства;</w:t>
      </w:r>
    </w:p>
    <w:p w:rsidR="005A296E" w:rsidRPr="004056E0" w:rsidRDefault="005A296E" w:rsidP="005A296E">
      <w:r w:rsidRPr="004056E0">
        <w:t>- строительство и реконструкция автомобильных дорог;</w:t>
      </w:r>
    </w:p>
    <w:p w:rsidR="005A296E" w:rsidRPr="004056E0" w:rsidRDefault="005A296E" w:rsidP="005A296E">
      <w:r w:rsidRPr="004056E0">
        <w:t>- продолжение реконструкции и строительства сетей газо-, тепло-, электро-, водоснабжения и водоотведения;</w:t>
      </w:r>
    </w:p>
    <w:p w:rsidR="005A296E" w:rsidRPr="004056E0" w:rsidRDefault="005A296E" w:rsidP="005A296E">
      <w:r w:rsidRPr="004056E0">
        <w:t>- сохранение уникальных памятников культурного наследия</w:t>
      </w:r>
    </w:p>
    <w:p w:rsidR="005A296E" w:rsidRPr="004056E0" w:rsidRDefault="005A296E" w:rsidP="005A296E">
      <w:r w:rsidRPr="004056E0">
        <w:t xml:space="preserve">Возможными направлениями приложения труда в дальнейшем могут стать развитие малого и среднего бизнеса, туризма. </w:t>
      </w:r>
    </w:p>
    <w:p w:rsidR="005A296E" w:rsidRPr="004056E0" w:rsidRDefault="005A296E" w:rsidP="005A296E">
      <w:r w:rsidRPr="004056E0">
        <w:t xml:space="preserve">В целях повышения эффективности работы малых и средних предприятий, субъектов малого и среднего бизнеса в районе разработана и принята муниципальная среднесрочная программа развития и поддержки малого предпринимательства. </w:t>
      </w:r>
    </w:p>
    <w:p w:rsidR="005A296E" w:rsidRPr="004056E0" w:rsidRDefault="005A296E" w:rsidP="005A296E">
      <w:pPr>
        <w:rPr>
          <w:i/>
        </w:rPr>
      </w:pPr>
      <w:r w:rsidRPr="004056E0">
        <w:rPr>
          <w:i/>
        </w:rPr>
        <w:t>Основные проблемы муниципального образования:</w:t>
      </w:r>
    </w:p>
    <w:p w:rsidR="005A296E" w:rsidRPr="004056E0" w:rsidRDefault="005A296E" w:rsidP="005A296E">
      <w:r w:rsidRPr="004056E0">
        <w:rPr>
          <w:lang w:eastAsia="ru-RU"/>
        </w:rPr>
        <w:t>- низкий уровень заработной платы работников;</w:t>
      </w:r>
    </w:p>
    <w:p w:rsidR="005A296E" w:rsidRPr="004056E0" w:rsidRDefault="005A296E" w:rsidP="005A296E">
      <w:r w:rsidRPr="004056E0">
        <w:t>- обеспечение населения газо-, тепло-, электро-, водоснабжением и водоотведением, износ сетей инженерного обеспечения;</w:t>
      </w:r>
    </w:p>
    <w:p w:rsidR="005A296E" w:rsidRPr="004056E0" w:rsidRDefault="005A296E" w:rsidP="005A296E">
      <w:r w:rsidRPr="004056E0">
        <w:t>- ветхое состояние жилых помещений, низкие темпы жилищного строительства и кредитования населения на приобретение и строительство жилья;</w:t>
      </w:r>
    </w:p>
    <w:p w:rsidR="005A296E" w:rsidRPr="00492335" w:rsidRDefault="005A296E" w:rsidP="005A296E">
      <w:pPr>
        <w:rPr>
          <w:i/>
        </w:rPr>
      </w:pPr>
      <w:r w:rsidRPr="004056E0">
        <w:rPr>
          <w:i/>
        </w:rPr>
        <w:t>Преимущества поселения на фоне других:</w:t>
      </w:r>
    </w:p>
    <w:p w:rsidR="005A296E" w:rsidRPr="004056E0" w:rsidRDefault="005A296E" w:rsidP="005A296E">
      <w:pPr>
        <w:rPr>
          <w:color w:val="auto"/>
        </w:rPr>
      </w:pPr>
      <w:r w:rsidRPr="004056E0">
        <w:rPr>
          <w:color w:val="auto"/>
        </w:rPr>
        <w:t xml:space="preserve">- наличие сырьевой базы, предприятий деревообрабатывающей промышленности, привлекательный район для вложения инвестиций, </w:t>
      </w:r>
      <w:r w:rsidR="004056E0">
        <w:rPr>
          <w:color w:val="auto"/>
        </w:rPr>
        <w:t xml:space="preserve">весьма </w:t>
      </w:r>
      <w:r w:rsidRPr="004056E0">
        <w:rPr>
          <w:color w:val="auto"/>
        </w:rPr>
        <w:t>развитая дорожно-транспортная инфраструктура</w:t>
      </w:r>
      <w:r w:rsidR="004056E0">
        <w:rPr>
          <w:color w:val="auto"/>
        </w:rPr>
        <w:t xml:space="preserve"> (включая железнодорожный транспорт)</w:t>
      </w:r>
      <w:r w:rsidRPr="004056E0">
        <w:rPr>
          <w:color w:val="auto"/>
        </w:rPr>
        <w:t>, удобное географическое положение;</w:t>
      </w:r>
    </w:p>
    <w:p w:rsidR="005A296E" w:rsidRPr="004056E0" w:rsidRDefault="005A296E" w:rsidP="005A296E">
      <w:pPr>
        <w:rPr>
          <w:color w:val="auto"/>
        </w:rPr>
      </w:pPr>
      <w:r w:rsidRPr="004056E0">
        <w:rPr>
          <w:color w:val="auto"/>
        </w:rPr>
        <w:lastRenderedPageBreak/>
        <w:t>- благоприятные климатические условия для развития туризма.</w:t>
      </w:r>
    </w:p>
    <w:p w:rsidR="005A296E" w:rsidRPr="00492335" w:rsidRDefault="005A296E" w:rsidP="005A296E">
      <w:r w:rsidRPr="00492335">
        <w:rPr>
          <w:bCs/>
        </w:rPr>
        <w:t xml:space="preserve">Одно из направлений развития муниципального образования – развитие туризма. </w:t>
      </w:r>
      <w:r w:rsidRPr="00492335">
        <w:t>Климатические условия, а именно: достаточно теплое лето и сравнительно мягкая зима, - позволяют развивать здесь как летние, так и зимние виды отдыха и туризма. Развитие туризма в муниципальном образовании обусловлено стремлением увеличить приток населения и создать новые рабочие места. Весь комплекс природных рекреационных ресурсов района оценивается как «благоприятный» для организации туризма и для отдыха и лечения. Природные рекреационные ресурсы района дополняются культурно-историческими памятниками.</w:t>
      </w:r>
    </w:p>
    <w:p w:rsidR="005A296E" w:rsidRPr="004056E0" w:rsidRDefault="005A296E" w:rsidP="005A296E">
      <w:pPr>
        <w:spacing w:before="60"/>
        <w:rPr>
          <w:color w:val="auto"/>
        </w:rPr>
      </w:pPr>
      <w:r w:rsidRPr="004056E0">
        <w:rPr>
          <w:color w:val="auto"/>
        </w:rPr>
        <w:t xml:space="preserve">В экономике поселения лесное хозяйство </w:t>
      </w:r>
      <w:r w:rsidR="004056E0" w:rsidRPr="004056E0">
        <w:rPr>
          <w:color w:val="auto"/>
        </w:rPr>
        <w:t xml:space="preserve">не </w:t>
      </w:r>
      <w:r w:rsidRPr="004056E0">
        <w:rPr>
          <w:color w:val="auto"/>
        </w:rPr>
        <w:t xml:space="preserve">занимает ведущее место, поэтому необходимо обратить внимание на нормализацию пользованием лесом, обеспечение своевременного воспроизводства лесов, наиболее полное и рациональное использование сырьевого потенциала закреплённых лесов. Лесная и деревообрабатывающая промышленность является отраслью специализации района, поэтому необходимо </w:t>
      </w:r>
      <w:r w:rsidRPr="004056E0">
        <w:rPr>
          <w:bCs/>
          <w:color w:val="auto"/>
        </w:rPr>
        <w:t>комплексное использование древесных ресурсов, что предполагает наиболее полное, экономически целесообразное извлечение и рациональное использование полезных компонентов этих ресурсов, с целью максимального удовлетворения постоянно возрастающих потребностей населения.</w:t>
      </w:r>
    </w:p>
    <w:p w:rsidR="005A296E" w:rsidRPr="004056E0" w:rsidRDefault="005A296E" w:rsidP="005A296E">
      <w:pPr>
        <w:rPr>
          <w:bCs/>
          <w:color w:val="auto"/>
        </w:rPr>
      </w:pPr>
      <w:r w:rsidRPr="004056E0">
        <w:rPr>
          <w:bCs/>
          <w:color w:val="auto"/>
        </w:rPr>
        <w:t>В целом комплексное использование лесоресурсов имеет различные аспекты: технологический, социальный, экономический, экологический, организационный. Комплексное использование древесного сырья может идти по двум направлениям: увеличение полезного выхода различных сортиментов за счёт максимального использования полноценной части древесины; наиболее полное и эффективное использование древесных отходов.</w:t>
      </w:r>
    </w:p>
    <w:p w:rsidR="005A296E" w:rsidRPr="00492335" w:rsidRDefault="005A296E" w:rsidP="005A296E">
      <w:pPr>
        <w:rPr>
          <w:bCs/>
        </w:rPr>
      </w:pPr>
      <w:r w:rsidRPr="00492335">
        <w:rPr>
          <w:bCs/>
        </w:rPr>
        <w:t>Успешное развитие первого направления достигается за счёт концентрации и специализации производства, повышения технического и технологического уровней предприятий, создания предприятий с оптимальными объёмами производства, разработки и выпуска изделий, конструкции которых способствуют увеличению полезного выхода готового продукта из древесного сырья.</w:t>
      </w:r>
    </w:p>
    <w:p w:rsidR="005A296E" w:rsidRPr="00492335" w:rsidRDefault="005A296E" w:rsidP="005A296E">
      <w:pPr>
        <w:rPr>
          <w:bCs/>
        </w:rPr>
      </w:pPr>
      <w:r w:rsidRPr="00492335">
        <w:rPr>
          <w:bCs/>
        </w:rPr>
        <w:t xml:space="preserve">Осуществление второго направления базируется на развитии производств, обеспечивающих использование различных видов древесных отходов, и в первую очередь на создании мощностей по производству древесных плит, топливных брикетов, товаров народного потребления, кормовых дрожжей, технологической щепы для целлюлозно-бумажного производства и другой продукции. </w:t>
      </w:r>
    </w:p>
    <w:p w:rsidR="005A296E" w:rsidRPr="00492335" w:rsidRDefault="005A296E" w:rsidP="00AB23A2">
      <w:pPr>
        <w:rPr>
          <w:bCs/>
        </w:rPr>
      </w:pPr>
      <w:r w:rsidRPr="00492335">
        <w:rPr>
          <w:bCs/>
        </w:rPr>
        <w:t>Основной путь рационального использования древесины заключается в безотходном производстве, то есть в глубокой механической и химико-механической переработке всего заготавливаемого сырья и отходов производства. Применение древесных отходов, а также дровяной древесины в качестве технологического сырья для дальнейшей химической и химико-механической переработки является одним из основных направлений в развитии комплексного использования древесины. В связи с несовершенной структурой использования заготовленной древесины, в настоящее время действующие лесоперерабатывающие предприятия располагают значительными резервами древесного сырья, пригодного для химической переработки.</w:t>
      </w:r>
    </w:p>
    <w:p w:rsidR="005A296E" w:rsidRPr="00492335" w:rsidRDefault="005A296E" w:rsidP="00AB23A2">
      <w:pPr>
        <w:rPr>
          <w:bCs/>
        </w:rPr>
      </w:pPr>
      <w:r w:rsidRPr="00492335">
        <w:rPr>
          <w:bCs/>
        </w:rPr>
        <w:t>Формирование новых секторов экономики на территории поселения:</w:t>
      </w:r>
    </w:p>
    <w:p w:rsidR="005A296E" w:rsidRPr="00492335" w:rsidRDefault="005A296E" w:rsidP="005A296E">
      <w:r w:rsidRPr="00492335">
        <w:t>Инвестиционная деятельность является одним из главных показателей региональной экономики. С инвестиционной привлекательностью связано не только настоящее, но и будущее региона, стабильность и рост основных параметров его социально-экономического развития.</w:t>
      </w:r>
    </w:p>
    <w:p w:rsidR="005A296E" w:rsidRPr="004056E0" w:rsidRDefault="005A296E" w:rsidP="00052AA8">
      <w:r w:rsidRPr="004056E0">
        <w:t xml:space="preserve">Создание благоприятного инвестиционного климата в Новгородской области является одним из важнейших условий привлечения инвестиций и последующего экономического роста региона. </w:t>
      </w:r>
    </w:p>
    <w:p w:rsidR="005A296E" w:rsidRPr="004056E0" w:rsidRDefault="005A296E" w:rsidP="005A296E">
      <w:pPr>
        <w:rPr>
          <w:lang w:eastAsia="ru-RU"/>
        </w:rPr>
      </w:pPr>
      <w:r w:rsidRPr="004056E0">
        <w:rPr>
          <w:lang w:eastAsia="ru-RU"/>
        </w:rPr>
        <w:t xml:space="preserve">При решении этой задачи необходимо в полной мере использовать преимущества </w:t>
      </w:r>
      <w:r w:rsidR="009D2E87" w:rsidRPr="004056E0">
        <w:rPr>
          <w:lang w:eastAsia="ru-RU"/>
        </w:rPr>
        <w:t xml:space="preserve">Боровичского </w:t>
      </w:r>
      <w:r w:rsidRPr="004056E0">
        <w:rPr>
          <w:lang w:eastAsia="ru-RU"/>
        </w:rPr>
        <w:t xml:space="preserve"> района:</w:t>
      </w:r>
    </w:p>
    <w:p w:rsidR="009D2E87" w:rsidRPr="004056E0" w:rsidRDefault="009D2E87" w:rsidP="005A296E">
      <w:pPr>
        <w:rPr>
          <w:lang w:eastAsia="ru-RU"/>
        </w:rPr>
      </w:pPr>
      <w:r w:rsidRPr="004056E0">
        <w:rPr>
          <w:lang w:eastAsia="ru-RU"/>
        </w:rPr>
        <w:t>- наличие весьма развитой транспортной инфраструктуры в регионе;</w:t>
      </w:r>
    </w:p>
    <w:p w:rsidR="005A296E" w:rsidRPr="004056E0" w:rsidRDefault="005A296E" w:rsidP="005A296E">
      <w:pPr>
        <w:rPr>
          <w:lang w:eastAsia="ru-RU"/>
        </w:rPr>
      </w:pPr>
      <w:r w:rsidRPr="004056E0">
        <w:rPr>
          <w:lang w:eastAsia="ru-RU"/>
        </w:rPr>
        <w:t>- наличие свободных и частично загруженных производственных площадей;</w:t>
      </w:r>
    </w:p>
    <w:p w:rsidR="005A296E" w:rsidRPr="004056E0" w:rsidRDefault="005A296E" w:rsidP="005A296E">
      <w:pPr>
        <w:rPr>
          <w:lang w:eastAsia="ru-RU"/>
        </w:rPr>
      </w:pPr>
      <w:r w:rsidRPr="004056E0">
        <w:rPr>
          <w:lang w:eastAsia="ru-RU"/>
        </w:rPr>
        <w:lastRenderedPageBreak/>
        <w:t>- предоставление в аренду, продажа предпринимательским структурам незадействованных производственных площадей, земельных участков, другой муниципальной собственности;</w:t>
      </w:r>
    </w:p>
    <w:p w:rsidR="005A296E" w:rsidRPr="004056E0" w:rsidRDefault="005A296E" w:rsidP="005A296E">
      <w:pPr>
        <w:rPr>
          <w:lang w:eastAsia="ru-RU"/>
        </w:rPr>
      </w:pPr>
      <w:r w:rsidRPr="004056E0">
        <w:rPr>
          <w:lang w:eastAsia="ru-RU"/>
        </w:rPr>
        <w:t xml:space="preserve">- равные условия конкуренции для всех предпринимательских структур, осуществляющих деятельность на территории </w:t>
      </w:r>
      <w:r w:rsidR="009D2E87" w:rsidRPr="004056E0">
        <w:rPr>
          <w:lang w:eastAsia="ru-RU"/>
        </w:rPr>
        <w:t xml:space="preserve">Боровичского </w:t>
      </w:r>
      <w:r w:rsidRPr="004056E0">
        <w:rPr>
          <w:lang w:eastAsia="ru-RU"/>
        </w:rPr>
        <w:t xml:space="preserve"> района;</w:t>
      </w:r>
    </w:p>
    <w:p w:rsidR="005A296E" w:rsidRPr="004056E0" w:rsidRDefault="005A296E" w:rsidP="005A296E">
      <w:pPr>
        <w:rPr>
          <w:lang w:eastAsia="ru-RU"/>
        </w:rPr>
      </w:pPr>
      <w:r w:rsidRPr="004056E0">
        <w:rPr>
          <w:lang w:eastAsia="ru-RU"/>
        </w:rPr>
        <w:t>- экологическая чистота и привлекательная  природная среда;</w:t>
      </w:r>
    </w:p>
    <w:p w:rsidR="005A296E" w:rsidRDefault="005A296E" w:rsidP="005A296E">
      <w:pPr>
        <w:rPr>
          <w:lang w:eastAsia="ru-RU"/>
        </w:rPr>
      </w:pPr>
      <w:r w:rsidRPr="004056E0">
        <w:rPr>
          <w:lang w:eastAsia="ru-RU"/>
        </w:rPr>
        <w:t>- наличие природных ресурсов для развития территории (лес, торф, нерудные полезные ископаемые).</w:t>
      </w:r>
    </w:p>
    <w:p w:rsidR="00ED75A9" w:rsidRPr="00492335" w:rsidRDefault="00ED75A9" w:rsidP="00ED75A9">
      <w:pPr>
        <w:pStyle w:val="1"/>
      </w:pPr>
      <w:bookmarkStart w:id="79" w:name="_Toc289164380"/>
      <w:bookmarkStart w:id="80" w:name="_Toc298405357"/>
      <w:bookmarkStart w:id="81" w:name="_Toc315963901"/>
      <w:bookmarkStart w:id="82" w:name="_Toc342298304"/>
      <w:r w:rsidRPr="00492335">
        <w:t>2. Население.</w:t>
      </w:r>
      <w:bookmarkEnd w:id="82"/>
    </w:p>
    <w:p w:rsidR="00FE662E" w:rsidRPr="004056E0" w:rsidRDefault="00ED75A9" w:rsidP="00227CF6">
      <w:r w:rsidRPr="004056E0">
        <w:t xml:space="preserve">Численность населения </w:t>
      </w:r>
      <w:r w:rsidR="00B264C4" w:rsidRPr="004056E0">
        <w:t>Травковского</w:t>
      </w:r>
      <w:r w:rsidRPr="004056E0">
        <w:t xml:space="preserve"> сельского поселения </w:t>
      </w:r>
      <w:r w:rsidR="007D2EEB" w:rsidRPr="004056E0">
        <w:t xml:space="preserve">по данным Администрации поселения </w:t>
      </w:r>
      <w:r w:rsidRPr="004056E0">
        <w:t xml:space="preserve">на </w:t>
      </w:r>
      <w:r w:rsidR="00D40F1A" w:rsidRPr="004056E0">
        <w:t xml:space="preserve">начало </w:t>
      </w:r>
      <w:r w:rsidRPr="004056E0">
        <w:t>20</w:t>
      </w:r>
      <w:r w:rsidR="00C73EF0" w:rsidRPr="004056E0">
        <w:t>12</w:t>
      </w:r>
      <w:r w:rsidRPr="004056E0">
        <w:t xml:space="preserve"> год</w:t>
      </w:r>
      <w:r w:rsidR="00D40F1A" w:rsidRPr="004056E0">
        <w:t>а</w:t>
      </w:r>
      <w:r w:rsidRPr="004056E0">
        <w:t xml:space="preserve"> составила </w:t>
      </w:r>
      <w:r w:rsidR="003757CF" w:rsidRPr="004056E0">
        <w:t>1154</w:t>
      </w:r>
      <w:r w:rsidR="00C73EF0" w:rsidRPr="004056E0">
        <w:t xml:space="preserve"> </w:t>
      </w:r>
      <w:r w:rsidRPr="004056E0">
        <w:t xml:space="preserve"> человек</w:t>
      </w:r>
      <w:r w:rsidR="003757CF" w:rsidRPr="004056E0">
        <w:t>а</w:t>
      </w:r>
      <w:r w:rsidR="00C73EF0" w:rsidRPr="004056E0">
        <w:t xml:space="preserve"> (таблица 2.1.)</w:t>
      </w:r>
      <w:r w:rsidRPr="004056E0">
        <w:t xml:space="preserve">. </w:t>
      </w:r>
      <w:r w:rsidR="00D40F1A" w:rsidRPr="004056E0">
        <w:t xml:space="preserve">В поселении проживает </w:t>
      </w:r>
      <w:r w:rsidR="007D2EEB" w:rsidRPr="004056E0">
        <w:t>1</w:t>
      </w:r>
      <w:r w:rsidR="00405827" w:rsidRPr="004056E0">
        <w:t>,</w:t>
      </w:r>
      <w:r w:rsidR="00AD64EA" w:rsidRPr="004056E0">
        <w:t>8</w:t>
      </w:r>
      <w:r w:rsidR="00D40F1A" w:rsidRPr="004056E0">
        <w:t xml:space="preserve">% от общей численности населения Боровичского района или </w:t>
      </w:r>
      <w:r w:rsidR="00AD64EA" w:rsidRPr="004056E0">
        <w:t>около 7</w:t>
      </w:r>
      <w:r w:rsidR="00D40F1A" w:rsidRPr="004056E0">
        <w:t>% от численности сельского населения района.</w:t>
      </w:r>
      <w:r w:rsidR="009C1A97" w:rsidRPr="004056E0">
        <w:t xml:space="preserve"> </w:t>
      </w:r>
      <w:r w:rsidR="00F87F79" w:rsidRPr="004056E0">
        <w:t xml:space="preserve">Необходимо отметить, что </w:t>
      </w:r>
      <w:r w:rsidR="003757CF" w:rsidRPr="004056E0">
        <w:t xml:space="preserve">около 7% </w:t>
      </w:r>
      <w:r w:rsidR="00F87F79" w:rsidRPr="004056E0">
        <w:t xml:space="preserve"> населения составляют жители, имеющие временную регистрацию  в течение 1 и более лет</w:t>
      </w:r>
      <w:r w:rsidR="00656AD6" w:rsidRPr="004056E0">
        <w:t xml:space="preserve"> (таблица 2.1. данные за 200</w:t>
      </w:r>
      <w:r w:rsidR="0086246E" w:rsidRPr="004056E0">
        <w:t>8</w:t>
      </w:r>
      <w:r w:rsidR="00656AD6" w:rsidRPr="004056E0">
        <w:t xml:space="preserve"> </w:t>
      </w:r>
      <w:r w:rsidR="00D93EED" w:rsidRPr="004056E0">
        <w:t xml:space="preserve">и 2011 </w:t>
      </w:r>
      <w:r w:rsidR="00656AD6" w:rsidRPr="004056E0">
        <w:t>год</w:t>
      </w:r>
      <w:r w:rsidR="00D93EED" w:rsidRPr="004056E0">
        <w:t>ы</w:t>
      </w:r>
      <w:r w:rsidR="00656AD6" w:rsidRPr="004056E0">
        <w:t>)</w:t>
      </w:r>
      <w:r w:rsidR="003757CF" w:rsidRPr="004056E0">
        <w:t>, что заметно ниже нежели по ряду близлежащих сельских поселений Боровичского района</w:t>
      </w:r>
      <w:r w:rsidR="00AD64EA" w:rsidRPr="004056E0">
        <w:t>.</w:t>
      </w:r>
      <w:r w:rsidR="00524950" w:rsidRPr="004056E0">
        <w:t xml:space="preserve"> Данные по численности населения по населенным пунктам Травковского сельского поселения </w:t>
      </w:r>
      <w:r w:rsidR="006D1EBF" w:rsidRPr="004056E0">
        <w:t xml:space="preserve">за 2009-2011 годы </w:t>
      </w:r>
      <w:r w:rsidR="00524950" w:rsidRPr="004056E0">
        <w:t>представлены</w:t>
      </w:r>
      <w:r w:rsidR="006D1EBF" w:rsidRPr="004056E0">
        <w:t>е</w:t>
      </w:r>
      <w:r w:rsidR="00524950" w:rsidRPr="004056E0">
        <w:t xml:space="preserve"> </w:t>
      </w:r>
      <w:r w:rsidR="006D1EBF" w:rsidRPr="004056E0">
        <w:t xml:space="preserve">Администрацией поселения приведены </w:t>
      </w:r>
      <w:r w:rsidR="00524950" w:rsidRPr="004056E0">
        <w:t>в таблице 2.1.</w:t>
      </w:r>
    </w:p>
    <w:p w:rsidR="00C73EF0" w:rsidRPr="004056E0" w:rsidRDefault="00C73EF0" w:rsidP="00C73EF0">
      <w:pPr>
        <w:jc w:val="right"/>
      </w:pPr>
      <w:r w:rsidRPr="004056E0">
        <w:t>Таблица 2.1.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7"/>
        <w:gridCol w:w="1784"/>
        <w:gridCol w:w="1902"/>
        <w:gridCol w:w="1729"/>
        <w:gridCol w:w="1918"/>
      </w:tblGrid>
      <w:tr w:rsidR="0086246E" w:rsidRPr="004056E0" w:rsidTr="0086246E">
        <w:trPr>
          <w:trHeight w:val="372"/>
        </w:trPr>
        <w:tc>
          <w:tcPr>
            <w:tcW w:w="3087" w:type="dxa"/>
            <w:vMerge w:val="restart"/>
            <w:tcBorders>
              <w:top w:val="single" w:sz="4" w:space="0" w:color="auto"/>
              <w:left w:val="single" w:sz="4" w:space="0" w:color="auto"/>
              <w:bottom w:val="single" w:sz="4" w:space="0" w:color="auto"/>
              <w:right w:val="single" w:sz="4" w:space="0" w:color="auto"/>
            </w:tcBorders>
          </w:tcPr>
          <w:p w:rsidR="0086246E" w:rsidRPr="004056E0" w:rsidRDefault="0086246E" w:rsidP="00ED24D0">
            <w:pPr>
              <w:spacing w:line="360" w:lineRule="atLeast"/>
              <w:ind w:firstLine="0"/>
              <w:rPr>
                <w:sz w:val="20"/>
                <w:szCs w:val="20"/>
              </w:rPr>
            </w:pPr>
            <w:r w:rsidRPr="004056E0">
              <w:rPr>
                <w:sz w:val="20"/>
                <w:szCs w:val="20"/>
              </w:rPr>
              <w:t>Наименование населенного пункта</w:t>
            </w:r>
          </w:p>
        </w:tc>
        <w:tc>
          <w:tcPr>
            <w:tcW w:w="7333" w:type="dxa"/>
            <w:gridSpan w:val="4"/>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Численность населения, человек</w:t>
            </w:r>
          </w:p>
        </w:tc>
      </w:tr>
      <w:tr w:rsidR="0086246E" w:rsidRPr="004056E0" w:rsidTr="0086246E">
        <w:trPr>
          <w:trHeight w:val="303"/>
        </w:trPr>
        <w:tc>
          <w:tcPr>
            <w:tcW w:w="3087" w:type="dxa"/>
            <w:vMerge/>
            <w:tcBorders>
              <w:top w:val="single" w:sz="4" w:space="0" w:color="auto"/>
              <w:left w:val="single" w:sz="4" w:space="0" w:color="auto"/>
              <w:bottom w:val="single" w:sz="4" w:space="0" w:color="auto"/>
              <w:right w:val="single" w:sz="4" w:space="0" w:color="auto"/>
            </w:tcBorders>
            <w:vAlign w:val="center"/>
          </w:tcPr>
          <w:p w:rsidR="0086246E" w:rsidRPr="004056E0" w:rsidRDefault="0086246E" w:rsidP="00B07FA0">
            <w:pPr>
              <w:ind w:firstLine="0"/>
              <w:rPr>
                <w:sz w:val="20"/>
                <w:szCs w:val="20"/>
              </w:rPr>
            </w:pP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spacing w:line="360" w:lineRule="atLeast"/>
              <w:ind w:firstLine="0"/>
              <w:jc w:val="center"/>
              <w:rPr>
                <w:sz w:val="20"/>
                <w:szCs w:val="20"/>
              </w:rPr>
            </w:pPr>
            <w:r w:rsidRPr="004056E0">
              <w:rPr>
                <w:sz w:val="20"/>
                <w:szCs w:val="20"/>
              </w:rPr>
              <w:t>2008</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19EA">
            <w:pPr>
              <w:spacing w:line="360" w:lineRule="atLeast"/>
              <w:ind w:firstLine="0"/>
              <w:jc w:val="center"/>
              <w:rPr>
                <w:sz w:val="20"/>
                <w:szCs w:val="20"/>
              </w:rPr>
            </w:pPr>
            <w:r w:rsidRPr="004056E0">
              <w:rPr>
                <w:sz w:val="20"/>
                <w:szCs w:val="20"/>
              </w:rPr>
              <w:t>2009</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19EA">
            <w:pPr>
              <w:spacing w:line="360" w:lineRule="atLeast"/>
              <w:ind w:firstLine="0"/>
              <w:jc w:val="center"/>
              <w:rPr>
                <w:sz w:val="20"/>
                <w:szCs w:val="20"/>
              </w:rPr>
            </w:pPr>
            <w:r w:rsidRPr="004056E0">
              <w:rPr>
                <w:sz w:val="20"/>
                <w:szCs w:val="20"/>
              </w:rPr>
              <w:t>2010</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19EA">
            <w:pPr>
              <w:spacing w:line="360" w:lineRule="atLeast"/>
              <w:ind w:firstLine="0"/>
              <w:jc w:val="center"/>
              <w:rPr>
                <w:sz w:val="20"/>
                <w:szCs w:val="20"/>
              </w:rPr>
            </w:pPr>
            <w:r w:rsidRPr="004056E0">
              <w:rPr>
                <w:sz w:val="20"/>
                <w:szCs w:val="20"/>
              </w:rPr>
              <w:t>2011</w:t>
            </w:r>
          </w:p>
        </w:tc>
      </w:tr>
      <w:tr w:rsidR="0086246E" w:rsidRPr="004056E0" w:rsidTr="0086246E">
        <w:trPr>
          <w:trHeight w:val="356"/>
        </w:trPr>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Абросимовка</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35/5</w:t>
            </w:r>
            <w:r w:rsidR="006D1EBF" w:rsidRPr="004056E0">
              <w:rPr>
                <w:sz w:val="20"/>
                <w:szCs w:val="20"/>
              </w:rPr>
              <w:t>*</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34</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31</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24</w:t>
            </w:r>
            <w:r w:rsidR="00D93EED" w:rsidRPr="004056E0">
              <w:rPr>
                <w:sz w:val="20"/>
                <w:szCs w:val="20"/>
              </w:rPr>
              <w:t>/3*</w:t>
            </w:r>
          </w:p>
        </w:tc>
      </w:tr>
      <w:tr w:rsidR="0086246E" w:rsidRPr="004056E0" w:rsidTr="0086246E">
        <w:trPr>
          <w:trHeight w:val="356"/>
        </w:trPr>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Большое Фофанково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14</w:t>
            </w:r>
            <w:r w:rsidR="006D1EBF" w:rsidRPr="004056E0">
              <w:rPr>
                <w:sz w:val="20"/>
                <w:szCs w:val="20"/>
              </w:rPr>
              <w:t>/0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15</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15</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Вересимовка</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13/5</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13</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14</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15</w:t>
            </w:r>
            <w:r w:rsidR="00D93EED" w:rsidRPr="004056E0">
              <w:rPr>
                <w:sz w:val="20"/>
                <w:szCs w:val="20"/>
              </w:rPr>
              <w:t>/9</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Гоголины</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8/4</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7</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Горушка</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5/5</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5</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w:t>
            </w:r>
            <w:r w:rsidR="00D93EED" w:rsidRPr="004056E0">
              <w:rPr>
                <w:sz w:val="20"/>
                <w:szCs w:val="20"/>
              </w:rPr>
              <w:t>/5</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Денесино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17/2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18</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17</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14</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Ерюхино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4</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Жаворонково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2/0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color w:val="auto"/>
                <w:sz w:val="20"/>
                <w:szCs w:val="20"/>
              </w:rPr>
              <w:t>п. Желомля</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280/5</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272</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255</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270</w:t>
            </w:r>
            <w:r w:rsidR="00D93EED" w:rsidRPr="004056E0">
              <w:rPr>
                <w:sz w:val="20"/>
                <w:szCs w:val="20"/>
              </w:rPr>
              <w:t>/5</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Заболотье</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6/4</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7</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w:t>
            </w:r>
            <w:r w:rsidR="00D93EED" w:rsidRPr="004056E0">
              <w:rPr>
                <w:sz w:val="20"/>
                <w:szCs w:val="20"/>
              </w:rPr>
              <w:t>/4</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Загорье</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8/2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7</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8</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7</w:t>
            </w:r>
            <w:r w:rsidR="00D93EED" w:rsidRPr="004056E0">
              <w:rPr>
                <w:sz w:val="20"/>
                <w:szCs w:val="20"/>
              </w:rPr>
              <w:t>/1</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7D0ACF" w:rsidP="007D19EA">
            <w:pPr>
              <w:autoSpaceDN w:val="0"/>
              <w:adjustRightInd w:val="0"/>
              <w:ind w:firstLine="0"/>
              <w:jc w:val="left"/>
              <w:rPr>
                <w:sz w:val="20"/>
                <w:szCs w:val="20"/>
              </w:rPr>
            </w:pPr>
            <w:r w:rsidRPr="004056E0">
              <w:rPr>
                <w:sz w:val="20"/>
                <w:szCs w:val="20"/>
              </w:rPr>
              <w:t>д</w:t>
            </w:r>
            <w:r w:rsidR="0086246E" w:rsidRPr="004056E0">
              <w:rPr>
                <w:sz w:val="20"/>
                <w:szCs w:val="20"/>
              </w:rPr>
              <w:t>.</w:t>
            </w:r>
            <w:r w:rsidR="0086246E" w:rsidRPr="004056E0">
              <w:rPr>
                <w:color w:val="auto"/>
                <w:sz w:val="20"/>
                <w:szCs w:val="20"/>
              </w:rPr>
              <w:t xml:space="preserve"> Каменное</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11/2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13</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11</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Клементьево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Козлово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4/1</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8</w:t>
            </w:r>
            <w:r w:rsidR="00D93EED" w:rsidRPr="004056E0">
              <w:rPr>
                <w:sz w:val="20"/>
                <w:szCs w:val="20"/>
              </w:rPr>
              <w:t>/3</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Котельниково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22/2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20</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Лазарево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6/0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Малое Фофанково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5</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Мнёво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1</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color w:val="auto"/>
                <w:sz w:val="20"/>
                <w:szCs w:val="20"/>
              </w:rPr>
              <w:t>п. Молчановка</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50/4</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51</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55</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59</w:t>
            </w:r>
            <w:r w:rsidR="00D93EED" w:rsidRPr="004056E0">
              <w:rPr>
                <w:sz w:val="20"/>
                <w:szCs w:val="20"/>
              </w:rPr>
              <w:t>/7</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Никитино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26/6</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25</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30</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33</w:t>
            </w:r>
            <w:r w:rsidR="00D93EED" w:rsidRPr="004056E0">
              <w:rPr>
                <w:sz w:val="20"/>
                <w:szCs w:val="20"/>
              </w:rPr>
              <w:t>/7</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color w:val="auto"/>
                <w:sz w:val="20"/>
                <w:szCs w:val="20"/>
              </w:rPr>
              <w:t>п. Никитино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8/2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r w:rsidR="00D93EED" w:rsidRPr="004056E0">
              <w:rPr>
                <w:sz w:val="20"/>
                <w:szCs w:val="20"/>
              </w:rPr>
              <w:t>/1</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Новинка</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4</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lastRenderedPageBreak/>
              <w:t>д.</w:t>
            </w:r>
            <w:r w:rsidRPr="004056E0">
              <w:rPr>
                <w:color w:val="auto"/>
                <w:sz w:val="20"/>
                <w:szCs w:val="20"/>
              </w:rPr>
              <w:t xml:space="preserve"> Перхово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3/1</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Петровское</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0/0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Плосково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69/11</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81</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82</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89</w:t>
            </w:r>
            <w:r w:rsidR="00D93EED" w:rsidRPr="004056E0">
              <w:rPr>
                <w:sz w:val="20"/>
                <w:szCs w:val="20"/>
              </w:rPr>
              <w:t>/12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Сутоко-Рядок</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34/4</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30</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36</w:t>
            </w:r>
            <w:r w:rsidR="00D93EED" w:rsidRPr="004056E0">
              <w:rPr>
                <w:sz w:val="20"/>
                <w:szCs w:val="20"/>
              </w:rPr>
              <w:t>/4</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Сычёво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5/0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10</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Талицы</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0/0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Травково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26/1</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24</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22</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22</w:t>
            </w:r>
            <w:r w:rsidR="00D93EED" w:rsidRPr="004056E0">
              <w:rPr>
                <w:sz w:val="20"/>
                <w:szCs w:val="20"/>
              </w:rPr>
              <w:t>/1</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color w:val="auto"/>
                <w:sz w:val="20"/>
                <w:szCs w:val="20"/>
              </w:rPr>
              <w:t>железнодорожная станция Травково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58/4</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56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52</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50</w:t>
            </w:r>
            <w:r w:rsidR="00D93EED" w:rsidRPr="004056E0">
              <w:rPr>
                <w:sz w:val="20"/>
                <w:szCs w:val="20"/>
              </w:rPr>
              <w:t>/4</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b/>
                <w:i/>
                <w:sz w:val="20"/>
                <w:szCs w:val="20"/>
              </w:rPr>
            </w:pPr>
            <w:r w:rsidRPr="004056E0">
              <w:rPr>
                <w:b/>
                <w:i/>
                <w:color w:val="auto"/>
                <w:sz w:val="20"/>
                <w:szCs w:val="20"/>
              </w:rPr>
              <w:t>п. Травково (адм.центр)</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347/3</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340</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335</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323</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Укроево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47/0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51</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49</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Ушаково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45/2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42</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40</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44</w:t>
            </w:r>
            <w:r w:rsidR="00D93EED" w:rsidRPr="004056E0">
              <w:rPr>
                <w:sz w:val="20"/>
                <w:szCs w:val="20"/>
              </w:rPr>
              <w:t>/5</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итого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ED24D0">
            <w:pPr>
              <w:ind w:firstLine="0"/>
              <w:jc w:val="center"/>
              <w:rPr>
                <w:bCs/>
                <w:iCs/>
                <w:sz w:val="20"/>
                <w:szCs w:val="20"/>
              </w:rPr>
            </w:pPr>
            <w:r w:rsidRPr="004056E0">
              <w:rPr>
                <w:bCs/>
                <w:iCs/>
                <w:sz w:val="20"/>
                <w:szCs w:val="20"/>
              </w:rPr>
              <w:t>1163/77</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ED24D0">
            <w:pPr>
              <w:ind w:firstLine="0"/>
              <w:jc w:val="center"/>
              <w:rPr>
                <w:bCs/>
                <w:iCs/>
                <w:sz w:val="20"/>
                <w:szCs w:val="20"/>
              </w:rPr>
            </w:pPr>
            <w:r w:rsidRPr="004056E0">
              <w:rPr>
                <w:bCs/>
                <w:iCs/>
                <w:sz w:val="20"/>
                <w:szCs w:val="20"/>
              </w:rPr>
              <w:t>1160</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ED24D0">
            <w:pPr>
              <w:ind w:firstLine="0"/>
              <w:jc w:val="center"/>
              <w:rPr>
                <w:bCs/>
                <w:iCs/>
                <w:sz w:val="20"/>
                <w:szCs w:val="20"/>
              </w:rPr>
            </w:pPr>
            <w:r w:rsidRPr="004056E0">
              <w:rPr>
                <w:bCs/>
                <w:iCs/>
                <w:sz w:val="20"/>
                <w:szCs w:val="20"/>
              </w:rPr>
              <w:t>1133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ED24D0">
            <w:pPr>
              <w:ind w:firstLine="0"/>
              <w:jc w:val="center"/>
              <w:rPr>
                <w:bCs/>
                <w:iCs/>
                <w:sz w:val="20"/>
                <w:szCs w:val="20"/>
              </w:rPr>
            </w:pPr>
            <w:r w:rsidRPr="004056E0">
              <w:rPr>
                <w:bCs/>
                <w:iCs/>
                <w:sz w:val="20"/>
                <w:szCs w:val="20"/>
              </w:rPr>
              <w:t>1154</w:t>
            </w:r>
            <w:r w:rsidR="00D93EED" w:rsidRPr="004056E0">
              <w:rPr>
                <w:bCs/>
                <w:iCs/>
                <w:sz w:val="20"/>
                <w:szCs w:val="20"/>
              </w:rPr>
              <w:t>/85</w:t>
            </w:r>
          </w:p>
        </w:tc>
      </w:tr>
    </w:tbl>
    <w:p w:rsidR="00C2613D" w:rsidRPr="004056E0" w:rsidRDefault="00C2613D" w:rsidP="001C3BA6">
      <w:pPr>
        <w:ind w:firstLine="0"/>
        <w:rPr>
          <w:sz w:val="20"/>
          <w:szCs w:val="20"/>
        </w:rPr>
      </w:pPr>
    </w:p>
    <w:p w:rsidR="001C3BA6" w:rsidRDefault="00656AD6" w:rsidP="001C3BA6">
      <w:pPr>
        <w:ind w:firstLine="0"/>
        <w:rPr>
          <w:sz w:val="20"/>
          <w:szCs w:val="20"/>
        </w:rPr>
      </w:pPr>
      <w:r w:rsidRPr="004056E0">
        <w:rPr>
          <w:sz w:val="20"/>
          <w:szCs w:val="20"/>
        </w:rPr>
        <w:t>*- через знак «/» указана</w:t>
      </w:r>
      <w:r w:rsidR="00C2613D" w:rsidRPr="004056E0">
        <w:rPr>
          <w:sz w:val="20"/>
          <w:szCs w:val="20"/>
        </w:rPr>
        <w:t xml:space="preserve">,  в том числе, </w:t>
      </w:r>
      <w:r w:rsidRPr="004056E0">
        <w:rPr>
          <w:sz w:val="20"/>
          <w:szCs w:val="20"/>
        </w:rPr>
        <w:t xml:space="preserve"> численность населения, имеющего временную регистрацию в течение 1 года и более</w:t>
      </w:r>
      <w:r w:rsidR="006D1EBF" w:rsidRPr="004056E0">
        <w:rPr>
          <w:sz w:val="20"/>
          <w:szCs w:val="20"/>
        </w:rPr>
        <w:t xml:space="preserve"> (данные Росгосстата РФ по состоянию на конец 2008 года</w:t>
      </w:r>
      <w:r w:rsidR="00761A1D" w:rsidRPr="004056E0">
        <w:rPr>
          <w:sz w:val="20"/>
          <w:szCs w:val="20"/>
        </w:rPr>
        <w:t xml:space="preserve"> и Администрации поселения за 2011 год</w:t>
      </w:r>
      <w:r w:rsidR="006D1EBF" w:rsidRPr="004056E0">
        <w:rPr>
          <w:sz w:val="20"/>
          <w:szCs w:val="20"/>
        </w:rPr>
        <w:t>)</w:t>
      </w:r>
      <w:r w:rsidRPr="004056E0">
        <w:rPr>
          <w:sz w:val="20"/>
          <w:szCs w:val="20"/>
        </w:rPr>
        <w:t>.</w:t>
      </w:r>
    </w:p>
    <w:p w:rsidR="006D1EBF" w:rsidRPr="004056E0" w:rsidRDefault="006D1EBF" w:rsidP="006D1EBF">
      <w:r w:rsidRPr="004056E0">
        <w:t>В целом за рассматриваемый период 2008-2011 год  имеет место уменьшение численности населения в Травковском сельском поселении</w:t>
      </w:r>
      <w:r w:rsidR="007F0D1C" w:rsidRPr="004056E0">
        <w:t xml:space="preserve"> (таблица 2.1. и рис.2.1.).  Имеющее место уменьшение численности населения (на 2,6% по сравнению с 2008 годом) </w:t>
      </w:r>
      <w:r w:rsidR="00CF10E3" w:rsidRPr="004056E0">
        <w:t>и последующий рост населения в 2011 году  связаны с неравномерность миграционных процессов, а также уровня смертности и рождаемости.</w:t>
      </w:r>
    </w:p>
    <w:p w:rsidR="006D1EBF" w:rsidRPr="006D1EBF" w:rsidRDefault="00182C27" w:rsidP="007F0D1C">
      <w:pPr>
        <w:jc w:val="center"/>
        <w:rPr>
          <w:highlight w:val="yellow"/>
        </w:rPr>
      </w:pPr>
      <w:r w:rsidRPr="004056E0">
        <w:rPr>
          <w:noProof/>
          <w:lang w:eastAsia="ru-RU"/>
        </w:rPr>
        <w:drawing>
          <wp:inline distT="0" distB="0" distL="0" distR="0">
            <wp:extent cx="4568825" cy="2744470"/>
            <wp:effectExtent l="0" t="0" r="0" b="0"/>
            <wp:docPr id="1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F0D1C" w:rsidRPr="004056E0" w:rsidRDefault="007F0D1C" w:rsidP="007F0D1C">
      <w:pPr>
        <w:pStyle w:val="0"/>
        <w:jc w:val="center"/>
        <w:rPr>
          <w:b/>
          <w:i/>
          <w:sz w:val="24"/>
          <w:szCs w:val="24"/>
        </w:rPr>
      </w:pPr>
      <w:r w:rsidRPr="004056E0">
        <w:rPr>
          <w:b/>
          <w:i/>
          <w:sz w:val="24"/>
          <w:szCs w:val="24"/>
        </w:rPr>
        <w:t xml:space="preserve">Рисунок 2.1. Изменение численности  населения </w:t>
      </w:r>
      <w:r w:rsidRPr="004056E0">
        <w:rPr>
          <w:b/>
          <w:i/>
        </w:rPr>
        <w:t xml:space="preserve">Травковского сельского  поселения за период 2008-2011 годы </w:t>
      </w:r>
      <w:r w:rsidRPr="004056E0">
        <w:rPr>
          <w:b/>
          <w:i/>
          <w:sz w:val="24"/>
          <w:szCs w:val="24"/>
        </w:rPr>
        <w:t>.</w:t>
      </w:r>
    </w:p>
    <w:p w:rsidR="000410F9" w:rsidRPr="000410F9" w:rsidRDefault="001345E7" w:rsidP="000410F9">
      <w:r w:rsidRPr="004056E0">
        <w:t xml:space="preserve">По возрастному составу распределение населения </w:t>
      </w:r>
      <w:r w:rsidR="00B264C4" w:rsidRPr="004056E0">
        <w:t>Травковского</w:t>
      </w:r>
      <w:r w:rsidRPr="004056E0">
        <w:t xml:space="preserve"> сельского  поселения  подобно среднестатистическому по Боровичскому району (рис. 2.</w:t>
      </w:r>
      <w:r w:rsidR="00CF10E3" w:rsidRPr="004056E0">
        <w:t>2</w:t>
      </w:r>
      <w:r w:rsidRPr="004056E0">
        <w:t xml:space="preserve">.), однако, в </w:t>
      </w:r>
      <w:r w:rsidR="000410F9" w:rsidRPr="004056E0">
        <w:t xml:space="preserve"> в поселении численность молодежи (в возрасте до 15 лет)  выше, нежели в среднем по району и по сельским поселениям рис.2.</w:t>
      </w:r>
      <w:r w:rsidR="00CF10E3" w:rsidRPr="004056E0">
        <w:t>3</w:t>
      </w:r>
      <w:r w:rsidR="000410F9" w:rsidRPr="004056E0">
        <w:t>.). Доля населения трудоспособного возраста в поселении заметно  ниже (на 9,9%), нежели по Боровичскому району и в среднем по сельским поселениям (на 4,0%).</w:t>
      </w:r>
    </w:p>
    <w:p w:rsidR="003E4E71" w:rsidRPr="00373D27" w:rsidRDefault="00697002" w:rsidP="001345E7">
      <w:pPr>
        <w:jc w:val="center"/>
        <w:rPr>
          <w:b/>
          <w:i/>
          <w:szCs w:val="24"/>
        </w:rPr>
      </w:pPr>
      <w:r w:rsidRPr="001345E7">
        <w:br w:type="textWrapping" w:clear="all"/>
      </w:r>
      <w:r w:rsidR="00182C27" w:rsidRPr="00373D27">
        <w:rPr>
          <w:b/>
          <w:i/>
          <w:noProof/>
          <w:szCs w:val="24"/>
          <w:lang w:eastAsia="ru-RU"/>
        </w:rPr>
        <w:lastRenderedPageBreak/>
        <w:drawing>
          <wp:inline distT="0" distB="0" distL="0" distR="0">
            <wp:extent cx="5821680" cy="3459480"/>
            <wp:effectExtent l="0" t="0" r="0" b="0"/>
            <wp:docPr id="11" name="Диаграмма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1680" cy="3459480"/>
                    </a:xfrm>
                    <a:prstGeom prst="rect">
                      <a:avLst/>
                    </a:prstGeom>
                    <a:noFill/>
                    <a:ln>
                      <a:noFill/>
                    </a:ln>
                  </pic:spPr>
                </pic:pic>
              </a:graphicData>
            </a:graphic>
          </wp:inline>
        </w:drawing>
      </w:r>
    </w:p>
    <w:p w:rsidR="003E4E71" w:rsidRPr="00373D27" w:rsidRDefault="003E4E71" w:rsidP="003E4E71">
      <w:pPr>
        <w:pStyle w:val="0"/>
        <w:jc w:val="center"/>
        <w:rPr>
          <w:b/>
          <w:i/>
          <w:sz w:val="24"/>
          <w:szCs w:val="24"/>
        </w:rPr>
      </w:pPr>
      <w:r w:rsidRPr="00373D27">
        <w:rPr>
          <w:b/>
          <w:i/>
          <w:sz w:val="24"/>
          <w:szCs w:val="24"/>
        </w:rPr>
        <w:t>Рисунок 2.</w:t>
      </w:r>
      <w:r w:rsidR="000410F9">
        <w:rPr>
          <w:b/>
          <w:i/>
          <w:sz w:val="24"/>
          <w:szCs w:val="24"/>
        </w:rPr>
        <w:t>2</w:t>
      </w:r>
      <w:r w:rsidRPr="00373D27">
        <w:rPr>
          <w:b/>
          <w:i/>
          <w:sz w:val="24"/>
          <w:szCs w:val="24"/>
        </w:rPr>
        <w:t>. Возрастная структура населения Боровичского муниципального района.</w:t>
      </w:r>
    </w:p>
    <w:p w:rsidR="003E4E71" w:rsidRPr="00373D27" w:rsidRDefault="003E4E71" w:rsidP="003E4E71">
      <w:pPr>
        <w:autoSpaceDN w:val="0"/>
        <w:adjustRightInd w:val="0"/>
        <w:rPr>
          <w:szCs w:val="24"/>
        </w:rPr>
      </w:pPr>
    </w:p>
    <w:p w:rsidR="003E4E71" w:rsidRPr="00373D27" w:rsidRDefault="00182C27" w:rsidP="003E4E71">
      <w:pPr>
        <w:pStyle w:val="0"/>
        <w:ind w:firstLine="0"/>
      </w:pPr>
      <w:r w:rsidRPr="00373D27">
        <w:rPr>
          <w:noProof/>
        </w:rPr>
        <w:drawing>
          <wp:anchor distT="0" distB="0" distL="114300" distR="114300" simplePos="0" relativeHeight="251657216" behindDoc="1" locked="0" layoutInCell="1" allowOverlap="1">
            <wp:simplePos x="0" y="0"/>
            <wp:positionH relativeFrom="column">
              <wp:posOffset>3074035</wp:posOffset>
            </wp:positionH>
            <wp:positionV relativeFrom="paragraph">
              <wp:posOffset>-26670</wp:posOffset>
            </wp:positionV>
            <wp:extent cx="2915920" cy="3467735"/>
            <wp:effectExtent l="3175" t="0" r="0" b="3810"/>
            <wp:wrapNone/>
            <wp:docPr id="37" name="Объект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373D27">
        <w:rPr>
          <w:noProof/>
        </w:rPr>
        <w:drawing>
          <wp:inline distT="0" distB="0" distL="0" distR="0">
            <wp:extent cx="2903220" cy="3406140"/>
            <wp:effectExtent l="0" t="0" r="0" b="0"/>
            <wp:docPr id="12" name="Диаграмма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3"/>
                    <pic:cNvPicPr>
                      <a:picLocks noChangeArrowheads="1"/>
                    </pic:cNvPicPr>
                  </pic:nvPicPr>
                  <pic:blipFill>
                    <a:blip r:embed="rId16">
                      <a:extLst>
                        <a:ext uri="{28A0092B-C50C-407E-A947-70E740481C1C}">
                          <a14:useLocalDpi xmlns:a14="http://schemas.microsoft.com/office/drawing/2010/main" val="0"/>
                        </a:ext>
                      </a:extLst>
                    </a:blip>
                    <a:srcRect b="-40"/>
                    <a:stretch>
                      <a:fillRect/>
                    </a:stretch>
                  </pic:blipFill>
                  <pic:spPr bwMode="auto">
                    <a:xfrm>
                      <a:off x="0" y="0"/>
                      <a:ext cx="2903220" cy="3406140"/>
                    </a:xfrm>
                    <a:prstGeom prst="rect">
                      <a:avLst/>
                    </a:prstGeom>
                    <a:noFill/>
                    <a:ln>
                      <a:noFill/>
                    </a:ln>
                  </pic:spPr>
                </pic:pic>
              </a:graphicData>
            </a:graphic>
          </wp:inline>
        </w:drawing>
      </w:r>
    </w:p>
    <w:p w:rsidR="00496001" w:rsidRDefault="00182C27" w:rsidP="00496001">
      <w:pPr>
        <w:pStyle w:val="0"/>
        <w:ind w:firstLine="0"/>
        <w:jc w:val="center"/>
        <w:rPr>
          <w:b/>
          <w:i/>
          <w:sz w:val="24"/>
          <w:szCs w:val="24"/>
          <w:highlight w:val="yellow"/>
        </w:rPr>
      </w:pPr>
      <w:r w:rsidRPr="00F47FC4">
        <w:rPr>
          <w:b/>
          <w:i/>
          <w:noProof/>
          <w:sz w:val="24"/>
          <w:szCs w:val="24"/>
        </w:rPr>
        <w:lastRenderedPageBreak/>
        <w:drawing>
          <wp:inline distT="0" distB="0" distL="0" distR="0">
            <wp:extent cx="4568825" cy="2744470"/>
            <wp:effectExtent l="0" t="0" r="0" b="0"/>
            <wp:docPr id="13"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D4777" w:rsidRPr="004056E0" w:rsidRDefault="000D4777" w:rsidP="000D4777">
      <w:pPr>
        <w:pStyle w:val="0"/>
        <w:jc w:val="center"/>
        <w:rPr>
          <w:b/>
          <w:i/>
          <w:sz w:val="24"/>
          <w:szCs w:val="24"/>
        </w:rPr>
      </w:pPr>
      <w:r w:rsidRPr="004056E0">
        <w:rPr>
          <w:b/>
          <w:i/>
          <w:sz w:val="24"/>
          <w:szCs w:val="24"/>
        </w:rPr>
        <w:t>Рисунок 2.</w:t>
      </w:r>
      <w:r w:rsidR="00CF10E3" w:rsidRPr="004056E0">
        <w:rPr>
          <w:b/>
          <w:i/>
          <w:sz w:val="24"/>
          <w:szCs w:val="24"/>
        </w:rPr>
        <w:t>3</w:t>
      </w:r>
      <w:r w:rsidRPr="004056E0">
        <w:rPr>
          <w:b/>
          <w:i/>
          <w:sz w:val="24"/>
          <w:szCs w:val="24"/>
        </w:rPr>
        <w:t xml:space="preserve">. Сравнительная характеристика возрастной структуры населения сельских поселений Боровичского муниципального района,  г.Боровичи и </w:t>
      </w:r>
      <w:r w:rsidR="00B264C4" w:rsidRPr="004056E0">
        <w:rPr>
          <w:b/>
          <w:i/>
          <w:sz w:val="24"/>
          <w:szCs w:val="24"/>
        </w:rPr>
        <w:t>Травковского</w:t>
      </w:r>
      <w:r w:rsidRPr="004056E0">
        <w:rPr>
          <w:b/>
          <w:i/>
          <w:sz w:val="24"/>
          <w:szCs w:val="24"/>
        </w:rPr>
        <w:t xml:space="preserve"> сельского поселения </w:t>
      </w:r>
    </w:p>
    <w:p w:rsidR="000D4777" w:rsidRPr="004056E0" w:rsidRDefault="000D4777" w:rsidP="000D4777">
      <w:r w:rsidRPr="004056E0">
        <w:t>При рассмотрении демографической ситуации в Боровичском районе следует учитывать, что:</w:t>
      </w:r>
    </w:p>
    <w:p w:rsidR="000D4777" w:rsidRPr="004056E0" w:rsidRDefault="000D4777" w:rsidP="000D4777">
      <w:r w:rsidRPr="004056E0">
        <w:t>-  возрастная структура населения Боровичского района отчетливо выражает её кризисный характер  (</w:t>
      </w:r>
      <w:r w:rsidR="00A57689" w:rsidRPr="004056E0">
        <w:t xml:space="preserve">рис.  </w:t>
      </w:r>
      <w:r w:rsidRPr="004056E0">
        <w:t>2.</w:t>
      </w:r>
      <w:r w:rsidR="00CF10E3" w:rsidRPr="004056E0">
        <w:t>2</w:t>
      </w:r>
      <w:r w:rsidRPr="004056E0">
        <w:t>.</w:t>
      </w:r>
      <w:r w:rsidR="00CF10E3" w:rsidRPr="004056E0">
        <w:t xml:space="preserve"> и 2.3.</w:t>
      </w:r>
      <w:r w:rsidRPr="004056E0">
        <w:t xml:space="preserve">). Главной особенностью возрастной структуры населения Боровичского района является сокращение числа детей и подростков, их меньше, чем лиц старше трудоспособного возраста. Это свидетельствует о старении населения в районе. Значительные различия в возрастной структуре наблюдается между сельскими поселениями  и г.Боровичи. Доля  трудоспособного населения в г. Боровичи в 1,14 раза выше нежели в сельских поселениях (61,5 и 54,0%, соответственно). Доля жителей, достигших пенсионного возраста в сельских поселениях составляет  32,7% (в </w:t>
      </w:r>
      <w:r w:rsidR="00B264C4" w:rsidRPr="004056E0">
        <w:t>Травковском</w:t>
      </w:r>
      <w:r w:rsidRPr="004056E0">
        <w:t xml:space="preserve"> сельском поселении </w:t>
      </w:r>
      <w:r w:rsidR="00702924" w:rsidRPr="004056E0">
        <w:t>около 29</w:t>
      </w:r>
      <w:r w:rsidRPr="004056E0">
        <w:t xml:space="preserve">% и в </w:t>
      </w:r>
      <w:r w:rsidR="008C6543" w:rsidRPr="004056E0">
        <w:t>1,</w:t>
      </w:r>
      <w:r w:rsidR="00702924" w:rsidRPr="004056E0">
        <w:t>8</w:t>
      </w:r>
      <w:r w:rsidRPr="004056E0">
        <w:t xml:space="preserve"> раза превышает долю жителей моложе </w:t>
      </w:r>
      <w:r w:rsidR="00702924" w:rsidRPr="004056E0">
        <w:t>трудоспособного</w:t>
      </w:r>
      <w:r w:rsidRPr="004056E0">
        <w:t xml:space="preserve"> возраста</w:t>
      </w:r>
      <w:r w:rsidR="00702924" w:rsidRPr="004056E0">
        <w:t>)</w:t>
      </w:r>
      <w:r w:rsidRPr="004056E0">
        <w:t>.</w:t>
      </w:r>
    </w:p>
    <w:p w:rsidR="001345E7" w:rsidRPr="004056E0" w:rsidRDefault="001345E7" w:rsidP="00A57689">
      <w:pPr>
        <w:rPr>
          <w:color w:val="auto"/>
        </w:rPr>
      </w:pPr>
      <w:r w:rsidRPr="004056E0">
        <w:rPr>
          <w:color w:val="auto"/>
        </w:rPr>
        <w:t>Демографические показатели по сельскому поселению за 200</w:t>
      </w:r>
      <w:r w:rsidR="00C2613D" w:rsidRPr="004056E0">
        <w:rPr>
          <w:color w:val="auto"/>
        </w:rPr>
        <w:t>9</w:t>
      </w:r>
      <w:r w:rsidRPr="004056E0">
        <w:rPr>
          <w:color w:val="auto"/>
        </w:rPr>
        <w:t>-2011</w:t>
      </w:r>
      <w:r w:rsidR="00A57689" w:rsidRPr="004056E0">
        <w:rPr>
          <w:color w:val="auto"/>
        </w:rPr>
        <w:t xml:space="preserve"> </w:t>
      </w:r>
      <w:r w:rsidRPr="004056E0">
        <w:rPr>
          <w:color w:val="auto"/>
        </w:rPr>
        <w:t>гг</w:t>
      </w:r>
      <w:r w:rsidR="00A57689" w:rsidRPr="004056E0">
        <w:rPr>
          <w:color w:val="auto"/>
        </w:rPr>
        <w:t xml:space="preserve">.  представлены в таблице 2.2.  </w:t>
      </w:r>
      <w:r w:rsidR="004056E0" w:rsidRPr="004056E0">
        <w:rPr>
          <w:color w:val="auto"/>
        </w:rPr>
        <w:t>П</w:t>
      </w:r>
      <w:r w:rsidR="00A57689" w:rsidRPr="004056E0">
        <w:rPr>
          <w:color w:val="auto"/>
        </w:rPr>
        <w:t xml:space="preserve">оказатели миграции </w:t>
      </w:r>
      <w:r w:rsidR="004056E0" w:rsidRPr="004056E0">
        <w:rPr>
          <w:color w:val="auto"/>
        </w:rPr>
        <w:t xml:space="preserve">Администрацией поселения представлены не были. </w:t>
      </w:r>
    </w:p>
    <w:p w:rsidR="00A57689" w:rsidRPr="004056E0" w:rsidRDefault="00A57689" w:rsidP="00A57689">
      <w:pPr>
        <w:jc w:val="right"/>
        <w:rPr>
          <w:color w:val="auto"/>
        </w:rPr>
      </w:pPr>
      <w:r w:rsidRPr="004056E0">
        <w:rPr>
          <w:color w:val="auto"/>
        </w:rPr>
        <w:t>Таблица 2.2.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04"/>
        <w:gridCol w:w="2604"/>
        <w:gridCol w:w="2606"/>
        <w:gridCol w:w="2606"/>
      </w:tblGrid>
      <w:tr w:rsidR="001345E7" w:rsidRPr="004056E0" w:rsidTr="00F47FC4">
        <w:tc>
          <w:tcPr>
            <w:tcW w:w="2604" w:type="dxa"/>
            <w:tcBorders>
              <w:top w:val="single" w:sz="4" w:space="0" w:color="auto"/>
              <w:left w:val="single" w:sz="4" w:space="0" w:color="auto"/>
              <w:bottom w:val="single" w:sz="4" w:space="0" w:color="auto"/>
              <w:right w:val="single" w:sz="4" w:space="0" w:color="auto"/>
            </w:tcBorders>
            <w:vAlign w:val="center"/>
          </w:tcPr>
          <w:p w:rsidR="001345E7" w:rsidRPr="004056E0" w:rsidRDefault="001345E7" w:rsidP="00A57689">
            <w:pPr>
              <w:spacing w:line="360" w:lineRule="atLeast"/>
              <w:ind w:firstLine="0"/>
              <w:jc w:val="center"/>
              <w:rPr>
                <w:color w:val="auto"/>
                <w:sz w:val="20"/>
                <w:szCs w:val="20"/>
              </w:rPr>
            </w:pPr>
            <w:r w:rsidRPr="004056E0">
              <w:rPr>
                <w:color w:val="auto"/>
                <w:sz w:val="20"/>
                <w:szCs w:val="20"/>
              </w:rPr>
              <w:t>годы</w:t>
            </w:r>
          </w:p>
        </w:tc>
        <w:tc>
          <w:tcPr>
            <w:tcW w:w="2604" w:type="dxa"/>
            <w:tcBorders>
              <w:top w:val="single" w:sz="4" w:space="0" w:color="auto"/>
              <w:left w:val="single" w:sz="4" w:space="0" w:color="auto"/>
              <w:bottom w:val="single" w:sz="4" w:space="0" w:color="auto"/>
              <w:right w:val="single" w:sz="4" w:space="0" w:color="auto"/>
            </w:tcBorders>
            <w:vAlign w:val="center"/>
          </w:tcPr>
          <w:p w:rsidR="001345E7" w:rsidRPr="004056E0" w:rsidRDefault="001345E7" w:rsidP="00A57689">
            <w:pPr>
              <w:spacing w:line="360" w:lineRule="atLeast"/>
              <w:ind w:firstLine="0"/>
              <w:jc w:val="center"/>
              <w:rPr>
                <w:color w:val="auto"/>
                <w:sz w:val="20"/>
                <w:szCs w:val="20"/>
              </w:rPr>
            </w:pPr>
            <w:r w:rsidRPr="004056E0">
              <w:rPr>
                <w:color w:val="auto"/>
                <w:sz w:val="20"/>
                <w:szCs w:val="20"/>
              </w:rPr>
              <w:t>Число родившихся</w:t>
            </w:r>
            <w:r w:rsidR="00A57689" w:rsidRPr="004056E0">
              <w:rPr>
                <w:color w:val="auto"/>
                <w:sz w:val="20"/>
                <w:szCs w:val="20"/>
              </w:rPr>
              <w:t>, чел.</w:t>
            </w:r>
          </w:p>
        </w:tc>
        <w:tc>
          <w:tcPr>
            <w:tcW w:w="2606" w:type="dxa"/>
            <w:tcBorders>
              <w:top w:val="single" w:sz="4" w:space="0" w:color="auto"/>
              <w:left w:val="single" w:sz="4" w:space="0" w:color="auto"/>
              <w:bottom w:val="single" w:sz="4" w:space="0" w:color="auto"/>
              <w:right w:val="single" w:sz="4" w:space="0" w:color="auto"/>
            </w:tcBorders>
            <w:vAlign w:val="center"/>
          </w:tcPr>
          <w:p w:rsidR="001345E7" w:rsidRPr="004056E0" w:rsidRDefault="001345E7" w:rsidP="00A57689">
            <w:pPr>
              <w:spacing w:line="360" w:lineRule="atLeast"/>
              <w:ind w:firstLine="0"/>
              <w:jc w:val="center"/>
              <w:rPr>
                <w:color w:val="auto"/>
                <w:sz w:val="20"/>
                <w:szCs w:val="20"/>
              </w:rPr>
            </w:pPr>
            <w:r w:rsidRPr="004056E0">
              <w:rPr>
                <w:color w:val="auto"/>
                <w:sz w:val="20"/>
                <w:szCs w:val="20"/>
              </w:rPr>
              <w:t>Число умерших</w:t>
            </w:r>
            <w:r w:rsidR="00A57689" w:rsidRPr="004056E0">
              <w:rPr>
                <w:color w:val="auto"/>
                <w:sz w:val="20"/>
                <w:szCs w:val="20"/>
              </w:rPr>
              <w:t>, чел.</w:t>
            </w:r>
          </w:p>
        </w:tc>
        <w:tc>
          <w:tcPr>
            <w:tcW w:w="2606" w:type="dxa"/>
            <w:tcBorders>
              <w:top w:val="single" w:sz="4" w:space="0" w:color="auto"/>
              <w:left w:val="single" w:sz="4" w:space="0" w:color="auto"/>
              <w:bottom w:val="single" w:sz="4" w:space="0" w:color="auto"/>
              <w:right w:val="single" w:sz="4" w:space="0" w:color="auto"/>
            </w:tcBorders>
            <w:vAlign w:val="center"/>
          </w:tcPr>
          <w:p w:rsidR="001345E7" w:rsidRPr="004056E0" w:rsidRDefault="001345E7" w:rsidP="00A57689">
            <w:pPr>
              <w:spacing w:line="360" w:lineRule="atLeast"/>
              <w:ind w:firstLine="0"/>
              <w:jc w:val="center"/>
              <w:rPr>
                <w:color w:val="auto"/>
                <w:sz w:val="20"/>
                <w:szCs w:val="20"/>
              </w:rPr>
            </w:pPr>
            <w:r w:rsidRPr="004056E0">
              <w:rPr>
                <w:color w:val="auto"/>
                <w:sz w:val="20"/>
                <w:szCs w:val="20"/>
              </w:rPr>
              <w:t>Естественный прирост  /убыль/</w:t>
            </w:r>
            <w:r w:rsidR="00A57689" w:rsidRPr="004056E0">
              <w:rPr>
                <w:color w:val="auto"/>
                <w:sz w:val="20"/>
                <w:szCs w:val="20"/>
              </w:rPr>
              <w:t>, чел.</w:t>
            </w:r>
          </w:p>
        </w:tc>
      </w:tr>
      <w:tr w:rsidR="00F47FC4" w:rsidRPr="004056E0" w:rsidTr="00702924">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A57689">
            <w:pPr>
              <w:spacing w:line="360" w:lineRule="atLeast"/>
              <w:ind w:firstLine="0"/>
              <w:jc w:val="center"/>
              <w:rPr>
                <w:color w:val="auto"/>
                <w:sz w:val="20"/>
                <w:szCs w:val="20"/>
              </w:rPr>
            </w:pPr>
            <w:r w:rsidRPr="004056E0">
              <w:rPr>
                <w:color w:val="auto"/>
                <w:sz w:val="20"/>
                <w:szCs w:val="20"/>
              </w:rPr>
              <w:t>2009</w:t>
            </w:r>
          </w:p>
        </w:tc>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6</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28</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F47FC4">
            <w:pPr>
              <w:spacing w:line="360" w:lineRule="atLeast"/>
              <w:ind w:firstLine="0"/>
              <w:jc w:val="center"/>
              <w:rPr>
                <w:color w:val="auto"/>
                <w:sz w:val="20"/>
                <w:szCs w:val="20"/>
              </w:rPr>
            </w:pPr>
            <w:r w:rsidRPr="004056E0">
              <w:rPr>
                <w:color w:val="auto"/>
                <w:sz w:val="20"/>
                <w:szCs w:val="20"/>
              </w:rPr>
              <w:t>-22</w:t>
            </w:r>
          </w:p>
        </w:tc>
      </w:tr>
      <w:tr w:rsidR="00F47FC4" w:rsidRPr="004056E0" w:rsidTr="00702924">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A57689">
            <w:pPr>
              <w:spacing w:line="360" w:lineRule="atLeast"/>
              <w:ind w:firstLine="0"/>
              <w:jc w:val="center"/>
              <w:rPr>
                <w:color w:val="auto"/>
                <w:sz w:val="20"/>
                <w:szCs w:val="20"/>
              </w:rPr>
            </w:pPr>
            <w:r w:rsidRPr="004056E0">
              <w:rPr>
                <w:color w:val="auto"/>
                <w:sz w:val="20"/>
                <w:szCs w:val="20"/>
              </w:rPr>
              <w:t>2010</w:t>
            </w:r>
          </w:p>
        </w:tc>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12</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16</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F47FC4">
            <w:pPr>
              <w:spacing w:line="360" w:lineRule="atLeast"/>
              <w:ind w:firstLine="0"/>
              <w:jc w:val="center"/>
              <w:rPr>
                <w:color w:val="auto"/>
                <w:sz w:val="20"/>
                <w:szCs w:val="20"/>
              </w:rPr>
            </w:pPr>
            <w:r w:rsidRPr="004056E0">
              <w:rPr>
                <w:color w:val="auto"/>
                <w:sz w:val="20"/>
                <w:szCs w:val="20"/>
              </w:rPr>
              <w:t>-4</w:t>
            </w:r>
          </w:p>
        </w:tc>
      </w:tr>
      <w:tr w:rsidR="00F47FC4" w:rsidRPr="004056E0" w:rsidTr="00702924">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A57689">
            <w:pPr>
              <w:spacing w:line="360" w:lineRule="atLeast"/>
              <w:ind w:firstLine="0"/>
              <w:jc w:val="center"/>
              <w:rPr>
                <w:color w:val="auto"/>
                <w:sz w:val="20"/>
                <w:szCs w:val="20"/>
              </w:rPr>
            </w:pPr>
            <w:r w:rsidRPr="004056E0">
              <w:rPr>
                <w:color w:val="auto"/>
                <w:sz w:val="20"/>
                <w:szCs w:val="20"/>
              </w:rPr>
              <w:t>2011</w:t>
            </w:r>
          </w:p>
        </w:tc>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13</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26</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F47FC4">
            <w:pPr>
              <w:spacing w:line="360" w:lineRule="atLeast"/>
              <w:ind w:firstLine="0"/>
              <w:jc w:val="center"/>
              <w:rPr>
                <w:color w:val="auto"/>
                <w:sz w:val="20"/>
                <w:szCs w:val="20"/>
              </w:rPr>
            </w:pPr>
            <w:r w:rsidRPr="004056E0">
              <w:rPr>
                <w:color w:val="auto"/>
                <w:sz w:val="20"/>
                <w:szCs w:val="20"/>
              </w:rPr>
              <w:t>-13</w:t>
            </w:r>
          </w:p>
        </w:tc>
      </w:tr>
      <w:tr w:rsidR="00A776DE" w:rsidRPr="004056E0" w:rsidTr="00F47FC4">
        <w:tc>
          <w:tcPr>
            <w:tcW w:w="2604" w:type="dxa"/>
            <w:tcBorders>
              <w:top w:val="single" w:sz="4" w:space="0" w:color="auto"/>
              <w:left w:val="single" w:sz="4" w:space="0" w:color="auto"/>
              <w:bottom w:val="single" w:sz="4" w:space="0" w:color="auto"/>
              <w:right w:val="single" w:sz="4" w:space="0" w:color="auto"/>
            </w:tcBorders>
            <w:vAlign w:val="center"/>
          </w:tcPr>
          <w:p w:rsidR="00A776DE" w:rsidRPr="004056E0" w:rsidRDefault="00A776DE" w:rsidP="00C2613D">
            <w:pPr>
              <w:spacing w:line="360" w:lineRule="atLeast"/>
              <w:ind w:firstLine="0"/>
              <w:jc w:val="center"/>
              <w:rPr>
                <w:color w:val="auto"/>
                <w:sz w:val="20"/>
                <w:szCs w:val="20"/>
              </w:rPr>
            </w:pPr>
            <w:r w:rsidRPr="004056E0">
              <w:rPr>
                <w:color w:val="auto"/>
                <w:sz w:val="20"/>
                <w:szCs w:val="20"/>
              </w:rPr>
              <w:t>Среднее за 200</w:t>
            </w:r>
            <w:r w:rsidR="00C2613D" w:rsidRPr="004056E0">
              <w:rPr>
                <w:color w:val="auto"/>
                <w:sz w:val="20"/>
                <w:szCs w:val="20"/>
              </w:rPr>
              <w:t>9</w:t>
            </w:r>
            <w:r w:rsidRPr="004056E0">
              <w:rPr>
                <w:color w:val="auto"/>
                <w:sz w:val="20"/>
                <w:szCs w:val="20"/>
              </w:rPr>
              <w:t>-2011 годы</w:t>
            </w:r>
          </w:p>
        </w:tc>
        <w:tc>
          <w:tcPr>
            <w:tcW w:w="2604" w:type="dxa"/>
            <w:tcBorders>
              <w:top w:val="single" w:sz="4" w:space="0" w:color="auto"/>
              <w:left w:val="single" w:sz="4" w:space="0" w:color="auto"/>
              <w:bottom w:val="single" w:sz="4" w:space="0" w:color="auto"/>
              <w:right w:val="single" w:sz="4" w:space="0" w:color="auto"/>
            </w:tcBorders>
            <w:vAlign w:val="center"/>
          </w:tcPr>
          <w:p w:rsidR="00A776DE" w:rsidRPr="004056E0" w:rsidRDefault="00F47FC4" w:rsidP="00A57689">
            <w:pPr>
              <w:spacing w:line="360" w:lineRule="atLeast"/>
              <w:ind w:firstLine="0"/>
              <w:jc w:val="center"/>
              <w:rPr>
                <w:color w:val="auto"/>
                <w:sz w:val="20"/>
                <w:szCs w:val="20"/>
              </w:rPr>
            </w:pPr>
            <w:r w:rsidRPr="004056E0">
              <w:rPr>
                <w:color w:val="auto"/>
                <w:sz w:val="20"/>
                <w:szCs w:val="20"/>
              </w:rPr>
              <w:t>10,3</w:t>
            </w:r>
          </w:p>
        </w:tc>
        <w:tc>
          <w:tcPr>
            <w:tcW w:w="2606" w:type="dxa"/>
            <w:tcBorders>
              <w:top w:val="single" w:sz="4" w:space="0" w:color="auto"/>
              <w:left w:val="single" w:sz="4" w:space="0" w:color="auto"/>
              <w:bottom w:val="single" w:sz="4" w:space="0" w:color="auto"/>
              <w:right w:val="single" w:sz="4" w:space="0" w:color="auto"/>
            </w:tcBorders>
            <w:vAlign w:val="center"/>
          </w:tcPr>
          <w:p w:rsidR="00A776DE" w:rsidRPr="004056E0" w:rsidRDefault="00F47FC4" w:rsidP="00A57689">
            <w:pPr>
              <w:spacing w:line="360" w:lineRule="atLeast"/>
              <w:ind w:firstLine="0"/>
              <w:jc w:val="center"/>
              <w:rPr>
                <w:color w:val="auto"/>
                <w:sz w:val="20"/>
                <w:szCs w:val="20"/>
              </w:rPr>
            </w:pPr>
            <w:r w:rsidRPr="004056E0">
              <w:rPr>
                <w:color w:val="auto"/>
                <w:sz w:val="20"/>
                <w:szCs w:val="20"/>
              </w:rPr>
              <w:t>23,3</w:t>
            </w:r>
          </w:p>
        </w:tc>
        <w:tc>
          <w:tcPr>
            <w:tcW w:w="2606" w:type="dxa"/>
            <w:tcBorders>
              <w:top w:val="single" w:sz="4" w:space="0" w:color="auto"/>
              <w:left w:val="single" w:sz="4" w:space="0" w:color="auto"/>
              <w:bottom w:val="single" w:sz="4" w:space="0" w:color="auto"/>
              <w:right w:val="single" w:sz="4" w:space="0" w:color="auto"/>
            </w:tcBorders>
            <w:vAlign w:val="center"/>
          </w:tcPr>
          <w:p w:rsidR="00A776DE" w:rsidRPr="004056E0" w:rsidRDefault="00A776DE" w:rsidP="00F47FC4">
            <w:pPr>
              <w:spacing w:line="360" w:lineRule="atLeast"/>
              <w:ind w:firstLine="0"/>
              <w:jc w:val="center"/>
              <w:rPr>
                <w:color w:val="auto"/>
                <w:sz w:val="20"/>
                <w:szCs w:val="20"/>
              </w:rPr>
            </w:pPr>
            <w:r w:rsidRPr="004056E0">
              <w:rPr>
                <w:color w:val="auto"/>
                <w:sz w:val="20"/>
                <w:szCs w:val="20"/>
              </w:rPr>
              <w:t>-</w:t>
            </w:r>
            <w:r w:rsidR="00F47FC4" w:rsidRPr="004056E0">
              <w:rPr>
                <w:color w:val="auto"/>
                <w:sz w:val="20"/>
                <w:szCs w:val="20"/>
              </w:rPr>
              <w:t>13</w:t>
            </w:r>
          </w:p>
        </w:tc>
      </w:tr>
    </w:tbl>
    <w:p w:rsidR="001345E7" w:rsidRPr="004056E0" w:rsidRDefault="001345E7" w:rsidP="00DD2331">
      <w:pPr>
        <w:ind w:firstLine="0"/>
        <w:jc w:val="center"/>
        <w:rPr>
          <w:noProof/>
          <w:color w:val="auto"/>
          <w:lang w:eastAsia="ru-RU"/>
        </w:rPr>
      </w:pPr>
    </w:p>
    <w:p w:rsidR="00A776DE" w:rsidRPr="004056E0" w:rsidRDefault="00A776DE" w:rsidP="00A776DE">
      <w:pPr>
        <w:rPr>
          <w:color w:val="auto"/>
        </w:rPr>
      </w:pPr>
      <w:r w:rsidRPr="004056E0">
        <w:rPr>
          <w:color w:val="auto"/>
        </w:rPr>
        <w:t>Данные таблиц</w:t>
      </w:r>
      <w:r w:rsidR="00C2613D" w:rsidRPr="004056E0">
        <w:rPr>
          <w:color w:val="auto"/>
        </w:rPr>
        <w:t xml:space="preserve">ы </w:t>
      </w:r>
      <w:r w:rsidRPr="004056E0">
        <w:rPr>
          <w:color w:val="auto"/>
        </w:rPr>
        <w:t xml:space="preserve"> 2.2. свидетельствуют, что:</w:t>
      </w:r>
    </w:p>
    <w:p w:rsidR="00A776DE" w:rsidRPr="004056E0" w:rsidRDefault="00A776DE" w:rsidP="00A776DE">
      <w:pPr>
        <w:rPr>
          <w:color w:val="auto"/>
        </w:rPr>
      </w:pPr>
      <w:r w:rsidRPr="004056E0">
        <w:rPr>
          <w:color w:val="auto"/>
        </w:rPr>
        <w:t xml:space="preserve">- </w:t>
      </w:r>
      <w:r w:rsidR="008D1FCA" w:rsidRPr="004056E0">
        <w:rPr>
          <w:color w:val="auto"/>
        </w:rPr>
        <w:t xml:space="preserve">средний </w:t>
      </w:r>
      <w:r w:rsidRPr="004056E0">
        <w:rPr>
          <w:color w:val="auto"/>
        </w:rPr>
        <w:t xml:space="preserve">уровень рождаемости </w:t>
      </w:r>
      <w:r w:rsidR="007966D5" w:rsidRPr="004056E0">
        <w:rPr>
          <w:color w:val="auto"/>
        </w:rPr>
        <w:t xml:space="preserve">за последние </w:t>
      </w:r>
      <w:r w:rsidR="008D1FCA" w:rsidRPr="004056E0">
        <w:rPr>
          <w:color w:val="auto"/>
        </w:rPr>
        <w:t>3</w:t>
      </w:r>
      <w:r w:rsidR="007966D5" w:rsidRPr="004056E0">
        <w:rPr>
          <w:color w:val="auto"/>
        </w:rPr>
        <w:t xml:space="preserve"> </w:t>
      </w:r>
      <w:r w:rsidR="008D1FCA" w:rsidRPr="004056E0">
        <w:rPr>
          <w:color w:val="auto"/>
        </w:rPr>
        <w:t xml:space="preserve">года </w:t>
      </w:r>
      <w:r w:rsidR="007966D5" w:rsidRPr="004056E0">
        <w:rPr>
          <w:color w:val="auto"/>
        </w:rPr>
        <w:t xml:space="preserve"> </w:t>
      </w:r>
      <w:r w:rsidR="008D1FCA" w:rsidRPr="004056E0">
        <w:rPr>
          <w:color w:val="auto"/>
        </w:rPr>
        <w:t xml:space="preserve">более чем </w:t>
      </w:r>
      <w:r w:rsidRPr="004056E0">
        <w:rPr>
          <w:color w:val="auto"/>
        </w:rPr>
        <w:t xml:space="preserve"> в 2 раза ниже смертности</w:t>
      </w:r>
      <w:r w:rsidR="007966D5" w:rsidRPr="004056E0">
        <w:rPr>
          <w:color w:val="auto"/>
        </w:rPr>
        <w:t>, что определяет естественную убыль населения</w:t>
      </w:r>
      <w:r w:rsidRPr="004056E0">
        <w:rPr>
          <w:color w:val="auto"/>
        </w:rPr>
        <w:t xml:space="preserve"> (</w:t>
      </w:r>
      <w:r w:rsidR="007966D5" w:rsidRPr="004056E0">
        <w:rPr>
          <w:color w:val="auto"/>
        </w:rPr>
        <w:t>таблица 2.2.</w:t>
      </w:r>
      <w:r w:rsidRPr="004056E0">
        <w:rPr>
          <w:color w:val="auto"/>
        </w:rPr>
        <w:t>);</w:t>
      </w:r>
    </w:p>
    <w:p w:rsidR="008D1FCA" w:rsidRPr="004056E0" w:rsidRDefault="008D1FCA" w:rsidP="00A776DE">
      <w:pPr>
        <w:rPr>
          <w:color w:val="auto"/>
        </w:rPr>
      </w:pPr>
      <w:r w:rsidRPr="004056E0">
        <w:rPr>
          <w:color w:val="auto"/>
        </w:rPr>
        <w:t>- за последние 2 года отмечен рост рождаемости</w:t>
      </w:r>
      <w:r w:rsidR="00C2613D" w:rsidRPr="004056E0">
        <w:rPr>
          <w:color w:val="auto"/>
        </w:rPr>
        <w:t>.</w:t>
      </w:r>
      <w:r w:rsidRPr="004056E0">
        <w:rPr>
          <w:color w:val="auto"/>
        </w:rPr>
        <w:t xml:space="preserve"> </w:t>
      </w:r>
    </w:p>
    <w:p w:rsidR="00534D71" w:rsidRPr="004056E0" w:rsidRDefault="00534D71" w:rsidP="00822D6D">
      <w:pPr>
        <w:rPr>
          <w:lang w:eastAsia="ru-RU"/>
        </w:rPr>
      </w:pPr>
      <w:r w:rsidRPr="004056E0">
        <w:rPr>
          <w:lang w:eastAsia="ru-RU"/>
        </w:rPr>
        <w:t>Из анализа  распределения населения по населенным пунктам следует, что:</w:t>
      </w:r>
    </w:p>
    <w:p w:rsidR="007A7DEC" w:rsidRPr="00003B5C" w:rsidRDefault="00534D71" w:rsidP="00822D6D">
      <w:pPr>
        <w:rPr>
          <w:lang w:eastAsia="ru-RU"/>
        </w:rPr>
      </w:pPr>
      <w:r w:rsidRPr="004056E0">
        <w:rPr>
          <w:lang w:eastAsia="ru-RU"/>
        </w:rPr>
        <w:t>- т</w:t>
      </w:r>
      <w:r w:rsidR="00755627" w:rsidRPr="004056E0">
        <w:rPr>
          <w:lang w:eastAsia="ru-RU"/>
        </w:rPr>
        <w:t xml:space="preserve">олько в </w:t>
      </w:r>
      <w:r w:rsidR="0086246E" w:rsidRPr="004056E0">
        <w:rPr>
          <w:lang w:eastAsia="ru-RU"/>
        </w:rPr>
        <w:t>2</w:t>
      </w:r>
      <w:r w:rsidR="00755627" w:rsidRPr="004056E0">
        <w:rPr>
          <w:lang w:eastAsia="ru-RU"/>
        </w:rPr>
        <w:t xml:space="preserve">-х деревнях </w:t>
      </w:r>
      <w:r w:rsidR="00854225" w:rsidRPr="004056E0">
        <w:rPr>
          <w:lang w:eastAsia="ru-RU"/>
        </w:rPr>
        <w:t xml:space="preserve">поселения </w:t>
      </w:r>
      <w:r w:rsidR="00854225" w:rsidRPr="004056E0">
        <w:rPr>
          <w:szCs w:val="24"/>
          <w:lang w:eastAsia="ru-RU"/>
        </w:rPr>
        <w:t>(д.</w:t>
      </w:r>
      <w:r w:rsidR="00854225" w:rsidRPr="004056E0">
        <w:rPr>
          <w:szCs w:val="24"/>
        </w:rPr>
        <w:t xml:space="preserve"> </w:t>
      </w:r>
      <w:r w:rsidR="0086246E" w:rsidRPr="004056E0">
        <w:rPr>
          <w:szCs w:val="24"/>
        </w:rPr>
        <w:t>Петровское и д.Талицы</w:t>
      </w:r>
      <w:r w:rsidR="00CF10E3" w:rsidRPr="004056E0">
        <w:rPr>
          <w:szCs w:val="24"/>
        </w:rPr>
        <w:t>)</w:t>
      </w:r>
      <w:r w:rsidR="00854225" w:rsidRPr="004056E0">
        <w:rPr>
          <w:lang w:eastAsia="ru-RU"/>
        </w:rPr>
        <w:t xml:space="preserve"> в настоящее время </w:t>
      </w:r>
      <w:r w:rsidR="007A7DEC" w:rsidRPr="004056E0">
        <w:rPr>
          <w:lang w:eastAsia="ru-RU"/>
        </w:rPr>
        <w:t>отсутств</w:t>
      </w:r>
      <w:r w:rsidR="00854225" w:rsidRPr="004056E0">
        <w:rPr>
          <w:lang w:eastAsia="ru-RU"/>
        </w:rPr>
        <w:t>уют</w:t>
      </w:r>
      <w:r w:rsidR="008749A3" w:rsidRPr="004056E0">
        <w:rPr>
          <w:lang w:eastAsia="ru-RU"/>
        </w:rPr>
        <w:t xml:space="preserve"> </w:t>
      </w:r>
      <w:r w:rsidR="007A7DEC" w:rsidRPr="004056E0">
        <w:rPr>
          <w:lang w:eastAsia="ru-RU"/>
        </w:rPr>
        <w:t xml:space="preserve"> жители</w:t>
      </w:r>
      <w:r w:rsidR="00755627" w:rsidRPr="004056E0">
        <w:rPr>
          <w:lang w:eastAsia="ru-RU"/>
        </w:rPr>
        <w:t xml:space="preserve">. </w:t>
      </w:r>
      <w:r w:rsidR="00CF10E3" w:rsidRPr="004056E0">
        <w:rPr>
          <w:lang w:eastAsia="ru-RU"/>
        </w:rPr>
        <w:t xml:space="preserve">Еще в одном населенном пункте по состоянию на 2008 год отсутствовали постоянно зарегистрированные жители (д.Горушка), хотя в ней проживали временно </w:t>
      </w:r>
      <w:r w:rsidR="00CF10E3" w:rsidRPr="004056E0">
        <w:rPr>
          <w:lang w:eastAsia="ru-RU"/>
        </w:rPr>
        <w:lastRenderedPageBreak/>
        <w:t xml:space="preserve">зарегистрированные жители.  </w:t>
      </w:r>
      <w:r w:rsidR="007A7DEC" w:rsidRPr="004056E0">
        <w:rPr>
          <w:lang w:eastAsia="ru-RU"/>
        </w:rPr>
        <w:t xml:space="preserve"> Еще в </w:t>
      </w:r>
      <w:r w:rsidR="00003B5C" w:rsidRPr="004056E0">
        <w:rPr>
          <w:lang w:eastAsia="ru-RU"/>
        </w:rPr>
        <w:t>15</w:t>
      </w:r>
      <w:r w:rsidR="00755627" w:rsidRPr="004056E0">
        <w:rPr>
          <w:lang w:eastAsia="ru-RU"/>
        </w:rPr>
        <w:t xml:space="preserve"> </w:t>
      </w:r>
      <w:r w:rsidR="007A7DEC" w:rsidRPr="004056E0">
        <w:rPr>
          <w:lang w:eastAsia="ru-RU"/>
        </w:rPr>
        <w:t xml:space="preserve">населенных пунктах численность </w:t>
      </w:r>
      <w:r w:rsidR="00755627" w:rsidRPr="004056E0">
        <w:rPr>
          <w:lang w:eastAsia="ru-RU"/>
        </w:rPr>
        <w:t>не превыша</w:t>
      </w:r>
      <w:r w:rsidR="008749A3" w:rsidRPr="004056E0">
        <w:rPr>
          <w:lang w:eastAsia="ru-RU"/>
        </w:rPr>
        <w:t>ла</w:t>
      </w:r>
      <w:r w:rsidR="00755627" w:rsidRPr="004056E0">
        <w:rPr>
          <w:lang w:eastAsia="ru-RU"/>
        </w:rPr>
        <w:t xml:space="preserve"> 10 человек</w:t>
      </w:r>
      <w:r w:rsidR="000750C8" w:rsidRPr="004056E0">
        <w:rPr>
          <w:lang w:eastAsia="ru-RU"/>
        </w:rPr>
        <w:t>.</w:t>
      </w:r>
      <w:r w:rsidR="003925D6" w:rsidRPr="004056E0">
        <w:rPr>
          <w:lang w:eastAsia="ru-RU"/>
        </w:rPr>
        <w:t xml:space="preserve"> Необходимо отметить, что в некоторых населенных пунктах (даже не имеющих постоянных жителей) проживают временно зарегистрированные жители (например, в д.</w:t>
      </w:r>
      <w:r w:rsidR="00003B5C" w:rsidRPr="004056E0">
        <w:rPr>
          <w:lang w:eastAsia="ru-RU"/>
        </w:rPr>
        <w:t>Горушка</w:t>
      </w:r>
      <w:r w:rsidR="003925D6" w:rsidRPr="004056E0">
        <w:rPr>
          <w:lang w:eastAsia="ru-RU"/>
        </w:rPr>
        <w:t xml:space="preserve">). </w:t>
      </w:r>
      <w:r w:rsidR="000750C8" w:rsidRPr="004056E0">
        <w:rPr>
          <w:lang w:eastAsia="ru-RU"/>
        </w:rPr>
        <w:t xml:space="preserve"> </w:t>
      </w:r>
      <w:r w:rsidR="007A7DEC" w:rsidRPr="004056E0">
        <w:rPr>
          <w:lang w:eastAsia="ru-RU"/>
        </w:rPr>
        <w:t>На рис. 2.</w:t>
      </w:r>
      <w:r w:rsidR="000750C8" w:rsidRPr="004056E0">
        <w:rPr>
          <w:lang w:eastAsia="ru-RU"/>
        </w:rPr>
        <w:t>4</w:t>
      </w:r>
      <w:r w:rsidR="007A7DEC" w:rsidRPr="004056E0">
        <w:rPr>
          <w:lang w:eastAsia="ru-RU"/>
        </w:rPr>
        <w:t xml:space="preserve">. представлены данные о распределении населенных пунктов </w:t>
      </w:r>
      <w:r w:rsidR="00B264C4" w:rsidRPr="004056E0">
        <w:rPr>
          <w:lang w:eastAsia="ru-RU"/>
        </w:rPr>
        <w:t>Травковского</w:t>
      </w:r>
      <w:r w:rsidR="007A7DEC" w:rsidRPr="004056E0">
        <w:rPr>
          <w:lang w:eastAsia="ru-RU"/>
        </w:rPr>
        <w:t xml:space="preserve">  сельского поселения по численности жителей (</w:t>
      </w:r>
      <w:r w:rsidR="002F746B" w:rsidRPr="004056E0">
        <w:rPr>
          <w:lang w:eastAsia="ru-RU"/>
        </w:rPr>
        <w:t>за</w:t>
      </w:r>
      <w:r w:rsidR="007A7DEC" w:rsidRPr="004056E0">
        <w:rPr>
          <w:lang w:eastAsia="ru-RU"/>
        </w:rPr>
        <w:t xml:space="preserve"> 200</w:t>
      </w:r>
      <w:r w:rsidR="00003B5C" w:rsidRPr="004056E0">
        <w:rPr>
          <w:lang w:eastAsia="ru-RU"/>
        </w:rPr>
        <w:t xml:space="preserve">8 </w:t>
      </w:r>
      <w:r w:rsidR="004909E8" w:rsidRPr="004056E0">
        <w:rPr>
          <w:lang w:eastAsia="ru-RU"/>
        </w:rPr>
        <w:t>-</w:t>
      </w:r>
      <w:r w:rsidR="002F746B" w:rsidRPr="004056E0">
        <w:rPr>
          <w:lang w:eastAsia="ru-RU"/>
        </w:rPr>
        <w:t xml:space="preserve"> 201</w:t>
      </w:r>
      <w:r w:rsidR="004909E8" w:rsidRPr="004056E0">
        <w:rPr>
          <w:lang w:eastAsia="ru-RU"/>
        </w:rPr>
        <w:t>1</w:t>
      </w:r>
      <w:r w:rsidR="002F746B" w:rsidRPr="004056E0">
        <w:rPr>
          <w:lang w:eastAsia="ru-RU"/>
        </w:rPr>
        <w:t xml:space="preserve"> </w:t>
      </w:r>
      <w:r w:rsidR="007A7DEC" w:rsidRPr="004056E0">
        <w:rPr>
          <w:lang w:eastAsia="ru-RU"/>
        </w:rPr>
        <w:t>год</w:t>
      </w:r>
      <w:r w:rsidR="002F746B" w:rsidRPr="004056E0">
        <w:rPr>
          <w:lang w:eastAsia="ru-RU"/>
        </w:rPr>
        <w:t>ы</w:t>
      </w:r>
      <w:r w:rsidR="007A7DEC" w:rsidRPr="004056E0">
        <w:rPr>
          <w:lang w:eastAsia="ru-RU"/>
        </w:rPr>
        <w:t>).</w:t>
      </w:r>
      <w:r w:rsidR="003925D6" w:rsidRPr="004056E0">
        <w:rPr>
          <w:lang w:eastAsia="ru-RU"/>
        </w:rPr>
        <w:t xml:space="preserve"> За последние </w:t>
      </w:r>
      <w:r w:rsidR="00B64654" w:rsidRPr="004056E0">
        <w:rPr>
          <w:lang w:eastAsia="ru-RU"/>
        </w:rPr>
        <w:t>4</w:t>
      </w:r>
      <w:r w:rsidR="003925D6" w:rsidRPr="004056E0">
        <w:rPr>
          <w:lang w:eastAsia="ru-RU"/>
        </w:rPr>
        <w:t xml:space="preserve"> </w:t>
      </w:r>
      <w:r w:rsidR="00B64654" w:rsidRPr="004056E0">
        <w:rPr>
          <w:lang w:eastAsia="ru-RU"/>
        </w:rPr>
        <w:t>года</w:t>
      </w:r>
      <w:r w:rsidR="003925D6" w:rsidRPr="004056E0">
        <w:rPr>
          <w:lang w:eastAsia="ru-RU"/>
        </w:rPr>
        <w:t xml:space="preserve"> </w:t>
      </w:r>
      <w:r w:rsidR="00B64654" w:rsidRPr="004056E0">
        <w:rPr>
          <w:lang w:eastAsia="ru-RU"/>
        </w:rPr>
        <w:t xml:space="preserve">не </w:t>
      </w:r>
      <w:r w:rsidR="003925D6" w:rsidRPr="004056E0">
        <w:rPr>
          <w:lang w:eastAsia="ru-RU"/>
        </w:rPr>
        <w:t xml:space="preserve">отмечено </w:t>
      </w:r>
      <w:r w:rsidR="00B64654" w:rsidRPr="004056E0">
        <w:rPr>
          <w:lang w:eastAsia="ru-RU"/>
        </w:rPr>
        <w:t xml:space="preserve">существенного изменения распределения </w:t>
      </w:r>
      <w:r w:rsidR="003925D6" w:rsidRPr="004056E0">
        <w:rPr>
          <w:lang w:eastAsia="ru-RU"/>
        </w:rPr>
        <w:t xml:space="preserve"> количества деревень </w:t>
      </w:r>
      <w:r w:rsidR="00B64654" w:rsidRPr="004056E0">
        <w:rPr>
          <w:lang w:eastAsia="ru-RU"/>
        </w:rPr>
        <w:t>по численности жителей – малонаселенные (до 10 жителей) и не имеющие постоянных жителей населенные пункты составляют более половины от населенных пунктов поселения.</w:t>
      </w:r>
      <w:r w:rsidR="003925D6" w:rsidRPr="00003B5C">
        <w:rPr>
          <w:lang w:eastAsia="ru-RU"/>
        </w:rPr>
        <w:t xml:space="preserve"> </w:t>
      </w:r>
    </w:p>
    <w:p w:rsidR="0096122B" w:rsidRPr="00D824A4" w:rsidRDefault="0096122B" w:rsidP="00822D6D">
      <w:pPr>
        <w:rPr>
          <w:highlight w:val="yellow"/>
          <w:lang w:eastAsia="ru-RU"/>
        </w:rPr>
      </w:pPr>
    </w:p>
    <w:p w:rsidR="007A7DEC" w:rsidRPr="00D824A4" w:rsidRDefault="00182C27" w:rsidP="007A7DEC">
      <w:pPr>
        <w:autoSpaceDN w:val="0"/>
        <w:adjustRightInd w:val="0"/>
        <w:ind w:firstLine="0"/>
        <w:jc w:val="center"/>
        <w:rPr>
          <w:highlight w:val="yellow"/>
          <w:lang w:eastAsia="ru-RU"/>
        </w:rPr>
      </w:pPr>
      <w:r w:rsidRPr="00A009B6">
        <w:rPr>
          <w:noProof/>
          <w:lang w:eastAsia="ru-RU"/>
        </w:rPr>
        <w:drawing>
          <wp:inline distT="0" distB="0" distL="0" distR="0">
            <wp:extent cx="4568825" cy="2744470"/>
            <wp:effectExtent l="0" t="0" r="0" b="0"/>
            <wp:docPr id="14"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A7DEC" w:rsidRPr="000A0572" w:rsidRDefault="007A7DEC" w:rsidP="007A7DEC">
      <w:pPr>
        <w:jc w:val="center"/>
        <w:rPr>
          <w:b/>
          <w:i/>
          <w:lang w:eastAsia="ru-RU"/>
        </w:rPr>
      </w:pPr>
      <w:r w:rsidRPr="000A0572">
        <w:rPr>
          <w:b/>
          <w:i/>
          <w:lang w:eastAsia="ru-RU"/>
        </w:rPr>
        <w:t>Рис. 2.</w:t>
      </w:r>
      <w:r w:rsidR="00B64654" w:rsidRPr="000A0572">
        <w:rPr>
          <w:b/>
          <w:i/>
          <w:lang w:eastAsia="ru-RU"/>
        </w:rPr>
        <w:t>4</w:t>
      </w:r>
      <w:r w:rsidRPr="000A0572">
        <w:rPr>
          <w:b/>
          <w:i/>
          <w:lang w:eastAsia="ru-RU"/>
        </w:rPr>
        <w:t xml:space="preserve">. Группировка населенных пунктов </w:t>
      </w:r>
      <w:r w:rsidR="00B264C4" w:rsidRPr="000A0572">
        <w:rPr>
          <w:b/>
          <w:i/>
          <w:lang w:eastAsia="ru-RU"/>
        </w:rPr>
        <w:t>Травковского</w:t>
      </w:r>
      <w:r w:rsidRPr="000A0572">
        <w:rPr>
          <w:b/>
          <w:i/>
          <w:lang w:eastAsia="ru-RU"/>
        </w:rPr>
        <w:t xml:space="preserve">  сельского поселения  по численности населения.</w:t>
      </w:r>
    </w:p>
    <w:p w:rsidR="00575914" w:rsidRPr="000A0572" w:rsidRDefault="00575914" w:rsidP="0096122B">
      <w:pPr>
        <w:rPr>
          <w:szCs w:val="24"/>
        </w:rPr>
      </w:pPr>
    </w:p>
    <w:p w:rsidR="00EB18B3" w:rsidRPr="000A0572" w:rsidRDefault="000D4777" w:rsidP="0096122B">
      <w:pPr>
        <w:rPr>
          <w:color w:val="auto"/>
          <w:szCs w:val="24"/>
        </w:rPr>
      </w:pPr>
      <w:r w:rsidRPr="000A0572">
        <w:rPr>
          <w:color w:val="auto"/>
          <w:szCs w:val="24"/>
        </w:rPr>
        <w:t xml:space="preserve">Необходимо отметить, что в рамках </w:t>
      </w:r>
      <w:r w:rsidR="003925D6" w:rsidRPr="000A0572">
        <w:rPr>
          <w:color w:val="auto"/>
          <w:szCs w:val="24"/>
        </w:rPr>
        <w:t xml:space="preserve">Боровичского района </w:t>
      </w:r>
      <w:r w:rsidRPr="000A0572">
        <w:rPr>
          <w:color w:val="auto"/>
          <w:szCs w:val="24"/>
        </w:rPr>
        <w:t xml:space="preserve"> имеются значительные различия по динамике демографических процессов, что в частности видно из данных таблицы </w:t>
      </w:r>
      <w:r w:rsidR="00EB18B3" w:rsidRPr="000A0572">
        <w:rPr>
          <w:color w:val="auto"/>
          <w:szCs w:val="24"/>
        </w:rPr>
        <w:t>2.</w:t>
      </w:r>
      <w:r w:rsidR="000A0572" w:rsidRPr="000A0572">
        <w:rPr>
          <w:color w:val="auto"/>
          <w:szCs w:val="24"/>
        </w:rPr>
        <w:t>3</w:t>
      </w:r>
      <w:r w:rsidR="00EB18B3" w:rsidRPr="000A0572">
        <w:rPr>
          <w:color w:val="auto"/>
          <w:szCs w:val="24"/>
        </w:rPr>
        <w:t xml:space="preserve">. </w:t>
      </w:r>
      <w:r w:rsidRPr="000A0572">
        <w:rPr>
          <w:color w:val="auto"/>
          <w:szCs w:val="24"/>
        </w:rPr>
        <w:t>Так</w:t>
      </w:r>
      <w:r w:rsidR="00EB18B3" w:rsidRPr="000A0572">
        <w:rPr>
          <w:color w:val="auto"/>
          <w:szCs w:val="24"/>
        </w:rPr>
        <w:t xml:space="preserve">, </w:t>
      </w:r>
      <w:r w:rsidRPr="000A0572">
        <w:rPr>
          <w:color w:val="auto"/>
          <w:szCs w:val="24"/>
        </w:rPr>
        <w:t xml:space="preserve"> на территории </w:t>
      </w:r>
      <w:r w:rsidR="00DA3A0A" w:rsidRPr="000A0572">
        <w:rPr>
          <w:color w:val="auto"/>
          <w:szCs w:val="24"/>
        </w:rPr>
        <w:t xml:space="preserve">большинства сельских </w:t>
      </w:r>
      <w:r w:rsidRPr="000A0572">
        <w:rPr>
          <w:color w:val="auto"/>
          <w:szCs w:val="24"/>
        </w:rPr>
        <w:t xml:space="preserve"> поселени</w:t>
      </w:r>
      <w:r w:rsidR="00DA3A0A" w:rsidRPr="000A0572">
        <w:rPr>
          <w:color w:val="auto"/>
          <w:szCs w:val="24"/>
        </w:rPr>
        <w:t>й</w:t>
      </w:r>
      <w:r w:rsidRPr="000A0572">
        <w:rPr>
          <w:color w:val="auto"/>
          <w:szCs w:val="24"/>
        </w:rPr>
        <w:t xml:space="preserve"> за период с 2002 по 2008 год </w:t>
      </w:r>
      <w:r w:rsidR="00EB18B3" w:rsidRPr="000A0572">
        <w:rPr>
          <w:color w:val="auto"/>
          <w:szCs w:val="24"/>
        </w:rPr>
        <w:t>численность населения сократилась</w:t>
      </w:r>
      <w:r w:rsidR="00DA3A0A" w:rsidRPr="000A0572">
        <w:rPr>
          <w:color w:val="auto"/>
          <w:szCs w:val="24"/>
        </w:rPr>
        <w:t>, в</w:t>
      </w:r>
      <w:r w:rsidR="00EB18B3" w:rsidRPr="000A0572">
        <w:rPr>
          <w:color w:val="auto"/>
          <w:szCs w:val="24"/>
        </w:rPr>
        <w:t xml:space="preserve"> то время как на территории </w:t>
      </w:r>
      <w:r w:rsidR="00B64654" w:rsidRPr="000A0572">
        <w:rPr>
          <w:color w:val="auto"/>
          <w:szCs w:val="24"/>
        </w:rPr>
        <w:t>Сушиловского</w:t>
      </w:r>
      <w:r w:rsidR="00EB18B3" w:rsidRPr="000A0572">
        <w:rPr>
          <w:color w:val="auto"/>
          <w:szCs w:val="24"/>
        </w:rPr>
        <w:t xml:space="preserve"> </w:t>
      </w:r>
      <w:r w:rsidR="00DA3A0A" w:rsidRPr="000A0572">
        <w:rPr>
          <w:color w:val="auto"/>
          <w:szCs w:val="24"/>
        </w:rPr>
        <w:t xml:space="preserve">и Прогресского </w:t>
      </w:r>
      <w:r w:rsidR="00EB18B3" w:rsidRPr="000A0572">
        <w:rPr>
          <w:color w:val="auto"/>
          <w:szCs w:val="24"/>
        </w:rPr>
        <w:t>СП  имело место даже увеличение численности жителей.</w:t>
      </w:r>
      <w:r w:rsidR="00B64654" w:rsidRPr="000A0572">
        <w:rPr>
          <w:color w:val="auto"/>
          <w:szCs w:val="24"/>
        </w:rPr>
        <w:t xml:space="preserve"> Убыль постоянно зарегистрированного населения в Травковском сельском поселении за рассматриваемый период оказалась одной из наибольших среди сельских поселений Боровичского района (таблица 2.</w:t>
      </w:r>
      <w:r w:rsidR="000A0572" w:rsidRPr="000A0572">
        <w:rPr>
          <w:color w:val="auto"/>
          <w:szCs w:val="24"/>
        </w:rPr>
        <w:t>3</w:t>
      </w:r>
      <w:r w:rsidR="00B64654" w:rsidRPr="000A0572">
        <w:rPr>
          <w:color w:val="auto"/>
          <w:szCs w:val="24"/>
        </w:rPr>
        <w:t>.)</w:t>
      </w:r>
    </w:p>
    <w:p w:rsidR="00EB18B3" w:rsidRPr="000A0572" w:rsidRDefault="00EB18B3" w:rsidP="0096122B">
      <w:pPr>
        <w:rPr>
          <w:color w:val="auto"/>
          <w:szCs w:val="24"/>
        </w:rPr>
      </w:pPr>
    </w:p>
    <w:p w:rsidR="00C021D7" w:rsidRPr="000A0572" w:rsidRDefault="00EB18B3" w:rsidP="00EB18B3">
      <w:pPr>
        <w:jc w:val="right"/>
        <w:rPr>
          <w:color w:val="auto"/>
          <w:szCs w:val="24"/>
        </w:rPr>
      </w:pPr>
      <w:r w:rsidRPr="000A0572">
        <w:rPr>
          <w:color w:val="auto"/>
          <w:szCs w:val="24"/>
        </w:rPr>
        <w:t>Таблица 2.</w:t>
      </w:r>
      <w:r w:rsidR="000A0572" w:rsidRPr="000A0572">
        <w:rPr>
          <w:color w:val="auto"/>
          <w:szCs w:val="24"/>
        </w:rPr>
        <w:t>3</w:t>
      </w:r>
      <w:r w:rsidRPr="000A0572">
        <w:rPr>
          <w:color w:val="auto"/>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016"/>
        <w:gridCol w:w="2258"/>
        <w:gridCol w:w="1274"/>
        <w:gridCol w:w="1872"/>
      </w:tblGrid>
      <w:tr w:rsidR="00C021D7" w:rsidRPr="00EB18B3" w:rsidTr="00B64654">
        <w:trPr>
          <w:trHeight w:val="20"/>
          <w:tblHeader/>
          <w:jc w:val="center"/>
        </w:trPr>
        <w:tc>
          <w:tcPr>
            <w:tcW w:w="0" w:type="auto"/>
            <w:shd w:val="clear" w:color="auto" w:fill="auto"/>
            <w:vAlign w:val="center"/>
          </w:tcPr>
          <w:p w:rsidR="00C021D7" w:rsidRPr="00EB18B3" w:rsidRDefault="00C021D7" w:rsidP="00C021D7">
            <w:pPr>
              <w:ind w:firstLine="0"/>
              <w:jc w:val="center"/>
              <w:rPr>
                <w:b/>
                <w:bCs/>
                <w:sz w:val="20"/>
                <w:szCs w:val="20"/>
              </w:rPr>
            </w:pPr>
            <w:r w:rsidRPr="00EB18B3">
              <w:rPr>
                <w:b/>
                <w:bCs/>
                <w:sz w:val="20"/>
                <w:szCs w:val="20"/>
              </w:rPr>
              <w:t>Муниципальные образования</w:t>
            </w:r>
          </w:p>
        </w:tc>
        <w:tc>
          <w:tcPr>
            <w:tcW w:w="0" w:type="auto"/>
            <w:shd w:val="clear" w:color="auto" w:fill="auto"/>
            <w:vAlign w:val="center"/>
          </w:tcPr>
          <w:p w:rsidR="00C021D7" w:rsidRPr="00EB18B3" w:rsidRDefault="00C021D7" w:rsidP="00C021D7">
            <w:pPr>
              <w:ind w:firstLine="0"/>
              <w:jc w:val="center"/>
              <w:rPr>
                <w:b/>
                <w:bCs/>
                <w:sz w:val="20"/>
                <w:szCs w:val="20"/>
              </w:rPr>
            </w:pPr>
            <w:r w:rsidRPr="00EB18B3">
              <w:rPr>
                <w:b/>
                <w:bCs/>
                <w:sz w:val="20"/>
                <w:szCs w:val="20"/>
              </w:rPr>
              <w:t>Перепись 2002 года</w:t>
            </w:r>
          </w:p>
        </w:tc>
        <w:tc>
          <w:tcPr>
            <w:tcW w:w="0" w:type="auto"/>
            <w:shd w:val="clear" w:color="auto" w:fill="auto"/>
            <w:vAlign w:val="center"/>
          </w:tcPr>
          <w:p w:rsidR="00C021D7" w:rsidRPr="00EB18B3" w:rsidRDefault="00C021D7" w:rsidP="00C021D7">
            <w:pPr>
              <w:ind w:firstLine="0"/>
              <w:jc w:val="center"/>
              <w:rPr>
                <w:b/>
                <w:bCs/>
                <w:sz w:val="20"/>
                <w:szCs w:val="20"/>
              </w:rPr>
            </w:pPr>
            <w:r w:rsidRPr="00EB18B3">
              <w:rPr>
                <w:b/>
                <w:bCs/>
                <w:sz w:val="20"/>
                <w:szCs w:val="20"/>
              </w:rPr>
              <w:t>01.01.2008</w:t>
            </w:r>
          </w:p>
        </w:tc>
        <w:tc>
          <w:tcPr>
            <w:tcW w:w="0" w:type="auto"/>
            <w:shd w:val="clear" w:color="auto" w:fill="auto"/>
            <w:vAlign w:val="center"/>
          </w:tcPr>
          <w:p w:rsidR="00C021D7" w:rsidRPr="00EB18B3" w:rsidRDefault="00C021D7" w:rsidP="00C021D7">
            <w:pPr>
              <w:ind w:firstLine="0"/>
              <w:jc w:val="center"/>
              <w:rPr>
                <w:b/>
                <w:bCs/>
                <w:sz w:val="20"/>
                <w:szCs w:val="20"/>
              </w:rPr>
            </w:pPr>
            <w:r w:rsidRPr="00EB18B3">
              <w:rPr>
                <w:b/>
                <w:bCs/>
                <w:sz w:val="20"/>
                <w:szCs w:val="20"/>
              </w:rPr>
              <w:t>2008 в % к 2002</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iCs/>
                <w:sz w:val="20"/>
                <w:szCs w:val="20"/>
              </w:rPr>
            </w:pPr>
            <w:r w:rsidRPr="00EB18B3">
              <w:rPr>
                <w:bCs/>
                <w:iCs/>
                <w:sz w:val="20"/>
                <w:szCs w:val="20"/>
              </w:rPr>
              <w:t>МО Боровичское городское поселение</w:t>
            </w:r>
          </w:p>
        </w:tc>
        <w:tc>
          <w:tcPr>
            <w:tcW w:w="0" w:type="auto"/>
            <w:shd w:val="clear" w:color="auto" w:fill="auto"/>
            <w:vAlign w:val="center"/>
          </w:tcPr>
          <w:p w:rsidR="00C021D7" w:rsidRPr="00EB18B3" w:rsidRDefault="00C021D7" w:rsidP="00C021D7">
            <w:pPr>
              <w:ind w:firstLine="0"/>
              <w:jc w:val="center"/>
              <w:rPr>
                <w:bCs/>
                <w:iCs/>
                <w:sz w:val="20"/>
                <w:szCs w:val="20"/>
              </w:rPr>
            </w:pPr>
            <w:r w:rsidRPr="00EB18B3">
              <w:rPr>
                <w:sz w:val="20"/>
                <w:szCs w:val="20"/>
              </w:rPr>
              <w:t>59,378</w:t>
            </w:r>
          </w:p>
        </w:tc>
        <w:tc>
          <w:tcPr>
            <w:tcW w:w="0" w:type="auto"/>
            <w:shd w:val="clear" w:color="auto" w:fill="auto"/>
            <w:vAlign w:val="center"/>
          </w:tcPr>
          <w:p w:rsidR="00C021D7" w:rsidRPr="00EB18B3" w:rsidRDefault="00C021D7" w:rsidP="00C021D7">
            <w:pPr>
              <w:ind w:firstLine="0"/>
              <w:jc w:val="center"/>
              <w:rPr>
                <w:bCs/>
                <w:iCs/>
                <w:sz w:val="20"/>
                <w:szCs w:val="20"/>
              </w:rPr>
            </w:pPr>
            <w:r w:rsidRPr="00EB18B3">
              <w:rPr>
                <w:sz w:val="20"/>
                <w:szCs w:val="20"/>
              </w:rPr>
              <w:t>56,107</w:t>
            </w:r>
          </w:p>
        </w:tc>
        <w:tc>
          <w:tcPr>
            <w:tcW w:w="0" w:type="auto"/>
            <w:shd w:val="clear" w:color="auto" w:fill="auto"/>
            <w:vAlign w:val="center"/>
          </w:tcPr>
          <w:p w:rsidR="00C021D7" w:rsidRPr="00EB18B3" w:rsidRDefault="00C021D7" w:rsidP="00C021D7">
            <w:pPr>
              <w:ind w:firstLine="0"/>
              <w:jc w:val="center"/>
              <w:rPr>
                <w:bCs/>
                <w:iCs/>
                <w:sz w:val="20"/>
                <w:szCs w:val="20"/>
              </w:rPr>
            </w:pPr>
            <w:r w:rsidRPr="00EB18B3">
              <w:rPr>
                <w:bCs/>
                <w:iCs/>
                <w:sz w:val="20"/>
                <w:szCs w:val="20"/>
              </w:rPr>
              <w:t>94,49</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Волокское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1023</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1010</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98,73</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Кировское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598</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562</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93,98</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Железковское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840</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778</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92,62</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Реченское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398</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360</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90,45</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Плавковское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1806</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1674</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92,7</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Кончанско-Суворовское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644</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587</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91,15</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Удинское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347</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338</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97,41</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Опеченское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1923</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1793</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93,24</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Перелучское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826</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686</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83,05</w:t>
            </w:r>
          </w:p>
        </w:tc>
      </w:tr>
      <w:tr w:rsidR="00111CCE" w:rsidRPr="00EB18B3" w:rsidTr="00B64654">
        <w:trPr>
          <w:trHeight w:val="20"/>
          <w:jc w:val="center"/>
        </w:trPr>
        <w:tc>
          <w:tcPr>
            <w:tcW w:w="0" w:type="auto"/>
            <w:shd w:val="clear" w:color="auto" w:fill="auto"/>
            <w:vAlign w:val="center"/>
          </w:tcPr>
          <w:p w:rsidR="00111CCE" w:rsidRPr="00DA3A0A" w:rsidRDefault="00111CCE" w:rsidP="00DA3A0A">
            <w:pPr>
              <w:ind w:firstLine="0"/>
              <w:rPr>
                <w:bCs/>
                <w:iCs/>
                <w:sz w:val="20"/>
                <w:szCs w:val="20"/>
              </w:rPr>
            </w:pPr>
            <w:r w:rsidRPr="00DA3A0A">
              <w:rPr>
                <w:bCs/>
                <w:iCs/>
                <w:sz w:val="20"/>
                <w:szCs w:val="20"/>
              </w:rPr>
              <w:t xml:space="preserve">МО </w:t>
            </w:r>
            <w:r w:rsidR="003925D6" w:rsidRPr="00DA3A0A">
              <w:rPr>
                <w:bCs/>
                <w:iCs/>
                <w:sz w:val="20"/>
                <w:szCs w:val="20"/>
              </w:rPr>
              <w:t>Пер</w:t>
            </w:r>
            <w:r w:rsidR="00DA3A0A" w:rsidRPr="00DA3A0A">
              <w:rPr>
                <w:bCs/>
                <w:iCs/>
                <w:sz w:val="20"/>
                <w:szCs w:val="20"/>
              </w:rPr>
              <w:t>ё</w:t>
            </w:r>
            <w:r w:rsidR="003925D6" w:rsidRPr="00DA3A0A">
              <w:rPr>
                <w:bCs/>
                <w:iCs/>
                <w:sz w:val="20"/>
                <w:szCs w:val="20"/>
              </w:rPr>
              <w:t>дское</w:t>
            </w:r>
            <w:r w:rsidRPr="00DA3A0A">
              <w:rPr>
                <w:bCs/>
                <w:iCs/>
                <w:sz w:val="20"/>
                <w:szCs w:val="20"/>
              </w:rPr>
              <w:t xml:space="preserve"> сельское поселение </w:t>
            </w:r>
          </w:p>
        </w:tc>
        <w:tc>
          <w:tcPr>
            <w:tcW w:w="0" w:type="auto"/>
            <w:shd w:val="clear" w:color="auto" w:fill="auto"/>
            <w:vAlign w:val="center"/>
          </w:tcPr>
          <w:p w:rsidR="00111CCE" w:rsidRPr="00DA3A0A" w:rsidRDefault="003E4E71" w:rsidP="00C021D7">
            <w:pPr>
              <w:ind w:firstLine="0"/>
              <w:jc w:val="center"/>
              <w:rPr>
                <w:bCs/>
                <w:sz w:val="20"/>
                <w:szCs w:val="20"/>
              </w:rPr>
            </w:pPr>
            <w:r w:rsidRPr="00DA3A0A">
              <w:rPr>
                <w:bCs/>
                <w:sz w:val="20"/>
                <w:szCs w:val="20"/>
              </w:rPr>
              <w:t>2510</w:t>
            </w:r>
          </w:p>
        </w:tc>
        <w:tc>
          <w:tcPr>
            <w:tcW w:w="0" w:type="auto"/>
            <w:shd w:val="clear" w:color="auto" w:fill="auto"/>
            <w:vAlign w:val="center"/>
          </w:tcPr>
          <w:p w:rsidR="00111CCE" w:rsidRPr="00DA3A0A" w:rsidRDefault="003E4E71" w:rsidP="00C021D7">
            <w:pPr>
              <w:ind w:firstLine="0"/>
              <w:jc w:val="center"/>
              <w:rPr>
                <w:bCs/>
                <w:sz w:val="20"/>
                <w:szCs w:val="20"/>
              </w:rPr>
            </w:pPr>
            <w:r w:rsidRPr="00DA3A0A">
              <w:rPr>
                <w:bCs/>
                <w:sz w:val="20"/>
                <w:szCs w:val="20"/>
              </w:rPr>
              <w:t>2423</w:t>
            </w:r>
          </w:p>
        </w:tc>
        <w:tc>
          <w:tcPr>
            <w:tcW w:w="0" w:type="auto"/>
            <w:shd w:val="clear" w:color="auto" w:fill="auto"/>
            <w:vAlign w:val="center"/>
          </w:tcPr>
          <w:p w:rsidR="00111CCE" w:rsidRPr="00DA3A0A" w:rsidRDefault="003E4E71" w:rsidP="00C021D7">
            <w:pPr>
              <w:ind w:firstLine="0"/>
              <w:jc w:val="center"/>
              <w:rPr>
                <w:bCs/>
                <w:sz w:val="20"/>
                <w:szCs w:val="20"/>
              </w:rPr>
            </w:pPr>
            <w:r w:rsidRPr="00DA3A0A">
              <w:rPr>
                <w:bCs/>
                <w:sz w:val="20"/>
                <w:szCs w:val="20"/>
              </w:rPr>
              <w:t>96,53</w:t>
            </w:r>
          </w:p>
        </w:tc>
      </w:tr>
      <w:tr w:rsidR="00111CCE" w:rsidRPr="00EB18B3" w:rsidTr="00B64654">
        <w:trPr>
          <w:trHeight w:val="20"/>
          <w:jc w:val="center"/>
        </w:trPr>
        <w:tc>
          <w:tcPr>
            <w:tcW w:w="0" w:type="auto"/>
            <w:shd w:val="clear" w:color="auto" w:fill="auto"/>
            <w:vAlign w:val="center"/>
          </w:tcPr>
          <w:p w:rsidR="00111CCE" w:rsidRPr="00EB18B3" w:rsidRDefault="00111CCE" w:rsidP="00C021D7">
            <w:pPr>
              <w:ind w:firstLine="0"/>
              <w:rPr>
                <w:bCs/>
                <w:iCs/>
                <w:sz w:val="20"/>
                <w:szCs w:val="20"/>
              </w:rPr>
            </w:pPr>
            <w:r w:rsidRPr="00EB18B3">
              <w:rPr>
                <w:bCs/>
                <w:iCs/>
                <w:sz w:val="20"/>
                <w:szCs w:val="20"/>
              </w:rPr>
              <w:t>МО Ёгольское сельское поселение</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1370</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1332</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97,23</w:t>
            </w:r>
          </w:p>
        </w:tc>
      </w:tr>
      <w:tr w:rsidR="00111CCE" w:rsidRPr="00EB18B3" w:rsidTr="00B64654">
        <w:trPr>
          <w:trHeight w:val="20"/>
          <w:jc w:val="center"/>
        </w:trPr>
        <w:tc>
          <w:tcPr>
            <w:tcW w:w="0" w:type="auto"/>
            <w:shd w:val="clear" w:color="auto" w:fill="auto"/>
            <w:vAlign w:val="center"/>
          </w:tcPr>
          <w:p w:rsidR="00111CCE" w:rsidRPr="00EB18B3" w:rsidRDefault="00111CCE" w:rsidP="00C021D7">
            <w:pPr>
              <w:ind w:firstLine="0"/>
              <w:rPr>
                <w:bCs/>
                <w:iCs/>
                <w:sz w:val="20"/>
                <w:szCs w:val="20"/>
              </w:rPr>
            </w:pPr>
            <w:r w:rsidRPr="00EB18B3">
              <w:rPr>
                <w:bCs/>
                <w:iCs/>
                <w:sz w:val="20"/>
                <w:szCs w:val="20"/>
              </w:rPr>
              <w:t>МО Прогресское сельское поселение</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2491</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2504</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100,52</w:t>
            </w:r>
          </w:p>
        </w:tc>
      </w:tr>
      <w:tr w:rsidR="00111CCE" w:rsidRPr="00EB18B3" w:rsidTr="00B64654">
        <w:trPr>
          <w:trHeight w:val="20"/>
          <w:jc w:val="center"/>
        </w:trPr>
        <w:tc>
          <w:tcPr>
            <w:tcW w:w="0" w:type="auto"/>
            <w:shd w:val="clear" w:color="auto" w:fill="auto"/>
            <w:vAlign w:val="center"/>
          </w:tcPr>
          <w:p w:rsidR="00111CCE" w:rsidRPr="00EB18B3" w:rsidRDefault="00111CCE" w:rsidP="00C021D7">
            <w:pPr>
              <w:ind w:firstLine="0"/>
              <w:rPr>
                <w:bCs/>
                <w:iCs/>
                <w:sz w:val="20"/>
                <w:szCs w:val="20"/>
              </w:rPr>
            </w:pPr>
            <w:r w:rsidRPr="00EB18B3">
              <w:rPr>
                <w:bCs/>
                <w:iCs/>
                <w:sz w:val="20"/>
                <w:szCs w:val="20"/>
              </w:rPr>
              <w:t>МО Сушанское сельское поселение</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2503</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2273</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90,81</w:t>
            </w:r>
          </w:p>
        </w:tc>
      </w:tr>
      <w:tr w:rsidR="00111CCE" w:rsidRPr="00EB18B3" w:rsidTr="00B64654">
        <w:trPr>
          <w:trHeight w:val="20"/>
          <w:jc w:val="center"/>
        </w:trPr>
        <w:tc>
          <w:tcPr>
            <w:tcW w:w="0" w:type="auto"/>
            <w:shd w:val="clear" w:color="auto" w:fill="auto"/>
            <w:vAlign w:val="center"/>
          </w:tcPr>
          <w:p w:rsidR="00111CCE" w:rsidRPr="00A957F5" w:rsidRDefault="00111CCE" w:rsidP="00A957F5">
            <w:pPr>
              <w:ind w:firstLine="0"/>
              <w:rPr>
                <w:bCs/>
                <w:iCs/>
                <w:sz w:val="20"/>
                <w:szCs w:val="20"/>
              </w:rPr>
            </w:pPr>
            <w:r w:rsidRPr="00A957F5">
              <w:rPr>
                <w:bCs/>
                <w:iCs/>
                <w:sz w:val="20"/>
                <w:szCs w:val="20"/>
              </w:rPr>
              <w:lastRenderedPageBreak/>
              <w:t xml:space="preserve">МО </w:t>
            </w:r>
            <w:r w:rsidR="00A957F5" w:rsidRPr="00A957F5">
              <w:rPr>
                <w:bCs/>
                <w:iCs/>
                <w:sz w:val="20"/>
                <w:szCs w:val="20"/>
              </w:rPr>
              <w:t>Сушиловское</w:t>
            </w:r>
            <w:r w:rsidRPr="00A957F5">
              <w:rPr>
                <w:bCs/>
                <w:iCs/>
                <w:sz w:val="20"/>
                <w:szCs w:val="20"/>
              </w:rPr>
              <w:t xml:space="preserve"> сельское поселение</w:t>
            </w:r>
          </w:p>
        </w:tc>
        <w:tc>
          <w:tcPr>
            <w:tcW w:w="0" w:type="auto"/>
            <w:shd w:val="clear" w:color="auto" w:fill="auto"/>
            <w:vAlign w:val="center"/>
          </w:tcPr>
          <w:p w:rsidR="00111CCE" w:rsidRPr="00A957F5" w:rsidRDefault="00111CCE" w:rsidP="00C021D7">
            <w:pPr>
              <w:ind w:firstLine="0"/>
              <w:jc w:val="center"/>
              <w:rPr>
                <w:bCs/>
                <w:sz w:val="20"/>
                <w:szCs w:val="20"/>
              </w:rPr>
            </w:pPr>
            <w:r w:rsidRPr="00A957F5">
              <w:rPr>
                <w:bCs/>
                <w:sz w:val="20"/>
                <w:szCs w:val="20"/>
              </w:rPr>
              <w:t>607</w:t>
            </w:r>
          </w:p>
        </w:tc>
        <w:tc>
          <w:tcPr>
            <w:tcW w:w="0" w:type="auto"/>
            <w:shd w:val="clear" w:color="auto" w:fill="auto"/>
            <w:vAlign w:val="center"/>
          </w:tcPr>
          <w:p w:rsidR="00111CCE" w:rsidRPr="00A957F5" w:rsidRDefault="00111CCE" w:rsidP="00C021D7">
            <w:pPr>
              <w:ind w:firstLine="0"/>
              <w:jc w:val="center"/>
              <w:rPr>
                <w:bCs/>
                <w:sz w:val="20"/>
                <w:szCs w:val="20"/>
              </w:rPr>
            </w:pPr>
            <w:r w:rsidRPr="00A957F5">
              <w:rPr>
                <w:bCs/>
                <w:sz w:val="20"/>
                <w:szCs w:val="20"/>
              </w:rPr>
              <w:t>741</w:t>
            </w:r>
          </w:p>
        </w:tc>
        <w:tc>
          <w:tcPr>
            <w:tcW w:w="0" w:type="auto"/>
            <w:shd w:val="clear" w:color="auto" w:fill="auto"/>
            <w:vAlign w:val="center"/>
          </w:tcPr>
          <w:p w:rsidR="00111CCE" w:rsidRPr="00A957F5" w:rsidRDefault="00111CCE" w:rsidP="00C021D7">
            <w:pPr>
              <w:ind w:firstLine="0"/>
              <w:jc w:val="center"/>
              <w:rPr>
                <w:bCs/>
                <w:sz w:val="20"/>
                <w:szCs w:val="20"/>
              </w:rPr>
            </w:pPr>
            <w:r w:rsidRPr="00A957F5">
              <w:rPr>
                <w:bCs/>
                <w:sz w:val="20"/>
                <w:szCs w:val="20"/>
              </w:rPr>
              <w:t>122,08</w:t>
            </w:r>
          </w:p>
        </w:tc>
      </w:tr>
      <w:tr w:rsidR="00111CCE" w:rsidRPr="00EB18B3" w:rsidTr="00B64654">
        <w:trPr>
          <w:trHeight w:val="20"/>
          <w:jc w:val="center"/>
        </w:trPr>
        <w:tc>
          <w:tcPr>
            <w:tcW w:w="0" w:type="auto"/>
            <w:shd w:val="clear" w:color="auto" w:fill="auto"/>
            <w:vAlign w:val="center"/>
          </w:tcPr>
          <w:p w:rsidR="00111CCE" w:rsidRPr="00A957F5" w:rsidRDefault="00111CCE" w:rsidP="00C021D7">
            <w:pPr>
              <w:ind w:firstLine="0"/>
              <w:rPr>
                <w:b/>
                <w:bCs/>
                <w:i/>
                <w:iCs/>
                <w:sz w:val="20"/>
                <w:szCs w:val="20"/>
              </w:rPr>
            </w:pPr>
            <w:r w:rsidRPr="00A957F5">
              <w:rPr>
                <w:b/>
                <w:bCs/>
                <w:i/>
                <w:iCs/>
                <w:sz w:val="20"/>
                <w:szCs w:val="20"/>
              </w:rPr>
              <w:t>МО Травковское сельское поселение</w:t>
            </w:r>
          </w:p>
        </w:tc>
        <w:tc>
          <w:tcPr>
            <w:tcW w:w="0" w:type="auto"/>
            <w:shd w:val="clear" w:color="auto" w:fill="auto"/>
            <w:vAlign w:val="center"/>
          </w:tcPr>
          <w:p w:rsidR="00111CCE" w:rsidRPr="00A957F5" w:rsidRDefault="00111CCE" w:rsidP="00C021D7">
            <w:pPr>
              <w:ind w:firstLine="0"/>
              <w:jc w:val="center"/>
              <w:rPr>
                <w:b/>
                <w:bCs/>
                <w:i/>
                <w:sz w:val="20"/>
                <w:szCs w:val="20"/>
              </w:rPr>
            </w:pPr>
            <w:r w:rsidRPr="00A957F5">
              <w:rPr>
                <w:b/>
                <w:bCs/>
                <w:i/>
                <w:sz w:val="20"/>
                <w:szCs w:val="20"/>
              </w:rPr>
              <w:t>1199</w:t>
            </w:r>
          </w:p>
        </w:tc>
        <w:tc>
          <w:tcPr>
            <w:tcW w:w="0" w:type="auto"/>
            <w:shd w:val="clear" w:color="auto" w:fill="auto"/>
            <w:vAlign w:val="center"/>
          </w:tcPr>
          <w:p w:rsidR="00111CCE" w:rsidRPr="00A957F5" w:rsidRDefault="00111CCE" w:rsidP="00C021D7">
            <w:pPr>
              <w:ind w:firstLine="0"/>
              <w:jc w:val="center"/>
              <w:rPr>
                <w:b/>
                <w:bCs/>
                <w:i/>
                <w:sz w:val="20"/>
                <w:szCs w:val="20"/>
              </w:rPr>
            </w:pPr>
            <w:r w:rsidRPr="00A957F5">
              <w:rPr>
                <w:b/>
                <w:bCs/>
                <w:i/>
                <w:sz w:val="20"/>
                <w:szCs w:val="20"/>
              </w:rPr>
              <w:t>1086</w:t>
            </w:r>
          </w:p>
        </w:tc>
        <w:tc>
          <w:tcPr>
            <w:tcW w:w="0" w:type="auto"/>
            <w:shd w:val="clear" w:color="auto" w:fill="auto"/>
            <w:vAlign w:val="center"/>
          </w:tcPr>
          <w:p w:rsidR="00111CCE" w:rsidRPr="00A957F5" w:rsidRDefault="00111CCE" w:rsidP="00C021D7">
            <w:pPr>
              <w:ind w:firstLine="0"/>
              <w:jc w:val="center"/>
              <w:rPr>
                <w:b/>
                <w:bCs/>
                <w:i/>
                <w:sz w:val="20"/>
                <w:szCs w:val="20"/>
              </w:rPr>
            </w:pPr>
            <w:r w:rsidRPr="00A957F5">
              <w:rPr>
                <w:b/>
                <w:bCs/>
                <w:i/>
                <w:sz w:val="20"/>
                <w:szCs w:val="20"/>
              </w:rPr>
              <w:t>90,58</w:t>
            </w:r>
          </w:p>
        </w:tc>
      </w:tr>
    </w:tbl>
    <w:p w:rsidR="00C021D7" w:rsidRDefault="00C021D7" w:rsidP="0096122B">
      <w:pPr>
        <w:rPr>
          <w:color w:val="FF0000"/>
          <w:szCs w:val="24"/>
        </w:rPr>
      </w:pPr>
    </w:p>
    <w:p w:rsidR="00BE21E1" w:rsidRDefault="00EB18B3" w:rsidP="0096122B">
      <w:pPr>
        <w:rPr>
          <w:color w:val="auto"/>
          <w:szCs w:val="24"/>
        </w:rPr>
      </w:pPr>
      <w:r w:rsidRPr="000A0572">
        <w:rPr>
          <w:color w:val="auto"/>
          <w:szCs w:val="24"/>
        </w:rPr>
        <w:t>Данные об изменении численности населения по населенным пунктам поселения за период с 1989 года по 2011 год представлены в таблице 2.</w:t>
      </w:r>
      <w:r w:rsidR="000A0572" w:rsidRPr="000A0572">
        <w:rPr>
          <w:color w:val="auto"/>
          <w:szCs w:val="24"/>
        </w:rPr>
        <w:t>4</w:t>
      </w:r>
      <w:r w:rsidRPr="000A0572">
        <w:rPr>
          <w:color w:val="auto"/>
          <w:szCs w:val="24"/>
        </w:rPr>
        <w:t>.</w:t>
      </w:r>
      <w:r w:rsidR="00F67C80" w:rsidRPr="000A0572">
        <w:rPr>
          <w:color w:val="auto"/>
          <w:szCs w:val="24"/>
        </w:rPr>
        <w:t xml:space="preserve"> </w:t>
      </w:r>
    </w:p>
    <w:p w:rsidR="004A2C08" w:rsidRPr="000A0572" w:rsidRDefault="004A2C08" w:rsidP="0096122B">
      <w:pPr>
        <w:rPr>
          <w:color w:val="auto"/>
          <w:szCs w:val="24"/>
        </w:rPr>
      </w:pPr>
    </w:p>
    <w:p w:rsidR="00EB18B3" w:rsidRPr="000A0572" w:rsidRDefault="00EB18B3" w:rsidP="00EB18B3">
      <w:pPr>
        <w:jc w:val="right"/>
        <w:rPr>
          <w:color w:val="auto"/>
          <w:szCs w:val="24"/>
        </w:rPr>
      </w:pPr>
      <w:r w:rsidRPr="000A0572">
        <w:rPr>
          <w:color w:val="auto"/>
          <w:szCs w:val="24"/>
        </w:rPr>
        <w:t>Таблица 2.</w:t>
      </w:r>
      <w:r w:rsidR="000A0572" w:rsidRPr="000A0572">
        <w:rPr>
          <w:color w:val="auto"/>
          <w:szCs w:val="24"/>
        </w:rPr>
        <w:t>4</w:t>
      </w:r>
      <w:r w:rsidRPr="000A0572">
        <w:rPr>
          <w:color w:val="auto"/>
          <w:szCs w:val="24"/>
        </w:rPr>
        <w:t>.</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03"/>
        <w:gridCol w:w="1409"/>
        <w:gridCol w:w="1163"/>
        <w:gridCol w:w="1115"/>
        <w:gridCol w:w="1115"/>
        <w:gridCol w:w="1115"/>
      </w:tblGrid>
      <w:tr w:rsidR="00BE21E1" w:rsidRPr="000A0572" w:rsidTr="00BE21E1">
        <w:trPr>
          <w:trHeight w:val="457"/>
          <w:jc w:val="center"/>
        </w:trPr>
        <w:tc>
          <w:tcPr>
            <w:tcW w:w="2161" w:type="pct"/>
            <w:vMerge w:val="restart"/>
            <w:vAlign w:val="center"/>
          </w:tcPr>
          <w:p w:rsidR="00BE21E1" w:rsidRPr="000A0572" w:rsidRDefault="00BE21E1" w:rsidP="00BE21E1">
            <w:pPr>
              <w:rPr>
                <w:sz w:val="20"/>
                <w:szCs w:val="20"/>
              </w:rPr>
            </w:pPr>
            <w:r w:rsidRPr="000A0572">
              <w:rPr>
                <w:sz w:val="20"/>
                <w:szCs w:val="20"/>
              </w:rPr>
              <w:t>Населенный пункт</w:t>
            </w:r>
          </w:p>
        </w:tc>
        <w:tc>
          <w:tcPr>
            <w:tcW w:w="2839" w:type="pct"/>
            <w:gridSpan w:val="5"/>
            <w:vAlign w:val="center"/>
          </w:tcPr>
          <w:p w:rsidR="00BE21E1" w:rsidRPr="000A0572" w:rsidRDefault="00BE21E1" w:rsidP="00BE21E1">
            <w:pPr>
              <w:ind w:firstLine="0"/>
              <w:jc w:val="center"/>
              <w:rPr>
                <w:sz w:val="20"/>
                <w:szCs w:val="20"/>
              </w:rPr>
            </w:pPr>
            <w:r w:rsidRPr="000A0572">
              <w:rPr>
                <w:sz w:val="20"/>
                <w:szCs w:val="20"/>
              </w:rPr>
              <w:t>Численность населения, человек</w:t>
            </w:r>
          </w:p>
        </w:tc>
      </w:tr>
      <w:tr w:rsidR="00BE21E1" w:rsidRPr="000A0572" w:rsidTr="00BE21E1">
        <w:trPr>
          <w:jc w:val="center"/>
        </w:trPr>
        <w:tc>
          <w:tcPr>
            <w:tcW w:w="2161" w:type="pct"/>
            <w:vMerge/>
            <w:tcBorders>
              <w:bottom w:val="single" w:sz="12" w:space="0" w:color="auto"/>
            </w:tcBorders>
            <w:vAlign w:val="center"/>
          </w:tcPr>
          <w:p w:rsidR="00BE21E1" w:rsidRPr="000A0572" w:rsidRDefault="00BE21E1" w:rsidP="002D48B1">
            <w:pPr>
              <w:ind w:firstLine="0"/>
              <w:rPr>
                <w:i/>
                <w:sz w:val="20"/>
                <w:szCs w:val="20"/>
              </w:rPr>
            </w:pPr>
          </w:p>
        </w:tc>
        <w:tc>
          <w:tcPr>
            <w:tcW w:w="676" w:type="pct"/>
            <w:tcBorders>
              <w:top w:val="single" w:sz="12" w:space="0" w:color="auto"/>
              <w:bottom w:val="single" w:sz="12" w:space="0" w:color="auto"/>
              <w:right w:val="single" w:sz="12" w:space="0" w:color="auto"/>
            </w:tcBorders>
            <w:vAlign w:val="center"/>
          </w:tcPr>
          <w:p w:rsidR="00BE21E1" w:rsidRPr="000A0572" w:rsidRDefault="00BE21E1" w:rsidP="002D48B1">
            <w:pPr>
              <w:ind w:firstLine="0"/>
              <w:jc w:val="center"/>
              <w:rPr>
                <w:i/>
                <w:sz w:val="20"/>
                <w:szCs w:val="20"/>
              </w:rPr>
            </w:pPr>
            <w:r w:rsidRPr="000A0572">
              <w:rPr>
                <w:i/>
                <w:sz w:val="20"/>
                <w:szCs w:val="20"/>
              </w:rPr>
              <w:t>1989</w:t>
            </w:r>
          </w:p>
        </w:tc>
        <w:tc>
          <w:tcPr>
            <w:tcW w:w="558" w:type="pct"/>
            <w:tcBorders>
              <w:top w:val="single" w:sz="12" w:space="0" w:color="auto"/>
              <w:left w:val="single" w:sz="12" w:space="0" w:color="auto"/>
              <w:bottom w:val="single" w:sz="12" w:space="0" w:color="auto"/>
              <w:right w:val="single" w:sz="12" w:space="0" w:color="auto"/>
            </w:tcBorders>
            <w:vAlign w:val="center"/>
          </w:tcPr>
          <w:p w:rsidR="00BE21E1" w:rsidRPr="000A0572" w:rsidRDefault="00BE21E1" w:rsidP="002D48B1">
            <w:pPr>
              <w:ind w:firstLine="0"/>
              <w:jc w:val="center"/>
              <w:rPr>
                <w:i/>
                <w:sz w:val="20"/>
                <w:szCs w:val="20"/>
              </w:rPr>
            </w:pPr>
            <w:r w:rsidRPr="000A0572">
              <w:rPr>
                <w:i/>
                <w:sz w:val="20"/>
                <w:szCs w:val="20"/>
              </w:rPr>
              <w:t>2002</w:t>
            </w:r>
          </w:p>
        </w:tc>
        <w:tc>
          <w:tcPr>
            <w:tcW w:w="535" w:type="pct"/>
            <w:tcBorders>
              <w:top w:val="single" w:sz="12" w:space="0" w:color="auto"/>
              <w:left w:val="single" w:sz="12" w:space="0" w:color="auto"/>
              <w:bottom w:val="single" w:sz="12" w:space="0" w:color="auto"/>
              <w:right w:val="single" w:sz="12" w:space="0" w:color="auto"/>
            </w:tcBorders>
            <w:vAlign w:val="center"/>
          </w:tcPr>
          <w:p w:rsidR="00BE21E1" w:rsidRPr="000A0572" w:rsidRDefault="00BE21E1" w:rsidP="002D48B1">
            <w:pPr>
              <w:ind w:firstLine="0"/>
              <w:jc w:val="center"/>
              <w:rPr>
                <w:i/>
                <w:sz w:val="20"/>
                <w:szCs w:val="20"/>
              </w:rPr>
            </w:pPr>
            <w:r w:rsidRPr="000A0572">
              <w:rPr>
                <w:i/>
                <w:sz w:val="20"/>
                <w:szCs w:val="20"/>
              </w:rPr>
              <w:t>2006</w:t>
            </w:r>
          </w:p>
        </w:tc>
        <w:tc>
          <w:tcPr>
            <w:tcW w:w="535" w:type="pct"/>
            <w:tcBorders>
              <w:top w:val="single" w:sz="12" w:space="0" w:color="auto"/>
              <w:left w:val="single" w:sz="12" w:space="0" w:color="auto"/>
              <w:bottom w:val="single" w:sz="12" w:space="0" w:color="auto"/>
              <w:right w:val="single" w:sz="12" w:space="0" w:color="auto"/>
            </w:tcBorders>
          </w:tcPr>
          <w:p w:rsidR="00BE21E1" w:rsidRPr="000A0572" w:rsidRDefault="00BE21E1" w:rsidP="002D48B1">
            <w:pPr>
              <w:ind w:firstLine="0"/>
              <w:jc w:val="center"/>
              <w:rPr>
                <w:i/>
                <w:sz w:val="20"/>
                <w:szCs w:val="20"/>
              </w:rPr>
            </w:pPr>
            <w:r w:rsidRPr="000A0572">
              <w:rPr>
                <w:i/>
                <w:sz w:val="20"/>
                <w:szCs w:val="20"/>
              </w:rPr>
              <w:t>2009</w:t>
            </w:r>
          </w:p>
        </w:tc>
        <w:tc>
          <w:tcPr>
            <w:tcW w:w="535" w:type="pct"/>
            <w:tcBorders>
              <w:top w:val="single" w:sz="12" w:space="0" w:color="auto"/>
              <w:left w:val="single" w:sz="12" w:space="0" w:color="auto"/>
              <w:bottom w:val="single" w:sz="12" w:space="0" w:color="auto"/>
              <w:right w:val="single" w:sz="12" w:space="0" w:color="auto"/>
            </w:tcBorders>
          </w:tcPr>
          <w:p w:rsidR="00BE21E1" w:rsidRPr="000A0572" w:rsidRDefault="00BE21E1" w:rsidP="002D48B1">
            <w:pPr>
              <w:ind w:firstLine="0"/>
              <w:jc w:val="center"/>
              <w:rPr>
                <w:i/>
                <w:sz w:val="20"/>
                <w:szCs w:val="20"/>
              </w:rPr>
            </w:pPr>
            <w:r w:rsidRPr="000A0572">
              <w:rPr>
                <w:i/>
                <w:sz w:val="20"/>
                <w:szCs w:val="20"/>
              </w:rPr>
              <w:t>2011</w:t>
            </w:r>
          </w:p>
        </w:tc>
      </w:tr>
      <w:tr w:rsidR="002D48B1" w:rsidRPr="000A0572" w:rsidTr="00BE21E1">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rPr>
                <w:i/>
                <w:sz w:val="20"/>
                <w:szCs w:val="20"/>
              </w:rPr>
            </w:pPr>
            <w:r w:rsidRPr="000A0572">
              <w:rPr>
                <w:i/>
                <w:sz w:val="20"/>
                <w:szCs w:val="20"/>
              </w:rPr>
              <w:t xml:space="preserve">Всё сельское население Боровичского района </w:t>
            </w:r>
          </w:p>
        </w:tc>
        <w:tc>
          <w:tcPr>
            <w:tcW w:w="676"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jc w:val="center"/>
              <w:rPr>
                <w:i/>
                <w:sz w:val="20"/>
                <w:szCs w:val="20"/>
              </w:rPr>
            </w:pPr>
            <w:r w:rsidRPr="000A0572">
              <w:rPr>
                <w:i/>
                <w:sz w:val="20"/>
                <w:szCs w:val="20"/>
              </w:rPr>
              <w:t>21901</w:t>
            </w:r>
          </w:p>
        </w:tc>
        <w:tc>
          <w:tcPr>
            <w:tcW w:w="558"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jc w:val="center"/>
              <w:rPr>
                <w:i/>
                <w:sz w:val="20"/>
                <w:szCs w:val="20"/>
              </w:rPr>
            </w:pPr>
            <w:r w:rsidRPr="000A0572">
              <w:rPr>
                <w:i/>
                <w:sz w:val="20"/>
                <w:szCs w:val="20"/>
              </w:rPr>
              <w:t>19085</w:t>
            </w:r>
          </w:p>
        </w:tc>
        <w:tc>
          <w:tcPr>
            <w:tcW w:w="535"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jc w:val="center"/>
              <w:rPr>
                <w:i/>
                <w:sz w:val="20"/>
                <w:szCs w:val="20"/>
              </w:rPr>
            </w:pPr>
            <w:r w:rsidRPr="000A0572">
              <w:rPr>
                <w:i/>
                <w:sz w:val="20"/>
                <w:szCs w:val="20"/>
              </w:rPr>
              <w:t>17575</w:t>
            </w:r>
          </w:p>
        </w:tc>
        <w:tc>
          <w:tcPr>
            <w:tcW w:w="535"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jc w:val="center"/>
              <w:rPr>
                <w:i/>
                <w:sz w:val="20"/>
                <w:szCs w:val="20"/>
              </w:rPr>
            </w:pPr>
            <w:r w:rsidRPr="000A0572">
              <w:rPr>
                <w:i/>
                <w:sz w:val="20"/>
                <w:szCs w:val="20"/>
              </w:rPr>
              <w:t>17494</w:t>
            </w:r>
          </w:p>
        </w:tc>
        <w:tc>
          <w:tcPr>
            <w:tcW w:w="535"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jc w:val="center"/>
              <w:rPr>
                <w:i/>
                <w:sz w:val="20"/>
                <w:szCs w:val="20"/>
              </w:rPr>
            </w:pPr>
          </w:p>
        </w:tc>
      </w:tr>
      <w:tr w:rsidR="005F4E72" w:rsidRPr="000A0572" w:rsidTr="005F4E72">
        <w:trPr>
          <w:jc w:val="center"/>
        </w:trPr>
        <w:tc>
          <w:tcPr>
            <w:tcW w:w="2161" w:type="pct"/>
            <w:vAlign w:val="center"/>
          </w:tcPr>
          <w:p w:rsidR="005F4E72" w:rsidRPr="000A0572" w:rsidRDefault="005F4E72" w:rsidP="00A957F5">
            <w:pPr>
              <w:ind w:firstLine="0"/>
              <w:rPr>
                <w:sz w:val="20"/>
                <w:szCs w:val="20"/>
              </w:rPr>
            </w:pPr>
            <w:r w:rsidRPr="000A0572">
              <w:rPr>
                <w:sz w:val="20"/>
                <w:szCs w:val="20"/>
              </w:rPr>
              <w:t>Травковское сельское поселение</w:t>
            </w:r>
          </w:p>
        </w:tc>
        <w:tc>
          <w:tcPr>
            <w:tcW w:w="676" w:type="pct"/>
            <w:vAlign w:val="bottom"/>
          </w:tcPr>
          <w:p w:rsidR="005F4E72" w:rsidRPr="000A0572" w:rsidRDefault="005F4E72" w:rsidP="005F4E72">
            <w:pPr>
              <w:ind w:firstLine="0"/>
              <w:jc w:val="center"/>
              <w:rPr>
                <w:sz w:val="20"/>
                <w:szCs w:val="20"/>
              </w:rPr>
            </w:pPr>
            <w:r w:rsidRPr="000A0572">
              <w:rPr>
                <w:sz w:val="20"/>
                <w:szCs w:val="20"/>
              </w:rPr>
              <w:t>1310</w:t>
            </w:r>
          </w:p>
        </w:tc>
        <w:tc>
          <w:tcPr>
            <w:tcW w:w="558" w:type="pct"/>
            <w:vAlign w:val="bottom"/>
          </w:tcPr>
          <w:p w:rsidR="005F4E72" w:rsidRPr="000A0572" w:rsidRDefault="005F4E72" w:rsidP="005F4E72">
            <w:pPr>
              <w:ind w:firstLine="0"/>
              <w:jc w:val="center"/>
              <w:rPr>
                <w:sz w:val="20"/>
                <w:szCs w:val="20"/>
              </w:rPr>
            </w:pPr>
            <w:r w:rsidRPr="000A0572">
              <w:rPr>
                <w:sz w:val="20"/>
                <w:szCs w:val="20"/>
              </w:rPr>
              <w:t>1199</w:t>
            </w:r>
          </w:p>
        </w:tc>
        <w:tc>
          <w:tcPr>
            <w:tcW w:w="535" w:type="pct"/>
            <w:vAlign w:val="bottom"/>
          </w:tcPr>
          <w:p w:rsidR="005F4E72" w:rsidRPr="000A0572" w:rsidRDefault="005F4E72" w:rsidP="005F4E72">
            <w:pPr>
              <w:ind w:firstLine="0"/>
              <w:jc w:val="center"/>
              <w:rPr>
                <w:sz w:val="20"/>
                <w:szCs w:val="20"/>
              </w:rPr>
            </w:pPr>
            <w:r w:rsidRPr="000A0572">
              <w:rPr>
                <w:sz w:val="20"/>
                <w:szCs w:val="20"/>
              </w:rPr>
              <w:t>1058</w:t>
            </w:r>
          </w:p>
        </w:tc>
        <w:tc>
          <w:tcPr>
            <w:tcW w:w="535" w:type="pct"/>
            <w:vAlign w:val="bottom"/>
          </w:tcPr>
          <w:p w:rsidR="005F4E72" w:rsidRPr="000A0572" w:rsidRDefault="005F4E72" w:rsidP="005F4E72">
            <w:pPr>
              <w:ind w:firstLine="0"/>
              <w:jc w:val="center"/>
              <w:rPr>
                <w:sz w:val="20"/>
                <w:szCs w:val="20"/>
              </w:rPr>
            </w:pPr>
            <w:r w:rsidRPr="000A0572">
              <w:rPr>
                <w:sz w:val="20"/>
                <w:szCs w:val="20"/>
              </w:rPr>
              <w:t>1160</w:t>
            </w:r>
          </w:p>
        </w:tc>
        <w:tc>
          <w:tcPr>
            <w:tcW w:w="535" w:type="pct"/>
            <w:vAlign w:val="bottom"/>
          </w:tcPr>
          <w:p w:rsidR="005F4E72" w:rsidRPr="000A0572" w:rsidRDefault="005F4E72" w:rsidP="005F4E72">
            <w:pPr>
              <w:ind w:firstLine="0"/>
              <w:jc w:val="center"/>
              <w:rPr>
                <w:sz w:val="20"/>
                <w:szCs w:val="20"/>
              </w:rPr>
            </w:pPr>
            <w:r w:rsidRPr="000A0572">
              <w:rPr>
                <w:sz w:val="20"/>
                <w:szCs w:val="20"/>
              </w:rPr>
              <w:t>1154</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Абросимовка</w:t>
            </w:r>
          </w:p>
        </w:tc>
        <w:tc>
          <w:tcPr>
            <w:tcW w:w="676" w:type="pct"/>
            <w:vAlign w:val="center"/>
          </w:tcPr>
          <w:p w:rsidR="00A957F5" w:rsidRPr="000A0572" w:rsidRDefault="00A957F5" w:rsidP="00A957F5">
            <w:pPr>
              <w:ind w:firstLine="0"/>
              <w:jc w:val="center"/>
              <w:rPr>
                <w:sz w:val="20"/>
                <w:szCs w:val="20"/>
              </w:rPr>
            </w:pPr>
            <w:r w:rsidRPr="000A0572">
              <w:rPr>
                <w:sz w:val="20"/>
                <w:szCs w:val="20"/>
              </w:rPr>
              <w:t>35</w:t>
            </w:r>
          </w:p>
        </w:tc>
        <w:tc>
          <w:tcPr>
            <w:tcW w:w="558" w:type="pct"/>
            <w:vAlign w:val="center"/>
          </w:tcPr>
          <w:p w:rsidR="00A957F5" w:rsidRPr="000A0572" w:rsidRDefault="00A957F5" w:rsidP="00A957F5">
            <w:pPr>
              <w:ind w:firstLine="0"/>
              <w:jc w:val="center"/>
              <w:rPr>
                <w:sz w:val="20"/>
                <w:szCs w:val="20"/>
              </w:rPr>
            </w:pPr>
            <w:r w:rsidRPr="000A0572">
              <w:rPr>
                <w:sz w:val="20"/>
                <w:szCs w:val="20"/>
              </w:rPr>
              <w:t>36</w:t>
            </w:r>
          </w:p>
        </w:tc>
        <w:tc>
          <w:tcPr>
            <w:tcW w:w="535" w:type="pct"/>
            <w:vAlign w:val="center"/>
          </w:tcPr>
          <w:p w:rsidR="00A957F5" w:rsidRPr="000A0572" w:rsidRDefault="00A957F5" w:rsidP="00A957F5">
            <w:pPr>
              <w:ind w:firstLine="0"/>
              <w:jc w:val="center"/>
              <w:rPr>
                <w:sz w:val="20"/>
                <w:szCs w:val="20"/>
              </w:rPr>
            </w:pPr>
            <w:r w:rsidRPr="000A0572">
              <w:rPr>
                <w:sz w:val="20"/>
                <w:szCs w:val="20"/>
              </w:rPr>
              <w:t>29</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34</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24</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Большое Фофанково</w:t>
            </w:r>
          </w:p>
        </w:tc>
        <w:tc>
          <w:tcPr>
            <w:tcW w:w="676" w:type="pct"/>
            <w:vAlign w:val="center"/>
          </w:tcPr>
          <w:p w:rsidR="00A957F5" w:rsidRPr="000A0572" w:rsidRDefault="00A957F5" w:rsidP="00A957F5">
            <w:pPr>
              <w:ind w:firstLine="0"/>
              <w:jc w:val="center"/>
              <w:rPr>
                <w:sz w:val="20"/>
                <w:szCs w:val="20"/>
              </w:rPr>
            </w:pPr>
            <w:r w:rsidRPr="000A0572">
              <w:rPr>
                <w:sz w:val="20"/>
                <w:szCs w:val="20"/>
              </w:rPr>
              <w:t>14</w:t>
            </w:r>
          </w:p>
        </w:tc>
        <w:tc>
          <w:tcPr>
            <w:tcW w:w="558" w:type="pct"/>
            <w:vAlign w:val="center"/>
          </w:tcPr>
          <w:p w:rsidR="00A957F5" w:rsidRPr="000A0572" w:rsidRDefault="00A957F5" w:rsidP="00A957F5">
            <w:pPr>
              <w:ind w:firstLine="0"/>
              <w:jc w:val="center"/>
              <w:rPr>
                <w:sz w:val="20"/>
                <w:szCs w:val="20"/>
              </w:rPr>
            </w:pPr>
            <w:r w:rsidRPr="000A0572">
              <w:rPr>
                <w:sz w:val="20"/>
                <w:szCs w:val="20"/>
              </w:rPr>
              <w:t>19</w:t>
            </w:r>
          </w:p>
        </w:tc>
        <w:tc>
          <w:tcPr>
            <w:tcW w:w="535" w:type="pct"/>
            <w:vAlign w:val="center"/>
          </w:tcPr>
          <w:p w:rsidR="00A957F5" w:rsidRPr="000A0572" w:rsidRDefault="00A957F5" w:rsidP="00A957F5">
            <w:pPr>
              <w:ind w:firstLine="0"/>
              <w:jc w:val="center"/>
              <w:rPr>
                <w:sz w:val="20"/>
                <w:szCs w:val="20"/>
              </w:rPr>
            </w:pPr>
            <w:r w:rsidRPr="000A0572">
              <w:rPr>
                <w:sz w:val="20"/>
                <w:szCs w:val="20"/>
              </w:rPr>
              <w:t>14</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15</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15</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Вересимовка</w:t>
            </w:r>
          </w:p>
        </w:tc>
        <w:tc>
          <w:tcPr>
            <w:tcW w:w="676" w:type="pct"/>
            <w:vAlign w:val="center"/>
          </w:tcPr>
          <w:p w:rsidR="00A957F5" w:rsidRPr="000A0572" w:rsidRDefault="00A957F5" w:rsidP="00A957F5">
            <w:pPr>
              <w:ind w:firstLine="0"/>
              <w:jc w:val="center"/>
              <w:rPr>
                <w:sz w:val="20"/>
                <w:szCs w:val="20"/>
              </w:rPr>
            </w:pPr>
            <w:r w:rsidRPr="000A0572">
              <w:rPr>
                <w:sz w:val="20"/>
                <w:szCs w:val="20"/>
              </w:rPr>
              <w:t>13</w:t>
            </w:r>
          </w:p>
        </w:tc>
        <w:tc>
          <w:tcPr>
            <w:tcW w:w="558" w:type="pct"/>
            <w:vAlign w:val="center"/>
          </w:tcPr>
          <w:p w:rsidR="00A957F5" w:rsidRPr="000A0572" w:rsidRDefault="00A957F5" w:rsidP="00A957F5">
            <w:pPr>
              <w:ind w:firstLine="0"/>
              <w:jc w:val="center"/>
              <w:rPr>
                <w:sz w:val="20"/>
                <w:szCs w:val="20"/>
              </w:rPr>
            </w:pPr>
            <w:r w:rsidRPr="000A0572">
              <w:rPr>
                <w:sz w:val="20"/>
                <w:szCs w:val="20"/>
              </w:rPr>
              <w:t>18</w:t>
            </w:r>
          </w:p>
        </w:tc>
        <w:tc>
          <w:tcPr>
            <w:tcW w:w="535" w:type="pct"/>
            <w:vAlign w:val="center"/>
          </w:tcPr>
          <w:p w:rsidR="00A957F5" w:rsidRPr="000A0572" w:rsidRDefault="00A957F5" w:rsidP="00A957F5">
            <w:pPr>
              <w:ind w:firstLine="0"/>
              <w:jc w:val="center"/>
              <w:rPr>
                <w:sz w:val="20"/>
                <w:szCs w:val="20"/>
              </w:rPr>
            </w:pPr>
            <w:r w:rsidRPr="000A0572">
              <w:rPr>
                <w:sz w:val="20"/>
                <w:szCs w:val="20"/>
              </w:rPr>
              <w:t>7</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13</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15</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Гоголины</w:t>
            </w:r>
          </w:p>
        </w:tc>
        <w:tc>
          <w:tcPr>
            <w:tcW w:w="676" w:type="pct"/>
            <w:vAlign w:val="center"/>
          </w:tcPr>
          <w:p w:rsidR="00A957F5" w:rsidRPr="000A0572" w:rsidRDefault="00A957F5" w:rsidP="00A957F5">
            <w:pPr>
              <w:ind w:firstLine="0"/>
              <w:jc w:val="center"/>
              <w:rPr>
                <w:sz w:val="20"/>
                <w:szCs w:val="20"/>
              </w:rPr>
            </w:pPr>
            <w:r w:rsidRPr="000A0572">
              <w:rPr>
                <w:sz w:val="20"/>
                <w:szCs w:val="20"/>
              </w:rPr>
              <w:t>6</w:t>
            </w:r>
          </w:p>
        </w:tc>
        <w:tc>
          <w:tcPr>
            <w:tcW w:w="558" w:type="pct"/>
            <w:vAlign w:val="center"/>
          </w:tcPr>
          <w:p w:rsidR="00A957F5" w:rsidRPr="000A0572" w:rsidRDefault="00A957F5" w:rsidP="00A957F5">
            <w:pPr>
              <w:ind w:firstLine="0"/>
              <w:jc w:val="center"/>
              <w:rPr>
                <w:sz w:val="20"/>
                <w:szCs w:val="20"/>
              </w:rPr>
            </w:pPr>
            <w:r w:rsidRPr="000A0572">
              <w:rPr>
                <w:sz w:val="20"/>
                <w:szCs w:val="20"/>
              </w:rPr>
              <w:t>12</w:t>
            </w:r>
          </w:p>
        </w:tc>
        <w:tc>
          <w:tcPr>
            <w:tcW w:w="535" w:type="pct"/>
            <w:vAlign w:val="center"/>
          </w:tcPr>
          <w:p w:rsidR="00A957F5" w:rsidRPr="000A0572" w:rsidRDefault="00A957F5" w:rsidP="00A957F5">
            <w:pPr>
              <w:ind w:firstLine="0"/>
              <w:jc w:val="center"/>
              <w:rPr>
                <w:sz w:val="20"/>
                <w:szCs w:val="20"/>
              </w:rPr>
            </w:pPr>
            <w:r w:rsidRPr="000A0572">
              <w:rPr>
                <w:sz w:val="20"/>
                <w:szCs w:val="20"/>
              </w:rPr>
              <w:t>4</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7</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Горушка</w:t>
            </w:r>
          </w:p>
        </w:tc>
        <w:tc>
          <w:tcPr>
            <w:tcW w:w="676" w:type="pct"/>
            <w:vAlign w:val="center"/>
          </w:tcPr>
          <w:p w:rsidR="00A957F5" w:rsidRPr="000A0572" w:rsidRDefault="00A957F5" w:rsidP="00A957F5">
            <w:pPr>
              <w:ind w:firstLine="0"/>
              <w:jc w:val="center"/>
              <w:rPr>
                <w:sz w:val="20"/>
                <w:szCs w:val="20"/>
              </w:rPr>
            </w:pPr>
            <w:r w:rsidRPr="000A0572">
              <w:rPr>
                <w:sz w:val="20"/>
                <w:szCs w:val="20"/>
              </w:rPr>
              <w:t>5</w:t>
            </w:r>
          </w:p>
        </w:tc>
        <w:tc>
          <w:tcPr>
            <w:tcW w:w="558"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ind w:firstLine="0"/>
              <w:jc w:val="center"/>
              <w:rPr>
                <w:sz w:val="20"/>
                <w:szCs w:val="20"/>
              </w:rPr>
            </w:pPr>
            <w:r w:rsidRPr="000A0572">
              <w:rPr>
                <w:sz w:val="20"/>
                <w:szCs w:val="20"/>
              </w:rPr>
              <w:t>-</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5</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5</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Денесино</w:t>
            </w:r>
          </w:p>
        </w:tc>
        <w:tc>
          <w:tcPr>
            <w:tcW w:w="676" w:type="pct"/>
            <w:vAlign w:val="center"/>
          </w:tcPr>
          <w:p w:rsidR="00A957F5" w:rsidRPr="000A0572" w:rsidRDefault="00A957F5" w:rsidP="00A957F5">
            <w:pPr>
              <w:ind w:firstLine="0"/>
              <w:jc w:val="center"/>
              <w:rPr>
                <w:sz w:val="20"/>
                <w:szCs w:val="20"/>
              </w:rPr>
            </w:pPr>
            <w:r w:rsidRPr="000A0572">
              <w:rPr>
                <w:sz w:val="20"/>
                <w:szCs w:val="20"/>
              </w:rPr>
              <w:t>36</w:t>
            </w:r>
          </w:p>
        </w:tc>
        <w:tc>
          <w:tcPr>
            <w:tcW w:w="558" w:type="pct"/>
            <w:vAlign w:val="center"/>
          </w:tcPr>
          <w:p w:rsidR="00A957F5" w:rsidRPr="000A0572" w:rsidRDefault="00A957F5" w:rsidP="00A957F5">
            <w:pPr>
              <w:ind w:firstLine="0"/>
              <w:jc w:val="center"/>
              <w:rPr>
                <w:sz w:val="20"/>
                <w:szCs w:val="20"/>
              </w:rPr>
            </w:pPr>
            <w:r w:rsidRPr="000A0572">
              <w:rPr>
                <w:sz w:val="20"/>
                <w:szCs w:val="20"/>
              </w:rPr>
              <w:t>21</w:t>
            </w:r>
          </w:p>
        </w:tc>
        <w:tc>
          <w:tcPr>
            <w:tcW w:w="535" w:type="pct"/>
            <w:vAlign w:val="center"/>
          </w:tcPr>
          <w:p w:rsidR="00A957F5" w:rsidRPr="000A0572" w:rsidRDefault="00A957F5" w:rsidP="00A957F5">
            <w:pPr>
              <w:ind w:firstLine="0"/>
              <w:jc w:val="center"/>
              <w:rPr>
                <w:sz w:val="20"/>
                <w:szCs w:val="20"/>
              </w:rPr>
            </w:pPr>
            <w:r w:rsidRPr="000A0572">
              <w:rPr>
                <w:sz w:val="20"/>
                <w:szCs w:val="20"/>
              </w:rPr>
              <w:t>11</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18</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14</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Ерюхино</w:t>
            </w:r>
          </w:p>
        </w:tc>
        <w:tc>
          <w:tcPr>
            <w:tcW w:w="676" w:type="pct"/>
            <w:vAlign w:val="center"/>
          </w:tcPr>
          <w:p w:rsidR="00A957F5" w:rsidRPr="000A0572" w:rsidRDefault="00A957F5" w:rsidP="00A957F5">
            <w:pPr>
              <w:ind w:firstLine="0"/>
              <w:jc w:val="center"/>
              <w:rPr>
                <w:sz w:val="20"/>
                <w:szCs w:val="20"/>
              </w:rPr>
            </w:pPr>
            <w:r w:rsidRPr="000A0572">
              <w:rPr>
                <w:sz w:val="20"/>
                <w:szCs w:val="20"/>
              </w:rPr>
              <w:t>3</w:t>
            </w:r>
          </w:p>
        </w:tc>
        <w:tc>
          <w:tcPr>
            <w:tcW w:w="558"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4</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Жаворонково</w:t>
            </w:r>
          </w:p>
        </w:tc>
        <w:tc>
          <w:tcPr>
            <w:tcW w:w="676" w:type="pct"/>
            <w:vAlign w:val="center"/>
          </w:tcPr>
          <w:p w:rsidR="00A957F5" w:rsidRPr="000A0572" w:rsidRDefault="00A957F5" w:rsidP="00A957F5">
            <w:pPr>
              <w:ind w:firstLine="0"/>
              <w:jc w:val="center"/>
              <w:rPr>
                <w:sz w:val="20"/>
                <w:szCs w:val="20"/>
              </w:rPr>
            </w:pPr>
            <w:r w:rsidRPr="000A0572">
              <w:rPr>
                <w:sz w:val="20"/>
                <w:szCs w:val="20"/>
              </w:rPr>
              <w:t>11</w:t>
            </w:r>
          </w:p>
        </w:tc>
        <w:tc>
          <w:tcPr>
            <w:tcW w:w="558" w:type="pct"/>
            <w:vAlign w:val="center"/>
          </w:tcPr>
          <w:p w:rsidR="00A957F5" w:rsidRPr="000A0572" w:rsidRDefault="00A957F5" w:rsidP="00A957F5">
            <w:pPr>
              <w:ind w:firstLine="0"/>
              <w:jc w:val="center"/>
              <w:rPr>
                <w:sz w:val="20"/>
                <w:szCs w:val="20"/>
              </w:rPr>
            </w:pPr>
            <w:r w:rsidRPr="000A0572">
              <w:rPr>
                <w:sz w:val="20"/>
                <w:szCs w:val="20"/>
              </w:rPr>
              <w:t>8</w:t>
            </w:r>
          </w:p>
        </w:tc>
        <w:tc>
          <w:tcPr>
            <w:tcW w:w="535"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4</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Желомля</w:t>
            </w:r>
          </w:p>
        </w:tc>
        <w:tc>
          <w:tcPr>
            <w:tcW w:w="676" w:type="pct"/>
            <w:vAlign w:val="center"/>
          </w:tcPr>
          <w:p w:rsidR="00A957F5" w:rsidRPr="000A0572" w:rsidRDefault="00A957F5" w:rsidP="00A957F5">
            <w:pPr>
              <w:ind w:firstLine="0"/>
              <w:jc w:val="center"/>
              <w:rPr>
                <w:sz w:val="20"/>
                <w:szCs w:val="20"/>
              </w:rPr>
            </w:pPr>
            <w:r w:rsidRPr="000A0572">
              <w:rPr>
                <w:sz w:val="20"/>
                <w:szCs w:val="20"/>
              </w:rPr>
              <w:t>241</w:t>
            </w:r>
          </w:p>
        </w:tc>
        <w:tc>
          <w:tcPr>
            <w:tcW w:w="558" w:type="pct"/>
            <w:vAlign w:val="center"/>
          </w:tcPr>
          <w:p w:rsidR="00A957F5" w:rsidRPr="000A0572" w:rsidRDefault="00A957F5" w:rsidP="00A957F5">
            <w:pPr>
              <w:ind w:firstLine="0"/>
              <w:jc w:val="center"/>
              <w:rPr>
                <w:sz w:val="20"/>
                <w:szCs w:val="20"/>
              </w:rPr>
            </w:pPr>
            <w:r w:rsidRPr="000A0572">
              <w:rPr>
                <w:sz w:val="20"/>
                <w:szCs w:val="20"/>
              </w:rPr>
              <w:t>236</w:t>
            </w:r>
          </w:p>
        </w:tc>
        <w:tc>
          <w:tcPr>
            <w:tcW w:w="535" w:type="pct"/>
            <w:vAlign w:val="center"/>
          </w:tcPr>
          <w:p w:rsidR="00A957F5" w:rsidRPr="000A0572" w:rsidRDefault="00A957F5" w:rsidP="00A957F5">
            <w:pPr>
              <w:ind w:firstLine="0"/>
              <w:jc w:val="center"/>
              <w:rPr>
                <w:sz w:val="20"/>
                <w:szCs w:val="20"/>
              </w:rPr>
            </w:pPr>
            <w:r w:rsidRPr="000A0572">
              <w:rPr>
                <w:sz w:val="20"/>
                <w:szCs w:val="20"/>
              </w:rPr>
              <w:t>265</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272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270</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Заболотье</w:t>
            </w:r>
          </w:p>
        </w:tc>
        <w:tc>
          <w:tcPr>
            <w:tcW w:w="676" w:type="pct"/>
            <w:vAlign w:val="center"/>
          </w:tcPr>
          <w:p w:rsidR="00A957F5" w:rsidRPr="000A0572" w:rsidRDefault="00A957F5" w:rsidP="00A957F5">
            <w:pPr>
              <w:ind w:firstLine="0"/>
              <w:jc w:val="center"/>
              <w:rPr>
                <w:sz w:val="20"/>
                <w:szCs w:val="20"/>
              </w:rPr>
            </w:pPr>
            <w:r w:rsidRPr="000A0572">
              <w:rPr>
                <w:sz w:val="20"/>
                <w:szCs w:val="20"/>
              </w:rPr>
              <w:t>11</w:t>
            </w:r>
          </w:p>
        </w:tc>
        <w:tc>
          <w:tcPr>
            <w:tcW w:w="558" w:type="pct"/>
            <w:vAlign w:val="center"/>
          </w:tcPr>
          <w:p w:rsidR="00A957F5" w:rsidRPr="000A0572" w:rsidRDefault="00A957F5" w:rsidP="00A957F5">
            <w:pPr>
              <w:ind w:firstLine="0"/>
              <w:jc w:val="center"/>
              <w:rPr>
                <w:sz w:val="20"/>
                <w:szCs w:val="20"/>
              </w:rPr>
            </w:pPr>
            <w:r w:rsidRPr="000A0572">
              <w:rPr>
                <w:sz w:val="20"/>
                <w:szCs w:val="20"/>
              </w:rPr>
              <w:t>14</w:t>
            </w:r>
          </w:p>
        </w:tc>
        <w:tc>
          <w:tcPr>
            <w:tcW w:w="535" w:type="pct"/>
            <w:vAlign w:val="center"/>
          </w:tcPr>
          <w:p w:rsidR="00A957F5" w:rsidRPr="000A0572" w:rsidRDefault="00A957F5" w:rsidP="00A957F5">
            <w:pPr>
              <w:ind w:firstLine="0"/>
              <w:jc w:val="center"/>
              <w:rPr>
                <w:sz w:val="20"/>
                <w:szCs w:val="20"/>
              </w:rPr>
            </w:pPr>
            <w:r w:rsidRPr="000A0572">
              <w:rPr>
                <w:sz w:val="20"/>
                <w:szCs w:val="20"/>
              </w:rPr>
              <w:t>3</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7</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5</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Загорье</w:t>
            </w:r>
          </w:p>
        </w:tc>
        <w:tc>
          <w:tcPr>
            <w:tcW w:w="676" w:type="pct"/>
            <w:vAlign w:val="center"/>
          </w:tcPr>
          <w:p w:rsidR="00A957F5" w:rsidRPr="000A0572" w:rsidRDefault="00A957F5" w:rsidP="00A957F5">
            <w:pPr>
              <w:ind w:firstLine="0"/>
              <w:jc w:val="center"/>
              <w:rPr>
                <w:sz w:val="20"/>
                <w:szCs w:val="20"/>
              </w:rPr>
            </w:pPr>
            <w:r w:rsidRPr="000A0572">
              <w:rPr>
                <w:sz w:val="20"/>
                <w:szCs w:val="20"/>
              </w:rPr>
              <w:t>23</w:t>
            </w:r>
          </w:p>
        </w:tc>
        <w:tc>
          <w:tcPr>
            <w:tcW w:w="558" w:type="pct"/>
            <w:vAlign w:val="center"/>
          </w:tcPr>
          <w:p w:rsidR="00A957F5" w:rsidRPr="000A0572" w:rsidRDefault="00A957F5" w:rsidP="00A957F5">
            <w:pPr>
              <w:ind w:firstLine="0"/>
              <w:jc w:val="center"/>
              <w:rPr>
                <w:sz w:val="20"/>
                <w:szCs w:val="20"/>
              </w:rPr>
            </w:pPr>
            <w:r w:rsidRPr="000A0572">
              <w:rPr>
                <w:sz w:val="20"/>
                <w:szCs w:val="20"/>
              </w:rPr>
              <w:t>16</w:t>
            </w:r>
          </w:p>
        </w:tc>
        <w:tc>
          <w:tcPr>
            <w:tcW w:w="535" w:type="pct"/>
            <w:vAlign w:val="center"/>
          </w:tcPr>
          <w:p w:rsidR="00A957F5" w:rsidRPr="000A0572" w:rsidRDefault="00A957F5" w:rsidP="00A957F5">
            <w:pPr>
              <w:ind w:firstLine="0"/>
              <w:jc w:val="center"/>
              <w:rPr>
                <w:sz w:val="20"/>
                <w:szCs w:val="20"/>
              </w:rPr>
            </w:pPr>
            <w:r w:rsidRPr="000A0572">
              <w:rPr>
                <w:sz w:val="20"/>
                <w:szCs w:val="20"/>
              </w:rPr>
              <w:t>10</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7</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7</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Каменное</w:t>
            </w:r>
          </w:p>
        </w:tc>
        <w:tc>
          <w:tcPr>
            <w:tcW w:w="676" w:type="pct"/>
            <w:vAlign w:val="center"/>
          </w:tcPr>
          <w:p w:rsidR="00A957F5" w:rsidRPr="000A0572" w:rsidRDefault="00A957F5" w:rsidP="00A957F5">
            <w:pPr>
              <w:ind w:firstLine="0"/>
              <w:jc w:val="center"/>
              <w:rPr>
                <w:sz w:val="20"/>
                <w:szCs w:val="20"/>
              </w:rPr>
            </w:pPr>
            <w:r w:rsidRPr="000A0572">
              <w:rPr>
                <w:sz w:val="20"/>
                <w:szCs w:val="20"/>
              </w:rPr>
              <w:t>7</w:t>
            </w:r>
          </w:p>
        </w:tc>
        <w:tc>
          <w:tcPr>
            <w:tcW w:w="558" w:type="pct"/>
            <w:vAlign w:val="center"/>
          </w:tcPr>
          <w:p w:rsidR="00A957F5" w:rsidRPr="000A0572" w:rsidRDefault="00A957F5" w:rsidP="00A957F5">
            <w:pPr>
              <w:ind w:firstLine="0"/>
              <w:jc w:val="center"/>
              <w:rPr>
                <w:sz w:val="20"/>
                <w:szCs w:val="20"/>
              </w:rPr>
            </w:pPr>
            <w:r w:rsidRPr="000A0572">
              <w:rPr>
                <w:sz w:val="20"/>
                <w:szCs w:val="20"/>
              </w:rPr>
              <w:t>11</w:t>
            </w:r>
          </w:p>
        </w:tc>
        <w:tc>
          <w:tcPr>
            <w:tcW w:w="535" w:type="pct"/>
            <w:vAlign w:val="center"/>
          </w:tcPr>
          <w:p w:rsidR="00A957F5" w:rsidRPr="000A0572" w:rsidRDefault="00A957F5" w:rsidP="00A957F5">
            <w:pPr>
              <w:ind w:firstLine="0"/>
              <w:jc w:val="center"/>
              <w:rPr>
                <w:sz w:val="20"/>
                <w:szCs w:val="20"/>
              </w:rPr>
            </w:pPr>
            <w:r w:rsidRPr="000A0572">
              <w:rPr>
                <w:sz w:val="20"/>
                <w:szCs w:val="20"/>
              </w:rPr>
              <w:t>8</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13</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11</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Клементьево</w:t>
            </w:r>
          </w:p>
        </w:tc>
        <w:tc>
          <w:tcPr>
            <w:tcW w:w="676" w:type="pct"/>
            <w:vAlign w:val="center"/>
          </w:tcPr>
          <w:p w:rsidR="00A957F5" w:rsidRPr="000A0572" w:rsidRDefault="00A957F5" w:rsidP="00A957F5">
            <w:pPr>
              <w:ind w:firstLine="0"/>
              <w:jc w:val="center"/>
              <w:rPr>
                <w:sz w:val="20"/>
                <w:szCs w:val="20"/>
              </w:rPr>
            </w:pPr>
            <w:r w:rsidRPr="000A0572">
              <w:rPr>
                <w:sz w:val="20"/>
                <w:szCs w:val="20"/>
              </w:rPr>
              <w:t>1</w:t>
            </w:r>
          </w:p>
        </w:tc>
        <w:tc>
          <w:tcPr>
            <w:tcW w:w="558" w:type="pct"/>
            <w:vAlign w:val="center"/>
          </w:tcPr>
          <w:p w:rsidR="00A957F5" w:rsidRPr="000A0572" w:rsidRDefault="00A957F5" w:rsidP="00A957F5">
            <w:pPr>
              <w:ind w:firstLine="0"/>
              <w:jc w:val="center"/>
              <w:rPr>
                <w:sz w:val="20"/>
                <w:szCs w:val="20"/>
              </w:rPr>
            </w:pPr>
            <w:r w:rsidRPr="000A0572">
              <w:rPr>
                <w:sz w:val="20"/>
                <w:szCs w:val="20"/>
              </w:rPr>
              <w:t>-</w:t>
            </w:r>
          </w:p>
        </w:tc>
        <w:tc>
          <w:tcPr>
            <w:tcW w:w="535" w:type="pct"/>
            <w:vAlign w:val="center"/>
          </w:tcPr>
          <w:p w:rsidR="00A957F5" w:rsidRPr="000A0572" w:rsidRDefault="00A957F5" w:rsidP="00A957F5">
            <w:pPr>
              <w:ind w:firstLine="0"/>
              <w:jc w:val="center"/>
              <w:rPr>
                <w:sz w:val="20"/>
                <w:szCs w:val="20"/>
              </w:rPr>
            </w:pPr>
            <w:r w:rsidRPr="000A0572">
              <w:rPr>
                <w:sz w:val="20"/>
                <w:szCs w:val="20"/>
              </w:rPr>
              <w:t>-</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Козлово</w:t>
            </w:r>
          </w:p>
        </w:tc>
        <w:tc>
          <w:tcPr>
            <w:tcW w:w="676" w:type="pct"/>
            <w:vAlign w:val="center"/>
          </w:tcPr>
          <w:p w:rsidR="00A957F5" w:rsidRPr="000A0572" w:rsidRDefault="00A957F5" w:rsidP="00A957F5">
            <w:pPr>
              <w:ind w:firstLine="0"/>
              <w:jc w:val="center"/>
              <w:rPr>
                <w:sz w:val="20"/>
                <w:szCs w:val="20"/>
              </w:rPr>
            </w:pPr>
            <w:r w:rsidRPr="000A0572">
              <w:rPr>
                <w:sz w:val="20"/>
                <w:szCs w:val="20"/>
              </w:rPr>
              <w:t>16</w:t>
            </w:r>
          </w:p>
        </w:tc>
        <w:tc>
          <w:tcPr>
            <w:tcW w:w="558" w:type="pct"/>
            <w:vAlign w:val="center"/>
          </w:tcPr>
          <w:p w:rsidR="00A957F5" w:rsidRPr="000A0572" w:rsidRDefault="00A957F5" w:rsidP="00A957F5">
            <w:pPr>
              <w:ind w:firstLine="0"/>
              <w:jc w:val="center"/>
              <w:rPr>
                <w:sz w:val="20"/>
                <w:szCs w:val="20"/>
              </w:rPr>
            </w:pPr>
            <w:r w:rsidRPr="000A0572">
              <w:rPr>
                <w:sz w:val="20"/>
                <w:szCs w:val="20"/>
              </w:rPr>
              <w:t>10</w:t>
            </w:r>
          </w:p>
        </w:tc>
        <w:tc>
          <w:tcPr>
            <w:tcW w:w="535" w:type="pct"/>
            <w:vAlign w:val="center"/>
          </w:tcPr>
          <w:p w:rsidR="00A957F5" w:rsidRPr="000A0572" w:rsidRDefault="00A957F5" w:rsidP="00A957F5">
            <w:pPr>
              <w:ind w:firstLine="0"/>
              <w:jc w:val="center"/>
              <w:rPr>
                <w:sz w:val="20"/>
                <w:szCs w:val="20"/>
              </w:rPr>
            </w:pPr>
            <w:r w:rsidRPr="000A0572">
              <w:rPr>
                <w:sz w:val="20"/>
                <w:szCs w:val="20"/>
              </w:rPr>
              <w:t>5</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8</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Котельниково</w:t>
            </w:r>
          </w:p>
        </w:tc>
        <w:tc>
          <w:tcPr>
            <w:tcW w:w="676" w:type="pct"/>
            <w:vAlign w:val="center"/>
          </w:tcPr>
          <w:p w:rsidR="00A957F5" w:rsidRPr="000A0572" w:rsidRDefault="00A957F5" w:rsidP="00A957F5">
            <w:pPr>
              <w:ind w:firstLine="0"/>
              <w:jc w:val="center"/>
              <w:rPr>
                <w:sz w:val="20"/>
                <w:szCs w:val="20"/>
              </w:rPr>
            </w:pPr>
            <w:r w:rsidRPr="000A0572">
              <w:rPr>
                <w:sz w:val="20"/>
                <w:szCs w:val="20"/>
              </w:rPr>
              <w:t>30</w:t>
            </w:r>
          </w:p>
        </w:tc>
        <w:tc>
          <w:tcPr>
            <w:tcW w:w="558" w:type="pct"/>
            <w:vAlign w:val="center"/>
          </w:tcPr>
          <w:p w:rsidR="00A957F5" w:rsidRPr="000A0572" w:rsidRDefault="00A957F5" w:rsidP="00A957F5">
            <w:pPr>
              <w:ind w:firstLine="0"/>
              <w:jc w:val="center"/>
              <w:rPr>
                <w:sz w:val="20"/>
                <w:szCs w:val="20"/>
              </w:rPr>
            </w:pPr>
            <w:r w:rsidRPr="000A0572">
              <w:rPr>
                <w:sz w:val="20"/>
                <w:szCs w:val="20"/>
              </w:rPr>
              <w:t>36</w:t>
            </w:r>
          </w:p>
        </w:tc>
        <w:tc>
          <w:tcPr>
            <w:tcW w:w="535" w:type="pct"/>
            <w:vAlign w:val="center"/>
          </w:tcPr>
          <w:p w:rsidR="00A957F5" w:rsidRPr="000A0572" w:rsidRDefault="00A957F5" w:rsidP="00A957F5">
            <w:pPr>
              <w:ind w:firstLine="0"/>
              <w:jc w:val="center"/>
              <w:rPr>
                <w:sz w:val="20"/>
                <w:szCs w:val="20"/>
              </w:rPr>
            </w:pPr>
            <w:r w:rsidRPr="000A0572">
              <w:rPr>
                <w:sz w:val="20"/>
                <w:szCs w:val="20"/>
              </w:rPr>
              <w:t>21</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26</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20</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Лазарево</w:t>
            </w:r>
          </w:p>
        </w:tc>
        <w:tc>
          <w:tcPr>
            <w:tcW w:w="676" w:type="pct"/>
            <w:vAlign w:val="center"/>
          </w:tcPr>
          <w:p w:rsidR="00A957F5" w:rsidRPr="000A0572" w:rsidRDefault="00A957F5" w:rsidP="00A957F5">
            <w:pPr>
              <w:ind w:firstLine="0"/>
              <w:jc w:val="center"/>
              <w:rPr>
                <w:sz w:val="20"/>
                <w:szCs w:val="20"/>
              </w:rPr>
            </w:pPr>
            <w:r w:rsidRPr="000A0572">
              <w:rPr>
                <w:sz w:val="20"/>
                <w:szCs w:val="20"/>
              </w:rPr>
              <w:t>4</w:t>
            </w:r>
          </w:p>
        </w:tc>
        <w:tc>
          <w:tcPr>
            <w:tcW w:w="558" w:type="pct"/>
            <w:vAlign w:val="center"/>
          </w:tcPr>
          <w:p w:rsidR="00A957F5" w:rsidRPr="000A0572" w:rsidRDefault="00A957F5" w:rsidP="00A957F5">
            <w:pPr>
              <w:ind w:firstLine="0"/>
              <w:jc w:val="center"/>
              <w:rPr>
                <w:sz w:val="20"/>
                <w:szCs w:val="20"/>
              </w:rPr>
            </w:pPr>
            <w:r w:rsidRPr="000A0572">
              <w:rPr>
                <w:sz w:val="20"/>
                <w:szCs w:val="20"/>
              </w:rPr>
              <w:t>11</w:t>
            </w:r>
          </w:p>
        </w:tc>
        <w:tc>
          <w:tcPr>
            <w:tcW w:w="535"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Малое Фофанково</w:t>
            </w:r>
          </w:p>
        </w:tc>
        <w:tc>
          <w:tcPr>
            <w:tcW w:w="676" w:type="pct"/>
            <w:vAlign w:val="center"/>
          </w:tcPr>
          <w:p w:rsidR="00A957F5" w:rsidRPr="000A0572" w:rsidRDefault="00A957F5" w:rsidP="00A957F5">
            <w:pPr>
              <w:ind w:firstLine="0"/>
              <w:jc w:val="center"/>
              <w:rPr>
                <w:sz w:val="20"/>
                <w:szCs w:val="20"/>
              </w:rPr>
            </w:pPr>
            <w:r w:rsidRPr="000A0572">
              <w:rPr>
                <w:sz w:val="20"/>
                <w:szCs w:val="20"/>
              </w:rPr>
              <w:t>5</w:t>
            </w:r>
          </w:p>
        </w:tc>
        <w:tc>
          <w:tcPr>
            <w:tcW w:w="558" w:type="pct"/>
            <w:vAlign w:val="center"/>
          </w:tcPr>
          <w:p w:rsidR="00A957F5" w:rsidRPr="000A0572" w:rsidRDefault="00A957F5" w:rsidP="00A957F5">
            <w:pPr>
              <w:ind w:firstLine="0"/>
              <w:jc w:val="center"/>
              <w:rPr>
                <w:sz w:val="20"/>
                <w:szCs w:val="20"/>
              </w:rPr>
            </w:pPr>
            <w:r w:rsidRPr="000A0572">
              <w:rPr>
                <w:sz w:val="20"/>
                <w:szCs w:val="20"/>
              </w:rPr>
              <w:t>10</w:t>
            </w:r>
          </w:p>
        </w:tc>
        <w:tc>
          <w:tcPr>
            <w:tcW w:w="535"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5</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4</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 xml:space="preserve">д. </w:t>
            </w:r>
            <w:r w:rsidR="003F5B14">
              <w:rPr>
                <w:sz w:val="20"/>
                <w:szCs w:val="20"/>
              </w:rPr>
              <w:t>Мнёво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7</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8</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Молчановка</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82</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57</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49</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51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59</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Никитино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41</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29</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25</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33</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п. Никитино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8</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10</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Новинка</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4</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4</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Перхово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6</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Петровское</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0</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0</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Плосково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50</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43</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81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89</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Сутоко-Рядок</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65</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29</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30</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36</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 xml:space="preserve">д. </w:t>
            </w:r>
            <w:r w:rsidR="003F5B14">
              <w:rPr>
                <w:sz w:val="20"/>
                <w:szCs w:val="20"/>
              </w:rPr>
              <w:t>Сычёво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13</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10</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lastRenderedPageBreak/>
              <w:t>д. Талицы</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0</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0</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Травково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47</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18</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24</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22</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ж.д.ст. Травково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91</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67</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53</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56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50</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п. Травково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355</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367</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368</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340</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323</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Укроево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18</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25</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51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49</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Ушаково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59</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44</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45</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42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44</w:t>
            </w:r>
          </w:p>
        </w:tc>
      </w:tr>
      <w:tr w:rsidR="005F4E72" w:rsidRPr="005F4E72" w:rsidTr="005F4E72">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5F4E72" w:rsidRPr="000A0572" w:rsidRDefault="005F4E72" w:rsidP="00DA3A0A">
            <w:pPr>
              <w:ind w:firstLine="0"/>
              <w:rPr>
                <w:sz w:val="20"/>
                <w:szCs w:val="20"/>
              </w:rPr>
            </w:pPr>
          </w:p>
        </w:tc>
        <w:tc>
          <w:tcPr>
            <w:tcW w:w="676" w:type="pct"/>
            <w:tcBorders>
              <w:top w:val="single" w:sz="12" w:space="0" w:color="auto"/>
              <w:left w:val="single" w:sz="12" w:space="0" w:color="auto"/>
              <w:bottom w:val="single" w:sz="12" w:space="0" w:color="auto"/>
              <w:right w:val="single" w:sz="12" w:space="0" w:color="auto"/>
            </w:tcBorders>
            <w:vAlign w:val="bottom"/>
          </w:tcPr>
          <w:p w:rsidR="005F4E72" w:rsidRPr="000A0572" w:rsidRDefault="005F4E72" w:rsidP="005F4E72">
            <w:pPr>
              <w:ind w:firstLine="0"/>
              <w:jc w:val="center"/>
              <w:rPr>
                <w:sz w:val="20"/>
                <w:szCs w:val="20"/>
              </w:rPr>
            </w:pPr>
            <w:r w:rsidRPr="000A0572">
              <w:rPr>
                <w:sz w:val="20"/>
                <w:szCs w:val="20"/>
              </w:rPr>
              <w:t>1310</w:t>
            </w:r>
          </w:p>
        </w:tc>
        <w:tc>
          <w:tcPr>
            <w:tcW w:w="558" w:type="pct"/>
            <w:tcBorders>
              <w:top w:val="single" w:sz="12" w:space="0" w:color="auto"/>
              <w:left w:val="single" w:sz="12" w:space="0" w:color="auto"/>
              <w:bottom w:val="single" w:sz="12" w:space="0" w:color="auto"/>
              <w:right w:val="single" w:sz="12" w:space="0" w:color="auto"/>
            </w:tcBorders>
            <w:vAlign w:val="bottom"/>
          </w:tcPr>
          <w:p w:rsidR="005F4E72" w:rsidRPr="000A0572" w:rsidRDefault="005F4E72" w:rsidP="005F4E72">
            <w:pPr>
              <w:ind w:firstLine="0"/>
              <w:jc w:val="center"/>
              <w:rPr>
                <w:sz w:val="20"/>
                <w:szCs w:val="20"/>
              </w:rPr>
            </w:pPr>
            <w:r w:rsidRPr="000A0572">
              <w:rPr>
                <w:sz w:val="20"/>
                <w:szCs w:val="20"/>
              </w:rPr>
              <w:t>1199</w:t>
            </w:r>
          </w:p>
        </w:tc>
        <w:tc>
          <w:tcPr>
            <w:tcW w:w="535" w:type="pct"/>
            <w:tcBorders>
              <w:top w:val="single" w:sz="12" w:space="0" w:color="auto"/>
              <w:left w:val="single" w:sz="12" w:space="0" w:color="auto"/>
              <w:bottom w:val="single" w:sz="12" w:space="0" w:color="auto"/>
              <w:right w:val="single" w:sz="12" w:space="0" w:color="auto"/>
            </w:tcBorders>
            <w:vAlign w:val="bottom"/>
          </w:tcPr>
          <w:p w:rsidR="005F4E72" w:rsidRPr="000A0572" w:rsidRDefault="005F4E72" w:rsidP="005F4E72">
            <w:pPr>
              <w:ind w:firstLine="0"/>
              <w:jc w:val="center"/>
              <w:rPr>
                <w:sz w:val="20"/>
                <w:szCs w:val="20"/>
              </w:rPr>
            </w:pPr>
            <w:r w:rsidRPr="000A0572">
              <w:rPr>
                <w:sz w:val="20"/>
                <w:szCs w:val="20"/>
              </w:rPr>
              <w:t>1058</w:t>
            </w:r>
          </w:p>
        </w:tc>
        <w:tc>
          <w:tcPr>
            <w:tcW w:w="535" w:type="pct"/>
            <w:tcBorders>
              <w:top w:val="single" w:sz="12" w:space="0" w:color="auto"/>
              <w:left w:val="single" w:sz="12" w:space="0" w:color="auto"/>
              <w:bottom w:val="single" w:sz="12" w:space="0" w:color="auto"/>
              <w:right w:val="single" w:sz="12" w:space="0" w:color="auto"/>
            </w:tcBorders>
            <w:vAlign w:val="bottom"/>
          </w:tcPr>
          <w:p w:rsidR="005F4E72" w:rsidRPr="000A0572" w:rsidRDefault="005F4E72" w:rsidP="005F4E72">
            <w:pPr>
              <w:ind w:firstLine="0"/>
              <w:jc w:val="center"/>
              <w:rPr>
                <w:sz w:val="20"/>
                <w:szCs w:val="20"/>
              </w:rPr>
            </w:pPr>
            <w:r w:rsidRPr="000A0572">
              <w:rPr>
                <w:sz w:val="20"/>
                <w:szCs w:val="20"/>
              </w:rPr>
              <w:t>1160</w:t>
            </w:r>
          </w:p>
        </w:tc>
        <w:tc>
          <w:tcPr>
            <w:tcW w:w="535" w:type="pct"/>
            <w:tcBorders>
              <w:top w:val="single" w:sz="12" w:space="0" w:color="auto"/>
              <w:left w:val="single" w:sz="12" w:space="0" w:color="auto"/>
              <w:bottom w:val="single" w:sz="12" w:space="0" w:color="auto"/>
              <w:right w:val="single" w:sz="12" w:space="0" w:color="auto"/>
            </w:tcBorders>
            <w:vAlign w:val="bottom"/>
          </w:tcPr>
          <w:p w:rsidR="005F4E72" w:rsidRPr="005F4E72" w:rsidRDefault="005F4E72" w:rsidP="005F4E72">
            <w:pPr>
              <w:ind w:firstLine="0"/>
              <w:jc w:val="center"/>
              <w:rPr>
                <w:sz w:val="20"/>
                <w:szCs w:val="20"/>
              </w:rPr>
            </w:pPr>
            <w:r w:rsidRPr="000A0572">
              <w:rPr>
                <w:sz w:val="20"/>
                <w:szCs w:val="20"/>
              </w:rPr>
              <w:t>1154</w:t>
            </w:r>
          </w:p>
        </w:tc>
      </w:tr>
    </w:tbl>
    <w:p w:rsidR="004A2C08" w:rsidRDefault="004A2C08" w:rsidP="00276EC4"/>
    <w:p w:rsidR="00391AEF" w:rsidRDefault="006663E4" w:rsidP="00276EC4">
      <w:r w:rsidRPr="00373D27">
        <w:t xml:space="preserve">В </w:t>
      </w:r>
      <w:r w:rsidR="00B264C4">
        <w:t>Травковском</w:t>
      </w:r>
      <w:r w:rsidRPr="00373D27">
        <w:t xml:space="preserve"> сельском поселении </w:t>
      </w:r>
      <w:r w:rsidR="00B714FD">
        <w:t xml:space="preserve">в отличие от </w:t>
      </w:r>
      <w:r w:rsidRPr="00373D27">
        <w:t xml:space="preserve"> всей Новгородской области и Боровичско</w:t>
      </w:r>
      <w:r w:rsidR="00B714FD">
        <w:t>го</w:t>
      </w:r>
      <w:r w:rsidRPr="00373D27">
        <w:t xml:space="preserve"> район</w:t>
      </w:r>
      <w:r w:rsidR="00B714FD">
        <w:t xml:space="preserve">а </w:t>
      </w:r>
      <w:r w:rsidRPr="00373D27">
        <w:t xml:space="preserve"> в последние годы </w:t>
      </w:r>
      <w:r w:rsidR="00B714FD">
        <w:t>5</w:t>
      </w:r>
      <w:r w:rsidR="00F67C80">
        <w:t>-8</w:t>
      </w:r>
      <w:r w:rsidR="00B714FD">
        <w:t xml:space="preserve"> лет </w:t>
      </w:r>
      <w:r w:rsidR="00F67C80">
        <w:t xml:space="preserve">(начиная с 2006 года) </w:t>
      </w:r>
      <w:r w:rsidRPr="00373D27">
        <w:t xml:space="preserve">фиксируется </w:t>
      </w:r>
      <w:r w:rsidR="00F67C80">
        <w:t xml:space="preserve">некоторое </w:t>
      </w:r>
      <w:r w:rsidR="00B714FD">
        <w:t>увеличение</w:t>
      </w:r>
      <w:r w:rsidRPr="00373D27">
        <w:t xml:space="preserve"> численности населения</w:t>
      </w:r>
      <w:r w:rsidR="00F67C80">
        <w:t xml:space="preserve"> (см. данные таблицы 2.</w:t>
      </w:r>
      <w:r w:rsidR="000A0572">
        <w:t>4</w:t>
      </w:r>
      <w:r w:rsidR="00F67C80">
        <w:t>.)</w:t>
      </w:r>
      <w:r w:rsidR="00391AEF">
        <w:t>.</w:t>
      </w:r>
    </w:p>
    <w:p w:rsidR="00352285" w:rsidRPr="00352285" w:rsidRDefault="00352285" w:rsidP="00352285">
      <w:pPr>
        <w:pStyle w:val="12Arial"/>
        <w:spacing w:line="240" w:lineRule="auto"/>
        <w:rPr>
          <w:rFonts w:cs="Times New Roman"/>
          <w:color w:val="auto"/>
          <w:szCs w:val="24"/>
        </w:rPr>
      </w:pPr>
      <w:r w:rsidRPr="000A0572">
        <w:rPr>
          <w:rFonts w:cs="Times New Roman"/>
          <w:color w:val="auto"/>
          <w:szCs w:val="24"/>
        </w:rPr>
        <w:t xml:space="preserve">Выше приведенные данные были в дальнейшем использованы для опреления базовой численности населения </w:t>
      </w:r>
      <w:r w:rsidR="00B264C4" w:rsidRPr="000A0572">
        <w:rPr>
          <w:rFonts w:cs="Times New Roman"/>
          <w:color w:val="auto"/>
          <w:szCs w:val="24"/>
        </w:rPr>
        <w:t>Травковского</w:t>
      </w:r>
      <w:r w:rsidRPr="000A0572">
        <w:rPr>
          <w:rFonts w:cs="Times New Roman"/>
          <w:color w:val="auto"/>
          <w:szCs w:val="24"/>
        </w:rPr>
        <w:t xml:space="preserve"> сельского поселения на расчетны срок.</w:t>
      </w:r>
    </w:p>
    <w:p w:rsidR="005A296E" w:rsidRPr="00492335" w:rsidRDefault="005A296E" w:rsidP="005A296E">
      <w:pPr>
        <w:pStyle w:val="1"/>
      </w:pPr>
      <w:bookmarkStart w:id="83" w:name="_Toc342298305"/>
      <w:r w:rsidRPr="00492335">
        <w:t>2.1 Базовый прогноз численности населения.</w:t>
      </w:r>
      <w:bookmarkEnd w:id="79"/>
      <w:bookmarkEnd w:id="80"/>
      <w:bookmarkEnd w:id="81"/>
      <w:bookmarkEnd w:id="83"/>
    </w:p>
    <w:p w:rsidR="00846A9D" w:rsidRPr="000A0572" w:rsidRDefault="00E91523" w:rsidP="00B122FF">
      <w:pPr>
        <w:pStyle w:val="12Arial"/>
        <w:spacing w:line="240" w:lineRule="auto"/>
        <w:rPr>
          <w:rFonts w:cs="Times New Roman"/>
          <w:color w:val="auto"/>
          <w:szCs w:val="24"/>
        </w:rPr>
      </w:pPr>
      <w:r w:rsidRPr="000A0572">
        <w:rPr>
          <w:rFonts w:cs="Times New Roman"/>
          <w:color w:val="auto"/>
          <w:szCs w:val="24"/>
        </w:rPr>
        <w:t>Д</w:t>
      </w:r>
      <w:r w:rsidR="00846A9D" w:rsidRPr="000A0572">
        <w:rPr>
          <w:rFonts w:cs="Times New Roman"/>
          <w:color w:val="auto"/>
          <w:szCs w:val="24"/>
        </w:rPr>
        <w:t xml:space="preserve">ля оценки численности населения были использованы данные </w:t>
      </w:r>
      <w:r w:rsidRPr="000A0572">
        <w:rPr>
          <w:rFonts w:cs="Times New Roman"/>
          <w:color w:val="auto"/>
          <w:szCs w:val="24"/>
        </w:rPr>
        <w:t xml:space="preserve">по народонаселению, представленные администрацией </w:t>
      </w:r>
      <w:r w:rsidR="00B264C4" w:rsidRPr="000A0572">
        <w:rPr>
          <w:rFonts w:cs="Times New Roman"/>
          <w:color w:val="auto"/>
          <w:szCs w:val="24"/>
        </w:rPr>
        <w:t>Травковского</w:t>
      </w:r>
      <w:r w:rsidRPr="000A0572">
        <w:rPr>
          <w:rFonts w:cs="Times New Roman"/>
          <w:color w:val="auto"/>
          <w:szCs w:val="24"/>
        </w:rPr>
        <w:t xml:space="preserve"> сельского поселения  и </w:t>
      </w:r>
      <w:r w:rsidR="00846A9D" w:rsidRPr="000A0572">
        <w:rPr>
          <w:rFonts w:cs="Times New Roman"/>
          <w:color w:val="auto"/>
          <w:szCs w:val="24"/>
        </w:rPr>
        <w:t xml:space="preserve"> </w:t>
      </w:r>
      <w:r w:rsidRPr="000A0572">
        <w:rPr>
          <w:rFonts w:cs="Times New Roman"/>
          <w:color w:val="auto"/>
          <w:szCs w:val="24"/>
        </w:rPr>
        <w:t>следующие документы: Г</w:t>
      </w:r>
      <w:r w:rsidR="00846A9D" w:rsidRPr="000A0572">
        <w:rPr>
          <w:rFonts w:cs="Times New Roman"/>
          <w:color w:val="auto"/>
          <w:szCs w:val="24"/>
        </w:rPr>
        <w:t>енеральн</w:t>
      </w:r>
      <w:r w:rsidRPr="000A0572">
        <w:rPr>
          <w:rFonts w:cs="Times New Roman"/>
          <w:color w:val="auto"/>
          <w:szCs w:val="24"/>
        </w:rPr>
        <w:t>ый</w:t>
      </w:r>
      <w:r w:rsidR="00846A9D" w:rsidRPr="000A0572">
        <w:rPr>
          <w:rFonts w:cs="Times New Roman"/>
          <w:color w:val="auto"/>
          <w:szCs w:val="24"/>
        </w:rPr>
        <w:t xml:space="preserve"> план Боровичского городского поселения Новгородской области  (разработчик ООО ГрафИнфо, В.Новгород, 2011) и «Схема территориального планирования Боровичского муниципального </w:t>
      </w:r>
      <w:r w:rsidR="007A308C" w:rsidRPr="000A0572">
        <w:rPr>
          <w:rFonts w:cs="Times New Roman"/>
          <w:color w:val="auto"/>
          <w:szCs w:val="24"/>
        </w:rPr>
        <w:t xml:space="preserve">района </w:t>
      </w:r>
      <w:r w:rsidR="00846A9D" w:rsidRPr="000A0572">
        <w:rPr>
          <w:rFonts w:cs="Times New Roman"/>
          <w:color w:val="auto"/>
          <w:szCs w:val="24"/>
        </w:rPr>
        <w:t>Новгородской области.</w:t>
      </w:r>
      <w:bookmarkStart w:id="84" w:name="_Toc242340953"/>
      <w:r w:rsidR="00846A9D" w:rsidRPr="000A0572">
        <w:rPr>
          <w:rFonts w:cs="Times New Roman"/>
          <w:color w:val="auto"/>
          <w:szCs w:val="24"/>
        </w:rPr>
        <w:t xml:space="preserve"> Материалы по обоснованию схемы территориального планирования» </w:t>
      </w:r>
      <w:bookmarkEnd w:id="84"/>
      <w:r w:rsidR="00846A9D" w:rsidRPr="000A0572">
        <w:rPr>
          <w:rFonts w:cs="Times New Roman"/>
          <w:color w:val="auto"/>
          <w:szCs w:val="24"/>
        </w:rPr>
        <w:t xml:space="preserve"> (разработчик Общество с ограниченной ответственностью</w:t>
      </w:r>
      <w:r w:rsidR="00B122FF" w:rsidRPr="000A0572">
        <w:rPr>
          <w:rFonts w:cs="Times New Roman"/>
          <w:color w:val="auto"/>
          <w:szCs w:val="24"/>
        </w:rPr>
        <w:t xml:space="preserve"> </w:t>
      </w:r>
      <w:r w:rsidR="00846A9D" w:rsidRPr="000A0572">
        <w:rPr>
          <w:rFonts w:cs="Times New Roman"/>
          <w:color w:val="auto"/>
          <w:szCs w:val="24"/>
        </w:rPr>
        <w:t>Научно-исследовательский и проектный институт</w:t>
      </w:r>
      <w:r w:rsidR="00B122FF" w:rsidRPr="000A0572">
        <w:rPr>
          <w:rFonts w:cs="Times New Roman"/>
          <w:color w:val="auto"/>
          <w:szCs w:val="24"/>
        </w:rPr>
        <w:t xml:space="preserve"> </w:t>
      </w:r>
      <w:r w:rsidR="00846A9D" w:rsidRPr="000A0572">
        <w:rPr>
          <w:rFonts w:cs="Times New Roman"/>
          <w:color w:val="auto"/>
          <w:szCs w:val="24"/>
        </w:rPr>
        <w:t>«САРАТОВЗАПСИБНИИПРОЕКТ</w:t>
      </w:r>
      <w:r w:rsidR="00CF3D74" w:rsidRPr="000A0572">
        <w:rPr>
          <w:rFonts w:cs="Times New Roman"/>
          <w:color w:val="auto"/>
          <w:szCs w:val="24"/>
        </w:rPr>
        <w:t xml:space="preserve"> </w:t>
      </w:r>
      <w:r w:rsidR="00846A9D" w:rsidRPr="000A0572">
        <w:rPr>
          <w:rFonts w:cs="Times New Roman"/>
          <w:color w:val="auto"/>
          <w:szCs w:val="24"/>
        </w:rPr>
        <w:t xml:space="preserve">- 2000», </w:t>
      </w:r>
      <w:r w:rsidR="00B122FF" w:rsidRPr="000A0572">
        <w:rPr>
          <w:rFonts w:cs="Times New Roman"/>
          <w:color w:val="auto"/>
          <w:szCs w:val="24"/>
        </w:rPr>
        <w:t xml:space="preserve">2010 год). </w:t>
      </w:r>
    </w:p>
    <w:p w:rsidR="00134D76" w:rsidRPr="000A0572" w:rsidRDefault="00134D76" w:rsidP="00AC2934">
      <w:pPr>
        <w:pStyle w:val="12Arial"/>
        <w:spacing w:line="240" w:lineRule="auto"/>
        <w:rPr>
          <w:rFonts w:cs="Times New Roman"/>
          <w:color w:val="auto"/>
          <w:szCs w:val="24"/>
        </w:rPr>
      </w:pPr>
      <w:r w:rsidRPr="000A0572">
        <w:rPr>
          <w:rFonts w:cs="Times New Roman"/>
          <w:color w:val="auto"/>
          <w:szCs w:val="24"/>
        </w:rPr>
        <w:t xml:space="preserve">Боровичский муниципальный район — самый густонаселённый район области, и первый по численности населения. Население района составляет 73 187 человек (по состоянию на </w:t>
      </w:r>
      <w:hyperlink r:id="rId19" w:tooltip="1 января" w:history="1">
        <w:r w:rsidRPr="000A0572">
          <w:rPr>
            <w:rFonts w:cs="Times New Roman"/>
            <w:color w:val="auto"/>
            <w:szCs w:val="24"/>
          </w:rPr>
          <w:t>1 января</w:t>
        </w:r>
      </w:hyperlink>
      <w:r w:rsidRPr="000A0572">
        <w:rPr>
          <w:rFonts w:cs="Times New Roman"/>
          <w:color w:val="auto"/>
          <w:szCs w:val="24"/>
        </w:rPr>
        <w:t xml:space="preserve"> </w:t>
      </w:r>
      <w:hyperlink r:id="rId20" w:tooltip="2008 год" w:history="1">
        <w:r w:rsidRPr="000A0572">
          <w:rPr>
            <w:rFonts w:cs="Times New Roman"/>
            <w:color w:val="auto"/>
            <w:szCs w:val="24"/>
          </w:rPr>
          <w:t>2008 года</w:t>
        </w:r>
      </w:hyperlink>
      <w:r w:rsidRPr="000A0572">
        <w:rPr>
          <w:rFonts w:cs="Times New Roman"/>
          <w:color w:val="auto"/>
          <w:szCs w:val="24"/>
        </w:rPr>
        <w:t>), в том числе в городских условиях проживают 56 107 человек. В районе — 324 сельских населённых пункта. Численность населения района сокращается:</w:t>
      </w:r>
    </w:p>
    <w:p w:rsidR="00134D76"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по </w:t>
      </w:r>
      <w:hyperlink r:id="rId21" w:tooltip="Всесоюзная перепись населения СССР 1989 года" w:history="1">
        <w:r w:rsidR="00134D76" w:rsidRPr="000A0572">
          <w:rPr>
            <w:rFonts w:cs="Times New Roman"/>
            <w:color w:val="auto"/>
            <w:szCs w:val="24"/>
          </w:rPr>
          <w:t>Всесоюзной переписи населения СССР 1989 года</w:t>
        </w:r>
      </w:hyperlink>
      <w:r w:rsidR="00134D76" w:rsidRPr="000A0572">
        <w:rPr>
          <w:rFonts w:cs="Times New Roman"/>
          <w:color w:val="auto"/>
          <w:szCs w:val="24"/>
        </w:rPr>
        <w:t xml:space="preserve"> — 84 875 человек </w:t>
      </w:r>
    </w:p>
    <w:p w:rsidR="00134D76"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по </w:t>
      </w:r>
      <w:hyperlink r:id="rId22" w:tooltip="Перепись 2002" w:history="1">
        <w:r w:rsidR="00134D76" w:rsidRPr="000A0572">
          <w:rPr>
            <w:rFonts w:cs="Times New Roman"/>
            <w:color w:val="auto"/>
            <w:szCs w:val="24"/>
          </w:rPr>
          <w:t>Всероссийской переписи населения 2002 года</w:t>
        </w:r>
      </w:hyperlink>
      <w:r w:rsidR="00134D76" w:rsidRPr="000A0572">
        <w:rPr>
          <w:rFonts w:cs="Times New Roman"/>
          <w:color w:val="auto"/>
          <w:szCs w:val="24"/>
        </w:rPr>
        <w:t xml:space="preserve"> — 76 840 человек </w:t>
      </w:r>
    </w:p>
    <w:p w:rsidR="00134D76"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в </w:t>
      </w:r>
      <w:hyperlink r:id="rId23" w:tooltip="2005 год" w:history="1">
        <w:r w:rsidR="00134D76" w:rsidRPr="000A0572">
          <w:rPr>
            <w:rFonts w:cs="Times New Roman"/>
            <w:color w:val="auto"/>
            <w:szCs w:val="24"/>
          </w:rPr>
          <w:t>2005 году</w:t>
        </w:r>
      </w:hyperlink>
      <w:r w:rsidR="00134D76" w:rsidRPr="000A0572">
        <w:rPr>
          <w:rFonts w:cs="Times New Roman"/>
          <w:color w:val="auto"/>
          <w:szCs w:val="24"/>
        </w:rPr>
        <w:t xml:space="preserve"> (на 1 января) — 75 684 человек </w:t>
      </w:r>
    </w:p>
    <w:p w:rsidR="00134D76"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в </w:t>
      </w:r>
      <w:hyperlink r:id="rId24" w:tooltip="2006 год" w:history="1">
        <w:r w:rsidR="00134D76" w:rsidRPr="000A0572">
          <w:rPr>
            <w:rFonts w:cs="Times New Roman"/>
            <w:color w:val="auto"/>
            <w:szCs w:val="24"/>
          </w:rPr>
          <w:t>2006 году</w:t>
        </w:r>
      </w:hyperlink>
      <w:r w:rsidR="00134D76" w:rsidRPr="000A0572">
        <w:rPr>
          <w:rFonts w:cs="Times New Roman"/>
          <w:color w:val="auto"/>
          <w:szCs w:val="24"/>
        </w:rPr>
        <w:t xml:space="preserve"> (на 1 января) — 74 953 человек </w:t>
      </w:r>
    </w:p>
    <w:p w:rsidR="00134D76"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в </w:t>
      </w:r>
      <w:hyperlink r:id="rId25" w:tooltip="2007 год" w:history="1">
        <w:r w:rsidR="00134D76" w:rsidRPr="000A0572">
          <w:rPr>
            <w:rFonts w:cs="Times New Roman"/>
            <w:color w:val="auto"/>
            <w:szCs w:val="24"/>
          </w:rPr>
          <w:t>2007 году</w:t>
        </w:r>
      </w:hyperlink>
      <w:r w:rsidR="00134D76" w:rsidRPr="000A0572">
        <w:rPr>
          <w:rFonts w:cs="Times New Roman"/>
          <w:color w:val="auto"/>
          <w:szCs w:val="24"/>
        </w:rPr>
        <w:t xml:space="preserve"> (на 1 января) — 73 958 человек </w:t>
      </w:r>
    </w:p>
    <w:p w:rsidR="007E08A3"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в </w:t>
      </w:r>
      <w:hyperlink r:id="rId26" w:tooltip="2008 год" w:history="1">
        <w:r w:rsidR="00134D76" w:rsidRPr="000A0572">
          <w:rPr>
            <w:rFonts w:cs="Times New Roman"/>
            <w:color w:val="auto"/>
            <w:szCs w:val="24"/>
          </w:rPr>
          <w:t>2008 году</w:t>
        </w:r>
      </w:hyperlink>
      <w:r w:rsidR="00134D76" w:rsidRPr="000A0572">
        <w:rPr>
          <w:rFonts w:cs="Times New Roman"/>
          <w:color w:val="auto"/>
          <w:szCs w:val="24"/>
        </w:rPr>
        <w:t xml:space="preserve"> (на 1 января) — 73 107 человек</w:t>
      </w:r>
      <w:r w:rsidR="007E08A3" w:rsidRPr="000A0572">
        <w:rPr>
          <w:rFonts w:cs="Times New Roman"/>
          <w:color w:val="auto"/>
          <w:szCs w:val="24"/>
        </w:rPr>
        <w:t>.</w:t>
      </w:r>
    </w:p>
    <w:p w:rsidR="00134D76" w:rsidRPr="000A0572" w:rsidRDefault="00134D76" w:rsidP="00AC2934">
      <w:pPr>
        <w:pStyle w:val="12Arial"/>
        <w:spacing w:line="240" w:lineRule="auto"/>
        <w:rPr>
          <w:rFonts w:cs="Times New Roman"/>
          <w:color w:val="auto"/>
          <w:szCs w:val="24"/>
        </w:rPr>
      </w:pPr>
      <w:r w:rsidRPr="000A0572">
        <w:rPr>
          <w:rFonts w:cs="Times New Roman"/>
          <w:color w:val="auto"/>
          <w:szCs w:val="24"/>
        </w:rPr>
        <w:t xml:space="preserve"> </w:t>
      </w:r>
      <w:r w:rsidR="00552399" w:rsidRPr="000A0572">
        <w:rPr>
          <w:rFonts w:cs="Times New Roman"/>
          <w:color w:val="auto"/>
          <w:szCs w:val="24"/>
        </w:rPr>
        <w:t>Сводные данные по изменению численности населения по Боровичскому муниципальному району, в том числе по г.Боровичи и сельским поселениям представлены в таблице 2.1.1. и на рис. 2.1.1. и 2.1.2.</w:t>
      </w:r>
    </w:p>
    <w:p w:rsidR="007E08A3" w:rsidRPr="000A0572" w:rsidRDefault="00552399" w:rsidP="00552399">
      <w:pPr>
        <w:pStyle w:val="12Arial"/>
        <w:spacing w:line="240" w:lineRule="auto"/>
        <w:jc w:val="right"/>
        <w:rPr>
          <w:rFonts w:cs="Times New Roman"/>
          <w:color w:val="auto"/>
          <w:szCs w:val="24"/>
        </w:rPr>
      </w:pPr>
      <w:r w:rsidRPr="000A0572">
        <w:rPr>
          <w:rFonts w:cs="Times New Roman"/>
          <w:color w:val="auto"/>
          <w:szCs w:val="24"/>
        </w:rPr>
        <w:t>Таблица 2.1.1.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5"/>
        <w:gridCol w:w="2605"/>
        <w:gridCol w:w="2605"/>
        <w:gridCol w:w="2605"/>
      </w:tblGrid>
      <w:tr w:rsidR="00552399" w:rsidRPr="000A0572" w:rsidTr="00B81C59">
        <w:tc>
          <w:tcPr>
            <w:tcW w:w="2084" w:type="dxa"/>
            <w:vMerge w:val="restart"/>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Год</w:t>
            </w:r>
          </w:p>
        </w:tc>
        <w:tc>
          <w:tcPr>
            <w:tcW w:w="6252" w:type="dxa"/>
            <w:gridSpan w:val="3"/>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Численность населения</w:t>
            </w:r>
          </w:p>
        </w:tc>
      </w:tr>
      <w:tr w:rsidR="00552399" w:rsidRPr="000A0572" w:rsidTr="00B81C59">
        <w:tc>
          <w:tcPr>
            <w:tcW w:w="2084" w:type="dxa"/>
            <w:vMerge/>
          </w:tcPr>
          <w:p w:rsidR="00552399" w:rsidRPr="000A0572" w:rsidRDefault="00552399" w:rsidP="00B81C59">
            <w:pPr>
              <w:pStyle w:val="12Arial"/>
              <w:spacing w:line="240" w:lineRule="auto"/>
              <w:ind w:firstLine="0"/>
              <w:rPr>
                <w:rFonts w:cs="Times New Roman"/>
                <w:color w:val="auto"/>
                <w:sz w:val="20"/>
                <w:szCs w:val="20"/>
              </w:rPr>
            </w:pPr>
          </w:p>
        </w:tc>
        <w:tc>
          <w:tcPr>
            <w:tcW w:w="2084" w:type="dxa"/>
          </w:tcPr>
          <w:p w:rsidR="00552399" w:rsidRPr="000A0572" w:rsidRDefault="00552399" w:rsidP="00B81C59">
            <w:pPr>
              <w:pStyle w:val="12Arial"/>
              <w:spacing w:line="240" w:lineRule="auto"/>
              <w:ind w:firstLine="0"/>
              <w:rPr>
                <w:rFonts w:cs="Times New Roman"/>
                <w:color w:val="auto"/>
                <w:sz w:val="20"/>
                <w:szCs w:val="20"/>
              </w:rPr>
            </w:pPr>
            <w:r w:rsidRPr="000A0572">
              <w:rPr>
                <w:rFonts w:cs="Times New Roman"/>
                <w:color w:val="auto"/>
                <w:sz w:val="20"/>
                <w:szCs w:val="20"/>
              </w:rPr>
              <w:t>Боровичский район</w:t>
            </w:r>
          </w:p>
        </w:tc>
        <w:tc>
          <w:tcPr>
            <w:tcW w:w="2084" w:type="dxa"/>
          </w:tcPr>
          <w:p w:rsidR="00552399" w:rsidRPr="000A0572" w:rsidRDefault="00552399" w:rsidP="00B81C59">
            <w:pPr>
              <w:pStyle w:val="12Arial"/>
              <w:spacing w:line="240" w:lineRule="auto"/>
              <w:ind w:firstLine="0"/>
              <w:rPr>
                <w:rFonts w:cs="Times New Roman"/>
                <w:color w:val="auto"/>
                <w:sz w:val="20"/>
                <w:szCs w:val="20"/>
              </w:rPr>
            </w:pPr>
            <w:r w:rsidRPr="000A0572">
              <w:rPr>
                <w:rFonts w:cs="Times New Roman"/>
                <w:color w:val="auto"/>
                <w:sz w:val="20"/>
                <w:szCs w:val="20"/>
              </w:rPr>
              <w:t>Городское население. г.Боровичи</w:t>
            </w:r>
          </w:p>
        </w:tc>
        <w:tc>
          <w:tcPr>
            <w:tcW w:w="2084" w:type="dxa"/>
          </w:tcPr>
          <w:p w:rsidR="00552399" w:rsidRPr="000A0572" w:rsidRDefault="00552399" w:rsidP="00B81C59">
            <w:pPr>
              <w:pStyle w:val="12Arial"/>
              <w:spacing w:line="240" w:lineRule="auto"/>
              <w:ind w:firstLine="0"/>
              <w:rPr>
                <w:rFonts w:cs="Times New Roman"/>
                <w:color w:val="auto"/>
                <w:sz w:val="20"/>
                <w:szCs w:val="20"/>
              </w:rPr>
            </w:pPr>
            <w:r w:rsidRPr="000A0572">
              <w:rPr>
                <w:rFonts w:cs="Times New Roman"/>
                <w:color w:val="auto"/>
                <w:sz w:val="20"/>
                <w:szCs w:val="20"/>
              </w:rPr>
              <w:t>Сельское население</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1959</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49500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1970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54700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1979</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59600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1989</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84875</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63000</w:t>
            </w:r>
          </w:p>
        </w:tc>
        <w:tc>
          <w:tcPr>
            <w:tcW w:w="2084" w:type="dxa"/>
            <w:vAlign w:val="center"/>
          </w:tcPr>
          <w:p w:rsidR="00552399" w:rsidRPr="000A0572" w:rsidRDefault="00552399" w:rsidP="00B81C59">
            <w:pPr>
              <w:jc w:val="center"/>
              <w:rPr>
                <w:sz w:val="20"/>
                <w:szCs w:val="20"/>
              </w:rPr>
            </w:pPr>
            <w:r w:rsidRPr="000A0572">
              <w:rPr>
                <w:sz w:val="20"/>
                <w:szCs w:val="20"/>
              </w:rPr>
              <w:t>21875</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2002</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76840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57755</w:t>
            </w:r>
          </w:p>
        </w:tc>
        <w:tc>
          <w:tcPr>
            <w:tcW w:w="2084" w:type="dxa"/>
            <w:vAlign w:val="center"/>
          </w:tcPr>
          <w:p w:rsidR="00552399" w:rsidRPr="000A0572" w:rsidRDefault="00552399" w:rsidP="00B81C59">
            <w:pPr>
              <w:jc w:val="center"/>
              <w:rPr>
                <w:sz w:val="20"/>
                <w:szCs w:val="20"/>
              </w:rPr>
            </w:pPr>
            <w:r w:rsidRPr="000A0572">
              <w:rPr>
                <w:sz w:val="20"/>
                <w:szCs w:val="20"/>
              </w:rPr>
              <w:t>19085</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2005</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75684</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57238</w:t>
            </w:r>
          </w:p>
        </w:tc>
        <w:tc>
          <w:tcPr>
            <w:tcW w:w="2084" w:type="dxa"/>
            <w:vAlign w:val="center"/>
          </w:tcPr>
          <w:p w:rsidR="00552399" w:rsidRPr="000A0572" w:rsidRDefault="00552399" w:rsidP="00B81C59">
            <w:pPr>
              <w:jc w:val="center"/>
              <w:rPr>
                <w:sz w:val="20"/>
                <w:szCs w:val="20"/>
              </w:rPr>
            </w:pPr>
            <w:r w:rsidRPr="000A0572">
              <w:rPr>
                <w:sz w:val="20"/>
                <w:szCs w:val="20"/>
              </w:rPr>
              <w:t>18446</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2006</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74953</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56673</w:t>
            </w:r>
          </w:p>
        </w:tc>
        <w:tc>
          <w:tcPr>
            <w:tcW w:w="2084" w:type="dxa"/>
            <w:vAlign w:val="center"/>
          </w:tcPr>
          <w:p w:rsidR="00552399" w:rsidRPr="000A0572" w:rsidRDefault="00552399" w:rsidP="00B81C59">
            <w:pPr>
              <w:jc w:val="center"/>
              <w:rPr>
                <w:sz w:val="20"/>
                <w:szCs w:val="20"/>
              </w:rPr>
            </w:pPr>
            <w:r w:rsidRPr="000A0572">
              <w:rPr>
                <w:sz w:val="20"/>
                <w:szCs w:val="20"/>
              </w:rPr>
              <w:t>18280</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2007</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73958</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56107</w:t>
            </w:r>
          </w:p>
        </w:tc>
        <w:tc>
          <w:tcPr>
            <w:tcW w:w="2084" w:type="dxa"/>
            <w:vAlign w:val="center"/>
          </w:tcPr>
          <w:p w:rsidR="00552399" w:rsidRPr="000A0572" w:rsidRDefault="00552399" w:rsidP="00B81C59">
            <w:pPr>
              <w:jc w:val="center"/>
              <w:rPr>
                <w:sz w:val="20"/>
                <w:szCs w:val="20"/>
              </w:rPr>
            </w:pPr>
            <w:r w:rsidRPr="000A0572">
              <w:rPr>
                <w:sz w:val="20"/>
                <w:szCs w:val="20"/>
              </w:rPr>
              <w:t>17851</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2008</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73107</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55412</w:t>
            </w:r>
          </w:p>
        </w:tc>
        <w:tc>
          <w:tcPr>
            <w:tcW w:w="2084" w:type="dxa"/>
            <w:vAlign w:val="center"/>
          </w:tcPr>
          <w:p w:rsidR="00552399" w:rsidRPr="000A0572" w:rsidRDefault="00552399" w:rsidP="00B81C59">
            <w:pPr>
              <w:jc w:val="center"/>
              <w:rPr>
                <w:sz w:val="20"/>
                <w:szCs w:val="20"/>
              </w:rPr>
            </w:pPr>
            <w:r w:rsidRPr="000A0572">
              <w:rPr>
                <w:sz w:val="20"/>
                <w:szCs w:val="20"/>
              </w:rPr>
              <w:t>17695</w:t>
            </w:r>
          </w:p>
        </w:tc>
      </w:tr>
      <w:tr w:rsidR="00552399" w:rsidRPr="00492335"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2010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c>
          <w:tcPr>
            <w:tcW w:w="2084" w:type="dxa"/>
            <w:vAlign w:val="center"/>
          </w:tcPr>
          <w:p w:rsidR="00552399" w:rsidRPr="00492335"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54731</w:t>
            </w:r>
          </w:p>
        </w:tc>
        <w:tc>
          <w:tcPr>
            <w:tcW w:w="2084" w:type="dxa"/>
            <w:vAlign w:val="center"/>
          </w:tcPr>
          <w:p w:rsidR="00552399" w:rsidRPr="00492335" w:rsidRDefault="00552399" w:rsidP="00B81C59">
            <w:pPr>
              <w:pStyle w:val="12Arial"/>
              <w:spacing w:line="240" w:lineRule="auto"/>
              <w:ind w:firstLine="0"/>
              <w:jc w:val="center"/>
              <w:rPr>
                <w:rFonts w:cs="Times New Roman"/>
                <w:color w:val="auto"/>
                <w:sz w:val="20"/>
                <w:szCs w:val="20"/>
              </w:rPr>
            </w:pPr>
          </w:p>
        </w:tc>
      </w:tr>
    </w:tbl>
    <w:p w:rsidR="00134D76" w:rsidRPr="00492335" w:rsidRDefault="00134D76" w:rsidP="00B122FF">
      <w:pPr>
        <w:pStyle w:val="12Arial"/>
        <w:spacing w:line="240" w:lineRule="auto"/>
        <w:rPr>
          <w:rFonts w:cs="Times New Roman"/>
          <w:color w:val="auto"/>
          <w:szCs w:val="24"/>
        </w:rPr>
      </w:pPr>
    </w:p>
    <w:p w:rsidR="00552399" w:rsidRPr="00492335" w:rsidRDefault="00552399" w:rsidP="00B122FF">
      <w:pPr>
        <w:pStyle w:val="12Arial"/>
        <w:spacing w:line="240" w:lineRule="auto"/>
        <w:rPr>
          <w:rFonts w:cs="Times New Roman"/>
          <w:color w:val="auto"/>
          <w:szCs w:val="24"/>
        </w:rPr>
      </w:pPr>
    </w:p>
    <w:p w:rsidR="00846A9D" w:rsidRPr="00492335" w:rsidRDefault="00182C27" w:rsidP="00D619A8">
      <w:pPr>
        <w:pStyle w:val="12Arial"/>
        <w:spacing w:line="240" w:lineRule="auto"/>
        <w:jc w:val="center"/>
        <w:rPr>
          <w:rFonts w:cs="Times New Roman"/>
          <w:color w:val="auto"/>
          <w:szCs w:val="24"/>
        </w:rPr>
      </w:pPr>
      <w:r w:rsidRPr="00492335">
        <w:rPr>
          <w:rFonts w:cs="Times New Roman"/>
          <w:noProof/>
          <w:color w:val="auto"/>
          <w:szCs w:val="24"/>
          <w:lang w:eastAsia="ru-RU"/>
        </w:rPr>
        <w:drawing>
          <wp:inline distT="0" distB="0" distL="0" distR="0">
            <wp:extent cx="5881370" cy="4158615"/>
            <wp:effectExtent l="0" t="0" r="0" b="0"/>
            <wp:docPr id="1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619A8" w:rsidRPr="00492335" w:rsidRDefault="00D619A8" w:rsidP="00B122FF">
      <w:pPr>
        <w:rPr>
          <w:color w:val="auto"/>
          <w:szCs w:val="24"/>
          <w:lang w:eastAsia="ru-RU"/>
        </w:rPr>
      </w:pPr>
    </w:p>
    <w:p w:rsidR="00552399" w:rsidRPr="00492335" w:rsidRDefault="00552399" w:rsidP="005F6E7F">
      <w:pPr>
        <w:jc w:val="center"/>
        <w:rPr>
          <w:b/>
          <w:i/>
          <w:lang w:eastAsia="ru-RU"/>
        </w:rPr>
      </w:pPr>
      <w:r w:rsidRPr="00492335">
        <w:rPr>
          <w:b/>
          <w:i/>
          <w:lang w:eastAsia="ru-RU"/>
        </w:rPr>
        <w:t>Рис. 2.1.1. Численность населения Боровичского муниципального района, в том числе городского и сельского населении за период с 1989 по 2008 годы.</w:t>
      </w:r>
    </w:p>
    <w:p w:rsidR="00D619A8" w:rsidRPr="00492335" w:rsidRDefault="00D619A8" w:rsidP="00B122FF">
      <w:pPr>
        <w:rPr>
          <w:color w:val="auto"/>
          <w:szCs w:val="24"/>
          <w:lang w:eastAsia="ru-RU"/>
        </w:rPr>
      </w:pPr>
    </w:p>
    <w:p w:rsidR="00D619A8" w:rsidRPr="00492335" w:rsidRDefault="00D619A8" w:rsidP="00B122FF">
      <w:pPr>
        <w:rPr>
          <w:color w:val="auto"/>
          <w:szCs w:val="24"/>
          <w:lang w:eastAsia="ru-RU"/>
        </w:rPr>
      </w:pPr>
    </w:p>
    <w:p w:rsidR="00D619A8" w:rsidRPr="00492335" w:rsidRDefault="00182C27" w:rsidP="007E08A3">
      <w:pPr>
        <w:ind w:firstLine="0"/>
        <w:jc w:val="center"/>
        <w:rPr>
          <w:color w:val="auto"/>
          <w:szCs w:val="24"/>
          <w:lang w:eastAsia="ru-RU"/>
        </w:rPr>
      </w:pPr>
      <w:r w:rsidRPr="00492335">
        <w:rPr>
          <w:noProof/>
          <w:color w:val="auto"/>
          <w:szCs w:val="24"/>
          <w:lang w:eastAsia="ru-RU"/>
        </w:rPr>
        <w:drawing>
          <wp:inline distT="0" distB="0" distL="0" distR="0">
            <wp:extent cx="4568825" cy="2744470"/>
            <wp:effectExtent l="0" t="0" r="0" b="0"/>
            <wp:docPr id="16"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52399" w:rsidRPr="00492335" w:rsidRDefault="00552399" w:rsidP="00552399">
      <w:pPr>
        <w:jc w:val="center"/>
        <w:rPr>
          <w:b/>
          <w:i/>
          <w:lang w:eastAsia="ru-RU"/>
        </w:rPr>
      </w:pPr>
    </w:p>
    <w:p w:rsidR="00552399" w:rsidRPr="000A0572" w:rsidRDefault="00552399" w:rsidP="005F6E7F">
      <w:pPr>
        <w:jc w:val="center"/>
        <w:rPr>
          <w:b/>
          <w:i/>
          <w:lang w:eastAsia="ru-RU"/>
        </w:rPr>
      </w:pPr>
      <w:r w:rsidRPr="000A0572">
        <w:rPr>
          <w:b/>
          <w:i/>
          <w:lang w:eastAsia="ru-RU"/>
        </w:rPr>
        <w:t xml:space="preserve">Рис. 2.1.2. Относительное </w:t>
      </w:r>
      <w:r w:rsidR="005F6E7F" w:rsidRPr="000A0572">
        <w:rPr>
          <w:b/>
          <w:i/>
          <w:lang w:eastAsia="ru-RU"/>
        </w:rPr>
        <w:t>и</w:t>
      </w:r>
      <w:r w:rsidRPr="000A0572">
        <w:rPr>
          <w:b/>
          <w:i/>
          <w:lang w:eastAsia="ru-RU"/>
        </w:rPr>
        <w:t xml:space="preserve">зменение численности населения Боровичского муниципального района, в том числе городского и сельского </w:t>
      </w:r>
      <w:r w:rsidR="005F6E7F" w:rsidRPr="000A0572">
        <w:rPr>
          <w:b/>
          <w:i/>
          <w:lang w:eastAsia="ru-RU"/>
        </w:rPr>
        <w:t>населения по сравнению с 1989 годом.</w:t>
      </w:r>
    </w:p>
    <w:p w:rsidR="00CF3D74" w:rsidRPr="000A0572" w:rsidRDefault="00CF3D74" w:rsidP="00CF3D74">
      <w:pPr>
        <w:rPr>
          <w:color w:val="auto"/>
          <w:szCs w:val="24"/>
        </w:rPr>
      </w:pPr>
      <w:r w:rsidRPr="000A0572">
        <w:rPr>
          <w:color w:val="auto"/>
          <w:szCs w:val="24"/>
          <w:lang w:eastAsia="ru-RU"/>
        </w:rPr>
        <w:lastRenderedPageBreak/>
        <w:t xml:space="preserve">Данные рис. 2.1.2. свидетельствуют, что численность сельского населения убывает быстрее нежели городского: при средней по району убыли (за период с 1989 по 2008 год)  равной 14% убыль городского населения составила 12%, а сельского была почти в 1,5 раза выше и составила 19%.  Однако, в период с 2002 по 2008 годы </w:t>
      </w:r>
      <w:r w:rsidR="009008EC" w:rsidRPr="000A0572">
        <w:rPr>
          <w:color w:val="auto"/>
          <w:szCs w:val="24"/>
          <w:lang w:eastAsia="ru-RU"/>
        </w:rPr>
        <w:t>(см.таблицу 2.4.) эти показатели почти сравнялись и составили для городского населения 5,51</w:t>
      </w:r>
      <w:r w:rsidR="009008EC" w:rsidRPr="000A0572">
        <w:rPr>
          <w:color w:val="auto"/>
          <w:szCs w:val="24"/>
        </w:rPr>
        <w:t>% и 4,91% для сельского.</w:t>
      </w:r>
    </w:p>
    <w:p w:rsidR="00235AEA" w:rsidRPr="000A0572" w:rsidRDefault="009008EC" w:rsidP="009008EC">
      <w:pPr>
        <w:rPr>
          <w:color w:val="auto"/>
          <w:szCs w:val="24"/>
          <w:lang w:eastAsia="ru-RU"/>
        </w:rPr>
      </w:pPr>
      <w:r w:rsidRPr="000A0572">
        <w:rPr>
          <w:color w:val="auto"/>
          <w:szCs w:val="24"/>
          <w:lang w:eastAsia="ru-RU"/>
        </w:rPr>
        <w:t>Сложившееся соотношение между естественным и миграционным процессом за рассматриваемый период в Боровичском районе  дает основание сделать вывод, что уменьшение численности населения идет за счет естественной убыли населения, а увеличение за счет миграционного прироста населения</w:t>
      </w:r>
      <w:r w:rsidR="00235AEA" w:rsidRPr="000A0572">
        <w:rPr>
          <w:color w:val="auto"/>
          <w:szCs w:val="24"/>
          <w:lang w:eastAsia="ru-RU"/>
        </w:rPr>
        <w:t>.</w:t>
      </w:r>
    </w:p>
    <w:p w:rsidR="00525341" w:rsidRPr="000A0572" w:rsidRDefault="00525341" w:rsidP="00525341">
      <w:pPr>
        <w:rPr>
          <w:color w:val="auto"/>
          <w:szCs w:val="24"/>
          <w:lang w:eastAsia="ru-RU"/>
        </w:rPr>
      </w:pPr>
      <w:r w:rsidRPr="000A0572">
        <w:rPr>
          <w:color w:val="auto"/>
          <w:szCs w:val="24"/>
          <w:lang w:eastAsia="ru-RU"/>
        </w:rPr>
        <w:t>Мн</w:t>
      </w:r>
      <w:r w:rsidR="00183C60" w:rsidRPr="000A0572">
        <w:rPr>
          <w:color w:val="auto"/>
          <w:szCs w:val="24"/>
          <w:lang w:eastAsia="ru-RU"/>
        </w:rPr>
        <w:t xml:space="preserve">оголетние данные по рождаемости, </w:t>
      </w:r>
      <w:r w:rsidRPr="000A0572">
        <w:rPr>
          <w:color w:val="auto"/>
          <w:szCs w:val="24"/>
          <w:lang w:eastAsia="ru-RU"/>
        </w:rPr>
        <w:t xml:space="preserve">смертности </w:t>
      </w:r>
      <w:r w:rsidR="00183C60" w:rsidRPr="000A0572">
        <w:rPr>
          <w:color w:val="auto"/>
          <w:szCs w:val="24"/>
          <w:lang w:eastAsia="ru-RU"/>
        </w:rPr>
        <w:t xml:space="preserve"> и естественном приросте</w:t>
      </w:r>
      <w:r w:rsidR="00AA0385" w:rsidRPr="000A0572">
        <w:rPr>
          <w:color w:val="auto"/>
          <w:szCs w:val="24"/>
          <w:lang w:eastAsia="ru-RU"/>
        </w:rPr>
        <w:t xml:space="preserve"> (убыли)</w:t>
      </w:r>
      <w:r w:rsidR="00183C60" w:rsidRPr="000A0572">
        <w:rPr>
          <w:color w:val="auto"/>
          <w:szCs w:val="24"/>
          <w:lang w:eastAsia="ru-RU"/>
        </w:rPr>
        <w:t xml:space="preserve"> населения  </w:t>
      </w:r>
      <w:r w:rsidRPr="000A0572">
        <w:rPr>
          <w:color w:val="auto"/>
          <w:szCs w:val="24"/>
          <w:lang w:eastAsia="ru-RU"/>
        </w:rPr>
        <w:t>в  Боровичском районе представлены в таблицах 2.1.</w:t>
      </w:r>
      <w:r w:rsidR="00235AEA" w:rsidRPr="000A0572">
        <w:rPr>
          <w:color w:val="auto"/>
          <w:szCs w:val="24"/>
          <w:lang w:eastAsia="ru-RU"/>
        </w:rPr>
        <w:t>2</w:t>
      </w:r>
      <w:r w:rsidRPr="000A0572">
        <w:rPr>
          <w:color w:val="auto"/>
          <w:szCs w:val="24"/>
          <w:lang w:eastAsia="ru-RU"/>
        </w:rPr>
        <w:t>.</w:t>
      </w:r>
      <w:r w:rsidR="00183C60" w:rsidRPr="000A0572">
        <w:rPr>
          <w:color w:val="auto"/>
          <w:szCs w:val="24"/>
          <w:lang w:eastAsia="ru-RU"/>
        </w:rPr>
        <w:t xml:space="preserve"> и на рис.2.1.3. </w:t>
      </w:r>
    </w:p>
    <w:p w:rsidR="005D6BAF" w:rsidRDefault="005D6BAF" w:rsidP="00525341">
      <w:pPr>
        <w:jc w:val="right"/>
        <w:rPr>
          <w:color w:val="auto"/>
          <w:szCs w:val="24"/>
        </w:rPr>
      </w:pPr>
    </w:p>
    <w:p w:rsidR="00525341" w:rsidRDefault="00525341" w:rsidP="00525341">
      <w:pPr>
        <w:jc w:val="right"/>
        <w:rPr>
          <w:color w:val="auto"/>
          <w:szCs w:val="24"/>
        </w:rPr>
      </w:pPr>
      <w:r w:rsidRPr="000A0572">
        <w:rPr>
          <w:color w:val="auto"/>
          <w:szCs w:val="24"/>
        </w:rPr>
        <w:t>Таблица 2.1.</w:t>
      </w:r>
      <w:r w:rsidR="00235AEA" w:rsidRPr="000A0572">
        <w:rPr>
          <w:color w:val="auto"/>
          <w:szCs w:val="24"/>
        </w:rPr>
        <w:t>2</w:t>
      </w:r>
      <w:r w:rsidRPr="000A0572">
        <w:rPr>
          <w:color w:val="auto"/>
          <w:szCs w:val="24"/>
        </w:rPr>
        <w:t>.</w:t>
      </w:r>
    </w:p>
    <w:p w:rsidR="005D6BAF" w:rsidRPr="000A0572" w:rsidRDefault="005D6BAF" w:rsidP="00525341">
      <w:pPr>
        <w:jc w:val="right"/>
        <w:rPr>
          <w:color w:val="auto"/>
          <w:szCs w:val="24"/>
        </w:rPr>
      </w:pPr>
    </w:p>
    <w:tbl>
      <w:tblPr>
        <w:tblW w:w="4948"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13"/>
        <w:gridCol w:w="499"/>
        <w:gridCol w:w="500"/>
        <w:gridCol w:w="500"/>
        <w:gridCol w:w="500"/>
        <w:gridCol w:w="500"/>
        <w:gridCol w:w="500"/>
        <w:gridCol w:w="500"/>
        <w:gridCol w:w="500"/>
        <w:gridCol w:w="500"/>
        <w:gridCol w:w="500"/>
        <w:gridCol w:w="500"/>
        <w:gridCol w:w="500"/>
        <w:gridCol w:w="500"/>
        <w:gridCol w:w="500"/>
        <w:gridCol w:w="500"/>
        <w:gridCol w:w="500"/>
      </w:tblGrid>
      <w:tr w:rsidR="00C505FF" w:rsidRPr="000A0572" w:rsidTr="00525341">
        <w:trPr>
          <w:cantSplit/>
          <w:trHeight w:val="1134"/>
          <w:jc w:val="center"/>
        </w:trPr>
        <w:tc>
          <w:tcPr>
            <w:tcW w:w="1122" w:type="pct"/>
            <w:vAlign w:val="center"/>
          </w:tcPr>
          <w:p w:rsidR="00C505FF" w:rsidRPr="000A0572" w:rsidRDefault="00C505FF" w:rsidP="00C505FF">
            <w:pPr>
              <w:ind w:firstLine="0"/>
              <w:jc w:val="center"/>
              <w:rPr>
                <w:b/>
                <w:color w:val="auto"/>
                <w:sz w:val="20"/>
                <w:szCs w:val="20"/>
              </w:rPr>
            </w:pPr>
            <w:r w:rsidRPr="000A0572">
              <w:rPr>
                <w:b/>
                <w:color w:val="auto"/>
                <w:sz w:val="20"/>
                <w:szCs w:val="20"/>
              </w:rPr>
              <w:t>Годы</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1990</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1995</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1996</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1997</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1998</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1999</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2000</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2001</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2002</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2003</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2004</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2005</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2006</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2007</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2008</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2009</w:t>
            </w:r>
          </w:p>
        </w:tc>
      </w:tr>
      <w:tr w:rsidR="00C505FF" w:rsidRPr="000A0572" w:rsidTr="00525341">
        <w:trPr>
          <w:cantSplit/>
          <w:trHeight w:val="1134"/>
          <w:jc w:val="center"/>
        </w:trPr>
        <w:tc>
          <w:tcPr>
            <w:tcW w:w="1122" w:type="pct"/>
            <w:vAlign w:val="center"/>
          </w:tcPr>
          <w:p w:rsidR="00C505FF" w:rsidRPr="000A0572" w:rsidRDefault="00C505FF" w:rsidP="00C505FF">
            <w:pPr>
              <w:ind w:firstLine="0"/>
              <w:jc w:val="center"/>
              <w:rPr>
                <w:b/>
                <w:color w:val="auto"/>
                <w:sz w:val="20"/>
                <w:szCs w:val="20"/>
              </w:rPr>
            </w:pPr>
            <w:r w:rsidRPr="000A0572">
              <w:rPr>
                <w:color w:val="auto"/>
                <w:sz w:val="20"/>
                <w:szCs w:val="20"/>
              </w:rPr>
              <w:t>Число родившихся, чел</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889</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590</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582</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628</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661</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546</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586</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628</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679</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692</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718</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697</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707</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754</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730</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831</w:t>
            </w:r>
          </w:p>
        </w:tc>
      </w:tr>
      <w:tr w:rsidR="00C505FF" w:rsidRPr="000A0572" w:rsidTr="00525341">
        <w:trPr>
          <w:cantSplit/>
          <w:trHeight w:val="1134"/>
          <w:jc w:val="center"/>
        </w:trPr>
        <w:tc>
          <w:tcPr>
            <w:tcW w:w="1122" w:type="pct"/>
            <w:vAlign w:val="center"/>
          </w:tcPr>
          <w:p w:rsidR="00C505FF" w:rsidRPr="000A0572" w:rsidRDefault="00C505FF" w:rsidP="00C505FF">
            <w:pPr>
              <w:ind w:firstLine="0"/>
              <w:jc w:val="center"/>
              <w:rPr>
                <w:b/>
                <w:color w:val="auto"/>
                <w:sz w:val="20"/>
                <w:szCs w:val="20"/>
              </w:rPr>
            </w:pPr>
            <w:r w:rsidRPr="000A0572">
              <w:rPr>
                <w:color w:val="auto"/>
                <w:sz w:val="20"/>
                <w:szCs w:val="20"/>
              </w:rPr>
              <w:t>На 1000 населения, ‰</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10,6</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7,2</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7,1</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7,7</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8,1</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6,7</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7,3</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7,9</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8,7</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9,1</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9,5</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9,3</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9,5</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10,2</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10</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11,2</w:t>
            </w:r>
          </w:p>
        </w:tc>
      </w:tr>
      <w:tr w:rsidR="00183C60" w:rsidRPr="000A0572" w:rsidTr="00525341">
        <w:trPr>
          <w:cantSplit/>
          <w:trHeight w:val="1134"/>
          <w:jc w:val="center"/>
        </w:trPr>
        <w:tc>
          <w:tcPr>
            <w:tcW w:w="1122" w:type="pct"/>
            <w:vAlign w:val="center"/>
          </w:tcPr>
          <w:p w:rsidR="00183C60" w:rsidRPr="000A0572" w:rsidRDefault="00183C60" w:rsidP="00183C60">
            <w:pPr>
              <w:ind w:firstLine="0"/>
              <w:jc w:val="center"/>
              <w:rPr>
                <w:b/>
                <w:color w:val="auto"/>
                <w:sz w:val="20"/>
                <w:szCs w:val="20"/>
              </w:rPr>
            </w:pPr>
            <w:r w:rsidRPr="000A0572">
              <w:rPr>
                <w:color w:val="auto"/>
                <w:sz w:val="20"/>
                <w:szCs w:val="20"/>
              </w:rPr>
              <w:t>Число умерших, чел</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445</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1841</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1832</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1694</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1730</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1684</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1870</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1951</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2069</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2160</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1958</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1951</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1749</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1660</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1666</w:t>
            </w:r>
          </w:p>
        </w:tc>
        <w:tc>
          <w:tcPr>
            <w:tcW w:w="0" w:type="auto"/>
            <w:textDirection w:val="btLr"/>
            <w:vAlign w:val="center"/>
          </w:tcPr>
          <w:p w:rsidR="00183C60" w:rsidRPr="000A0572" w:rsidRDefault="00183C60" w:rsidP="00183C60">
            <w:pPr>
              <w:ind w:firstLine="0"/>
              <w:jc w:val="center"/>
              <w:rPr>
                <w:color w:val="auto"/>
                <w:sz w:val="20"/>
                <w:szCs w:val="20"/>
              </w:rPr>
            </w:pPr>
          </w:p>
        </w:tc>
      </w:tr>
      <w:tr w:rsidR="00183C60" w:rsidRPr="000A0572" w:rsidTr="00525341">
        <w:trPr>
          <w:cantSplit/>
          <w:trHeight w:val="1134"/>
          <w:jc w:val="center"/>
        </w:trPr>
        <w:tc>
          <w:tcPr>
            <w:tcW w:w="1122" w:type="pct"/>
            <w:vAlign w:val="center"/>
          </w:tcPr>
          <w:p w:rsidR="00183C60" w:rsidRPr="000A0572" w:rsidRDefault="00183C60" w:rsidP="00183C60">
            <w:pPr>
              <w:ind w:firstLine="0"/>
              <w:jc w:val="center"/>
              <w:rPr>
                <w:b/>
                <w:color w:val="auto"/>
                <w:sz w:val="20"/>
                <w:szCs w:val="20"/>
              </w:rPr>
            </w:pPr>
            <w:r w:rsidRPr="000A0572">
              <w:rPr>
                <w:color w:val="auto"/>
                <w:sz w:val="20"/>
                <w:szCs w:val="20"/>
              </w:rPr>
              <w:t>На 1000 населения, ‰</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5.3</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22,4</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22,4</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20,8</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21,2</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20,6</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23,3</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24,6</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26,4</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28.3</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25,7</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25,8</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23,5</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22,7</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22,9</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22,2</w:t>
            </w:r>
          </w:p>
        </w:tc>
      </w:tr>
      <w:tr w:rsidR="00AA0385" w:rsidRPr="000A0572" w:rsidTr="00525341">
        <w:trPr>
          <w:cantSplit/>
          <w:trHeight w:val="1134"/>
          <w:jc w:val="center"/>
        </w:trPr>
        <w:tc>
          <w:tcPr>
            <w:tcW w:w="1122" w:type="pct"/>
            <w:vAlign w:val="center"/>
          </w:tcPr>
          <w:p w:rsidR="00AA0385" w:rsidRPr="000A0572" w:rsidRDefault="00AA0385" w:rsidP="00AA0385">
            <w:pPr>
              <w:ind w:firstLine="0"/>
              <w:jc w:val="center"/>
              <w:rPr>
                <w:color w:val="auto"/>
                <w:sz w:val="20"/>
                <w:szCs w:val="20"/>
              </w:rPr>
            </w:pPr>
            <w:r w:rsidRPr="000A0572">
              <w:rPr>
                <w:color w:val="auto"/>
                <w:sz w:val="20"/>
                <w:szCs w:val="20"/>
              </w:rPr>
              <w:t>Естественный прирост, чел</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+445</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-1251</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-1250</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-1066</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-1069</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-1138</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-1253</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-1323</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-1390</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-1468</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-1240</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-1254</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-1042</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-906</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-936</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-589</w:t>
            </w:r>
          </w:p>
        </w:tc>
      </w:tr>
      <w:tr w:rsidR="00AA0385" w:rsidRPr="000A0572" w:rsidTr="00525341">
        <w:trPr>
          <w:cantSplit/>
          <w:trHeight w:val="1134"/>
          <w:jc w:val="center"/>
        </w:trPr>
        <w:tc>
          <w:tcPr>
            <w:tcW w:w="1122" w:type="pct"/>
            <w:vAlign w:val="center"/>
          </w:tcPr>
          <w:p w:rsidR="00AA0385" w:rsidRPr="000A0572" w:rsidRDefault="00AA0385" w:rsidP="00AA0385">
            <w:pPr>
              <w:ind w:firstLine="0"/>
              <w:jc w:val="center"/>
              <w:rPr>
                <w:color w:val="auto"/>
                <w:sz w:val="20"/>
                <w:szCs w:val="20"/>
              </w:rPr>
            </w:pPr>
            <w:r w:rsidRPr="000A0572">
              <w:rPr>
                <w:color w:val="auto"/>
                <w:sz w:val="20"/>
                <w:szCs w:val="20"/>
              </w:rPr>
              <w:t>На 1000 населения, ‰</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5,3</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-15,2</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-15,3</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-13,1</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-13,1</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-13,9</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-16</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-16,7</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-17,7</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-19,2</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-16,2</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-16,5</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-14</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-12,4</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-12,9</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-11</w:t>
            </w:r>
          </w:p>
        </w:tc>
      </w:tr>
    </w:tbl>
    <w:p w:rsidR="009008EC" w:rsidRDefault="009008EC"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Pr="00D824A4" w:rsidRDefault="005D6BAF" w:rsidP="00CF3D74">
      <w:pPr>
        <w:rPr>
          <w:color w:val="auto"/>
          <w:szCs w:val="24"/>
          <w:highlight w:val="yellow"/>
        </w:rPr>
      </w:pPr>
    </w:p>
    <w:p w:rsidR="00183C60" w:rsidRPr="00D824A4" w:rsidRDefault="00182C27" w:rsidP="00AA0385">
      <w:pPr>
        <w:pStyle w:val="0"/>
        <w:ind w:firstLine="0"/>
        <w:jc w:val="center"/>
        <w:rPr>
          <w:b/>
          <w:i/>
          <w:sz w:val="24"/>
          <w:szCs w:val="24"/>
          <w:highlight w:val="yellow"/>
        </w:rPr>
      </w:pPr>
      <w:r w:rsidRPr="00D824A4">
        <w:rPr>
          <w:b/>
          <w:i/>
          <w:noProof/>
          <w:sz w:val="24"/>
          <w:szCs w:val="24"/>
          <w:highlight w:val="yellow"/>
        </w:rPr>
        <w:drawing>
          <wp:inline distT="0" distB="0" distL="0" distR="0">
            <wp:extent cx="6057900" cy="3528060"/>
            <wp:effectExtent l="0" t="0" r="0" b="0"/>
            <wp:docPr id="17" name="Диаграмма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9"/>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57900" cy="3528060"/>
                    </a:xfrm>
                    <a:prstGeom prst="rect">
                      <a:avLst/>
                    </a:prstGeom>
                    <a:noFill/>
                    <a:ln>
                      <a:noFill/>
                    </a:ln>
                  </pic:spPr>
                </pic:pic>
              </a:graphicData>
            </a:graphic>
          </wp:inline>
        </w:drawing>
      </w:r>
    </w:p>
    <w:p w:rsidR="00183C60" w:rsidRPr="000A0572" w:rsidRDefault="00183C60" w:rsidP="00183C60">
      <w:pPr>
        <w:jc w:val="center"/>
        <w:rPr>
          <w:b/>
          <w:i/>
          <w:color w:val="auto"/>
          <w:szCs w:val="24"/>
          <w:lang w:eastAsia="ru-RU"/>
        </w:rPr>
      </w:pPr>
      <w:r w:rsidRPr="000A0572">
        <w:rPr>
          <w:b/>
          <w:i/>
          <w:color w:val="auto"/>
          <w:szCs w:val="24"/>
          <w:lang w:eastAsia="ru-RU"/>
        </w:rPr>
        <w:t>Рисунок 2.1.3.  Динамика основных показателей воспроизводства населения</w:t>
      </w:r>
    </w:p>
    <w:p w:rsidR="00183C60" w:rsidRPr="000A0572" w:rsidRDefault="00183C60" w:rsidP="00183C60">
      <w:pPr>
        <w:jc w:val="center"/>
        <w:rPr>
          <w:b/>
          <w:i/>
          <w:color w:val="auto"/>
          <w:szCs w:val="24"/>
          <w:lang w:eastAsia="ru-RU"/>
        </w:rPr>
      </w:pPr>
      <w:r w:rsidRPr="000A0572">
        <w:rPr>
          <w:b/>
          <w:i/>
          <w:color w:val="auto"/>
          <w:szCs w:val="24"/>
          <w:lang w:eastAsia="ru-RU"/>
        </w:rPr>
        <w:t>Боровичского муниципального района</w:t>
      </w:r>
    </w:p>
    <w:p w:rsidR="009008EC" w:rsidRPr="000A0572" w:rsidRDefault="009008EC" w:rsidP="00CF3D74">
      <w:pPr>
        <w:rPr>
          <w:color w:val="auto"/>
          <w:szCs w:val="24"/>
          <w:lang w:eastAsia="ru-RU"/>
        </w:rPr>
      </w:pPr>
    </w:p>
    <w:p w:rsidR="00677EED" w:rsidRPr="000A0572" w:rsidRDefault="00AA0385" w:rsidP="00822D6D">
      <w:pPr>
        <w:rPr>
          <w:color w:val="auto"/>
          <w:szCs w:val="24"/>
          <w:lang w:eastAsia="ru-RU"/>
        </w:rPr>
      </w:pPr>
      <w:r w:rsidRPr="000A0572">
        <w:rPr>
          <w:color w:val="auto"/>
          <w:szCs w:val="24"/>
          <w:lang w:eastAsia="ru-RU"/>
        </w:rPr>
        <w:t xml:space="preserve">Данные свидетельствуют, что начиная с 90-х годов прошлого века в Боровичском районе фиксируется существенное превышение коэффициента смертности над коэффициентом рождаемости (в 2-3 раза) и как следствие этого имеет место естественная убыль населения. Максимальная естественная убыль населения была зафиксирована в 2003 году (19,2 человека на 1000 жителей). В последующие годы фиксировалось </w:t>
      </w:r>
      <w:r w:rsidR="00677EED" w:rsidRPr="000A0572">
        <w:rPr>
          <w:color w:val="auto"/>
          <w:szCs w:val="24"/>
          <w:lang w:eastAsia="ru-RU"/>
        </w:rPr>
        <w:t xml:space="preserve">постепенное </w:t>
      </w:r>
      <w:r w:rsidRPr="000A0572">
        <w:rPr>
          <w:color w:val="auto"/>
          <w:szCs w:val="24"/>
          <w:lang w:eastAsia="ru-RU"/>
        </w:rPr>
        <w:t xml:space="preserve"> уменьшение смертности (с 28,3 до 22,2‰</w:t>
      </w:r>
      <w:r w:rsidR="00677EED" w:rsidRPr="000A0572">
        <w:rPr>
          <w:color w:val="auto"/>
          <w:szCs w:val="24"/>
          <w:lang w:eastAsia="ru-RU"/>
        </w:rPr>
        <w:t xml:space="preserve"> к 2009 году) и медленный рост рождаемости (до 11,2‰, что впервые за последние 20 лет превысило дореформенный уровень рождаемости). Как следствие этого естественная убыль населения в районе в 2009 году составила -11,0‰, и снизилась на 1,9‰ по сравнению с 2008 годом. Этот показатель за последние три года незначительно снижается, хотя остается ниже, чем в целом по Новгородской области  - 9,4‰. Коэффициент естественной убыли в России в </w:t>
      </w:r>
      <w:smartTag w:uri="urn:schemas-microsoft-com:office:smarttags" w:element="metricconverter">
        <w:smartTagPr>
          <w:attr w:name="ProductID" w:val="2007 г"/>
        </w:smartTagPr>
        <w:r w:rsidR="00677EED" w:rsidRPr="000A0572">
          <w:rPr>
            <w:color w:val="auto"/>
            <w:szCs w:val="24"/>
            <w:lang w:eastAsia="ru-RU"/>
          </w:rPr>
          <w:t>2007 г</w:t>
        </w:r>
      </w:smartTag>
      <w:r w:rsidR="00677EED" w:rsidRPr="000A0572">
        <w:rPr>
          <w:color w:val="auto"/>
          <w:szCs w:val="24"/>
          <w:lang w:eastAsia="ru-RU"/>
        </w:rPr>
        <w:t>. составил 3,3%. Естественная убыль населения сформировалась еще в начале 1980-х годов, и к настоящему времени Новгородская область входит в пятерку субъектов РФ с самой высокой убылью, уступая только Псковской, Тверской, Тульской и Ивановской областям. В этих регионах самый высокий коэффициент смертности дополняется низким показателем рождаемости.</w:t>
      </w:r>
    </w:p>
    <w:p w:rsidR="00822D6D" w:rsidRPr="000A0572" w:rsidRDefault="00822D6D" w:rsidP="00822D6D">
      <w:pPr>
        <w:rPr>
          <w:color w:val="auto"/>
          <w:szCs w:val="24"/>
          <w:lang w:eastAsia="ru-RU"/>
        </w:rPr>
      </w:pPr>
      <w:r w:rsidRPr="000A0572">
        <w:rPr>
          <w:color w:val="auto"/>
          <w:szCs w:val="24"/>
          <w:lang w:eastAsia="ru-RU"/>
        </w:rPr>
        <w:t>Динамика численности населения Боровичского района, как и подавляющего большинства его структурных подразделений, напрямую зависит от двух основных показателей: естественного прироста (убыли) населения и его миграционного прироста.</w:t>
      </w:r>
    </w:p>
    <w:p w:rsidR="00822D6D" w:rsidRPr="000A0572" w:rsidRDefault="00822D6D" w:rsidP="00293992">
      <w:pPr>
        <w:rPr>
          <w:color w:val="auto"/>
          <w:szCs w:val="24"/>
          <w:lang w:eastAsia="ru-RU"/>
        </w:rPr>
      </w:pPr>
      <w:r w:rsidRPr="000A0572">
        <w:rPr>
          <w:color w:val="auto"/>
          <w:szCs w:val="24"/>
          <w:lang w:eastAsia="ru-RU"/>
        </w:rPr>
        <w:t xml:space="preserve">Миграционная составляющая, слабо управляемая, предопределяет и весьма нестабильную динамику убыли населения района. В этих условиях основные усилия должны быть направлены как на восстановление естественного прироста, в первую очередь путем снижения смертности, в особенности детской и мужской, так и на положительную динамику миграций. </w:t>
      </w:r>
    </w:p>
    <w:p w:rsidR="00822D6D" w:rsidRPr="000A0572" w:rsidRDefault="00822D6D" w:rsidP="00293992">
      <w:pPr>
        <w:rPr>
          <w:color w:val="auto"/>
          <w:szCs w:val="24"/>
          <w:lang w:eastAsia="ru-RU"/>
        </w:rPr>
      </w:pPr>
      <w:r w:rsidRPr="000A0572">
        <w:rPr>
          <w:color w:val="auto"/>
          <w:szCs w:val="24"/>
          <w:lang w:eastAsia="ru-RU"/>
        </w:rPr>
        <w:t xml:space="preserve">Миграционный прирост, характерный для района до 1998 года, не компенсировал естественной убыли населения. С 1999 года наблюдается </w:t>
      </w:r>
      <w:r w:rsidR="00293992" w:rsidRPr="000A0572">
        <w:rPr>
          <w:color w:val="auto"/>
          <w:szCs w:val="24"/>
          <w:lang w:eastAsia="ru-RU"/>
        </w:rPr>
        <w:t>снижение миграционного прироста населения</w:t>
      </w:r>
      <w:r w:rsidRPr="000A0572">
        <w:rPr>
          <w:color w:val="auto"/>
          <w:szCs w:val="24"/>
          <w:lang w:eastAsia="ru-RU"/>
        </w:rPr>
        <w:t>.</w:t>
      </w:r>
      <w:r w:rsidR="00293992" w:rsidRPr="000A0572">
        <w:rPr>
          <w:color w:val="auto"/>
          <w:szCs w:val="24"/>
          <w:lang w:eastAsia="ru-RU"/>
        </w:rPr>
        <w:t xml:space="preserve">  Общие показатели прироста (убыли) населения  по Боровичскому району </w:t>
      </w:r>
      <w:r w:rsidR="007C28FE" w:rsidRPr="000A0572">
        <w:rPr>
          <w:color w:val="auto"/>
          <w:szCs w:val="24"/>
          <w:lang w:eastAsia="ru-RU"/>
        </w:rPr>
        <w:t xml:space="preserve">приведены в </w:t>
      </w:r>
      <w:r w:rsidR="00293992" w:rsidRPr="000A0572">
        <w:rPr>
          <w:color w:val="auto"/>
          <w:szCs w:val="24"/>
          <w:lang w:eastAsia="ru-RU"/>
        </w:rPr>
        <w:lastRenderedPageBreak/>
        <w:t>таблиц</w:t>
      </w:r>
      <w:r w:rsidR="007C28FE" w:rsidRPr="000A0572">
        <w:rPr>
          <w:color w:val="auto"/>
          <w:szCs w:val="24"/>
          <w:lang w:eastAsia="ru-RU"/>
        </w:rPr>
        <w:t>е</w:t>
      </w:r>
      <w:r w:rsidR="00293992" w:rsidRPr="000A0572">
        <w:rPr>
          <w:color w:val="auto"/>
          <w:szCs w:val="24"/>
          <w:lang w:eastAsia="ru-RU"/>
        </w:rPr>
        <w:t xml:space="preserve"> 2.1.</w:t>
      </w:r>
      <w:r w:rsidR="00235AEA" w:rsidRPr="000A0572">
        <w:rPr>
          <w:color w:val="auto"/>
          <w:szCs w:val="24"/>
          <w:lang w:eastAsia="ru-RU"/>
        </w:rPr>
        <w:t>3</w:t>
      </w:r>
      <w:r w:rsidR="00293992" w:rsidRPr="000A0572">
        <w:rPr>
          <w:color w:val="auto"/>
          <w:szCs w:val="24"/>
          <w:lang w:eastAsia="ru-RU"/>
        </w:rPr>
        <w:t>.</w:t>
      </w:r>
      <w:r w:rsidR="007C28FE" w:rsidRPr="000A0572">
        <w:rPr>
          <w:color w:val="auto"/>
          <w:szCs w:val="24"/>
          <w:lang w:eastAsia="ru-RU"/>
        </w:rPr>
        <w:t xml:space="preserve"> и </w:t>
      </w:r>
      <w:r w:rsidR="00293992" w:rsidRPr="000A0572">
        <w:rPr>
          <w:color w:val="auto"/>
          <w:szCs w:val="24"/>
          <w:lang w:eastAsia="ru-RU"/>
        </w:rPr>
        <w:t xml:space="preserve"> рис. 2.1.4.</w:t>
      </w:r>
      <w:r w:rsidR="007C28FE" w:rsidRPr="000A0572">
        <w:rPr>
          <w:color w:val="auto"/>
          <w:szCs w:val="24"/>
          <w:lang w:eastAsia="ru-RU"/>
        </w:rPr>
        <w:t xml:space="preserve"> В последние годы в районе отмечается постоянная миграционная убыль численности населения</w:t>
      </w:r>
      <w:r w:rsidR="00077EEF" w:rsidRPr="000A0572">
        <w:rPr>
          <w:color w:val="auto"/>
          <w:szCs w:val="24"/>
          <w:lang w:eastAsia="ru-RU"/>
        </w:rPr>
        <w:t xml:space="preserve"> (таблица 2.1.4.)</w:t>
      </w:r>
      <w:r w:rsidR="007C28FE" w:rsidRPr="000A0572">
        <w:rPr>
          <w:color w:val="auto"/>
          <w:szCs w:val="24"/>
          <w:lang w:eastAsia="ru-RU"/>
        </w:rPr>
        <w:t>. При этом качественно изменить или как-то повлиять на демографическую обстановку обозначенные выше миграционные вливания не в состоянии, так как масштабы этого прироста (убыли) в 2–7 раз меньше естественной убыли.</w:t>
      </w:r>
    </w:p>
    <w:p w:rsidR="00313242" w:rsidRDefault="00313242" w:rsidP="00313242">
      <w:pPr>
        <w:rPr>
          <w:color w:val="auto"/>
          <w:szCs w:val="24"/>
          <w:lang w:eastAsia="ru-RU"/>
        </w:rPr>
      </w:pPr>
      <w:r w:rsidRPr="000A0572">
        <w:rPr>
          <w:color w:val="auto"/>
          <w:szCs w:val="24"/>
          <w:lang w:eastAsia="ru-RU"/>
        </w:rPr>
        <w:t>Основными центрами миграционного прироста, характеризующиеся наиболее удобным и благоприятным географическим положением, являются центры поселений и населенные пункты, примыкающие к реке Мста, и хорошо связанные крупными сухопутными транспортными магистралями с районным и областным центрами. А те части района, которые лишены удобных транспортных связей с районным центром, слабо обеспеченные необходимой социальной и бытовой инфраструктурой и т.д., в гораздо меньшей степени привлекательны для мигрантов, и соответственно имеют отрицательное миграционное сальдо.</w:t>
      </w:r>
      <w:r w:rsidR="00157E03" w:rsidRPr="000A0572">
        <w:rPr>
          <w:color w:val="auto"/>
          <w:szCs w:val="24"/>
          <w:lang w:eastAsia="ru-RU"/>
        </w:rPr>
        <w:t xml:space="preserve"> </w:t>
      </w:r>
    </w:p>
    <w:p w:rsidR="004A2C08" w:rsidRDefault="004A2C08" w:rsidP="00313242">
      <w:pPr>
        <w:rPr>
          <w:color w:val="auto"/>
          <w:szCs w:val="24"/>
          <w:lang w:eastAsia="ru-RU"/>
        </w:rPr>
      </w:pPr>
    </w:p>
    <w:p w:rsidR="007C28FE" w:rsidRPr="000A0572" w:rsidRDefault="007C28FE" w:rsidP="007C28FE">
      <w:pPr>
        <w:jc w:val="right"/>
        <w:rPr>
          <w:color w:val="auto"/>
          <w:szCs w:val="24"/>
          <w:lang w:eastAsia="ru-RU"/>
        </w:rPr>
      </w:pPr>
      <w:r w:rsidRPr="000A0572">
        <w:rPr>
          <w:color w:val="auto"/>
          <w:szCs w:val="24"/>
          <w:lang w:eastAsia="ru-RU"/>
        </w:rPr>
        <w:t>Таблица 2.1.</w:t>
      </w:r>
      <w:r w:rsidR="00077EEF" w:rsidRPr="000A0572">
        <w:rPr>
          <w:color w:val="auto"/>
          <w:szCs w:val="24"/>
          <w:lang w:eastAsia="ru-RU"/>
        </w:rPr>
        <w:t>4</w:t>
      </w:r>
      <w:r w:rsidRPr="000A0572">
        <w:rPr>
          <w:color w:val="auto"/>
          <w:szCs w:val="24"/>
          <w:lang w:eastAsia="ru-RU"/>
        </w:rPr>
        <w:t>.</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38"/>
        <w:gridCol w:w="2508"/>
        <w:gridCol w:w="3179"/>
        <w:gridCol w:w="3395"/>
      </w:tblGrid>
      <w:tr w:rsidR="00822D6D" w:rsidRPr="000A0572" w:rsidTr="007C28FE">
        <w:trPr>
          <w:trHeight w:val="371"/>
          <w:tblHeade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Годы</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Общий прирост</w:t>
            </w:r>
            <w:r w:rsidR="007C28FE" w:rsidRPr="000A0572">
              <w:rPr>
                <w:color w:val="auto"/>
                <w:sz w:val="20"/>
                <w:szCs w:val="20"/>
                <w:lang w:eastAsia="ru-RU"/>
              </w:rPr>
              <w:t>, чел.</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Естественный прирост</w:t>
            </w:r>
            <w:r w:rsidR="007C28FE" w:rsidRPr="000A0572">
              <w:rPr>
                <w:color w:val="auto"/>
                <w:sz w:val="20"/>
                <w:szCs w:val="20"/>
                <w:lang w:eastAsia="ru-RU"/>
              </w:rPr>
              <w:t>,чел.</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Миграционный прирост</w:t>
            </w:r>
            <w:r w:rsidR="007C28FE" w:rsidRPr="000A0572">
              <w:rPr>
                <w:color w:val="auto"/>
                <w:sz w:val="20"/>
                <w:szCs w:val="20"/>
                <w:lang w:eastAsia="ru-RU"/>
              </w:rPr>
              <w:t>, чел.</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873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+445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+428</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-188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-1251</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+1063</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-393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-1250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+857</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1997</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+363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-1066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+1429</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-1069</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+1078</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1999</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-336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-1138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+802</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-895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-1253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+358</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2001</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-925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-1323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+389</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2002</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-850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-1390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+540</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-687</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-1468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-781</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2004</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-445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-1240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+795</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-738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-1254</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+516</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-995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-1042</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+47</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2007</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-771</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-906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+135</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-1030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-936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-94</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2009</w:t>
            </w:r>
          </w:p>
          <w:p w:rsidR="00822D6D" w:rsidRPr="000A0572" w:rsidRDefault="00822D6D" w:rsidP="00293992">
            <w:pPr>
              <w:ind w:firstLine="0"/>
              <w:jc w:val="center"/>
              <w:rPr>
                <w:color w:val="auto"/>
                <w:sz w:val="20"/>
                <w:szCs w:val="20"/>
                <w:lang w:eastAsia="ru-RU"/>
              </w:rPr>
            </w:pPr>
            <w:r w:rsidRPr="000A0572">
              <w:rPr>
                <w:color w:val="auto"/>
                <w:sz w:val="20"/>
                <w:szCs w:val="20"/>
                <w:lang w:eastAsia="ru-RU"/>
              </w:rPr>
              <w:t>(за 9 мес.)</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-693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-589</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-104</w:t>
            </w:r>
          </w:p>
        </w:tc>
      </w:tr>
    </w:tbl>
    <w:p w:rsidR="00822D6D" w:rsidRPr="000A0572" w:rsidRDefault="00822D6D" w:rsidP="00822D6D">
      <w:pPr>
        <w:rPr>
          <w:color w:val="auto"/>
          <w:szCs w:val="24"/>
          <w:lang w:eastAsia="ru-RU"/>
        </w:rPr>
      </w:pPr>
    </w:p>
    <w:p w:rsidR="00183C60" w:rsidRPr="000A0572" w:rsidRDefault="00182C27" w:rsidP="007C28FE">
      <w:pPr>
        <w:ind w:firstLine="0"/>
        <w:jc w:val="center"/>
        <w:rPr>
          <w:color w:val="auto"/>
          <w:szCs w:val="24"/>
          <w:lang w:eastAsia="ru-RU"/>
        </w:rPr>
      </w:pPr>
      <w:r w:rsidRPr="000A0572">
        <w:rPr>
          <w:b/>
          <w:i/>
          <w:noProof/>
          <w:color w:val="auto"/>
          <w:szCs w:val="24"/>
          <w:lang w:eastAsia="ru-RU"/>
        </w:rPr>
        <w:lastRenderedPageBreak/>
        <w:drawing>
          <wp:inline distT="0" distB="0" distL="0" distR="0">
            <wp:extent cx="6073140" cy="4541520"/>
            <wp:effectExtent l="0" t="0" r="0" b="0"/>
            <wp:docPr id="18" name="Объект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A0572" w:rsidRDefault="000A0572" w:rsidP="007C28FE">
      <w:pPr>
        <w:jc w:val="center"/>
        <w:rPr>
          <w:b/>
          <w:i/>
          <w:color w:val="auto"/>
          <w:szCs w:val="24"/>
          <w:lang w:eastAsia="ru-RU"/>
        </w:rPr>
      </w:pPr>
    </w:p>
    <w:p w:rsidR="000A0572" w:rsidRDefault="000A0572" w:rsidP="007C28FE">
      <w:pPr>
        <w:jc w:val="center"/>
        <w:rPr>
          <w:b/>
          <w:i/>
          <w:color w:val="auto"/>
          <w:szCs w:val="24"/>
          <w:lang w:eastAsia="ru-RU"/>
        </w:rPr>
      </w:pPr>
    </w:p>
    <w:p w:rsidR="007C28FE" w:rsidRPr="000A0572" w:rsidRDefault="007C28FE" w:rsidP="007C28FE">
      <w:pPr>
        <w:jc w:val="center"/>
        <w:rPr>
          <w:b/>
          <w:i/>
          <w:color w:val="auto"/>
          <w:szCs w:val="24"/>
          <w:lang w:eastAsia="ru-RU"/>
        </w:rPr>
      </w:pPr>
      <w:r w:rsidRPr="000A0572">
        <w:rPr>
          <w:b/>
          <w:i/>
          <w:color w:val="auto"/>
          <w:szCs w:val="24"/>
          <w:lang w:eastAsia="ru-RU"/>
        </w:rPr>
        <w:t>Рисунок 2.1.4.  Динамика общего, миграционного и естественного прироста</w:t>
      </w:r>
    </w:p>
    <w:p w:rsidR="007C28FE" w:rsidRDefault="007C28FE" w:rsidP="007C28FE">
      <w:pPr>
        <w:jc w:val="center"/>
        <w:rPr>
          <w:b/>
          <w:i/>
          <w:color w:val="auto"/>
          <w:szCs w:val="24"/>
          <w:lang w:eastAsia="ru-RU"/>
        </w:rPr>
      </w:pPr>
      <w:r w:rsidRPr="000A0572">
        <w:rPr>
          <w:b/>
          <w:i/>
          <w:color w:val="auto"/>
          <w:szCs w:val="24"/>
          <w:lang w:eastAsia="ru-RU"/>
        </w:rPr>
        <w:t>с 1990-2009 гг.</w:t>
      </w:r>
    </w:p>
    <w:p w:rsidR="000A0572" w:rsidRPr="000A0572" w:rsidRDefault="000A0572" w:rsidP="007C28FE">
      <w:pPr>
        <w:jc w:val="center"/>
        <w:rPr>
          <w:b/>
          <w:i/>
          <w:color w:val="auto"/>
          <w:szCs w:val="24"/>
          <w:lang w:eastAsia="ru-RU"/>
        </w:rPr>
      </w:pPr>
    </w:p>
    <w:p w:rsidR="001037CE" w:rsidRDefault="00077EEF" w:rsidP="001037CE">
      <w:pPr>
        <w:rPr>
          <w:color w:val="auto"/>
          <w:szCs w:val="24"/>
          <w:lang w:eastAsia="ru-RU"/>
        </w:rPr>
      </w:pPr>
      <w:r w:rsidRPr="000A0572">
        <w:rPr>
          <w:color w:val="auto"/>
          <w:szCs w:val="24"/>
          <w:lang w:eastAsia="ru-RU"/>
        </w:rPr>
        <w:t>Основные данные по смер</w:t>
      </w:r>
      <w:r w:rsidR="002074DE" w:rsidRPr="000A0572">
        <w:rPr>
          <w:color w:val="auto"/>
          <w:szCs w:val="24"/>
          <w:lang w:eastAsia="ru-RU"/>
        </w:rPr>
        <w:t xml:space="preserve">тности и </w:t>
      </w:r>
      <w:r w:rsidRPr="000A0572">
        <w:rPr>
          <w:color w:val="auto"/>
          <w:szCs w:val="24"/>
          <w:lang w:eastAsia="ru-RU"/>
        </w:rPr>
        <w:t xml:space="preserve"> рождаемости в </w:t>
      </w:r>
      <w:r w:rsidR="00B264C4" w:rsidRPr="000A0572">
        <w:rPr>
          <w:color w:val="auto"/>
          <w:szCs w:val="24"/>
          <w:lang w:eastAsia="ru-RU"/>
        </w:rPr>
        <w:t>Травковском</w:t>
      </w:r>
      <w:r w:rsidR="00352285" w:rsidRPr="000A0572">
        <w:rPr>
          <w:color w:val="auto"/>
          <w:szCs w:val="24"/>
          <w:lang w:eastAsia="ru-RU"/>
        </w:rPr>
        <w:t xml:space="preserve"> </w:t>
      </w:r>
      <w:r w:rsidRPr="000A0572">
        <w:rPr>
          <w:color w:val="auto"/>
          <w:szCs w:val="24"/>
          <w:lang w:eastAsia="ru-RU"/>
        </w:rPr>
        <w:t>сельском поселении приведены в таблиц</w:t>
      </w:r>
      <w:r w:rsidR="00F071FE" w:rsidRPr="000A0572">
        <w:rPr>
          <w:color w:val="auto"/>
          <w:szCs w:val="24"/>
          <w:lang w:eastAsia="ru-RU"/>
        </w:rPr>
        <w:t xml:space="preserve">е </w:t>
      </w:r>
      <w:r w:rsidRPr="000A0572">
        <w:rPr>
          <w:color w:val="auto"/>
          <w:szCs w:val="24"/>
          <w:lang w:eastAsia="ru-RU"/>
        </w:rPr>
        <w:t xml:space="preserve"> 2.</w:t>
      </w:r>
      <w:r w:rsidR="002074DE" w:rsidRPr="000A0572">
        <w:rPr>
          <w:color w:val="auto"/>
          <w:szCs w:val="24"/>
          <w:lang w:eastAsia="ru-RU"/>
        </w:rPr>
        <w:t>2</w:t>
      </w:r>
      <w:r w:rsidRPr="000A0572">
        <w:rPr>
          <w:color w:val="auto"/>
          <w:szCs w:val="24"/>
          <w:lang w:eastAsia="ru-RU"/>
        </w:rPr>
        <w:t xml:space="preserve">, а обощенные данные в таблицах 2.1.5 и на рис. 2.1.5. </w:t>
      </w:r>
      <w:r w:rsidR="000A4F41" w:rsidRPr="000A0572">
        <w:rPr>
          <w:color w:val="auto"/>
          <w:szCs w:val="24"/>
          <w:lang w:eastAsia="ru-RU"/>
        </w:rPr>
        <w:t xml:space="preserve"> </w:t>
      </w:r>
    </w:p>
    <w:p w:rsidR="000A0572" w:rsidRPr="000A0572" w:rsidRDefault="000A0572" w:rsidP="001037CE">
      <w:pPr>
        <w:rPr>
          <w:color w:val="auto"/>
          <w:szCs w:val="24"/>
          <w:lang w:eastAsia="ru-RU"/>
        </w:rPr>
      </w:pPr>
    </w:p>
    <w:p w:rsidR="00146719" w:rsidRPr="000A0572" w:rsidRDefault="00146719" w:rsidP="008B2B8C">
      <w:pPr>
        <w:jc w:val="right"/>
        <w:rPr>
          <w:color w:val="auto"/>
          <w:szCs w:val="24"/>
          <w:lang w:eastAsia="ru-RU"/>
        </w:rPr>
      </w:pPr>
      <w:r w:rsidRPr="000A0572">
        <w:rPr>
          <w:color w:val="auto"/>
          <w:szCs w:val="24"/>
          <w:lang w:eastAsia="ru-RU"/>
        </w:rPr>
        <w:t>Таблица 2.1.5.</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8"/>
        <w:gridCol w:w="1466"/>
        <w:gridCol w:w="1466"/>
        <w:gridCol w:w="1420"/>
      </w:tblGrid>
      <w:tr w:rsidR="001037CE" w:rsidRPr="000A0572" w:rsidTr="001037CE">
        <w:tc>
          <w:tcPr>
            <w:tcW w:w="6068" w:type="dxa"/>
            <w:vMerge w:val="restart"/>
          </w:tcPr>
          <w:p w:rsidR="001037CE" w:rsidRPr="000A0572" w:rsidRDefault="001037CE" w:rsidP="00146719">
            <w:pPr>
              <w:autoSpaceDN w:val="0"/>
              <w:adjustRightInd w:val="0"/>
              <w:rPr>
                <w:color w:val="auto"/>
                <w:sz w:val="20"/>
                <w:szCs w:val="20"/>
              </w:rPr>
            </w:pPr>
            <w:r w:rsidRPr="000A0572">
              <w:rPr>
                <w:color w:val="auto"/>
                <w:sz w:val="20"/>
                <w:szCs w:val="20"/>
              </w:rPr>
              <w:t>Показатель</w:t>
            </w:r>
          </w:p>
        </w:tc>
        <w:tc>
          <w:tcPr>
            <w:tcW w:w="4352" w:type="dxa"/>
            <w:gridSpan w:val="3"/>
          </w:tcPr>
          <w:p w:rsidR="001037CE" w:rsidRPr="000A0572" w:rsidRDefault="001037CE" w:rsidP="00146719">
            <w:pPr>
              <w:autoSpaceDN w:val="0"/>
              <w:adjustRightInd w:val="0"/>
              <w:ind w:firstLine="0"/>
              <w:jc w:val="center"/>
              <w:rPr>
                <w:color w:val="auto"/>
                <w:sz w:val="20"/>
                <w:szCs w:val="20"/>
              </w:rPr>
            </w:pPr>
            <w:r w:rsidRPr="000A0572">
              <w:rPr>
                <w:color w:val="auto"/>
                <w:sz w:val="20"/>
                <w:szCs w:val="20"/>
              </w:rPr>
              <w:t>год</w:t>
            </w:r>
          </w:p>
        </w:tc>
      </w:tr>
      <w:tr w:rsidR="001037CE" w:rsidRPr="000A0572" w:rsidTr="001037CE">
        <w:tc>
          <w:tcPr>
            <w:tcW w:w="6068" w:type="dxa"/>
            <w:vMerge/>
          </w:tcPr>
          <w:p w:rsidR="001037CE" w:rsidRPr="000A0572" w:rsidRDefault="001037CE" w:rsidP="00146719">
            <w:pPr>
              <w:autoSpaceDN w:val="0"/>
              <w:adjustRightInd w:val="0"/>
              <w:ind w:firstLine="0"/>
              <w:rPr>
                <w:color w:val="auto"/>
                <w:sz w:val="20"/>
                <w:szCs w:val="20"/>
              </w:rPr>
            </w:pPr>
          </w:p>
        </w:tc>
        <w:tc>
          <w:tcPr>
            <w:tcW w:w="1466" w:type="dxa"/>
          </w:tcPr>
          <w:p w:rsidR="001037CE" w:rsidRPr="000A0572" w:rsidRDefault="001037CE" w:rsidP="00146719">
            <w:pPr>
              <w:autoSpaceDN w:val="0"/>
              <w:adjustRightInd w:val="0"/>
              <w:ind w:firstLine="0"/>
              <w:jc w:val="center"/>
              <w:rPr>
                <w:color w:val="auto"/>
                <w:sz w:val="20"/>
                <w:szCs w:val="20"/>
              </w:rPr>
            </w:pPr>
            <w:r w:rsidRPr="000A0572">
              <w:rPr>
                <w:color w:val="auto"/>
                <w:sz w:val="20"/>
                <w:szCs w:val="20"/>
              </w:rPr>
              <w:t>2009</w:t>
            </w:r>
          </w:p>
        </w:tc>
        <w:tc>
          <w:tcPr>
            <w:tcW w:w="1466" w:type="dxa"/>
          </w:tcPr>
          <w:p w:rsidR="001037CE" w:rsidRPr="000A0572" w:rsidRDefault="001037CE" w:rsidP="00146719">
            <w:pPr>
              <w:autoSpaceDN w:val="0"/>
              <w:adjustRightInd w:val="0"/>
              <w:ind w:firstLine="0"/>
              <w:jc w:val="center"/>
              <w:rPr>
                <w:color w:val="auto"/>
                <w:sz w:val="20"/>
                <w:szCs w:val="20"/>
              </w:rPr>
            </w:pPr>
            <w:r w:rsidRPr="000A0572">
              <w:rPr>
                <w:color w:val="auto"/>
                <w:sz w:val="20"/>
                <w:szCs w:val="20"/>
              </w:rPr>
              <w:t>2010</w:t>
            </w:r>
          </w:p>
        </w:tc>
        <w:tc>
          <w:tcPr>
            <w:tcW w:w="1420" w:type="dxa"/>
          </w:tcPr>
          <w:p w:rsidR="001037CE" w:rsidRPr="000A0572" w:rsidRDefault="001037CE" w:rsidP="00146719">
            <w:pPr>
              <w:autoSpaceDN w:val="0"/>
              <w:adjustRightInd w:val="0"/>
              <w:ind w:firstLine="0"/>
              <w:jc w:val="center"/>
              <w:rPr>
                <w:color w:val="auto"/>
                <w:sz w:val="20"/>
                <w:szCs w:val="20"/>
              </w:rPr>
            </w:pPr>
            <w:r w:rsidRPr="000A0572">
              <w:rPr>
                <w:color w:val="auto"/>
                <w:sz w:val="20"/>
                <w:szCs w:val="20"/>
              </w:rPr>
              <w:t>2011</w:t>
            </w:r>
          </w:p>
        </w:tc>
      </w:tr>
      <w:tr w:rsidR="001037CE" w:rsidRPr="000A0572" w:rsidTr="001037CE">
        <w:tc>
          <w:tcPr>
            <w:tcW w:w="6068" w:type="dxa"/>
          </w:tcPr>
          <w:p w:rsidR="001037CE" w:rsidRPr="000A0572" w:rsidRDefault="001037CE" w:rsidP="001037CE">
            <w:pPr>
              <w:ind w:firstLine="0"/>
              <w:rPr>
                <w:color w:val="auto"/>
                <w:sz w:val="20"/>
                <w:szCs w:val="20"/>
              </w:rPr>
            </w:pPr>
            <w:r w:rsidRPr="000A0572">
              <w:rPr>
                <w:color w:val="auto"/>
                <w:sz w:val="20"/>
                <w:szCs w:val="20"/>
              </w:rPr>
              <w:t>Численность постоянно проживающего населения МО</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1160</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1133</w:t>
            </w:r>
          </w:p>
        </w:tc>
        <w:tc>
          <w:tcPr>
            <w:tcW w:w="1420" w:type="dxa"/>
          </w:tcPr>
          <w:p w:rsidR="001037CE" w:rsidRPr="000A0572" w:rsidRDefault="001037CE" w:rsidP="00146719">
            <w:pPr>
              <w:ind w:firstLine="0"/>
              <w:jc w:val="center"/>
              <w:rPr>
                <w:color w:val="auto"/>
                <w:sz w:val="20"/>
                <w:szCs w:val="20"/>
              </w:rPr>
            </w:pPr>
            <w:r w:rsidRPr="000A0572">
              <w:rPr>
                <w:color w:val="auto"/>
                <w:sz w:val="20"/>
                <w:szCs w:val="20"/>
              </w:rPr>
              <w:t>1154</w:t>
            </w:r>
          </w:p>
        </w:tc>
      </w:tr>
      <w:tr w:rsidR="001037CE" w:rsidRPr="000A0572" w:rsidTr="001037CE">
        <w:tc>
          <w:tcPr>
            <w:tcW w:w="6068" w:type="dxa"/>
          </w:tcPr>
          <w:p w:rsidR="001037CE" w:rsidRPr="000A0572" w:rsidRDefault="001037CE" w:rsidP="00146719">
            <w:pPr>
              <w:ind w:firstLine="0"/>
              <w:rPr>
                <w:color w:val="auto"/>
                <w:sz w:val="20"/>
                <w:szCs w:val="20"/>
              </w:rPr>
            </w:pPr>
            <w:r w:rsidRPr="000A0572">
              <w:rPr>
                <w:color w:val="auto"/>
                <w:sz w:val="20"/>
                <w:szCs w:val="20"/>
              </w:rPr>
              <w:t>Численность родившихся</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6</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12</w:t>
            </w:r>
          </w:p>
        </w:tc>
        <w:tc>
          <w:tcPr>
            <w:tcW w:w="1420" w:type="dxa"/>
          </w:tcPr>
          <w:p w:rsidR="001037CE" w:rsidRPr="000A0572" w:rsidRDefault="001037CE" w:rsidP="00146719">
            <w:pPr>
              <w:ind w:firstLine="0"/>
              <w:jc w:val="center"/>
              <w:rPr>
                <w:color w:val="auto"/>
                <w:sz w:val="20"/>
                <w:szCs w:val="20"/>
              </w:rPr>
            </w:pPr>
            <w:r w:rsidRPr="000A0572">
              <w:rPr>
                <w:color w:val="auto"/>
                <w:sz w:val="20"/>
                <w:szCs w:val="20"/>
              </w:rPr>
              <w:t>12</w:t>
            </w:r>
          </w:p>
        </w:tc>
      </w:tr>
      <w:tr w:rsidR="001037CE" w:rsidRPr="000A0572" w:rsidTr="001037CE">
        <w:tc>
          <w:tcPr>
            <w:tcW w:w="6068" w:type="dxa"/>
          </w:tcPr>
          <w:p w:rsidR="001037CE" w:rsidRPr="000A0572" w:rsidRDefault="001037CE" w:rsidP="00146719">
            <w:pPr>
              <w:ind w:firstLine="0"/>
              <w:rPr>
                <w:color w:val="auto"/>
                <w:sz w:val="20"/>
                <w:szCs w:val="20"/>
              </w:rPr>
            </w:pPr>
            <w:r w:rsidRPr="000A0572">
              <w:rPr>
                <w:color w:val="auto"/>
                <w:sz w:val="20"/>
                <w:szCs w:val="20"/>
              </w:rPr>
              <w:t>Рождаемость на 1000 жителей</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5,2</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10,6</w:t>
            </w:r>
          </w:p>
        </w:tc>
        <w:tc>
          <w:tcPr>
            <w:tcW w:w="1420" w:type="dxa"/>
          </w:tcPr>
          <w:p w:rsidR="001037CE" w:rsidRPr="000A0572" w:rsidRDefault="002074DE" w:rsidP="00146719">
            <w:pPr>
              <w:ind w:firstLine="0"/>
              <w:jc w:val="center"/>
              <w:rPr>
                <w:color w:val="auto"/>
                <w:sz w:val="20"/>
                <w:szCs w:val="20"/>
              </w:rPr>
            </w:pPr>
            <w:r w:rsidRPr="000A0572">
              <w:rPr>
                <w:color w:val="auto"/>
                <w:sz w:val="20"/>
                <w:szCs w:val="20"/>
              </w:rPr>
              <w:t>10,4</w:t>
            </w:r>
          </w:p>
        </w:tc>
      </w:tr>
      <w:tr w:rsidR="001037CE" w:rsidRPr="000A0572" w:rsidTr="001037CE">
        <w:tc>
          <w:tcPr>
            <w:tcW w:w="6068" w:type="dxa"/>
          </w:tcPr>
          <w:p w:rsidR="001037CE" w:rsidRPr="000A0572" w:rsidRDefault="001037CE" w:rsidP="00146719">
            <w:pPr>
              <w:ind w:firstLine="0"/>
              <w:rPr>
                <w:color w:val="auto"/>
                <w:sz w:val="20"/>
                <w:szCs w:val="20"/>
              </w:rPr>
            </w:pPr>
            <w:r w:rsidRPr="000A0572">
              <w:rPr>
                <w:color w:val="auto"/>
                <w:sz w:val="20"/>
                <w:szCs w:val="20"/>
              </w:rPr>
              <w:t>Численность умерших</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28</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16</w:t>
            </w:r>
          </w:p>
        </w:tc>
        <w:tc>
          <w:tcPr>
            <w:tcW w:w="1420" w:type="dxa"/>
          </w:tcPr>
          <w:p w:rsidR="001037CE" w:rsidRPr="000A0572" w:rsidRDefault="001037CE" w:rsidP="00146719">
            <w:pPr>
              <w:ind w:firstLine="0"/>
              <w:jc w:val="center"/>
              <w:rPr>
                <w:color w:val="auto"/>
                <w:sz w:val="20"/>
                <w:szCs w:val="20"/>
              </w:rPr>
            </w:pPr>
            <w:r w:rsidRPr="000A0572">
              <w:rPr>
                <w:color w:val="auto"/>
                <w:sz w:val="20"/>
                <w:szCs w:val="20"/>
              </w:rPr>
              <w:t>26</w:t>
            </w:r>
          </w:p>
        </w:tc>
      </w:tr>
      <w:tr w:rsidR="001037CE" w:rsidRPr="000A0572" w:rsidTr="001037CE">
        <w:tc>
          <w:tcPr>
            <w:tcW w:w="6068" w:type="dxa"/>
          </w:tcPr>
          <w:p w:rsidR="001037CE" w:rsidRPr="000A0572" w:rsidRDefault="001037CE" w:rsidP="00146719">
            <w:pPr>
              <w:ind w:firstLine="0"/>
              <w:rPr>
                <w:color w:val="auto"/>
                <w:sz w:val="20"/>
                <w:szCs w:val="20"/>
              </w:rPr>
            </w:pPr>
            <w:r w:rsidRPr="000A0572">
              <w:rPr>
                <w:color w:val="auto"/>
                <w:sz w:val="20"/>
                <w:szCs w:val="20"/>
              </w:rPr>
              <w:t>Смертность, на 1000 жителей</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24,1</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14,1</w:t>
            </w:r>
          </w:p>
        </w:tc>
        <w:tc>
          <w:tcPr>
            <w:tcW w:w="1420" w:type="dxa"/>
          </w:tcPr>
          <w:p w:rsidR="001037CE" w:rsidRPr="000A0572" w:rsidRDefault="002074DE" w:rsidP="00146719">
            <w:pPr>
              <w:ind w:firstLine="0"/>
              <w:jc w:val="center"/>
              <w:rPr>
                <w:color w:val="auto"/>
                <w:sz w:val="20"/>
                <w:szCs w:val="20"/>
              </w:rPr>
            </w:pPr>
            <w:r w:rsidRPr="000A0572">
              <w:rPr>
                <w:color w:val="auto"/>
                <w:sz w:val="20"/>
                <w:szCs w:val="20"/>
              </w:rPr>
              <w:t>22,5</w:t>
            </w:r>
          </w:p>
        </w:tc>
      </w:tr>
      <w:tr w:rsidR="001037CE" w:rsidRPr="000A0572" w:rsidTr="001037CE">
        <w:tc>
          <w:tcPr>
            <w:tcW w:w="6068" w:type="dxa"/>
          </w:tcPr>
          <w:p w:rsidR="001037CE" w:rsidRPr="000A0572" w:rsidRDefault="001037CE" w:rsidP="00146719">
            <w:pPr>
              <w:autoSpaceDN w:val="0"/>
              <w:adjustRightInd w:val="0"/>
              <w:ind w:firstLine="0"/>
              <w:rPr>
                <w:color w:val="auto"/>
                <w:sz w:val="20"/>
                <w:szCs w:val="20"/>
              </w:rPr>
            </w:pPr>
            <w:r w:rsidRPr="000A0572">
              <w:rPr>
                <w:color w:val="auto"/>
                <w:sz w:val="20"/>
                <w:szCs w:val="20"/>
              </w:rPr>
              <w:t>Естественный прирост, чел.</w:t>
            </w:r>
          </w:p>
        </w:tc>
        <w:tc>
          <w:tcPr>
            <w:tcW w:w="1466" w:type="dxa"/>
          </w:tcPr>
          <w:p w:rsidR="001037CE" w:rsidRPr="000A0572" w:rsidRDefault="001037CE" w:rsidP="001037CE">
            <w:pPr>
              <w:ind w:firstLine="0"/>
              <w:jc w:val="center"/>
              <w:rPr>
                <w:color w:val="auto"/>
                <w:sz w:val="20"/>
                <w:szCs w:val="20"/>
              </w:rPr>
            </w:pPr>
            <w:r w:rsidRPr="000A0572">
              <w:rPr>
                <w:color w:val="auto"/>
                <w:sz w:val="20"/>
                <w:szCs w:val="20"/>
              </w:rPr>
              <w:t>-22</w:t>
            </w:r>
          </w:p>
        </w:tc>
        <w:tc>
          <w:tcPr>
            <w:tcW w:w="1466" w:type="dxa"/>
          </w:tcPr>
          <w:p w:rsidR="001037CE" w:rsidRPr="000A0572" w:rsidRDefault="001037CE" w:rsidP="002074DE">
            <w:pPr>
              <w:ind w:firstLine="0"/>
              <w:jc w:val="center"/>
              <w:rPr>
                <w:color w:val="auto"/>
                <w:sz w:val="20"/>
                <w:szCs w:val="20"/>
              </w:rPr>
            </w:pPr>
            <w:r w:rsidRPr="000A0572">
              <w:rPr>
                <w:color w:val="auto"/>
                <w:sz w:val="20"/>
                <w:szCs w:val="20"/>
              </w:rPr>
              <w:t>-</w:t>
            </w:r>
            <w:r w:rsidR="002074DE" w:rsidRPr="000A0572">
              <w:rPr>
                <w:color w:val="auto"/>
                <w:sz w:val="20"/>
                <w:szCs w:val="20"/>
              </w:rPr>
              <w:t>4</w:t>
            </w:r>
          </w:p>
        </w:tc>
        <w:tc>
          <w:tcPr>
            <w:tcW w:w="1420" w:type="dxa"/>
          </w:tcPr>
          <w:p w:rsidR="001037CE" w:rsidRPr="000A0572" w:rsidRDefault="001037CE" w:rsidP="002074DE">
            <w:pPr>
              <w:ind w:firstLine="0"/>
              <w:jc w:val="center"/>
              <w:rPr>
                <w:color w:val="auto"/>
                <w:sz w:val="20"/>
                <w:szCs w:val="20"/>
              </w:rPr>
            </w:pPr>
            <w:r w:rsidRPr="000A0572">
              <w:rPr>
                <w:color w:val="auto"/>
                <w:sz w:val="20"/>
                <w:szCs w:val="20"/>
              </w:rPr>
              <w:t>-</w:t>
            </w:r>
            <w:r w:rsidR="002074DE" w:rsidRPr="000A0572">
              <w:rPr>
                <w:color w:val="auto"/>
                <w:sz w:val="20"/>
                <w:szCs w:val="20"/>
              </w:rPr>
              <w:t>14</w:t>
            </w:r>
          </w:p>
        </w:tc>
      </w:tr>
      <w:tr w:rsidR="001037CE" w:rsidRPr="008B2B8C" w:rsidTr="001037CE">
        <w:tc>
          <w:tcPr>
            <w:tcW w:w="6068" w:type="dxa"/>
          </w:tcPr>
          <w:p w:rsidR="001037CE" w:rsidRPr="000A0572" w:rsidRDefault="001037CE" w:rsidP="00146719">
            <w:pPr>
              <w:autoSpaceDN w:val="0"/>
              <w:adjustRightInd w:val="0"/>
              <w:ind w:firstLine="0"/>
              <w:rPr>
                <w:color w:val="auto"/>
                <w:sz w:val="20"/>
                <w:szCs w:val="20"/>
              </w:rPr>
            </w:pPr>
            <w:r w:rsidRPr="000A0572">
              <w:rPr>
                <w:color w:val="auto"/>
                <w:sz w:val="20"/>
                <w:szCs w:val="20"/>
              </w:rPr>
              <w:t>Естественный прирост, на 1000 жителей</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-18,9</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-3,5</w:t>
            </w:r>
          </w:p>
        </w:tc>
        <w:tc>
          <w:tcPr>
            <w:tcW w:w="1420" w:type="dxa"/>
          </w:tcPr>
          <w:p w:rsidR="001037CE" w:rsidRPr="008B2B8C" w:rsidRDefault="002074DE" w:rsidP="00146719">
            <w:pPr>
              <w:ind w:firstLine="0"/>
              <w:jc w:val="center"/>
              <w:rPr>
                <w:color w:val="auto"/>
                <w:sz w:val="20"/>
                <w:szCs w:val="20"/>
              </w:rPr>
            </w:pPr>
            <w:r w:rsidRPr="000A0572">
              <w:rPr>
                <w:color w:val="auto"/>
                <w:sz w:val="20"/>
                <w:szCs w:val="20"/>
              </w:rPr>
              <w:t>-12,1</w:t>
            </w:r>
          </w:p>
        </w:tc>
      </w:tr>
    </w:tbl>
    <w:p w:rsidR="00077EEF" w:rsidRDefault="00077EEF" w:rsidP="00077EEF">
      <w:pPr>
        <w:rPr>
          <w:color w:val="auto"/>
          <w:szCs w:val="24"/>
          <w:lang w:eastAsia="ru-RU"/>
        </w:rPr>
      </w:pPr>
    </w:p>
    <w:p w:rsidR="00BF73F4" w:rsidRDefault="00BF73F4" w:rsidP="00BF73F4">
      <w:pPr>
        <w:ind w:firstLine="0"/>
        <w:jc w:val="center"/>
        <w:rPr>
          <w:color w:val="auto"/>
          <w:szCs w:val="24"/>
          <w:lang w:eastAsia="ru-RU"/>
        </w:rPr>
      </w:pPr>
    </w:p>
    <w:p w:rsidR="00077EEF" w:rsidRDefault="00182C27" w:rsidP="00A05AF1">
      <w:pPr>
        <w:ind w:firstLine="0"/>
        <w:jc w:val="center"/>
        <w:rPr>
          <w:noProof/>
          <w:color w:val="auto"/>
          <w:szCs w:val="24"/>
          <w:lang w:eastAsia="ru-RU"/>
        </w:rPr>
      </w:pPr>
      <w:r w:rsidRPr="00BF73F4">
        <w:rPr>
          <w:noProof/>
          <w:color w:val="auto"/>
          <w:szCs w:val="24"/>
          <w:lang w:eastAsia="ru-RU"/>
        </w:rPr>
        <w:lastRenderedPageBreak/>
        <w:drawing>
          <wp:inline distT="0" distB="0" distL="0" distR="0">
            <wp:extent cx="4568825" cy="3285490"/>
            <wp:effectExtent l="0" t="0" r="0" b="0"/>
            <wp:docPr id="19"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46719" w:rsidRPr="00492335" w:rsidRDefault="00146719" w:rsidP="00146719">
      <w:pPr>
        <w:jc w:val="center"/>
        <w:rPr>
          <w:b/>
          <w:i/>
          <w:color w:val="auto"/>
          <w:szCs w:val="24"/>
          <w:lang w:eastAsia="ru-RU"/>
        </w:rPr>
      </w:pPr>
      <w:r w:rsidRPr="00492335">
        <w:rPr>
          <w:b/>
          <w:i/>
          <w:color w:val="auto"/>
          <w:szCs w:val="24"/>
          <w:lang w:eastAsia="ru-RU"/>
        </w:rPr>
        <w:t>Рисунок 2.1.</w:t>
      </w:r>
      <w:r>
        <w:rPr>
          <w:b/>
          <w:i/>
          <w:color w:val="auto"/>
          <w:szCs w:val="24"/>
          <w:lang w:eastAsia="ru-RU"/>
        </w:rPr>
        <w:t>5</w:t>
      </w:r>
      <w:r w:rsidRPr="00492335">
        <w:rPr>
          <w:b/>
          <w:i/>
          <w:color w:val="auto"/>
          <w:szCs w:val="24"/>
          <w:lang w:eastAsia="ru-RU"/>
        </w:rPr>
        <w:t xml:space="preserve">.  Динамика </w:t>
      </w:r>
      <w:r w:rsidR="00BF73F4">
        <w:rPr>
          <w:b/>
          <w:i/>
          <w:color w:val="auto"/>
          <w:szCs w:val="24"/>
          <w:lang w:eastAsia="ru-RU"/>
        </w:rPr>
        <w:t xml:space="preserve">рождаемости, смертности </w:t>
      </w:r>
      <w:r w:rsidRPr="00492335">
        <w:rPr>
          <w:b/>
          <w:i/>
          <w:color w:val="auto"/>
          <w:szCs w:val="24"/>
          <w:lang w:eastAsia="ru-RU"/>
        </w:rPr>
        <w:t xml:space="preserve"> и естественно</w:t>
      </w:r>
      <w:r w:rsidR="00BF73F4">
        <w:rPr>
          <w:b/>
          <w:i/>
          <w:color w:val="auto"/>
          <w:szCs w:val="24"/>
          <w:lang w:eastAsia="ru-RU"/>
        </w:rPr>
        <w:t>й</w:t>
      </w:r>
      <w:r w:rsidRPr="00492335">
        <w:rPr>
          <w:b/>
          <w:i/>
          <w:color w:val="auto"/>
          <w:szCs w:val="24"/>
          <w:lang w:eastAsia="ru-RU"/>
        </w:rPr>
        <w:t xml:space="preserve"> </w:t>
      </w:r>
      <w:r w:rsidR="00BF73F4">
        <w:rPr>
          <w:b/>
          <w:i/>
          <w:color w:val="auto"/>
          <w:szCs w:val="24"/>
          <w:lang w:eastAsia="ru-RU"/>
        </w:rPr>
        <w:t>убыли</w:t>
      </w:r>
    </w:p>
    <w:p w:rsidR="00146719" w:rsidRPr="00492335" w:rsidRDefault="00146719" w:rsidP="00146719">
      <w:pPr>
        <w:jc w:val="center"/>
        <w:rPr>
          <w:b/>
          <w:i/>
          <w:color w:val="auto"/>
          <w:szCs w:val="24"/>
          <w:lang w:eastAsia="ru-RU"/>
        </w:rPr>
      </w:pPr>
      <w:r>
        <w:rPr>
          <w:b/>
          <w:i/>
          <w:color w:val="auto"/>
          <w:szCs w:val="24"/>
          <w:lang w:eastAsia="ru-RU"/>
        </w:rPr>
        <w:t xml:space="preserve">населения </w:t>
      </w:r>
      <w:r w:rsidR="00B264C4">
        <w:rPr>
          <w:b/>
          <w:i/>
          <w:color w:val="auto"/>
          <w:szCs w:val="24"/>
          <w:lang w:eastAsia="ru-RU"/>
        </w:rPr>
        <w:t>Травковского</w:t>
      </w:r>
      <w:r>
        <w:rPr>
          <w:b/>
          <w:i/>
          <w:color w:val="auto"/>
          <w:szCs w:val="24"/>
          <w:lang w:eastAsia="ru-RU"/>
        </w:rPr>
        <w:t xml:space="preserve"> сельского поселения за период с 200</w:t>
      </w:r>
      <w:r w:rsidR="00BF73F4">
        <w:rPr>
          <w:b/>
          <w:i/>
          <w:color w:val="auto"/>
          <w:szCs w:val="24"/>
          <w:lang w:eastAsia="ru-RU"/>
        </w:rPr>
        <w:t>9</w:t>
      </w:r>
      <w:r>
        <w:rPr>
          <w:b/>
          <w:i/>
          <w:color w:val="auto"/>
          <w:szCs w:val="24"/>
          <w:lang w:eastAsia="ru-RU"/>
        </w:rPr>
        <w:t xml:space="preserve"> по 201</w:t>
      </w:r>
      <w:r w:rsidR="00BF73F4">
        <w:rPr>
          <w:b/>
          <w:i/>
          <w:color w:val="auto"/>
          <w:szCs w:val="24"/>
          <w:lang w:eastAsia="ru-RU"/>
        </w:rPr>
        <w:t>1</w:t>
      </w:r>
      <w:r>
        <w:rPr>
          <w:b/>
          <w:i/>
          <w:color w:val="auto"/>
          <w:szCs w:val="24"/>
          <w:lang w:eastAsia="ru-RU"/>
        </w:rPr>
        <w:t xml:space="preserve"> годы.</w:t>
      </w:r>
    </w:p>
    <w:p w:rsidR="00146719" w:rsidRDefault="00146719" w:rsidP="00A05AF1">
      <w:pPr>
        <w:ind w:firstLine="0"/>
        <w:jc w:val="center"/>
        <w:rPr>
          <w:color w:val="auto"/>
          <w:szCs w:val="24"/>
          <w:lang w:eastAsia="ru-RU"/>
        </w:rPr>
      </w:pPr>
    </w:p>
    <w:p w:rsidR="00146719" w:rsidRPr="000A0572" w:rsidRDefault="00146719" w:rsidP="00146719">
      <w:pPr>
        <w:rPr>
          <w:color w:val="auto"/>
          <w:szCs w:val="24"/>
          <w:lang w:eastAsia="ru-RU"/>
        </w:rPr>
      </w:pPr>
      <w:r w:rsidRPr="000A0572">
        <w:rPr>
          <w:color w:val="auto"/>
          <w:szCs w:val="24"/>
          <w:lang w:eastAsia="ru-RU"/>
        </w:rPr>
        <w:t>Данные свидетельствуют, что за период с 200</w:t>
      </w:r>
      <w:r w:rsidR="00BF73F4" w:rsidRPr="000A0572">
        <w:rPr>
          <w:color w:val="auto"/>
          <w:szCs w:val="24"/>
          <w:lang w:eastAsia="ru-RU"/>
        </w:rPr>
        <w:t>9</w:t>
      </w:r>
      <w:r w:rsidRPr="000A0572">
        <w:rPr>
          <w:color w:val="auto"/>
          <w:szCs w:val="24"/>
          <w:lang w:eastAsia="ru-RU"/>
        </w:rPr>
        <w:t xml:space="preserve"> по 2011 годы:</w:t>
      </w:r>
    </w:p>
    <w:p w:rsidR="00D0619D" w:rsidRPr="000A0572" w:rsidRDefault="00146719" w:rsidP="00146719">
      <w:pPr>
        <w:rPr>
          <w:color w:val="auto"/>
          <w:szCs w:val="24"/>
          <w:lang w:eastAsia="ru-RU"/>
        </w:rPr>
      </w:pPr>
      <w:r w:rsidRPr="000A0572">
        <w:rPr>
          <w:color w:val="auto"/>
          <w:szCs w:val="24"/>
          <w:lang w:eastAsia="ru-RU"/>
        </w:rPr>
        <w:t xml:space="preserve">- наблюдаются резкие колебания показателей рождаемости, смертности и </w:t>
      </w:r>
      <w:r w:rsidR="00BF73F4" w:rsidRPr="000A0572">
        <w:rPr>
          <w:color w:val="auto"/>
          <w:szCs w:val="24"/>
          <w:lang w:eastAsia="ru-RU"/>
        </w:rPr>
        <w:t xml:space="preserve">естественной убыли населения </w:t>
      </w:r>
      <w:r w:rsidRPr="000A0572">
        <w:rPr>
          <w:color w:val="auto"/>
          <w:szCs w:val="24"/>
          <w:lang w:eastAsia="ru-RU"/>
        </w:rPr>
        <w:t>по годам, особенно, по 20</w:t>
      </w:r>
      <w:r w:rsidR="00BF73F4" w:rsidRPr="000A0572">
        <w:rPr>
          <w:color w:val="auto"/>
          <w:szCs w:val="24"/>
          <w:lang w:eastAsia="ru-RU"/>
        </w:rPr>
        <w:t>10</w:t>
      </w:r>
      <w:r w:rsidRPr="000A0572">
        <w:rPr>
          <w:color w:val="auto"/>
          <w:szCs w:val="24"/>
          <w:lang w:eastAsia="ru-RU"/>
        </w:rPr>
        <w:t xml:space="preserve"> году в котором зарегистрирован</w:t>
      </w:r>
      <w:r w:rsidR="00BF73F4" w:rsidRPr="000A0572">
        <w:rPr>
          <w:color w:val="auto"/>
          <w:szCs w:val="24"/>
          <w:lang w:eastAsia="ru-RU"/>
        </w:rPr>
        <w:t xml:space="preserve">о </w:t>
      </w:r>
      <w:r w:rsidRPr="000A0572">
        <w:rPr>
          <w:color w:val="auto"/>
          <w:szCs w:val="24"/>
          <w:lang w:eastAsia="ru-RU"/>
        </w:rPr>
        <w:t xml:space="preserve"> </w:t>
      </w:r>
      <w:r w:rsidR="00BF73F4" w:rsidRPr="000A0572">
        <w:rPr>
          <w:color w:val="auto"/>
          <w:szCs w:val="24"/>
          <w:lang w:eastAsia="ru-RU"/>
        </w:rPr>
        <w:t>двухкратное увеличение рождаемости по сравнению с 2009 годом</w:t>
      </w:r>
      <w:r w:rsidR="00D0619D" w:rsidRPr="000A0572">
        <w:rPr>
          <w:color w:val="auto"/>
          <w:szCs w:val="24"/>
          <w:lang w:eastAsia="ru-RU"/>
        </w:rPr>
        <w:t xml:space="preserve"> и уменьшение смертности на 10‰. Как следствие этого отмечено  заметное уменьшение естественной убыли населения (на 15,4‰);</w:t>
      </w:r>
    </w:p>
    <w:p w:rsidR="004A3F29" w:rsidRPr="000A0572" w:rsidRDefault="00D0619D" w:rsidP="00146719">
      <w:pPr>
        <w:rPr>
          <w:color w:val="auto"/>
          <w:szCs w:val="24"/>
          <w:lang w:eastAsia="ru-RU"/>
        </w:rPr>
      </w:pPr>
      <w:r w:rsidRPr="000A0572">
        <w:rPr>
          <w:color w:val="auto"/>
          <w:szCs w:val="24"/>
          <w:lang w:eastAsia="ru-RU"/>
        </w:rPr>
        <w:t xml:space="preserve">- показатели рождаемости и в 2011 году продолжали увеличиваться, однако, смертность снова выросла, но не достигла значений 2009 года. Показатели смертности и рождаемости в 2011 году соответствовали средним значениям </w:t>
      </w:r>
      <w:r w:rsidR="004A3F29" w:rsidRPr="000A0572">
        <w:rPr>
          <w:color w:val="auto"/>
          <w:szCs w:val="24"/>
          <w:lang w:eastAsia="ru-RU"/>
        </w:rPr>
        <w:t>по Боровичскому району;</w:t>
      </w:r>
    </w:p>
    <w:p w:rsidR="004A3F29" w:rsidRPr="000A0572" w:rsidRDefault="004A3F29" w:rsidP="00146719">
      <w:pPr>
        <w:rPr>
          <w:color w:val="auto"/>
          <w:szCs w:val="24"/>
          <w:lang w:eastAsia="ru-RU"/>
        </w:rPr>
      </w:pPr>
      <w:r w:rsidRPr="000A0572">
        <w:rPr>
          <w:color w:val="auto"/>
          <w:szCs w:val="24"/>
          <w:lang w:eastAsia="ru-RU"/>
        </w:rPr>
        <w:t>- данных по миграционным процессам в Травковском сельском поселении представлено не было, однако, учитывая уровень смертности и рождаемости и динамику общей численности населения можно заключить, что имел место миграционный приток. Естественныя убыль за 2009-2011 год составила 39 человек, а численность населения изменилась с 1163 до 1154 человек, т.е. всего на 9 человек. Разница в 30 человек могла возникнуть только из-за притока жителей в поселение. Средний миграционный приток оценивается в  8,7‰</w:t>
      </w:r>
      <w:r w:rsidR="001A0084" w:rsidRPr="000A0572">
        <w:rPr>
          <w:color w:val="auto"/>
          <w:szCs w:val="24"/>
          <w:lang w:eastAsia="ru-RU"/>
        </w:rPr>
        <w:t>, в том числе и за счет лиц, срок временного проживания которых составил 1 год и более. Численность этой категории жителей в поселении составляет около 7%, что несколько ниже нежели по ряду соседних сельских поселений, где этот показатель составляет около 10%, а например, в Сушиловском сельском поселении даже 20%</w:t>
      </w:r>
      <w:r w:rsidRPr="000A0572">
        <w:rPr>
          <w:color w:val="auto"/>
          <w:szCs w:val="24"/>
          <w:lang w:eastAsia="ru-RU"/>
        </w:rPr>
        <w:t>.</w:t>
      </w:r>
    </w:p>
    <w:p w:rsidR="006324DF" w:rsidRPr="000A0572" w:rsidRDefault="00CF3D74" w:rsidP="00CF3D74">
      <w:pPr>
        <w:rPr>
          <w:color w:val="auto"/>
          <w:szCs w:val="24"/>
          <w:lang w:eastAsia="ru-RU"/>
        </w:rPr>
      </w:pPr>
      <w:r w:rsidRPr="000A0572">
        <w:rPr>
          <w:color w:val="auto"/>
          <w:szCs w:val="24"/>
          <w:lang w:eastAsia="ru-RU"/>
        </w:rPr>
        <w:t xml:space="preserve">Сложившееся соотношение между естественным и миграционным процессом за рассматриваемый период в </w:t>
      </w:r>
      <w:r w:rsidR="00B264C4" w:rsidRPr="000A0572">
        <w:rPr>
          <w:color w:val="auto"/>
          <w:szCs w:val="24"/>
          <w:lang w:eastAsia="ru-RU"/>
        </w:rPr>
        <w:t>Травковском</w:t>
      </w:r>
      <w:r w:rsidR="004D3AE5" w:rsidRPr="000A0572">
        <w:rPr>
          <w:color w:val="auto"/>
          <w:szCs w:val="24"/>
          <w:lang w:eastAsia="ru-RU"/>
        </w:rPr>
        <w:t xml:space="preserve"> сельском поселении</w:t>
      </w:r>
      <w:r w:rsidR="00472A34" w:rsidRPr="000A0572">
        <w:rPr>
          <w:color w:val="auto"/>
          <w:szCs w:val="24"/>
          <w:lang w:eastAsia="ru-RU"/>
        </w:rPr>
        <w:t xml:space="preserve"> </w:t>
      </w:r>
      <w:r w:rsidRPr="000A0572">
        <w:rPr>
          <w:color w:val="auto"/>
          <w:szCs w:val="24"/>
          <w:lang w:eastAsia="ru-RU"/>
        </w:rPr>
        <w:t xml:space="preserve"> дает основание сделать вывод, что уменьшение численности населения идет за счет естественной убыли населения, а увеличение </w:t>
      </w:r>
      <w:r w:rsidR="00472A34" w:rsidRPr="000A0572">
        <w:rPr>
          <w:color w:val="auto"/>
          <w:szCs w:val="24"/>
          <w:lang w:eastAsia="ru-RU"/>
        </w:rPr>
        <w:t xml:space="preserve"> </w:t>
      </w:r>
      <w:r w:rsidRPr="000A0572">
        <w:rPr>
          <w:color w:val="auto"/>
          <w:szCs w:val="24"/>
          <w:lang w:eastAsia="ru-RU"/>
        </w:rPr>
        <w:t>за счет миграционного прироста населения.</w:t>
      </w:r>
      <w:r w:rsidR="00472A34" w:rsidRPr="000A0572">
        <w:rPr>
          <w:color w:val="auto"/>
          <w:szCs w:val="24"/>
          <w:lang w:eastAsia="ru-RU"/>
        </w:rPr>
        <w:t xml:space="preserve"> В дальнейших расчетах использованы </w:t>
      </w:r>
      <w:r w:rsidR="00CA62D2" w:rsidRPr="000A0572">
        <w:rPr>
          <w:color w:val="auto"/>
          <w:szCs w:val="24"/>
          <w:lang w:eastAsia="ru-RU"/>
        </w:rPr>
        <w:t xml:space="preserve">средние демографические показатели по </w:t>
      </w:r>
      <w:r w:rsidR="00B264C4" w:rsidRPr="000A0572">
        <w:rPr>
          <w:color w:val="auto"/>
          <w:szCs w:val="24"/>
          <w:lang w:eastAsia="ru-RU"/>
        </w:rPr>
        <w:t>Травковском</w:t>
      </w:r>
      <w:r w:rsidR="00CA62D2" w:rsidRPr="000A0572">
        <w:rPr>
          <w:color w:val="auto"/>
          <w:szCs w:val="24"/>
          <w:lang w:eastAsia="ru-RU"/>
        </w:rPr>
        <w:t xml:space="preserve">у сельскому показателю за последние </w:t>
      </w:r>
      <w:r w:rsidR="001A0084" w:rsidRPr="000A0572">
        <w:rPr>
          <w:color w:val="auto"/>
          <w:szCs w:val="24"/>
          <w:lang w:eastAsia="ru-RU"/>
        </w:rPr>
        <w:t>3 года</w:t>
      </w:r>
      <w:r w:rsidR="006324DF" w:rsidRPr="000A0572">
        <w:rPr>
          <w:color w:val="auto"/>
          <w:szCs w:val="24"/>
          <w:lang w:eastAsia="ru-RU"/>
        </w:rPr>
        <w:t>.</w:t>
      </w:r>
    </w:p>
    <w:p w:rsidR="00CF3D74" w:rsidRPr="000A0572" w:rsidRDefault="00CA62D2" w:rsidP="00CF3D74">
      <w:pPr>
        <w:rPr>
          <w:color w:val="auto"/>
          <w:szCs w:val="24"/>
          <w:lang w:eastAsia="ru-RU"/>
        </w:rPr>
      </w:pPr>
      <w:r w:rsidRPr="000A0572">
        <w:rPr>
          <w:color w:val="auto"/>
          <w:szCs w:val="24"/>
          <w:lang w:eastAsia="ru-RU"/>
        </w:rPr>
        <w:t xml:space="preserve"> </w:t>
      </w:r>
      <w:r w:rsidR="00CF3D74" w:rsidRPr="000A0572">
        <w:rPr>
          <w:color w:val="auto"/>
          <w:szCs w:val="24"/>
          <w:lang w:eastAsia="ru-RU"/>
        </w:rPr>
        <w:t>Анализ ретроспективных данных позволяет сделать следующие выводы:</w:t>
      </w:r>
    </w:p>
    <w:p w:rsidR="00CF3D74" w:rsidRPr="000A0572" w:rsidRDefault="00CF3D74" w:rsidP="00CF3D74">
      <w:pPr>
        <w:rPr>
          <w:color w:val="auto"/>
          <w:szCs w:val="24"/>
          <w:lang w:eastAsia="ru-RU"/>
        </w:rPr>
      </w:pPr>
      <w:r w:rsidRPr="000A0572">
        <w:rPr>
          <w:bCs/>
          <w:color w:val="auto"/>
          <w:szCs w:val="24"/>
          <w:lang w:eastAsia="ru-RU"/>
        </w:rPr>
        <w:t>1.</w:t>
      </w:r>
      <w:r w:rsidRPr="000A0572">
        <w:rPr>
          <w:color w:val="auto"/>
          <w:szCs w:val="24"/>
          <w:lang w:eastAsia="ru-RU"/>
        </w:rPr>
        <w:t xml:space="preserve"> За </w:t>
      </w:r>
      <w:r w:rsidR="00CA62D2" w:rsidRPr="000A0572">
        <w:rPr>
          <w:color w:val="auto"/>
          <w:szCs w:val="24"/>
          <w:lang w:eastAsia="ru-RU"/>
        </w:rPr>
        <w:t xml:space="preserve">период </w:t>
      </w:r>
      <w:r w:rsidRPr="000A0572">
        <w:rPr>
          <w:color w:val="auto"/>
          <w:szCs w:val="24"/>
          <w:lang w:eastAsia="ru-RU"/>
        </w:rPr>
        <w:t>200</w:t>
      </w:r>
      <w:r w:rsidR="001A0084" w:rsidRPr="000A0572">
        <w:rPr>
          <w:color w:val="auto"/>
          <w:szCs w:val="24"/>
          <w:lang w:eastAsia="ru-RU"/>
        </w:rPr>
        <w:t>9</w:t>
      </w:r>
      <w:r w:rsidR="00CA62D2" w:rsidRPr="000A0572">
        <w:rPr>
          <w:color w:val="auto"/>
          <w:szCs w:val="24"/>
          <w:lang w:eastAsia="ru-RU"/>
        </w:rPr>
        <w:t>-201</w:t>
      </w:r>
      <w:r w:rsidR="006324DF" w:rsidRPr="000A0572">
        <w:rPr>
          <w:color w:val="auto"/>
          <w:szCs w:val="24"/>
          <w:lang w:eastAsia="ru-RU"/>
        </w:rPr>
        <w:t>1</w:t>
      </w:r>
      <w:r w:rsidR="00CA62D2" w:rsidRPr="000A0572">
        <w:rPr>
          <w:color w:val="auto"/>
          <w:szCs w:val="24"/>
          <w:lang w:eastAsia="ru-RU"/>
        </w:rPr>
        <w:t xml:space="preserve"> </w:t>
      </w:r>
      <w:r w:rsidRPr="000A0572">
        <w:rPr>
          <w:color w:val="auto"/>
          <w:szCs w:val="24"/>
          <w:lang w:eastAsia="ru-RU"/>
        </w:rPr>
        <w:t xml:space="preserve"> год</w:t>
      </w:r>
      <w:r w:rsidR="00CA62D2" w:rsidRPr="000A0572">
        <w:rPr>
          <w:color w:val="auto"/>
          <w:szCs w:val="24"/>
          <w:lang w:eastAsia="ru-RU"/>
        </w:rPr>
        <w:t>ы</w:t>
      </w:r>
      <w:r w:rsidRPr="000A0572">
        <w:rPr>
          <w:color w:val="auto"/>
          <w:szCs w:val="24"/>
          <w:lang w:eastAsia="ru-RU"/>
        </w:rPr>
        <w:t xml:space="preserve"> коэффициенты рождаемости, смертности и естественной убыли, а также коэффициент миграционного обмена и общей убыли населения составили:</w:t>
      </w:r>
    </w:p>
    <w:tbl>
      <w:tblPr>
        <w:tblW w:w="5000" w:type="pct"/>
        <w:tblCellSpacing w:w="0" w:type="dxa"/>
        <w:tblCellMar>
          <w:left w:w="0" w:type="dxa"/>
          <w:right w:w="0" w:type="dxa"/>
        </w:tblCellMar>
        <w:tblLook w:val="04A0" w:firstRow="1" w:lastRow="0" w:firstColumn="1" w:lastColumn="0" w:noHBand="0" w:noVBand="1"/>
      </w:tblPr>
      <w:tblGrid>
        <w:gridCol w:w="8045"/>
        <w:gridCol w:w="2159"/>
      </w:tblGrid>
      <w:tr w:rsidR="00472A34" w:rsidRPr="000A0572" w:rsidTr="00CF3D74">
        <w:trPr>
          <w:tblCellSpacing w:w="0" w:type="dxa"/>
        </w:trPr>
        <w:tc>
          <w:tcPr>
            <w:tcW w:w="3942" w:type="pct"/>
          </w:tcPr>
          <w:p w:rsidR="00472A34" w:rsidRPr="000A0572" w:rsidRDefault="00472A34" w:rsidP="00472A34">
            <w:pPr>
              <w:rPr>
                <w:color w:val="auto"/>
                <w:szCs w:val="24"/>
                <w:lang w:eastAsia="ru-RU"/>
              </w:rPr>
            </w:pPr>
            <w:r w:rsidRPr="000A0572">
              <w:rPr>
                <w:color w:val="auto"/>
                <w:szCs w:val="24"/>
                <w:lang w:eastAsia="ru-RU"/>
              </w:rPr>
              <w:t>общий коэффициент рождаемости (ОКР)</w:t>
            </w:r>
          </w:p>
        </w:tc>
        <w:tc>
          <w:tcPr>
            <w:tcW w:w="1058" w:type="pct"/>
          </w:tcPr>
          <w:p w:rsidR="00472A34" w:rsidRPr="000A0572" w:rsidRDefault="001A0084" w:rsidP="007A308C">
            <w:pPr>
              <w:rPr>
                <w:color w:val="auto"/>
                <w:szCs w:val="24"/>
                <w:lang w:eastAsia="ru-RU"/>
              </w:rPr>
            </w:pPr>
            <w:r w:rsidRPr="000A0572">
              <w:rPr>
                <w:color w:val="auto"/>
                <w:szCs w:val="24"/>
                <w:lang w:eastAsia="ru-RU"/>
              </w:rPr>
              <w:t>9,0</w:t>
            </w:r>
            <w:r w:rsidR="00472A34" w:rsidRPr="000A0572">
              <w:rPr>
                <w:color w:val="auto"/>
                <w:szCs w:val="24"/>
                <w:lang w:eastAsia="ru-RU"/>
              </w:rPr>
              <w:t xml:space="preserve"> ‰;</w:t>
            </w:r>
          </w:p>
        </w:tc>
      </w:tr>
      <w:tr w:rsidR="00472A34" w:rsidRPr="000A0572" w:rsidTr="00CF3D74">
        <w:trPr>
          <w:tblCellSpacing w:w="0" w:type="dxa"/>
        </w:trPr>
        <w:tc>
          <w:tcPr>
            <w:tcW w:w="3942" w:type="pct"/>
          </w:tcPr>
          <w:p w:rsidR="00472A34" w:rsidRPr="000A0572" w:rsidRDefault="00472A34" w:rsidP="00472A34">
            <w:pPr>
              <w:rPr>
                <w:color w:val="auto"/>
                <w:szCs w:val="24"/>
                <w:lang w:eastAsia="ru-RU"/>
              </w:rPr>
            </w:pPr>
            <w:r w:rsidRPr="000A0572">
              <w:rPr>
                <w:color w:val="auto"/>
                <w:szCs w:val="24"/>
                <w:lang w:eastAsia="ru-RU"/>
              </w:rPr>
              <w:t>общий коэффициент смертности (ОКС)</w:t>
            </w:r>
          </w:p>
        </w:tc>
        <w:tc>
          <w:tcPr>
            <w:tcW w:w="1058" w:type="pct"/>
          </w:tcPr>
          <w:p w:rsidR="00472A34" w:rsidRPr="000A0572" w:rsidRDefault="001A0084" w:rsidP="00B54619">
            <w:pPr>
              <w:rPr>
                <w:color w:val="auto"/>
                <w:szCs w:val="24"/>
                <w:lang w:eastAsia="ru-RU"/>
              </w:rPr>
            </w:pPr>
            <w:r w:rsidRPr="000A0572">
              <w:rPr>
                <w:color w:val="auto"/>
                <w:szCs w:val="24"/>
                <w:lang w:eastAsia="ru-RU"/>
              </w:rPr>
              <w:t>20,2</w:t>
            </w:r>
            <w:r w:rsidR="00472A34" w:rsidRPr="000A0572">
              <w:rPr>
                <w:color w:val="auto"/>
                <w:szCs w:val="24"/>
                <w:lang w:eastAsia="ru-RU"/>
              </w:rPr>
              <w:t xml:space="preserve"> ‰;</w:t>
            </w:r>
          </w:p>
        </w:tc>
      </w:tr>
      <w:tr w:rsidR="00472A34" w:rsidRPr="000A0572" w:rsidTr="00CF3D74">
        <w:trPr>
          <w:tblCellSpacing w:w="0" w:type="dxa"/>
        </w:trPr>
        <w:tc>
          <w:tcPr>
            <w:tcW w:w="3942" w:type="pct"/>
          </w:tcPr>
          <w:p w:rsidR="00472A34" w:rsidRPr="000A0572" w:rsidRDefault="00472A34" w:rsidP="00472A34">
            <w:pPr>
              <w:rPr>
                <w:color w:val="auto"/>
                <w:szCs w:val="24"/>
                <w:lang w:eastAsia="ru-RU"/>
              </w:rPr>
            </w:pPr>
            <w:r w:rsidRPr="000A0572">
              <w:rPr>
                <w:color w:val="auto"/>
                <w:szCs w:val="24"/>
                <w:lang w:eastAsia="ru-RU"/>
              </w:rPr>
              <w:t>общий коэффициент естественной убыли</w:t>
            </w:r>
          </w:p>
        </w:tc>
        <w:tc>
          <w:tcPr>
            <w:tcW w:w="1058" w:type="pct"/>
          </w:tcPr>
          <w:p w:rsidR="00472A34" w:rsidRPr="000A0572" w:rsidRDefault="00472A34" w:rsidP="001A0084">
            <w:pPr>
              <w:rPr>
                <w:color w:val="auto"/>
                <w:szCs w:val="24"/>
                <w:lang w:eastAsia="ru-RU"/>
              </w:rPr>
            </w:pPr>
            <w:r w:rsidRPr="000A0572">
              <w:rPr>
                <w:color w:val="auto"/>
                <w:szCs w:val="24"/>
                <w:lang w:eastAsia="ru-RU"/>
              </w:rPr>
              <w:t>-</w:t>
            </w:r>
            <w:r w:rsidR="001A0084" w:rsidRPr="000A0572">
              <w:rPr>
                <w:color w:val="auto"/>
                <w:szCs w:val="24"/>
                <w:lang w:eastAsia="ru-RU"/>
              </w:rPr>
              <w:t>11</w:t>
            </w:r>
            <w:r w:rsidRPr="000A0572">
              <w:rPr>
                <w:color w:val="auto"/>
                <w:szCs w:val="24"/>
                <w:lang w:eastAsia="ru-RU"/>
              </w:rPr>
              <w:t>,</w:t>
            </w:r>
            <w:r w:rsidR="001A0084" w:rsidRPr="000A0572">
              <w:rPr>
                <w:color w:val="auto"/>
                <w:szCs w:val="24"/>
                <w:lang w:eastAsia="ru-RU"/>
              </w:rPr>
              <w:t>2</w:t>
            </w:r>
            <w:r w:rsidRPr="000A0572">
              <w:rPr>
                <w:color w:val="auto"/>
                <w:szCs w:val="24"/>
                <w:lang w:eastAsia="ru-RU"/>
              </w:rPr>
              <w:t>‰;</w:t>
            </w:r>
          </w:p>
        </w:tc>
      </w:tr>
      <w:tr w:rsidR="00472A34" w:rsidRPr="000A0572" w:rsidTr="00CF3D74">
        <w:trPr>
          <w:tblCellSpacing w:w="0" w:type="dxa"/>
        </w:trPr>
        <w:tc>
          <w:tcPr>
            <w:tcW w:w="3942" w:type="pct"/>
          </w:tcPr>
          <w:p w:rsidR="00472A34" w:rsidRPr="000A0572" w:rsidRDefault="00472A34" w:rsidP="00472A34">
            <w:pPr>
              <w:rPr>
                <w:color w:val="auto"/>
                <w:szCs w:val="24"/>
                <w:lang w:eastAsia="ru-RU"/>
              </w:rPr>
            </w:pPr>
            <w:r w:rsidRPr="000A0572">
              <w:rPr>
                <w:color w:val="auto"/>
                <w:szCs w:val="24"/>
                <w:lang w:eastAsia="ru-RU"/>
              </w:rPr>
              <w:lastRenderedPageBreak/>
              <w:t>общий коэффициент миграционного обмена</w:t>
            </w:r>
          </w:p>
        </w:tc>
        <w:tc>
          <w:tcPr>
            <w:tcW w:w="1058" w:type="pct"/>
          </w:tcPr>
          <w:p w:rsidR="00472A34" w:rsidRPr="000A0572" w:rsidRDefault="001A0084" w:rsidP="00472A34">
            <w:pPr>
              <w:rPr>
                <w:color w:val="auto"/>
                <w:szCs w:val="24"/>
                <w:lang w:eastAsia="ru-RU"/>
              </w:rPr>
            </w:pPr>
            <w:r w:rsidRPr="000A0572">
              <w:rPr>
                <w:color w:val="auto"/>
                <w:szCs w:val="24"/>
                <w:lang w:eastAsia="ru-RU"/>
              </w:rPr>
              <w:t>8,7</w:t>
            </w:r>
            <w:r w:rsidR="00472A34" w:rsidRPr="000A0572">
              <w:rPr>
                <w:color w:val="auto"/>
                <w:szCs w:val="24"/>
                <w:lang w:eastAsia="ru-RU"/>
              </w:rPr>
              <w:t xml:space="preserve"> ‰;</w:t>
            </w:r>
          </w:p>
        </w:tc>
      </w:tr>
      <w:tr w:rsidR="00472A34" w:rsidRPr="000A0572" w:rsidTr="00CF3D74">
        <w:trPr>
          <w:tblCellSpacing w:w="0" w:type="dxa"/>
        </w:trPr>
        <w:tc>
          <w:tcPr>
            <w:tcW w:w="3942" w:type="pct"/>
          </w:tcPr>
          <w:p w:rsidR="00472A34" w:rsidRPr="000A0572" w:rsidRDefault="00472A34" w:rsidP="00446204">
            <w:pPr>
              <w:rPr>
                <w:color w:val="auto"/>
                <w:szCs w:val="24"/>
                <w:lang w:eastAsia="ru-RU"/>
              </w:rPr>
            </w:pPr>
            <w:r w:rsidRPr="000A0572">
              <w:rPr>
                <w:color w:val="auto"/>
                <w:szCs w:val="24"/>
                <w:lang w:eastAsia="ru-RU"/>
              </w:rPr>
              <w:t xml:space="preserve">общий коэффициент </w:t>
            </w:r>
            <w:r w:rsidR="00446204" w:rsidRPr="000A0572">
              <w:rPr>
                <w:color w:val="auto"/>
                <w:szCs w:val="24"/>
                <w:lang w:eastAsia="ru-RU"/>
              </w:rPr>
              <w:t>прироста</w:t>
            </w:r>
            <w:r w:rsidR="001A0084" w:rsidRPr="000A0572">
              <w:rPr>
                <w:color w:val="auto"/>
                <w:szCs w:val="24"/>
                <w:lang w:eastAsia="ru-RU"/>
              </w:rPr>
              <w:t>,убыли</w:t>
            </w:r>
            <w:r w:rsidR="00446204" w:rsidRPr="000A0572">
              <w:rPr>
                <w:color w:val="auto"/>
                <w:szCs w:val="24"/>
                <w:lang w:eastAsia="ru-RU"/>
              </w:rPr>
              <w:t xml:space="preserve"> </w:t>
            </w:r>
            <w:r w:rsidRPr="000A0572">
              <w:rPr>
                <w:color w:val="auto"/>
                <w:szCs w:val="24"/>
                <w:lang w:eastAsia="ru-RU"/>
              </w:rPr>
              <w:t xml:space="preserve"> населения</w:t>
            </w:r>
          </w:p>
        </w:tc>
        <w:tc>
          <w:tcPr>
            <w:tcW w:w="1058" w:type="pct"/>
          </w:tcPr>
          <w:p w:rsidR="00472A34" w:rsidRPr="000A0572" w:rsidRDefault="001A0084" w:rsidP="007A308C">
            <w:pPr>
              <w:rPr>
                <w:color w:val="auto"/>
                <w:szCs w:val="24"/>
                <w:lang w:eastAsia="ru-RU"/>
              </w:rPr>
            </w:pPr>
            <w:r w:rsidRPr="000A0572">
              <w:rPr>
                <w:i/>
                <w:iCs/>
                <w:color w:val="auto"/>
                <w:szCs w:val="24"/>
                <w:lang w:eastAsia="ru-RU"/>
              </w:rPr>
              <w:t>-2,5</w:t>
            </w:r>
            <w:r w:rsidR="00472A34" w:rsidRPr="000A0572">
              <w:rPr>
                <w:color w:val="auto"/>
                <w:szCs w:val="24"/>
                <w:lang w:eastAsia="ru-RU"/>
              </w:rPr>
              <w:t>‰</w:t>
            </w:r>
            <w:r w:rsidR="00472A34" w:rsidRPr="000A0572">
              <w:rPr>
                <w:i/>
                <w:iCs/>
                <w:color w:val="auto"/>
                <w:szCs w:val="24"/>
                <w:lang w:eastAsia="ru-RU"/>
              </w:rPr>
              <w:t>.</w:t>
            </w:r>
          </w:p>
        </w:tc>
      </w:tr>
    </w:tbl>
    <w:p w:rsidR="00CA62D2" w:rsidRPr="000A0572" w:rsidRDefault="00CA62D2" w:rsidP="00CF3D74">
      <w:pPr>
        <w:rPr>
          <w:bCs/>
          <w:color w:val="auto"/>
          <w:szCs w:val="24"/>
          <w:lang w:eastAsia="ru-RU"/>
        </w:rPr>
      </w:pPr>
      <w:r w:rsidRPr="000A0572">
        <w:rPr>
          <w:bCs/>
          <w:color w:val="auto"/>
          <w:szCs w:val="24"/>
          <w:lang w:eastAsia="ru-RU"/>
        </w:rPr>
        <w:t xml:space="preserve">При этом следует отметить, что показатели последних 2-х лет </w:t>
      </w:r>
      <w:r w:rsidR="00446204" w:rsidRPr="000A0572">
        <w:rPr>
          <w:bCs/>
          <w:color w:val="auto"/>
          <w:szCs w:val="24"/>
          <w:lang w:eastAsia="ru-RU"/>
        </w:rPr>
        <w:t xml:space="preserve">еще </w:t>
      </w:r>
      <w:r w:rsidRPr="000A0572">
        <w:rPr>
          <w:bCs/>
          <w:color w:val="auto"/>
          <w:szCs w:val="24"/>
          <w:lang w:eastAsia="ru-RU"/>
        </w:rPr>
        <w:t>более обнадеживающие:</w:t>
      </w:r>
    </w:p>
    <w:tbl>
      <w:tblPr>
        <w:tblW w:w="5000" w:type="pct"/>
        <w:tblCellSpacing w:w="0" w:type="dxa"/>
        <w:tblCellMar>
          <w:left w:w="0" w:type="dxa"/>
          <w:right w:w="0" w:type="dxa"/>
        </w:tblCellMar>
        <w:tblLook w:val="04A0" w:firstRow="1" w:lastRow="0" w:firstColumn="1" w:lastColumn="0" w:noHBand="0" w:noVBand="1"/>
      </w:tblPr>
      <w:tblGrid>
        <w:gridCol w:w="8045"/>
        <w:gridCol w:w="2159"/>
      </w:tblGrid>
      <w:tr w:rsidR="00CA62D2" w:rsidRPr="000A0572" w:rsidTr="006F6EAE">
        <w:trPr>
          <w:tblCellSpacing w:w="0" w:type="dxa"/>
        </w:trPr>
        <w:tc>
          <w:tcPr>
            <w:tcW w:w="3942" w:type="pct"/>
          </w:tcPr>
          <w:p w:rsidR="00CA62D2" w:rsidRPr="000A0572" w:rsidRDefault="00CA62D2" w:rsidP="006F6EAE">
            <w:pPr>
              <w:rPr>
                <w:color w:val="auto"/>
                <w:szCs w:val="24"/>
                <w:lang w:eastAsia="ru-RU"/>
              </w:rPr>
            </w:pPr>
            <w:r w:rsidRPr="000A0572">
              <w:rPr>
                <w:color w:val="auto"/>
                <w:szCs w:val="24"/>
                <w:lang w:eastAsia="ru-RU"/>
              </w:rPr>
              <w:t>общий коэффициент рождаемости (ОКР)</w:t>
            </w:r>
          </w:p>
        </w:tc>
        <w:tc>
          <w:tcPr>
            <w:tcW w:w="1058" w:type="pct"/>
          </w:tcPr>
          <w:p w:rsidR="00CA62D2" w:rsidRPr="000A0572" w:rsidRDefault="005919BE" w:rsidP="00B54619">
            <w:pPr>
              <w:rPr>
                <w:color w:val="auto"/>
                <w:szCs w:val="24"/>
                <w:lang w:eastAsia="ru-RU"/>
              </w:rPr>
            </w:pPr>
            <w:r w:rsidRPr="000A0572">
              <w:rPr>
                <w:color w:val="auto"/>
                <w:szCs w:val="24"/>
                <w:lang w:eastAsia="ru-RU"/>
              </w:rPr>
              <w:t>10,9</w:t>
            </w:r>
            <w:r w:rsidR="00CA62D2" w:rsidRPr="000A0572">
              <w:rPr>
                <w:color w:val="auto"/>
                <w:szCs w:val="24"/>
                <w:lang w:eastAsia="ru-RU"/>
              </w:rPr>
              <w:t xml:space="preserve"> ‰;</w:t>
            </w:r>
          </w:p>
        </w:tc>
      </w:tr>
      <w:tr w:rsidR="00CA62D2" w:rsidRPr="000A0572" w:rsidTr="006F6EAE">
        <w:trPr>
          <w:tblCellSpacing w:w="0" w:type="dxa"/>
        </w:trPr>
        <w:tc>
          <w:tcPr>
            <w:tcW w:w="3942" w:type="pct"/>
          </w:tcPr>
          <w:p w:rsidR="00CA62D2" w:rsidRPr="000A0572" w:rsidRDefault="00CA62D2" w:rsidP="006F6EAE">
            <w:pPr>
              <w:rPr>
                <w:color w:val="auto"/>
                <w:szCs w:val="24"/>
                <w:lang w:eastAsia="ru-RU"/>
              </w:rPr>
            </w:pPr>
            <w:r w:rsidRPr="000A0572">
              <w:rPr>
                <w:color w:val="auto"/>
                <w:szCs w:val="24"/>
                <w:lang w:eastAsia="ru-RU"/>
              </w:rPr>
              <w:t>общий коэффициент смертности (ОКС)</w:t>
            </w:r>
          </w:p>
        </w:tc>
        <w:tc>
          <w:tcPr>
            <w:tcW w:w="1058" w:type="pct"/>
          </w:tcPr>
          <w:p w:rsidR="00CA62D2" w:rsidRPr="000A0572" w:rsidRDefault="007A308C" w:rsidP="005919BE">
            <w:pPr>
              <w:rPr>
                <w:color w:val="auto"/>
                <w:szCs w:val="24"/>
                <w:lang w:eastAsia="ru-RU"/>
              </w:rPr>
            </w:pPr>
            <w:r w:rsidRPr="000A0572">
              <w:rPr>
                <w:color w:val="auto"/>
                <w:szCs w:val="24"/>
                <w:lang w:eastAsia="ru-RU"/>
              </w:rPr>
              <w:t>1</w:t>
            </w:r>
            <w:r w:rsidR="005919BE" w:rsidRPr="000A0572">
              <w:rPr>
                <w:color w:val="auto"/>
                <w:szCs w:val="24"/>
                <w:lang w:eastAsia="ru-RU"/>
              </w:rPr>
              <w:t>8</w:t>
            </w:r>
            <w:r w:rsidRPr="000A0572">
              <w:rPr>
                <w:color w:val="auto"/>
                <w:szCs w:val="24"/>
                <w:lang w:eastAsia="ru-RU"/>
              </w:rPr>
              <w:t>,</w:t>
            </w:r>
            <w:r w:rsidR="005919BE" w:rsidRPr="000A0572">
              <w:rPr>
                <w:color w:val="auto"/>
                <w:szCs w:val="24"/>
                <w:lang w:eastAsia="ru-RU"/>
              </w:rPr>
              <w:t>3</w:t>
            </w:r>
            <w:r w:rsidR="00CA62D2" w:rsidRPr="000A0572">
              <w:rPr>
                <w:color w:val="auto"/>
                <w:szCs w:val="24"/>
                <w:lang w:eastAsia="ru-RU"/>
              </w:rPr>
              <w:t xml:space="preserve"> ‰;</w:t>
            </w:r>
          </w:p>
        </w:tc>
      </w:tr>
      <w:tr w:rsidR="00CA62D2" w:rsidRPr="000A0572" w:rsidTr="006F6EAE">
        <w:trPr>
          <w:tblCellSpacing w:w="0" w:type="dxa"/>
        </w:trPr>
        <w:tc>
          <w:tcPr>
            <w:tcW w:w="3942" w:type="pct"/>
          </w:tcPr>
          <w:p w:rsidR="00CA62D2" w:rsidRPr="000A0572" w:rsidRDefault="00CA62D2" w:rsidP="006F6EAE">
            <w:pPr>
              <w:rPr>
                <w:color w:val="auto"/>
                <w:szCs w:val="24"/>
                <w:lang w:eastAsia="ru-RU"/>
              </w:rPr>
            </w:pPr>
            <w:r w:rsidRPr="000A0572">
              <w:rPr>
                <w:color w:val="auto"/>
                <w:szCs w:val="24"/>
                <w:lang w:eastAsia="ru-RU"/>
              </w:rPr>
              <w:t>общий коэффициент естественной убыли</w:t>
            </w:r>
          </w:p>
        </w:tc>
        <w:tc>
          <w:tcPr>
            <w:tcW w:w="1058" w:type="pct"/>
          </w:tcPr>
          <w:p w:rsidR="00CA62D2" w:rsidRPr="000A0572" w:rsidRDefault="00CA62D2" w:rsidP="005919BE">
            <w:pPr>
              <w:rPr>
                <w:color w:val="auto"/>
                <w:szCs w:val="24"/>
                <w:lang w:eastAsia="ru-RU"/>
              </w:rPr>
            </w:pPr>
            <w:r w:rsidRPr="000A0572">
              <w:rPr>
                <w:color w:val="auto"/>
                <w:szCs w:val="24"/>
                <w:lang w:eastAsia="ru-RU"/>
              </w:rPr>
              <w:t>-</w:t>
            </w:r>
            <w:r w:rsidR="005919BE" w:rsidRPr="000A0572">
              <w:rPr>
                <w:color w:val="auto"/>
                <w:szCs w:val="24"/>
                <w:lang w:eastAsia="ru-RU"/>
              </w:rPr>
              <w:t>7</w:t>
            </w:r>
            <w:r w:rsidR="007A308C" w:rsidRPr="000A0572">
              <w:rPr>
                <w:color w:val="auto"/>
                <w:szCs w:val="24"/>
                <w:lang w:eastAsia="ru-RU"/>
              </w:rPr>
              <w:t>,4</w:t>
            </w:r>
            <w:r w:rsidRPr="000A0572">
              <w:rPr>
                <w:color w:val="auto"/>
                <w:szCs w:val="24"/>
                <w:lang w:eastAsia="ru-RU"/>
              </w:rPr>
              <w:t xml:space="preserve"> ‰;</w:t>
            </w:r>
          </w:p>
        </w:tc>
      </w:tr>
      <w:tr w:rsidR="00CA62D2" w:rsidRPr="000A0572" w:rsidTr="006F6EAE">
        <w:trPr>
          <w:tblCellSpacing w:w="0" w:type="dxa"/>
        </w:trPr>
        <w:tc>
          <w:tcPr>
            <w:tcW w:w="3942" w:type="pct"/>
          </w:tcPr>
          <w:p w:rsidR="00CA62D2" w:rsidRPr="000A0572" w:rsidRDefault="00CA62D2" w:rsidP="006F6EAE">
            <w:pPr>
              <w:rPr>
                <w:color w:val="auto"/>
                <w:szCs w:val="24"/>
                <w:lang w:eastAsia="ru-RU"/>
              </w:rPr>
            </w:pPr>
            <w:r w:rsidRPr="000A0572">
              <w:rPr>
                <w:color w:val="auto"/>
                <w:szCs w:val="24"/>
                <w:lang w:eastAsia="ru-RU"/>
              </w:rPr>
              <w:t>общий коэффициент миграционного обмена</w:t>
            </w:r>
          </w:p>
        </w:tc>
        <w:tc>
          <w:tcPr>
            <w:tcW w:w="1058" w:type="pct"/>
          </w:tcPr>
          <w:p w:rsidR="00CA62D2" w:rsidRPr="000A0572" w:rsidRDefault="005919BE" w:rsidP="006F6EAE">
            <w:pPr>
              <w:rPr>
                <w:color w:val="auto"/>
                <w:szCs w:val="24"/>
                <w:lang w:eastAsia="ru-RU"/>
              </w:rPr>
            </w:pPr>
            <w:r w:rsidRPr="000A0572">
              <w:rPr>
                <w:color w:val="auto"/>
                <w:szCs w:val="24"/>
                <w:lang w:eastAsia="ru-RU"/>
              </w:rPr>
              <w:t>8,7</w:t>
            </w:r>
            <w:r w:rsidR="00CA62D2" w:rsidRPr="000A0572">
              <w:rPr>
                <w:color w:val="auto"/>
                <w:szCs w:val="24"/>
                <w:lang w:eastAsia="ru-RU"/>
              </w:rPr>
              <w:t xml:space="preserve"> ‰;</w:t>
            </w:r>
          </w:p>
        </w:tc>
      </w:tr>
      <w:tr w:rsidR="00CA62D2" w:rsidRPr="000A0572" w:rsidTr="006F6EAE">
        <w:trPr>
          <w:tblCellSpacing w:w="0" w:type="dxa"/>
        </w:trPr>
        <w:tc>
          <w:tcPr>
            <w:tcW w:w="3942" w:type="pct"/>
          </w:tcPr>
          <w:p w:rsidR="00CA62D2" w:rsidRPr="000A0572" w:rsidRDefault="00CA62D2" w:rsidP="00446204">
            <w:pPr>
              <w:rPr>
                <w:color w:val="auto"/>
                <w:szCs w:val="24"/>
                <w:lang w:eastAsia="ru-RU"/>
              </w:rPr>
            </w:pPr>
            <w:r w:rsidRPr="000A0572">
              <w:rPr>
                <w:color w:val="auto"/>
                <w:szCs w:val="24"/>
                <w:lang w:eastAsia="ru-RU"/>
              </w:rPr>
              <w:t xml:space="preserve">общий коэффициент </w:t>
            </w:r>
            <w:r w:rsidR="00446204" w:rsidRPr="000A0572">
              <w:rPr>
                <w:color w:val="auto"/>
                <w:szCs w:val="24"/>
                <w:lang w:eastAsia="ru-RU"/>
              </w:rPr>
              <w:t xml:space="preserve">прироста </w:t>
            </w:r>
            <w:r w:rsidRPr="000A0572">
              <w:rPr>
                <w:color w:val="auto"/>
                <w:szCs w:val="24"/>
                <w:lang w:eastAsia="ru-RU"/>
              </w:rPr>
              <w:t xml:space="preserve"> населения</w:t>
            </w:r>
          </w:p>
        </w:tc>
        <w:tc>
          <w:tcPr>
            <w:tcW w:w="1058" w:type="pct"/>
          </w:tcPr>
          <w:p w:rsidR="00CA62D2" w:rsidRPr="000A0572" w:rsidRDefault="00B54619" w:rsidP="005919BE">
            <w:pPr>
              <w:rPr>
                <w:color w:val="auto"/>
                <w:szCs w:val="24"/>
                <w:lang w:eastAsia="ru-RU"/>
              </w:rPr>
            </w:pPr>
            <w:r w:rsidRPr="000A0572">
              <w:rPr>
                <w:i/>
                <w:iCs/>
                <w:color w:val="auto"/>
                <w:szCs w:val="24"/>
                <w:lang w:eastAsia="ru-RU"/>
              </w:rPr>
              <w:t>+1,</w:t>
            </w:r>
            <w:r w:rsidR="007A308C" w:rsidRPr="000A0572">
              <w:rPr>
                <w:i/>
                <w:iCs/>
                <w:color w:val="auto"/>
                <w:szCs w:val="24"/>
                <w:lang w:eastAsia="ru-RU"/>
              </w:rPr>
              <w:t>3</w:t>
            </w:r>
            <w:r w:rsidR="00CA62D2" w:rsidRPr="000A0572">
              <w:rPr>
                <w:color w:val="auto"/>
                <w:szCs w:val="24"/>
                <w:lang w:eastAsia="ru-RU"/>
              </w:rPr>
              <w:t xml:space="preserve"> ‰</w:t>
            </w:r>
            <w:r w:rsidR="00CA62D2" w:rsidRPr="000A0572">
              <w:rPr>
                <w:i/>
                <w:iCs/>
                <w:color w:val="auto"/>
                <w:szCs w:val="24"/>
                <w:lang w:eastAsia="ru-RU"/>
              </w:rPr>
              <w:t>.</w:t>
            </w:r>
          </w:p>
        </w:tc>
      </w:tr>
    </w:tbl>
    <w:p w:rsidR="00446204" w:rsidRPr="00FE029F" w:rsidRDefault="007A308C" w:rsidP="00CF3D74">
      <w:pPr>
        <w:rPr>
          <w:bCs/>
          <w:color w:val="auto"/>
          <w:szCs w:val="24"/>
          <w:lang w:eastAsia="ru-RU"/>
        </w:rPr>
      </w:pPr>
      <w:r w:rsidRPr="00FE029F">
        <w:rPr>
          <w:bCs/>
          <w:color w:val="auto"/>
          <w:szCs w:val="24"/>
          <w:lang w:eastAsia="ru-RU"/>
        </w:rPr>
        <w:t xml:space="preserve">В последние 5 лет, а по данным </w:t>
      </w:r>
      <w:r w:rsidRPr="00FE029F">
        <w:rPr>
          <w:color w:val="auto"/>
          <w:szCs w:val="24"/>
        </w:rPr>
        <w:t>«Схемы территориального планирования Боровичского муниципального района Новгородской области. Материалы по обоснованию схемы территориального планирования»  (разработчик Общество с ограниченной ответственностью Научно-исследовательский и проектный институт «САРАТОВЗАПСИБНИИПРОЕКТ - 2000», 2010 год)</w:t>
      </w:r>
      <w:r w:rsidR="00CA62D2" w:rsidRPr="00FE029F">
        <w:rPr>
          <w:bCs/>
          <w:color w:val="auto"/>
          <w:szCs w:val="24"/>
          <w:lang w:eastAsia="ru-RU"/>
        </w:rPr>
        <w:t xml:space="preserve"> </w:t>
      </w:r>
      <w:r w:rsidR="00446204" w:rsidRPr="00FE029F">
        <w:rPr>
          <w:bCs/>
          <w:color w:val="auto"/>
          <w:szCs w:val="24"/>
          <w:lang w:eastAsia="ru-RU"/>
        </w:rPr>
        <w:t xml:space="preserve">начиная с 2002 года имеет место увеличение численности постоянно зарегистрированного населения в </w:t>
      </w:r>
      <w:r w:rsidR="00B264C4" w:rsidRPr="00FE029F">
        <w:rPr>
          <w:bCs/>
          <w:color w:val="auto"/>
          <w:szCs w:val="24"/>
          <w:lang w:eastAsia="ru-RU"/>
        </w:rPr>
        <w:t>Травковском</w:t>
      </w:r>
      <w:r w:rsidR="00446204" w:rsidRPr="00FE029F">
        <w:rPr>
          <w:bCs/>
          <w:color w:val="auto"/>
          <w:szCs w:val="24"/>
          <w:lang w:eastAsia="ru-RU"/>
        </w:rPr>
        <w:t xml:space="preserve"> сельском поселении.</w:t>
      </w:r>
    </w:p>
    <w:p w:rsidR="00CF3D74" w:rsidRPr="000A0572" w:rsidRDefault="00CF3D74" w:rsidP="00CF3D74">
      <w:pPr>
        <w:rPr>
          <w:color w:val="auto"/>
          <w:szCs w:val="24"/>
          <w:lang w:eastAsia="ru-RU"/>
        </w:rPr>
      </w:pPr>
      <w:r w:rsidRPr="000A0572">
        <w:rPr>
          <w:color w:val="auto"/>
          <w:szCs w:val="24"/>
          <w:lang w:eastAsia="ru-RU"/>
        </w:rPr>
        <w:t xml:space="preserve">Концепция демографического развития </w:t>
      </w:r>
      <w:r w:rsidR="00B264C4" w:rsidRPr="000A0572">
        <w:rPr>
          <w:color w:val="auto"/>
          <w:szCs w:val="24"/>
          <w:lang w:eastAsia="ru-RU"/>
        </w:rPr>
        <w:t>Травковского</w:t>
      </w:r>
      <w:r w:rsidR="003C7E41" w:rsidRPr="000A0572">
        <w:rPr>
          <w:color w:val="auto"/>
          <w:szCs w:val="24"/>
          <w:lang w:eastAsia="ru-RU"/>
        </w:rPr>
        <w:t xml:space="preserve"> сельского</w:t>
      </w:r>
      <w:r w:rsidRPr="000A0572">
        <w:rPr>
          <w:color w:val="auto"/>
          <w:szCs w:val="24"/>
          <w:lang w:eastAsia="ru-RU"/>
        </w:rPr>
        <w:t xml:space="preserve"> поселения вытекает из необходимости обеспечения роста населения за счет трех источников: </w:t>
      </w:r>
    </w:p>
    <w:p w:rsidR="00CF3D74" w:rsidRPr="000A0572" w:rsidRDefault="00CF3D74" w:rsidP="00CA749B">
      <w:pPr>
        <w:numPr>
          <w:ilvl w:val="0"/>
          <w:numId w:val="2"/>
        </w:numPr>
        <w:rPr>
          <w:color w:val="auto"/>
          <w:szCs w:val="24"/>
          <w:lang w:eastAsia="ru-RU"/>
        </w:rPr>
      </w:pPr>
      <w:r w:rsidRPr="000A0572">
        <w:rPr>
          <w:color w:val="auto"/>
          <w:szCs w:val="24"/>
          <w:lang w:eastAsia="ru-RU"/>
        </w:rPr>
        <w:t>проведения активной политики поощрения рождаемости;</w:t>
      </w:r>
    </w:p>
    <w:p w:rsidR="00CF3D74" w:rsidRPr="000A0572" w:rsidRDefault="00CF3D74" w:rsidP="00CA749B">
      <w:pPr>
        <w:numPr>
          <w:ilvl w:val="0"/>
          <w:numId w:val="2"/>
        </w:numPr>
        <w:rPr>
          <w:color w:val="auto"/>
          <w:szCs w:val="24"/>
          <w:lang w:eastAsia="ru-RU"/>
        </w:rPr>
      </w:pPr>
      <w:r w:rsidRPr="000A0572">
        <w:rPr>
          <w:color w:val="auto"/>
          <w:szCs w:val="24"/>
          <w:lang w:eastAsia="ru-RU"/>
        </w:rPr>
        <w:t>осуществление программ в области развития здравоохранения, оздоровления окружающей среды, условий труда и т.п. с целью снижения смертности, т.е. минимизация издержек процесса воспроизводства населения;</w:t>
      </w:r>
    </w:p>
    <w:p w:rsidR="00CF3D74" w:rsidRPr="000A0572" w:rsidRDefault="00CF3D74" w:rsidP="00CA749B">
      <w:pPr>
        <w:numPr>
          <w:ilvl w:val="0"/>
          <w:numId w:val="2"/>
        </w:numPr>
        <w:rPr>
          <w:color w:val="auto"/>
          <w:szCs w:val="24"/>
          <w:lang w:eastAsia="ru-RU"/>
        </w:rPr>
      </w:pPr>
      <w:r w:rsidRPr="000A0572">
        <w:rPr>
          <w:color w:val="auto"/>
          <w:szCs w:val="24"/>
          <w:lang w:eastAsia="ru-RU"/>
        </w:rPr>
        <w:t>использование миграционного потенциала, создавая условия для привлечения, а не оттока населения.</w:t>
      </w:r>
    </w:p>
    <w:p w:rsidR="00CF3D74" w:rsidRPr="000A0572" w:rsidRDefault="00CF3D74" w:rsidP="00CF3D74">
      <w:pPr>
        <w:rPr>
          <w:color w:val="auto"/>
          <w:szCs w:val="24"/>
          <w:lang w:eastAsia="ru-RU"/>
        </w:rPr>
      </w:pPr>
      <w:r w:rsidRPr="000A0572">
        <w:rPr>
          <w:color w:val="auto"/>
          <w:szCs w:val="24"/>
          <w:lang w:eastAsia="ru-RU"/>
        </w:rPr>
        <w:t xml:space="preserve">Исходным периодом для прогнозирования перспективной численности населения </w:t>
      </w:r>
      <w:r w:rsidR="00B264C4" w:rsidRPr="000A0572">
        <w:rPr>
          <w:color w:val="auto"/>
          <w:szCs w:val="24"/>
          <w:lang w:eastAsia="ru-RU"/>
        </w:rPr>
        <w:t>Травковского</w:t>
      </w:r>
      <w:r w:rsidRPr="000A0572">
        <w:rPr>
          <w:color w:val="auto"/>
          <w:szCs w:val="24"/>
          <w:lang w:eastAsia="ru-RU"/>
        </w:rPr>
        <w:t xml:space="preserve"> сельского поселения принят </w:t>
      </w:r>
      <w:r w:rsidR="00CA62D2" w:rsidRPr="000A0572">
        <w:rPr>
          <w:color w:val="auto"/>
          <w:szCs w:val="24"/>
          <w:lang w:eastAsia="ru-RU"/>
        </w:rPr>
        <w:t xml:space="preserve">период </w:t>
      </w:r>
      <w:r w:rsidRPr="000A0572">
        <w:rPr>
          <w:color w:val="auto"/>
          <w:szCs w:val="24"/>
          <w:lang w:eastAsia="ru-RU"/>
        </w:rPr>
        <w:t>200</w:t>
      </w:r>
      <w:r w:rsidR="002E55C2" w:rsidRPr="000A0572">
        <w:rPr>
          <w:color w:val="auto"/>
          <w:szCs w:val="24"/>
          <w:lang w:eastAsia="ru-RU"/>
        </w:rPr>
        <w:t>9</w:t>
      </w:r>
      <w:r w:rsidR="00CA62D2" w:rsidRPr="000A0572">
        <w:rPr>
          <w:color w:val="auto"/>
          <w:szCs w:val="24"/>
          <w:lang w:eastAsia="ru-RU"/>
        </w:rPr>
        <w:t>-201</w:t>
      </w:r>
      <w:r w:rsidR="006D58E2" w:rsidRPr="000A0572">
        <w:rPr>
          <w:color w:val="auto"/>
          <w:szCs w:val="24"/>
          <w:lang w:eastAsia="ru-RU"/>
        </w:rPr>
        <w:t>1</w:t>
      </w:r>
      <w:r w:rsidRPr="000A0572">
        <w:rPr>
          <w:color w:val="auto"/>
          <w:szCs w:val="24"/>
          <w:lang w:eastAsia="ru-RU"/>
        </w:rPr>
        <w:t xml:space="preserve"> год, где процент среднегодовой </w:t>
      </w:r>
      <w:r w:rsidR="00446204" w:rsidRPr="000A0572">
        <w:rPr>
          <w:color w:val="auto"/>
          <w:szCs w:val="24"/>
          <w:lang w:eastAsia="ru-RU"/>
        </w:rPr>
        <w:t xml:space="preserve">прироста </w:t>
      </w:r>
      <w:r w:rsidRPr="000A0572">
        <w:rPr>
          <w:color w:val="auto"/>
          <w:szCs w:val="24"/>
          <w:lang w:eastAsia="ru-RU"/>
        </w:rPr>
        <w:t xml:space="preserve"> населения принят равным </w:t>
      </w:r>
      <w:r w:rsidR="00446204" w:rsidRPr="000A0572">
        <w:rPr>
          <w:color w:val="auto"/>
          <w:szCs w:val="24"/>
          <w:lang w:eastAsia="ru-RU"/>
        </w:rPr>
        <w:t xml:space="preserve">среднему показателю за </w:t>
      </w:r>
      <w:r w:rsidRPr="000A0572">
        <w:rPr>
          <w:color w:val="auto"/>
          <w:szCs w:val="24"/>
          <w:lang w:eastAsia="ru-RU"/>
        </w:rPr>
        <w:t xml:space="preserve"> </w:t>
      </w:r>
      <w:r w:rsidR="002E55C2" w:rsidRPr="000A0572">
        <w:rPr>
          <w:color w:val="auto"/>
          <w:szCs w:val="24"/>
          <w:lang w:eastAsia="ru-RU"/>
        </w:rPr>
        <w:t>3</w:t>
      </w:r>
      <w:r w:rsidR="00446204" w:rsidRPr="000A0572">
        <w:rPr>
          <w:color w:val="auto"/>
          <w:szCs w:val="24"/>
          <w:lang w:eastAsia="ru-RU"/>
        </w:rPr>
        <w:t xml:space="preserve"> </w:t>
      </w:r>
      <w:r w:rsidR="002E55C2" w:rsidRPr="000A0572">
        <w:rPr>
          <w:color w:val="auto"/>
          <w:szCs w:val="24"/>
          <w:lang w:eastAsia="ru-RU"/>
        </w:rPr>
        <w:t>года</w:t>
      </w:r>
      <w:r w:rsidR="00446204" w:rsidRPr="000A0572">
        <w:rPr>
          <w:color w:val="auto"/>
          <w:szCs w:val="24"/>
          <w:lang w:eastAsia="ru-RU"/>
        </w:rPr>
        <w:t xml:space="preserve"> </w:t>
      </w:r>
      <w:r w:rsidRPr="000A0572">
        <w:rPr>
          <w:color w:val="auto"/>
          <w:szCs w:val="24"/>
          <w:lang w:eastAsia="ru-RU"/>
        </w:rPr>
        <w:t xml:space="preserve"> -</w:t>
      </w:r>
      <w:r w:rsidR="00446204" w:rsidRPr="000A0572">
        <w:rPr>
          <w:color w:val="auto"/>
          <w:szCs w:val="24"/>
          <w:lang w:eastAsia="ru-RU"/>
        </w:rPr>
        <w:t xml:space="preserve">    </w:t>
      </w:r>
      <w:r w:rsidR="002E55C2" w:rsidRPr="000A0572">
        <w:rPr>
          <w:color w:val="auto"/>
          <w:szCs w:val="24"/>
          <w:lang w:eastAsia="ru-RU"/>
        </w:rPr>
        <w:t>-2,5</w:t>
      </w:r>
      <w:r w:rsidRPr="000A0572">
        <w:rPr>
          <w:color w:val="auto"/>
          <w:szCs w:val="24"/>
          <w:lang w:eastAsia="ru-RU"/>
        </w:rPr>
        <w:t xml:space="preserve"> ‰.</w:t>
      </w:r>
    </w:p>
    <w:p w:rsidR="00CF3D74" w:rsidRPr="000A0572" w:rsidRDefault="00CF3D74" w:rsidP="00CF3D74">
      <w:pPr>
        <w:rPr>
          <w:color w:val="auto"/>
          <w:szCs w:val="24"/>
          <w:lang w:eastAsia="ru-RU"/>
        </w:rPr>
      </w:pPr>
      <w:r w:rsidRPr="000A0572">
        <w:rPr>
          <w:color w:val="auto"/>
          <w:szCs w:val="24"/>
          <w:lang w:eastAsia="ru-RU"/>
        </w:rPr>
        <w:t>В прогнозном сценарии принята гипотеза:</w:t>
      </w:r>
    </w:p>
    <w:p w:rsidR="00CF3D74" w:rsidRPr="000A0572" w:rsidRDefault="00CF3D74" w:rsidP="00CA749B">
      <w:pPr>
        <w:numPr>
          <w:ilvl w:val="0"/>
          <w:numId w:val="3"/>
        </w:numPr>
        <w:rPr>
          <w:color w:val="auto"/>
          <w:szCs w:val="24"/>
          <w:lang w:eastAsia="ru-RU"/>
        </w:rPr>
      </w:pPr>
      <w:r w:rsidRPr="000A0572">
        <w:rPr>
          <w:color w:val="auto"/>
          <w:szCs w:val="24"/>
          <w:lang w:eastAsia="ru-RU"/>
        </w:rPr>
        <w:t>при определении перспективной численности населения основным фактором увеличения численности населения является миграционный приток;</w:t>
      </w:r>
    </w:p>
    <w:p w:rsidR="00CF3D74" w:rsidRPr="000A0572" w:rsidRDefault="00CF3D74" w:rsidP="00CA749B">
      <w:pPr>
        <w:numPr>
          <w:ilvl w:val="0"/>
          <w:numId w:val="3"/>
        </w:numPr>
        <w:rPr>
          <w:color w:val="auto"/>
          <w:szCs w:val="24"/>
          <w:lang w:eastAsia="ru-RU"/>
        </w:rPr>
      </w:pPr>
      <w:r w:rsidRPr="000A0572">
        <w:rPr>
          <w:color w:val="auto"/>
          <w:szCs w:val="24"/>
          <w:lang w:eastAsia="ru-RU"/>
        </w:rPr>
        <w:t>уменьшение темпов естественной убыли населения за счет повышения рождаемости и сокращения смертности в расчете на 1000 жителей;</w:t>
      </w:r>
    </w:p>
    <w:p w:rsidR="00CF3D74" w:rsidRPr="000A0572" w:rsidRDefault="00CF3D74" w:rsidP="00CA749B">
      <w:pPr>
        <w:numPr>
          <w:ilvl w:val="0"/>
          <w:numId w:val="3"/>
        </w:numPr>
        <w:rPr>
          <w:color w:val="auto"/>
          <w:szCs w:val="24"/>
          <w:lang w:eastAsia="ru-RU"/>
        </w:rPr>
      </w:pPr>
      <w:r w:rsidRPr="000A0572">
        <w:rPr>
          <w:color w:val="auto"/>
          <w:szCs w:val="24"/>
          <w:lang w:eastAsia="ru-RU"/>
        </w:rPr>
        <w:t xml:space="preserve">при условии улучшения социально-экономической ситуации прогнозируется рост численности населения </w:t>
      </w:r>
      <w:r w:rsidR="00B264C4" w:rsidRPr="000A0572">
        <w:rPr>
          <w:color w:val="auto"/>
          <w:szCs w:val="24"/>
          <w:lang w:eastAsia="ru-RU"/>
        </w:rPr>
        <w:t>Травковского</w:t>
      </w:r>
      <w:r w:rsidRPr="000A0572">
        <w:rPr>
          <w:color w:val="auto"/>
          <w:szCs w:val="24"/>
          <w:lang w:eastAsia="ru-RU"/>
        </w:rPr>
        <w:t xml:space="preserve"> сельского поселения за счет: естественного и миграционного прироста.</w:t>
      </w:r>
    </w:p>
    <w:p w:rsidR="00CF3D74" w:rsidRPr="000A0572" w:rsidRDefault="00CF3D74" w:rsidP="00CF3D74">
      <w:pPr>
        <w:rPr>
          <w:color w:val="auto"/>
          <w:szCs w:val="24"/>
          <w:lang w:eastAsia="ru-RU"/>
        </w:rPr>
      </w:pPr>
      <w:r w:rsidRPr="000A0572">
        <w:rPr>
          <w:color w:val="auto"/>
          <w:szCs w:val="24"/>
          <w:lang w:eastAsia="ru-RU"/>
        </w:rPr>
        <w:t xml:space="preserve">В прогнозных расчетах рождаемости, за основополагающий, принят показатель интенсивности – общий коэффициент рождаемости в расчете на 1000 жителей. В настоящее время общий коэффициент рождаемости принят равным  </w:t>
      </w:r>
      <w:r w:rsidR="00446204" w:rsidRPr="000A0572">
        <w:rPr>
          <w:color w:val="auto"/>
          <w:szCs w:val="24"/>
          <w:lang w:eastAsia="ru-RU"/>
        </w:rPr>
        <w:t xml:space="preserve">показателю за последние </w:t>
      </w:r>
      <w:r w:rsidR="002E55C2" w:rsidRPr="000A0572">
        <w:rPr>
          <w:color w:val="auto"/>
          <w:szCs w:val="24"/>
          <w:lang w:eastAsia="ru-RU"/>
        </w:rPr>
        <w:t>три</w:t>
      </w:r>
      <w:r w:rsidR="00446204" w:rsidRPr="000A0572">
        <w:rPr>
          <w:color w:val="auto"/>
          <w:szCs w:val="24"/>
          <w:lang w:eastAsia="ru-RU"/>
        </w:rPr>
        <w:t xml:space="preserve"> года – </w:t>
      </w:r>
      <w:r w:rsidR="002E55C2" w:rsidRPr="000A0572">
        <w:rPr>
          <w:color w:val="auto"/>
          <w:szCs w:val="24"/>
          <w:lang w:eastAsia="ru-RU"/>
        </w:rPr>
        <w:t>9</w:t>
      </w:r>
      <w:r w:rsidR="00446204" w:rsidRPr="000A0572">
        <w:rPr>
          <w:color w:val="auto"/>
          <w:szCs w:val="24"/>
          <w:lang w:eastAsia="ru-RU"/>
        </w:rPr>
        <w:t>,</w:t>
      </w:r>
      <w:r w:rsidR="002E55C2" w:rsidRPr="000A0572">
        <w:rPr>
          <w:color w:val="auto"/>
          <w:szCs w:val="24"/>
          <w:lang w:eastAsia="ru-RU"/>
        </w:rPr>
        <w:t>0</w:t>
      </w:r>
      <w:r w:rsidRPr="000A0572">
        <w:rPr>
          <w:color w:val="auto"/>
          <w:szCs w:val="24"/>
          <w:lang w:eastAsia="ru-RU"/>
        </w:rPr>
        <w:t>‰.</w:t>
      </w:r>
    </w:p>
    <w:p w:rsidR="00CF3D74" w:rsidRPr="000A0572" w:rsidRDefault="00CF3D74" w:rsidP="00CF3D74">
      <w:pPr>
        <w:rPr>
          <w:color w:val="auto"/>
          <w:szCs w:val="24"/>
          <w:lang w:eastAsia="ru-RU"/>
        </w:rPr>
      </w:pPr>
      <w:r w:rsidRPr="000A0572">
        <w:rPr>
          <w:color w:val="auto"/>
          <w:szCs w:val="24"/>
          <w:lang w:eastAsia="ru-RU"/>
        </w:rPr>
        <w:t>Одновременно следует отметить, что общий коэффициент рождаемости постепенно увеличивается. Произошедшие положительные изменения в рождаемости дают основание прогнозировать продолжение положительной тенденции и в дальнейшем.</w:t>
      </w:r>
    </w:p>
    <w:p w:rsidR="00CF3D74" w:rsidRPr="000A0572" w:rsidRDefault="00CF3D74" w:rsidP="00CF3D74">
      <w:pPr>
        <w:rPr>
          <w:color w:val="auto"/>
          <w:szCs w:val="24"/>
          <w:lang w:eastAsia="ru-RU"/>
        </w:rPr>
      </w:pPr>
      <w:r w:rsidRPr="000A0572">
        <w:rPr>
          <w:color w:val="auto"/>
          <w:szCs w:val="24"/>
          <w:lang w:eastAsia="ru-RU"/>
        </w:rPr>
        <w:t>В прогнозных расчетах рождаемости заложено постепенное плавное увеличение общего коэффициента рождаемости. На конец расчетного срока генерального плана общий коэффициент рождаемости может достигнуть 1</w:t>
      </w:r>
      <w:r w:rsidR="002E55C2" w:rsidRPr="000A0572">
        <w:rPr>
          <w:color w:val="auto"/>
          <w:szCs w:val="24"/>
          <w:lang w:eastAsia="ru-RU"/>
        </w:rPr>
        <w:t>4</w:t>
      </w:r>
      <w:r w:rsidRPr="000A0572">
        <w:rPr>
          <w:color w:val="auto"/>
          <w:szCs w:val="24"/>
          <w:lang w:eastAsia="ru-RU"/>
        </w:rPr>
        <w:t>‰. Учитывая, что увеличение рождаемости носит долгосрочный характер, в прогнозе принят средний уровень.</w:t>
      </w:r>
    </w:p>
    <w:p w:rsidR="00CF3D74" w:rsidRPr="000A0572" w:rsidRDefault="00CF3D74" w:rsidP="00CF3D74">
      <w:pPr>
        <w:rPr>
          <w:color w:val="auto"/>
          <w:szCs w:val="24"/>
          <w:lang w:eastAsia="ru-RU"/>
        </w:rPr>
      </w:pPr>
      <w:r w:rsidRPr="000A0572">
        <w:rPr>
          <w:color w:val="auto"/>
          <w:szCs w:val="24"/>
          <w:lang w:eastAsia="ru-RU"/>
        </w:rPr>
        <w:t>В процессе воспроизводства населения, в процессе смены поколений, смертность, наряду с рождаемостью, также играет главную роль. Показатель смертности населения является основным критерием, характеризующим уровень общественного здоровья.</w:t>
      </w:r>
    </w:p>
    <w:p w:rsidR="00CF3D74" w:rsidRPr="000A0572" w:rsidRDefault="00CF3D74" w:rsidP="00CF3D74">
      <w:pPr>
        <w:rPr>
          <w:color w:val="auto"/>
          <w:szCs w:val="24"/>
          <w:lang w:eastAsia="ru-RU"/>
        </w:rPr>
      </w:pPr>
      <w:r w:rsidRPr="000A0572">
        <w:rPr>
          <w:color w:val="auto"/>
          <w:szCs w:val="24"/>
          <w:lang w:eastAsia="ru-RU"/>
        </w:rPr>
        <w:t xml:space="preserve">Перспективные расчеты по определению численности населения </w:t>
      </w:r>
      <w:r w:rsidR="00B264C4" w:rsidRPr="000A0572">
        <w:rPr>
          <w:color w:val="auto"/>
          <w:szCs w:val="24"/>
          <w:lang w:eastAsia="ru-RU"/>
        </w:rPr>
        <w:t>Травковского</w:t>
      </w:r>
      <w:r w:rsidRPr="000A0572">
        <w:rPr>
          <w:color w:val="auto"/>
          <w:szCs w:val="24"/>
          <w:lang w:eastAsia="ru-RU"/>
        </w:rPr>
        <w:t xml:space="preserve"> сельского поселения и его населенных пунктов ориентированы на снижение темпов смертности за счет: снижения преждевременной смертности от всех причин за счет ее предотвратимой части; улучшения здоровья новорожденных и снижения младенческой смертности, снижения частоты </w:t>
      </w:r>
      <w:r w:rsidRPr="000A0572">
        <w:rPr>
          <w:color w:val="auto"/>
          <w:szCs w:val="24"/>
          <w:lang w:eastAsia="ru-RU"/>
        </w:rPr>
        <w:lastRenderedPageBreak/>
        <w:t xml:space="preserve">социально значимых и социально обусловленных болезней (туберкулез, алкоголизм, наркомания и др.). Однако за короткий промежуток времени невозможно изменить негативные последствия прошлых лет: состояние здоровья и окружающей среды, социально-экономические изменения в жизни каждого человека. Поэтому прогнозируется постепенное снижение смертности. Общий коэффициент смертности прогнозируется в размере </w:t>
      </w:r>
      <w:r w:rsidR="006D58E2" w:rsidRPr="000A0572">
        <w:rPr>
          <w:color w:val="auto"/>
          <w:szCs w:val="24"/>
          <w:lang w:eastAsia="ru-RU"/>
        </w:rPr>
        <w:t>15</w:t>
      </w:r>
      <w:r w:rsidRPr="000A0572">
        <w:rPr>
          <w:color w:val="auto"/>
          <w:szCs w:val="24"/>
          <w:lang w:eastAsia="ru-RU"/>
        </w:rPr>
        <w:t>‰.</w:t>
      </w:r>
    </w:p>
    <w:p w:rsidR="00CF3D74" w:rsidRPr="000A0572" w:rsidRDefault="00CF3D74" w:rsidP="00CF3D74">
      <w:pPr>
        <w:rPr>
          <w:color w:val="auto"/>
          <w:szCs w:val="24"/>
          <w:lang w:eastAsia="ru-RU"/>
        </w:rPr>
      </w:pPr>
      <w:r w:rsidRPr="000A0572">
        <w:rPr>
          <w:color w:val="auto"/>
          <w:szCs w:val="24"/>
          <w:lang w:eastAsia="ru-RU"/>
        </w:rPr>
        <w:t xml:space="preserve">Произведенные прогнозные расчеты в рождаемости и смертности позволили определить величину естественной убыли населения в размере </w:t>
      </w:r>
      <w:r w:rsidR="002E55C2" w:rsidRPr="000A0572">
        <w:rPr>
          <w:color w:val="auto"/>
          <w:szCs w:val="24"/>
          <w:lang w:eastAsia="ru-RU"/>
        </w:rPr>
        <w:t>1</w:t>
      </w:r>
      <w:r w:rsidR="00446204" w:rsidRPr="000A0572">
        <w:rPr>
          <w:color w:val="auto"/>
          <w:szCs w:val="24"/>
          <w:lang w:eastAsia="ru-RU"/>
        </w:rPr>
        <w:t xml:space="preserve">‰ </w:t>
      </w:r>
      <w:r w:rsidRPr="000A0572">
        <w:rPr>
          <w:color w:val="auto"/>
          <w:szCs w:val="24"/>
          <w:lang w:eastAsia="ru-RU"/>
        </w:rPr>
        <w:t>на расчетный срок.</w:t>
      </w:r>
    </w:p>
    <w:p w:rsidR="00CF3D74" w:rsidRPr="000A0572" w:rsidRDefault="00CF3D74" w:rsidP="00CF3D74">
      <w:pPr>
        <w:rPr>
          <w:color w:val="auto"/>
          <w:szCs w:val="24"/>
          <w:lang w:eastAsia="ru-RU"/>
        </w:rPr>
      </w:pPr>
      <w:r w:rsidRPr="000A0572">
        <w:rPr>
          <w:color w:val="auto"/>
          <w:szCs w:val="24"/>
          <w:lang w:eastAsia="ru-RU"/>
        </w:rPr>
        <w:t xml:space="preserve">Значительную роль в формировании численности населения играет миграция. В перспективе (при создании в поселении необходимых социально-экономических предпосылок) прогнозируется </w:t>
      </w:r>
      <w:r w:rsidR="006D58E2" w:rsidRPr="000A0572">
        <w:rPr>
          <w:color w:val="auto"/>
          <w:szCs w:val="24"/>
          <w:lang w:eastAsia="ru-RU"/>
        </w:rPr>
        <w:t xml:space="preserve">сохранение или небольшое уменьшение </w:t>
      </w:r>
      <w:r w:rsidRPr="000A0572">
        <w:rPr>
          <w:color w:val="auto"/>
          <w:szCs w:val="24"/>
          <w:lang w:eastAsia="ru-RU"/>
        </w:rPr>
        <w:t xml:space="preserve"> миграционного притока населения. Коэффициент миграционного притока на расчетный срок </w:t>
      </w:r>
      <w:r w:rsidR="006D58E2" w:rsidRPr="000A0572">
        <w:rPr>
          <w:color w:val="auto"/>
          <w:szCs w:val="24"/>
          <w:lang w:eastAsia="ru-RU"/>
        </w:rPr>
        <w:t xml:space="preserve">принят равным  </w:t>
      </w:r>
      <w:r w:rsidR="00607C8C" w:rsidRPr="000A0572">
        <w:rPr>
          <w:color w:val="auto"/>
          <w:szCs w:val="24"/>
          <w:lang w:eastAsia="ru-RU"/>
        </w:rPr>
        <w:t>50</w:t>
      </w:r>
      <w:r w:rsidR="006D58E2" w:rsidRPr="000A0572">
        <w:rPr>
          <w:color w:val="auto"/>
          <w:szCs w:val="24"/>
          <w:lang w:eastAsia="ru-RU"/>
        </w:rPr>
        <w:t xml:space="preserve">% от </w:t>
      </w:r>
      <w:r w:rsidR="00CA62D2" w:rsidRPr="000A0572">
        <w:rPr>
          <w:color w:val="auto"/>
          <w:szCs w:val="24"/>
          <w:lang w:eastAsia="ru-RU"/>
        </w:rPr>
        <w:t xml:space="preserve"> средне</w:t>
      </w:r>
      <w:r w:rsidR="006D58E2" w:rsidRPr="000A0572">
        <w:rPr>
          <w:color w:val="auto"/>
          <w:szCs w:val="24"/>
          <w:lang w:eastAsia="ru-RU"/>
        </w:rPr>
        <w:t>го</w:t>
      </w:r>
      <w:r w:rsidR="00CA62D2" w:rsidRPr="000A0572">
        <w:rPr>
          <w:color w:val="auto"/>
          <w:szCs w:val="24"/>
          <w:lang w:eastAsia="ru-RU"/>
        </w:rPr>
        <w:t xml:space="preserve"> уровн</w:t>
      </w:r>
      <w:r w:rsidR="006D58E2" w:rsidRPr="000A0572">
        <w:rPr>
          <w:color w:val="auto"/>
          <w:szCs w:val="24"/>
          <w:lang w:eastAsia="ru-RU"/>
        </w:rPr>
        <w:t>я</w:t>
      </w:r>
      <w:r w:rsidR="00CA62D2" w:rsidRPr="000A0572">
        <w:rPr>
          <w:color w:val="auto"/>
          <w:szCs w:val="24"/>
          <w:lang w:eastAsia="ru-RU"/>
        </w:rPr>
        <w:t xml:space="preserve"> за последние </w:t>
      </w:r>
      <w:r w:rsidR="002E55C2" w:rsidRPr="000A0572">
        <w:rPr>
          <w:color w:val="auto"/>
          <w:szCs w:val="24"/>
          <w:lang w:eastAsia="ru-RU"/>
        </w:rPr>
        <w:t>3</w:t>
      </w:r>
      <w:r w:rsidR="00CA62D2" w:rsidRPr="000A0572">
        <w:rPr>
          <w:color w:val="auto"/>
          <w:szCs w:val="24"/>
          <w:lang w:eastAsia="ru-RU"/>
        </w:rPr>
        <w:t xml:space="preserve"> </w:t>
      </w:r>
      <w:r w:rsidR="002E55C2" w:rsidRPr="000A0572">
        <w:rPr>
          <w:color w:val="auto"/>
          <w:szCs w:val="24"/>
          <w:lang w:eastAsia="ru-RU"/>
        </w:rPr>
        <w:t>года</w:t>
      </w:r>
      <w:r w:rsidR="00CA62D2" w:rsidRPr="000A0572">
        <w:rPr>
          <w:color w:val="auto"/>
          <w:szCs w:val="24"/>
          <w:lang w:eastAsia="ru-RU"/>
        </w:rPr>
        <w:t xml:space="preserve"> и принята равн</w:t>
      </w:r>
      <w:r w:rsidR="006D58E2" w:rsidRPr="000A0572">
        <w:rPr>
          <w:color w:val="auto"/>
          <w:szCs w:val="24"/>
          <w:lang w:eastAsia="ru-RU"/>
        </w:rPr>
        <w:t>ым</w:t>
      </w:r>
      <w:r w:rsidR="00CA62D2" w:rsidRPr="000A0572">
        <w:rPr>
          <w:color w:val="auto"/>
          <w:szCs w:val="24"/>
          <w:lang w:eastAsia="ru-RU"/>
        </w:rPr>
        <w:t xml:space="preserve"> </w:t>
      </w:r>
      <w:r w:rsidR="002E55C2" w:rsidRPr="000A0572">
        <w:rPr>
          <w:color w:val="auto"/>
          <w:szCs w:val="24"/>
          <w:lang w:eastAsia="ru-RU"/>
        </w:rPr>
        <w:t>4</w:t>
      </w:r>
      <w:r w:rsidRPr="000A0572">
        <w:rPr>
          <w:color w:val="auto"/>
          <w:szCs w:val="24"/>
          <w:lang w:eastAsia="ru-RU"/>
        </w:rPr>
        <w:t>‰.</w:t>
      </w:r>
    </w:p>
    <w:p w:rsidR="00CF3D74" w:rsidRPr="000A0572" w:rsidRDefault="00CF3D74" w:rsidP="00CF3D74">
      <w:pPr>
        <w:jc w:val="center"/>
        <w:rPr>
          <w:b/>
          <w:bCs/>
          <w:lang w:eastAsia="ru-RU"/>
        </w:rPr>
      </w:pPr>
      <w:r w:rsidRPr="000A0572">
        <w:rPr>
          <w:b/>
          <w:bCs/>
          <w:lang w:eastAsia="ru-RU"/>
        </w:rPr>
        <w:t xml:space="preserve">Прогноз численности населения </w:t>
      </w:r>
      <w:r w:rsidR="00B264C4" w:rsidRPr="000A0572">
        <w:rPr>
          <w:b/>
          <w:lang w:eastAsia="ru-RU"/>
        </w:rPr>
        <w:t>Травковского</w:t>
      </w:r>
      <w:r w:rsidRPr="000A0572">
        <w:rPr>
          <w:b/>
          <w:bCs/>
          <w:lang w:eastAsia="ru-RU"/>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8"/>
        <w:gridCol w:w="1637"/>
        <w:gridCol w:w="2456"/>
        <w:gridCol w:w="2763"/>
        <w:gridCol w:w="1740"/>
      </w:tblGrid>
      <w:tr w:rsidR="00CF3D74" w:rsidRPr="000A0572" w:rsidTr="00CF3D74">
        <w:trPr>
          <w:trHeight w:val="291"/>
        </w:trPr>
        <w:tc>
          <w:tcPr>
            <w:tcW w:w="800" w:type="pct"/>
            <w:vMerge w:val="restart"/>
            <w:vAlign w:val="center"/>
          </w:tcPr>
          <w:p w:rsidR="00CF3D74" w:rsidRPr="000A0572" w:rsidRDefault="00CF3D74" w:rsidP="00CF3D74">
            <w:pPr>
              <w:ind w:firstLine="0"/>
              <w:jc w:val="center"/>
              <w:rPr>
                <w:sz w:val="20"/>
                <w:szCs w:val="20"/>
                <w:lang w:eastAsia="ru-RU"/>
              </w:rPr>
            </w:pPr>
            <w:r w:rsidRPr="000A0572">
              <w:rPr>
                <w:sz w:val="20"/>
                <w:szCs w:val="20"/>
                <w:lang w:eastAsia="ru-RU"/>
              </w:rPr>
              <w:t>Периоды</w:t>
            </w:r>
          </w:p>
        </w:tc>
        <w:tc>
          <w:tcPr>
            <w:tcW w:w="3350" w:type="pct"/>
            <w:gridSpan w:val="3"/>
            <w:vAlign w:val="center"/>
          </w:tcPr>
          <w:p w:rsidR="00CF3D74" w:rsidRPr="000A0572" w:rsidRDefault="00CF3D74" w:rsidP="00CF3D74">
            <w:pPr>
              <w:ind w:firstLine="0"/>
              <w:jc w:val="center"/>
              <w:rPr>
                <w:sz w:val="20"/>
                <w:szCs w:val="20"/>
                <w:lang w:eastAsia="ru-RU"/>
              </w:rPr>
            </w:pPr>
            <w:r w:rsidRPr="000A0572">
              <w:rPr>
                <w:sz w:val="20"/>
                <w:szCs w:val="20"/>
                <w:lang w:eastAsia="ru-RU"/>
              </w:rPr>
              <w:t>Прирост (убыль) численности населения, чел.</w:t>
            </w:r>
          </w:p>
        </w:tc>
        <w:tc>
          <w:tcPr>
            <w:tcW w:w="850" w:type="pct"/>
            <w:vMerge w:val="restart"/>
            <w:vAlign w:val="center"/>
          </w:tcPr>
          <w:p w:rsidR="00CF3D74" w:rsidRPr="000A0572" w:rsidRDefault="00CF3D74" w:rsidP="00CF3D74">
            <w:pPr>
              <w:ind w:firstLine="0"/>
              <w:jc w:val="center"/>
              <w:rPr>
                <w:sz w:val="20"/>
                <w:szCs w:val="20"/>
                <w:lang w:eastAsia="ru-RU"/>
              </w:rPr>
            </w:pPr>
            <w:r w:rsidRPr="000A0572">
              <w:rPr>
                <w:sz w:val="20"/>
                <w:szCs w:val="20"/>
                <w:lang w:eastAsia="ru-RU"/>
              </w:rPr>
              <w:t>Население на конец периода округленно, чел.</w:t>
            </w:r>
          </w:p>
        </w:tc>
      </w:tr>
      <w:tr w:rsidR="00CF3D74" w:rsidRPr="000A0572" w:rsidTr="00CF3D74">
        <w:tc>
          <w:tcPr>
            <w:tcW w:w="0" w:type="auto"/>
            <w:vMerge/>
            <w:vAlign w:val="center"/>
          </w:tcPr>
          <w:p w:rsidR="00CF3D74" w:rsidRPr="000A0572" w:rsidRDefault="00CF3D74" w:rsidP="00CF3D74">
            <w:pPr>
              <w:ind w:firstLine="0"/>
              <w:rPr>
                <w:sz w:val="20"/>
                <w:szCs w:val="20"/>
                <w:lang w:eastAsia="ru-RU"/>
              </w:rPr>
            </w:pPr>
          </w:p>
        </w:tc>
        <w:tc>
          <w:tcPr>
            <w:tcW w:w="800" w:type="pct"/>
            <w:vMerge w:val="restart"/>
            <w:vAlign w:val="center"/>
          </w:tcPr>
          <w:p w:rsidR="00CF3D74" w:rsidRPr="000A0572" w:rsidRDefault="00CF3D74" w:rsidP="00CF3D74">
            <w:pPr>
              <w:ind w:firstLine="0"/>
              <w:jc w:val="center"/>
              <w:rPr>
                <w:sz w:val="20"/>
                <w:szCs w:val="20"/>
                <w:lang w:eastAsia="ru-RU"/>
              </w:rPr>
            </w:pPr>
            <w:r w:rsidRPr="000A0572">
              <w:rPr>
                <w:sz w:val="20"/>
                <w:szCs w:val="20"/>
                <w:lang w:eastAsia="ru-RU"/>
              </w:rPr>
              <w:t>Всего за период</w:t>
            </w:r>
          </w:p>
        </w:tc>
        <w:tc>
          <w:tcPr>
            <w:tcW w:w="2550" w:type="pct"/>
            <w:gridSpan w:val="2"/>
            <w:vAlign w:val="center"/>
          </w:tcPr>
          <w:p w:rsidR="00CF3D74" w:rsidRPr="000A0572" w:rsidRDefault="00CF3D74" w:rsidP="00CF3D74">
            <w:pPr>
              <w:ind w:firstLine="0"/>
              <w:jc w:val="center"/>
              <w:rPr>
                <w:sz w:val="20"/>
                <w:szCs w:val="20"/>
                <w:lang w:eastAsia="ru-RU"/>
              </w:rPr>
            </w:pPr>
            <w:r w:rsidRPr="000A0572">
              <w:rPr>
                <w:sz w:val="20"/>
                <w:szCs w:val="20"/>
                <w:lang w:eastAsia="ru-RU"/>
              </w:rPr>
              <w:t>в том числе за счет:</w:t>
            </w:r>
          </w:p>
        </w:tc>
        <w:tc>
          <w:tcPr>
            <w:tcW w:w="0" w:type="auto"/>
            <w:vMerge/>
            <w:vAlign w:val="center"/>
          </w:tcPr>
          <w:p w:rsidR="00CF3D74" w:rsidRPr="000A0572" w:rsidRDefault="00CF3D74" w:rsidP="00CF3D74">
            <w:pPr>
              <w:ind w:firstLine="0"/>
              <w:rPr>
                <w:sz w:val="20"/>
                <w:szCs w:val="20"/>
                <w:lang w:eastAsia="ru-RU"/>
              </w:rPr>
            </w:pPr>
          </w:p>
        </w:tc>
      </w:tr>
      <w:tr w:rsidR="00CF3D74" w:rsidRPr="000A0572" w:rsidTr="00CF3D74">
        <w:trPr>
          <w:trHeight w:val="259"/>
        </w:trPr>
        <w:tc>
          <w:tcPr>
            <w:tcW w:w="0" w:type="auto"/>
            <w:vMerge/>
            <w:vAlign w:val="center"/>
          </w:tcPr>
          <w:p w:rsidR="00CF3D74" w:rsidRPr="000A0572" w:rsidRDefault="00CF3D74" w:rsidP="00CF3D74">
            <w:pPr>
              <w:ind w:firstLine="0"/>
              <w:rPr>
                <w:sz w:val="20"/>
                <w:szCs w:val="20"/>
                <w:lang w:eastAsia="ru-RU"/>
              </w:rPr>
            </w:pPr>
          </w:p>
        </w:tc>
        <w:tc>
          <w:tcPr>
            <w:tcW w:w="0" w:type="auto"/>
            <w:vMerge/>
            <w:vAlign w:val="center"/>
          </w:tcPr>
          <w:p w:rsidR="00CF3D74" w:rsidRPr="000A0572" w:rsidRDefault="00CF3D74" w:rsidP="00CF3D74">
            <w:pPr>
              <w:ind w:firstLine="0"/>
              <w:rPr>
                <w:sz w:val="20"/>
                <w:szCs w:val="20"/>
                <w:lang w:eastAsia="ru-RU"/>
              </w:rPr>
            </w:pPr>
          </w:p>
        </w:tc>
        <w:tc>
          <w:tcPr>
            <w:tcW w:w="1200" w:type="pct"/>
          </w:tcPr>
          <w:p w:rsidR="00CF3D74" w:rsidRPr="000A0572" w:rsidRDefault="00CF3D74" w:rsidP="00CF3D74">
            <w:pPr>
              <w:ind w:firstLine="0"/>
              <w:jc w:val="center"/>
              <w:rPr>
                <w:sz w:val="20"/>
                <w:szCs w:val="20"/>
                <w:lang w:eastAsia="ru-RU"/>
              </w:rPr>
            </w:pPr>
            <w:r w:rsidRPr="000A0572">
              <w:rPr>
                <w:sz w:val="20"/>
                <w:szCs w:val="20"/>
                <w:lang w:eastAsia="ru-RU"/>
              </w:rPr>
              <w:t>естественного прироста</w:t>
            </w:r>
          </w:p>
        </w:tc>
        <w:tc>
          <w:tcPr>
            <w:tcW w:w="1350" w:type="pct"/>
          </w:tcPr>
          <w:p w:rsidR="00CF3D74" w:rsidRPr="000A0572" w:rsidRDefault="00CF3D74" w:rsidP="00CF3D74">
            <w:pPr>
              <w:ind w:firstLine="0"/>
              <w:jc w:val="center"/>
              <w:rPr>
                <w:sz w:val="20"/>
                <w:szCs w:val="20"/>
                <w:lang w:eastAsia="ru-RU"/>
              </w:rPr>
            </w:pPr>
            <w:r w:rsidRPr="000A0572">
              <w:rPr>
                <w:sz w:val="20"/>
                <w:szCs w:val="20"/>
                <w:lang w:eastAsia="ru-RU"/>
              </w:rPr>
              <w:t>миграционного прироста</w:t>
            </w:r>
          </w:p>
        </w:tc>
        <w:tc>
          <w:tcPr>
            <w:tcW w:w="0" w:type="auto"/>
            <w:vMerge/>
            <w:vAlign w:val="center"/>
          </w:tcPr>
          <w:p w:rsidR="00CF3D74" w:rsidRPr="000A0572" w:rsidRDefault="00CF3D74" w:rsidP="00CF3D74">
            <w:pPr>
              <w:ind w:firstLine="0"/>
              <w:rPr>
                <w:sz w:val="20"/>
                <w:szCs w:val="20"/>
                <w:lang w:eastAsia="ru-RU"/>
              </w:rPr>
            </w:pPr>
          </w:p>
        </w:tc>
      </w:tr>
      <w:tr w:rsidR="00CF3D74" w:rsidRPr="000A0572" w:rsidTr="00CF3D74">
        <w:tc>
          <w:tcPr>
            <w:tcW w:w="800" w:type="pct"/>
            <w:vAlign w:val="center"/>
          </w:tcPr>
          <w:p w:rsidR="00CF3D74" w:rsidRPr="000A0572" w:rsidRDefault="00CF3D74" w:rsidP="00472A34">
            <w:pPr>
              <w:ind w:firstLine="0"/>
              <w:jc w:val="center"/>
              <w:rPr>
                <w:sz w:val="20"/>
                <w:szCs w:val="20"/>
                <w:lang w:eastAsia="ru-RU"/>
              </w:rPr>
            </w:pPr>
            <w:r w:rsidRPr="000A0572">
              <w:rPr>
                <w:sz w:val="20"/>
                <w:szCs w:val="20"/>
                <w:lang w:eastAsia="ru-RU"/>
              </w:rPr>
              <w:t>2011-203</w:t>
            </w:r>
            <w:r w:rsidR="00472A34" w:rsidRPr="000A0572">
              <w:rPr>
                <w:sz w:val="20"/>
                <w:szCs w:val="20"/>
                <w:lang w:eastAsia="ru-RU"/>
              </w:rPr>
              <w:t>1</w:t>
            </w:r>
          </w:p>
        </w:tc>
        <w:tc>
          <w:tcPr>
            <w:tcW w:w="800" w:type="pct"/>
            <w:vAlign w:val="center"/>
          </w:tcPr>
          <w:p w:rsidR="00CF3D74" w:rsidRPr="000A0572" w:rsidRDefault="002E55C2" w:rsidP="00CF3D74">
            <w:pPr>
              <w:ind w:firstLine="0"/>
              <w:jc w:val="center"/>
              <w:rPr>
                <w:sz w:val="20"/>
                <w:szCs w:val="20"/>
                <w:lang w:eastAsia="ru-RU"/>
              </w:rPr>
            </w:pPr>
            <w:r w:rsidRPr="000A0572">
              <w:rPr>
                <w:sz w:val="20"/>
                <w:szCs w:val="20"/>
                <w:lang w:eastAsia="ru-RU"/>
              </w:rPr>
              <w:t>69</w:t>
            </w:r>
          </w:p>
        </w:tc>
        <w:tc>
          <w:tcPr>
            <w:tcW w:w="1200" w:type="pct"/>
            <w:vAlign w:val="center"/>
          </w:tcPr>
          <w:p w:rsidR="00CF3D74" w:rsidRPr="000A0572" w:rsidRDefault="00607C8C" w:rsidP="002E55C2">
            <w:pPr>
              <w:ind w:firstLine="0"/>
              <w:jc w:val="center"/>
              <w:rPr>
                <w:sz w:val="20"/>
                <w:szCs w:val="20"/>
                <w:lang w:eastAsia="ru-RU"/>
              </w:rPr>
            </w:pPr>
            <w:r w:rsidRPr="000A0572">
              <w:rPr>
                <w:sz w:val="20"/>
                <w:szCs w:val="20"/>
                <w:lang w:eastAsia="ru-RU"/>
              </w:rPr>
              <w:t>-</w:t>
            </w:r>
            <w:r w:rsidR="002E55C2" w:rsidRPr="000A0572">
              <w:rPr>
                <w:sz w:val="20"/>
                <w:szCs w:val="20"/>
                <w:lang w:eastAsia="ru-RU"/>
              </w:rPr>
              <w:t>23</w:t>
            </w:r>
          </w:p>
        </w:tc>
        <w:tc>
          <w:tcPr>
            <w:tcW w:w="1350" w:type="pct"/>
            <w:vAlign w:val="center"/>
          </w:tcPr>
          <w:p w:rsidR="00CF3D74" w:rsidRPr="000A0572" w:rsidRDefault="002E55C2" w:rsidP="00CF3D74">
            <w:pPr>
              <w:ind w:firstLine="0"/>
              <w:jc w:val="center"/>
              <w:rPr>
                <w:sz w:val="20"/>
                <w:szCs w:val="20"/>
                <w:lang w:eastAsia="ru-RU"/>
              </w:rPr>
            </w:pPr>
            <w:r w:rsidRPr="000A0572">
              <w:rPr>
                <w:sz w:val="20"/>
                <w:szCs w:val="20"/>
                <w:lang w:eastAsia="ru-RU"/>
              </w:rPr>
              <w:t>92</w:t>
            </w:r>
          </w:p>
        </w:tc>
        <w:tc>
          <w:tcPr>
            <w:tcW w:w="850" w:type="pct"/>
            <w:vAlign w:val="center"/>
          </w:tcPr>
          <w:p w:rsidR="00CF3D74" w:rsidRPr="000A0572" w:rsidRDefault="002E55C2" w:rsidP="00607C8C">
            <w:pPr>
              <w:ind w:firstLine="0"/>
              <w:jc w:val="center"/>
              <w:rPr>
                <w:sz w:val="20"/>
                <w:szCs w:val="20"/>
                <w:lang w:eastAsia="ru-RU"/>
              </w:rPr>
            </w:pPr>
            <w:r w:rsidRPr="000A0572">
              <w:rPr>
                <w:sz w:val="20"/>
                <w:szCs w:val="20"/>
                <w:lang w:eastAsia="ru-RU"/>
              </w:rPr>
              <w:t>1223</w:t>
            </w:r>
          </w:p>
        </w:tc>
      </w:tr>
    </w:tbl>
    <w:p w:rsidR="0066147F" w:rsidRPr="000A0572" w:rsidRDefault="00CF3D74" w:rsidP="00CF3D74">
      <w:pPr>
        <w:rPr>
          <w:color w:val="auto"/>
          <w:szCs w:val="24"/>
        </w:rPr>
      </w:pPr>
      <w:r w:rsidRPr="000A0572">
        <w:rPr>
          <w:color w:val="auto"/>
          <w:lang w:eastAsia="ru-RU"/>
        </w:rPr>
        <w:t xml:space="preserve">Базовый прогноз численности населения </w:t>
      </w:r>
      <w:r w:rsidR="00B264C4" w:rsidRPr="000A0572">
        <w:rPr>
          <w:color w:val="auto"/>
          <w:lang w:eastAsia="ru-RU"/>
        </w:rPr>
        <w:t>Травковского</w:t>
      </w:r>
      <w:r w:rsidRPr="000A0572">
        <w:rPr>
          <w:color w:val="auto"/>
          <w:lang w:eastAsia="ru-RU"/>
        </w:rPr>
        <w:t xml:space="preserve">  сельского поселения разработан на основании данных по численности населения, </w:t>
      </w:r>
      <w:r w:rsidRPr="000A0572">
        <w:rPr>
          <w:color w:val="auto"/>
          <w:szCs w:val="24"/>
        </w:rPr>
        <w:t xml:space="preserve"> </w:t>
      </w:r>
      <w:r w:rsidR="0066147F" w:rsidRPr="000A0572">
        <w:rPr>
          <w:color w:val="auto"/>
          <w:szCs w:val="24"/>
        </w:rPr>
        <w:t xml:space="preserve">представленной Администрацией </w:t>
      </w:r>
      <w:r w:rsidR="00B264C4" w:rsidRPr="000A0572">
        <w:rPr>
          <w:color w:val="auto"/>
          <w:szCs w:val="24"/>
        </w:rPr>
        <w:t>Травковского</w:t>
      </w:r>
      <w:r w:rsidR="0066147F" w:rsidRPr="000A0572">
        <w:rPr>
          <w:color w:val="auto"/>
          <w:szCs w:val="24"/>
        </w:rPr>
        <w:t xml:space="preserve"> сельского поселения, согласно которому численность </w:t>
      </w:r>
      <w:r w:rsidR="00607C8C" w:rsidRPr="000A0572">
        <w:rPr>
          <w:color w:val="auto"/>
          <w:szCs w:val="24"/>
        </w:rPr>
        <w:t xml:space="preserve">постоянно зарегистрированного </w:t>
      </w:r>
      <w:r w:rsidR="0066147F" w:rsidRPr="000A0572">
        <w:rPr>
          <w:color w:val="auto"/>
          <w:szCs w:val="24"/>
        </w:rPr>
        <w:t>населения на 201</w:t>
      </w:r>
      <w:r w:rsidR="006D58E2" w:rsidRPr="000A0572">
        <w:rPr>
          <w:color w:val="auto"/>
          <w:szCs w:val="24"/>
        </w:rPr>
        <w:t>1</w:t>
      </w:r>
      <w:r w:rsidR="0066147F" w:rsidRPr="000A0572">
        <w:rPr>
          <w:color w:val="auto"/>
          <w:szCs w:val="24"/>
        </w:rPr>
        <w:t xml:space="preserve"> год составила </w:t>
      </w:r>
      <w:r w:rsidR="002E55C2" w:rsidRPr="000A0572">
        <w:rPr>
          <w:color w:val="auto"/>
          <w:szCs w:val="24"/>
        </w:rPr>
        <w:t>1154</w:t>
      </w:r>
      <w:r w:rsidR="0066147F" w:rsidRPr="000A0572">
        <w:rPr>
          <w:color w:val="auto"/>
          <w:szCs w:val="24"/>
        </w:rPr>
        <w:t xml:space="preserve"> человек</w:t>
      </w:r>
      <w:r w:rsidR="006D58E2" w:rsidRPr="000A0572">
        <w:rPr>
          <w:color w:val="auto"/>
          <w:szCs w:val="24"/>
        </w:rPr>
        <w:t>а</w:t>
      </w:r>
      <w:r w:rsidR="0066147F" w:rsidRPr="000A0572">
        <w:rPr>
          <w:color w:val="auto"/>
          <w:szCs w:val="24"/>
        </w:rPr>
        <w:t>.</w:t>
      </w:r>
    </w:p>
    <w:p w:rsidR="00CF3D74" w:rsidRPr="000A0572" w:rsidRDefault="00CF3D74" w:rsidP="00CF3D74">
      <w:pPr>
        <w:rPr>
          <w:color w:val="auto"/>
          <w:lang w:eastAsia="ru-RU"/>
        </w:rPr>
      </w:pPr>
      <w:r w:rsidRPr="000A0572">
        <w:rPr>
          <w:color w:val="auto"/>
          <w:lang w:eastAsia="ru-RU"/>
        </w:rPr>
        <w:t xml:space="preserve">Таким образом, численность населения </w:t>
      </w:r>
      <w:r w:rsidR="00B264C4" w:rsidRPr="000A0572">
        <w:rPr>
          <w:color w:val="auto"/>
          <w:lang w:eastAsia="ru-RU"/>
        </w:rPr>
        <w:t>Травковского</w:t>
      </w:r>
      <w:r w:rsidRPr="000A0572">
        <w:rPr>
          <w:color w:val="auto"/>
          <w:lang w:eastAsia="ru-RU"/>
        </w:rPr>
        <w:t xml:space="preserve"> сельского поселения на расчетный срок принята </w:t>
      </w:r>
      <w:r w:rsidR="002E55C2" w:rsidRPr="000A0572">
        <w:rPr>
          <w:color w:val="auto"/>
          <w:lang w:eastAsia="ru-RU"/>
        </w:rPr>
        <w:t>1223</w:t>
      </w:r>
      <w:r w:rsidR="006D58E2" w:rsidRPr="000A0572">
        <w:rPr>
          <w:color w:val="auto"/>
          <w:lang w:eastAsia="ru-RU"/>
        </w:rPr>
        <w:t xml:space="preserve"> </w:t>
      </w:r>
      <w:r w:rsidRPr="000A0572">
        <w:rPr>
          <w:color w:val="auto"/>
          <w:lang w:eastAsia="ru-RU"/>
        </w:rPr>
        <w:t>человек</w:t>
      </w:r>
      <w:r w:rsidR="00607C8C" w:rsidRPr="000A0572">
        <w:rPr>
          <w:color w:val="auto"/>
          <w:lang w:eastAsia="ru-RU"/>
        </w:rPr>
        <w:t>а.</w:t>
      </w:r>
      <w:r w:rsidRPr="000A0572">
        <w:rPr>
          <w:color w:val="auto"/>
          <w:lang w:eastAsia="ru-RU"/>
        </w:rPr>
        <w:t xml:space="preserve"> Такой прогноз следует рассматривать как оптимистический и его реализация возможна только при долголетней правильной экономической и демографической политик</w:t>
      </w:r>
      <w:r w:rsidR="0066147F" w:rsidRPr="000A0572">
        <w:rPr>
          <w:color w:val="auto"/>
          <w:lang w:eastAsia="ru-RU"/>
        </w:rPr>
        <w:t>е</w:t>
      </w:r>
      <w:r w:rsidRPr="000A0572">
        <w:rPr>
          <w:color w:val="auto"/>
          <w:lang w:eastAsia="ru-RU"/>
        </w:rPr>
        <w:t xml:space="preserve"> в регионе.</w:t>
      </w:r>
      <w:r w:rsidR="00607C8C" w:rsidRPr="000A0572">
        <w:rPr>
          <w:color w:val="auto"/>
          <w:lang w:eastAsia="ru-RU"/>
        </w:rPr>
        <w:t xml:space="preserve"> </w:t>
      </w:r>
    </w:p>
    <w:p w:rsidR="00CF3D74" w:rsidRPr="000A0572" w:rsidRDefault="00CF3D74" w:rsidP="00472A34">
      <w:pPr>
        <w:rPr>
          <w:color w:val="auto"/>
          <w:szCs w:val="24"/>
          <w:lang w:eastAsia="ru-RU"/>
        </w:rPr>
      </w:pPr>
      <w:r w:rsidRPr="000A0572">
        <w:rPr>
          <w:color w:val="auto"/>
          <w:szCs w:val="24"/>
          <w:lang w:eastAsia="ru-RU"/>
        </w:rPr>
        <w:t xml:space="preserve">Информация о численности </w:t>
      </w:r>
      <w:r w:rsidR="00843583" w:rsidRPr="000A0572">
        <w:rPr>
          <w:color w:val="auto"/>
          <w:szCs w:val="24"/>
          <w:lang w:eastAsia="ru-RU"/>
        </w:rPr>
        <w:t xml:space="preserve">проживающего в настоящее время </w:t>
      </w:r>
      <w:r w:rsidRPr="000A0572">
        <w:rPr>
          <w:color w:val="auto"/>
          <w:szCs w:val="24"/>
          <w:lang w:eastAsia="ru-RU"/>
        </w:rPr>
        <w:t xml:space="preserve"> и проектируемого населения в разбивке по наиболее крупным населенным пунктам представлена в таблице 2.1.</w:t>
      </w:r>
      <w:r w:rsidR="0066147F" w:rsidRPr="000A0572">
        <w:rPr>
          <w:color w:val="auto"/>
          <w:szCs w:val="24"/>
          <w:lang w:eastAsia="ru-RU"/>
        </w:rPr>
        <w:t>6.</w:t>
      </w:r>
      <w:r w:rsidRPr="000A0572">
        <w:rPr>
          <w:color w:val="auto"/>
          <w:szCs w:val="24"/>
          <w:lang w:eastAsia="ru-RU"/>
        </w:rPr>
        <w:t xml:space="preserve"> В таблице не приводятся данные по населенным пунктам, не имеющих постоянных жителей в настоящее время и в силу демографической ситуации в регионе восстановление которых проблематично. Можно предположить, что на расчетный период численность населения будет постепенно увеличиваться в наиболее крупных населенных пунктах поселения, имеющих удовлетворительное транспортное сообщение с районным центром (</w:t>
      </w:r>
      <w:r w:rsidR="008B2B8C" w:rsidRPr="000A0572">
        <w:rPr>
          <w:color w:val="auto"/>
          <w:szCs w:val="24"/>
          <w:lang w:eastAsia="ru-RU"/>
        </w:rPr>
        <w:t>п</w:t>
      </w:r>
      <w:r w:rsidRPr="000A0572">
        <w:rPr>
          <w:color w:val="auto"/>
          <w:szCs w:val="24"/>
          <w:lang w:eastAsia="ru-RU"/>
        </w:rPr>
        <w:t>.</w:t>
      </w:r>
      <w:r w:rsidR="00D853BB" w:rsidRPr="000A0572">
        <w:rPr>
          <w:color w:val="auto"/>
          <w:szCs w:val="24"/>
          <w:lang w:eastAsia="ru-RU"/>
        </w:rPr>
        <w:t>Травково</w:t>
      </w:r>
      <w:r w:rsidRPr="000A0572">
        <w:rPr>
          <w:color w:val="auto"/>
          <w:szCs w:val="24"/>
          <w:lang w:eastAsia="ru-RU"/>
        </w:rPr>
        <w:t xml:space="preserve">,  </w:t>
      </w:r>
      <w:r w:rsidR="008B2B8C" w:rsidRPr="000A0572">
        <w:rPr>
          <w:color w:val="auto"/>
          <w:szCs w:val="24"/>
          <w:lang w:eastAsia="ru-RU"/>
        </w:rPr>
        <w:t>п</w:t>
      </w:r>
      <w:r w:rsidR="0066147F" w:rsidRPr="000A0572">
        <w:rPr>
          <w:color w:val="auto"/>
          <w:szCs w:val="24"/>
          <w:lang w:eastAsia="ru-RU"/>
        </w:rPr>
        <w:t>.</w:t>
      </w:r>
      <w:r w:rsidR="008B2B8C" w:rsidRPr="000A0572">
        <w:rPr>
          <w:color w:val="auto"/>
          <w:szCs w:val="24"/>
          <w:lang w:eastAsia="ru-RU"/>
        </w:rPr>
        <w:t>Желомля</w:t>
      </w:r>
      <w:r w:rsidR="0066147F" w:rsidRPr="000A0572">
        <w:rPr>
          <w:color w:val="auto"/>
          <w:szCs w:val="24"/>
          <w:lang w:eastAsia="ru-RU"/>
        </w:rPr>
        <w:t xml:space="preserve">, </w:t>
      </w:r>
      <w:r w:rsidR="008B2B8C" w:rsidRPr="000A0572">
        <w:rPr>
          <w:color w:val="auto"/>
          <w:szCs w:val="24"/>
          <w:lang w:eastAsia="ru-RU"/>
        </w:rPr>
        <w:t>п</w:t>
      </w:r>
      <w:r w:rsidR="0066147F" w:rsidRPr="000A0572">
        <w:rPr>
          <w:color w:val="auto"/>
          <w:szCs w:val="24"/>
          <w:lang w:eastAsia="ru-RU"/>
        </w:rPr>
        <w:t>.</w:t>
      </w:r>
      <w:r w:rsidR="0058353A" w:rsidRPr="000A0572">
        <w:rPr>
          <w:color w:val="auto"/>
          <w:szCs w:val="24"/>
        </w:rPr>
        <w:t xml:space="preserve"> </w:t>
      </w:r>
      <w:r w:rsidR="008B2B8C" w:rsidRPr="000A0572">
        <w:rPr>
          <w:color w:val="auto"/>
          <w:szCs w:val="24"/>
        </w:rPr>
        <w:t>Молчановка</w:t>
      </w:r>
      <w:r w:rsidR="00522E65" w:rsidRPr="000A0572">
        <w:rPr>
          <w:color w:val="auto"/>
          <w:szCs w:val="24"/>
        </w:rPr>
        <w:t>, д.</w:t>
      </w:r>
      <w:r w:rsidR="008B2B8C" w:rsidRPr="000A0572">
        <w:rPr>
          <w:color w:val="auto"/>
          <w:szCs w:val="24"/>
        </w:rPr>
        <w:t>Плосково</w:t>
      </w:r>
      <w:r w:rsidR="0066147F" w:rsidRPr="000A0572">
        <w:rPr>
          <w:color w:val="auto"/>
          <w:szCs w:val="24"/>
          <w:lang w:eastAsia="ru-RU"/>
        </w:rPr>
        <w:t xml:space="preserve">). </w:t>
      </w:r>
      <w:r w:rsidRPr="000A0572">
        <w:rPr>
          <w:color w:val="auto"/>
          <w:szCs w:val="24"/>
          <w:lang w:eastAsia="ru-RU"/>
        </w:rPr>
        <w:t xml:space="preserve"> Перспективы развития мелких населенных пунктов (с численностью населения до 10 человек)  и удаленных от транспортных путей являются весьма неопределенными и их развитие не прогнозируется. Такое предположение согласуется с выводами  «Схемы территориального планирования Боровичского муниципального </w:t>
      </w:r>
      <w:r w:rsidR="00522E65" w:rsidRPr="000A0572">
        <w:rPr>
          <w:color w:val="auto"/>
          <w:szCs w:val="24"/>
          <w:lang w:eastAsia="ru-RU"/>
        </w:rPr>
        <w:t xml:space="preserve">района </w:t>
      </w:r>
      <w:r w:rsidRPr="000A0572">
        <w:rPr>
          <w:color w:val="auto"/>
          <w:szCs w:val="24"/>
          <w:lang w:eastAsia="ru-RU"/>
        </w:rPr>
        <w:t>Новгородской области. Материалы по обоснованию схемы территориального планирования», в которой  указывается, что</w:t>
      </w:r>
      <w:r w:rsidR="0066147F" w:rsidRPr="000A0572">
        <w:rPr>
          <w:color w:val="auto"/>
          <w:szCs w:val="24"/>
          <w:lang w:eastAsia="ru-RU"/>
        </w:rPr>
        <w:t xml:space="preserve"> на расчетный срок в Боровичском районе и</w:t>
      </w:r>
      <w:r w:rsidRPr="000A0572">
        <w:rPr>
          <w:color w:val="auto"/>
          <w:szCs w:val="24"/>
          <w:lang w:eastAsia="ru-RU"/>
        </w:rPr>
        <w:t xml:space="preserve">счезнут </w:t>
      </w:r>
      <w:r w:rsidR="0066147F" w:rsidRPr="000A0572">
        <w:rPr>
          <w:color w:val="auto"/>
          <w:szCs w:val="24"/>
          <w:lang w:eastAsia="ru-RU"/>
        </w:rPr>
        <w:t xml:space="preserve"> населённые пункты</w:t>
      </w:r>
      <w:r w:rsidRPr="000A0572">
        <w:rPr>
          <w:color w:val="auto"/>
          <w:szCs w:val="24"/>
          <w:lang w:eastAsia="ru-RU"/>
        </w:rPr>
        <w:t xml:space="preserve"> с населением 1-3</w:t>
      </w:r>
      <w:r w:rsidR="0066147F" w:rsidRPr="000A0572">
        <w:rPr>
          <w:color w:val="auto"/>
          <w:szCs w:val="24"/>
          <w:lang w:eastAsia="ru-RU"/>
        </w:rPr>
        <w:t xml:space="preserve"> </w:t>
      </w:r>
      <w:r w:rsidRPr="000A0572">
        <w:rPr>
          <w:color w:val="auto"/>
          <w:szCs w:val="24"/>
          <w:lang w:eastAsia="ru-RU"/>
        </w:rPr>
        <w:t>чел</w:t>
      </w:r>
      <w:r w:rsidR="0066147F" w:rsidRPr="000A0572">
        <w:rPr>
          <w:color w:val="auto"/>
          <w:szCs w:val="24"/>
          <w:lang w:eastAsia="ru-RU"/>
        </w:rPr>
        <w:t>овек</w:t>
      </w:r>
      <w:r w:rsidRPr="000A0572">
        <w:rPr>
          <w:color w:val="auto"/>
          <w:szCs w:val="24"/>
          <w:lang w:eastAsia="ru-RU"/>
        </w:rPr>
        <w:t>.</w:t>
      </w:r>
    </w:p>
    <w:p w:rsidR="00CF3D74" w:rsidRPr="000A0572" w:rsidRDefault="00CF3D74" w:rsidP="00CF3D74">
      <w:pPr>
        <w:jc w:val="right"/>
        <w:rPr>
          <w:color w:val="auto"/>
          <w:szCs w:val="24"/>
        </w:rPr>
      </w:pPr>
      <w:r w:rsidRPr="000A0572">
        <w:rPr>
          <w:color w:val="auto"/>
          <w:szCs w:val="24"/>
        </w:rPr>
        <w:t>Таблица 2.1.2.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28"/>
        <w:gridCol w:w="2975"/>
        <w:gridCol w:w="2557"/>
        <w:gridCol w:w="3004"/>
      </w:tblGrid>
      <w:tr w:rsidR="00843583" w:rsidRPr="000A0572" w:rsidTr="002A6A68">
        <w:tblPrEx>
          <w:tblCellMar>
            <w:top w:w="0" w:type="dxa"/>
            <w:bottom w:w="0" w:type="dxa"/>
          </w:tblCellMar>
        </w:tblPrEx>
        <w:trPr>
          <w:trHeight w:val="290"/>
        </w:trPr>
        <w:tc>
          <w:tcPr>
            <w:tcW w:w="1728" w:type="dxa"/>
            <w:vAlign w:val="center"/>
          </w:tcPr>
          <w:p w:rsidR="002A6A68" w:rsidRPr="000A0572" w:rsidRDefault="00843583" w:rsidP="00F3689C">
            <w:pPr>
              <w:autoSpaceDN w:val="0"/>
              <w:adjustRightInd w:val="0"/>
              <w:ind w:firstLine="0"/>
              <w:jc w:val="center"/>
              <w:rPr>
                <w:color w:val="auto"/>
                <w:sz w:val="20"/>
                <w:szCs w:val="20"/>
              </w:rPr>
            </w:pPr>
            <w:r w:rsidRPr="000A0572">
              <w:rPr>
                <w:color w:val="auto"/>
                <w:sz w:val="20"/>
                <w:szCs w:val="20"/>
              </w:rPr>
              <w:t xml:space="preserve">№ </w:t>
            </w:r>
          </w:p>
          <w:p w:rsidR="00843583" w:rsidRPr="000A0572" w:rsidRDefault="00843583" w:rsidP="00F3689C">
            <w:pPr>
              <w:autoSpaceDN w:val="0"/>
              <w:adjustRightInd w:val="0"/>
              <w:ind w:firstLine="0"/>
              <w:jc w:val="center"/>
              <w:rPr>
                <w:color w:val="auto"/>
                <w:sz w:val="20"/>
                <w:szCs w:val="20"/>
              </w:rPr>
            </w:pPr>
            <w:r w:rsidRPr="000A0572">
              <w:rPr>
                <w:color w:val="auto"/>
                <w:sz w:val="20"/>
                <w:szCs w:val="20"/>
              </w:rPr>
              <w:t>п/п</w:t>
            </w:r>
          </w:p>
        </w:tc>
        <w:tc>
          <w:tcPr>
            <w:tcW w:w="2975" w:type="dxa"/>
            <w:vAlign w:val="center"/>
          </w:tcPr>
          <w:p w:rsidR="00843583" w:rsidRPr="000A0572" w:rsidRDefault="00843583" w:rsidP="00863F91">
            <w:pPr>
              <w:ind w:firstLine="0"/>
              <w:jc w:val="center"/>
              <w:rPr>
                <w:color w:val="auto"/>
                <w:sz w:val="20"/>
                <w:szCs w:val="20"/>
              </w:rPr>
            </w:pPr>
            <w:r w:rsidRPr="000A0572">
              <w:rPr>
                <w:color w:val="auto"/>
                <w:szCs w:val="24"/>
              </w:rPr>
              <w:t xml:space="preserve"> </w:t>
            </w:r>
            <w:r w:rsidRPr="000A0572">
              <w:rPr>
                <w:color w:val="auto"/>
                <w:sz w:val="20"/>
                <w:szCs w:val="20"/>
              </w:rPr>
              <w:t>Наименование населенного пункта</w:t>
            </w:r>
          </w:p>
        </w:tc>
        <w:tc>
          <w:tcPr>
            <w:tcW w:w="2557" w:type="dxa"/>
          </w:tcPr>
          <w:p w:rsidR="00843583" w:rsidRPr="000A0572" w:rsidRDefault="00843583" w:rsidP="00863F91">
            <w:pPr>
              <w:ind w:firstLine="0"/>
              <w:jc w:val="center"/>
              <w:rPr>
                <w:sz w:val="20"/>
                <w:szCs w:val="20"/>
              </w:rPr>
            </w:pPr>
            <w:r w:rsidRPr="000A0572">
              <w:rPr>
                <w:sz w:val="20"/>
                <w:szCs w:val="20"/>
              </w:rPr>
              <w:t>Численность жителей на 2011 год, чел.</w:t>
            </w:r>
          </w:p>
        </w:tc>
        <w:tc>
          <w:tcPr>
            <w:tcW w:w="3004" w:type="dxa"/>
            <w:vAlign w:val="center"/>
          </w:tcPr>
          <w:p w:rsidR="00843583" w:rsidRPr="000A0572" w:rsidRDefault="00843583" w:rsidP="00843583">
            <w:pPr>
              <w:ind w:firstLine="0"/>
              <w:jc w:val="center"/>
              <w:rPr>
                <w:color w:val="auto"/>
                <w:sz w:val="20"/>
                <w:szCs w:val="20"/>
              </w:rPr>
            </w:pPr>
            <w:r w:rsidRPr="000A0572">
              <w:rPr>
                <w:color w:val="auto"/>
                <w:sz w:val="20"/>
                <w:szCs w:val="20"/>
              </w:rPr>
              <w:t>Численность проектируемого населения (чел.)</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Абросимовка</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24</w:t>
            </w:r>
          </w:p>
        </w:tc>
        <w:tc>
          <w:tcPr>
            <w:tcW w:w="3004" w:type="dxa"/>
            <w:vAlign w:val="bottom"/>
          </w:tcPr>
          <w:p w:rsidR="008C4450" w:rsidRPr="000A0572" w:rsidRDefault="008C4450" w:rsidP="008C4450">
            <w:pPr>
              <w:ind w:firstLine="11"/>
              <w:jc w:val="center"/>
              <w:rPr>
                <w:sz w:val="20"/>
                <w:szCs w:val="20"/>
              </w:rPr>
            </w:pPr>
            <w:r w:rsidRPr="000A0572">
              <w:rPr>
                <w:sz w:val="20"/>
                <w:szCs w:val="20"/>
              </w:rPr>
              <w:t>25</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2.</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Большое Фофанково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15</w:t>
            </w:r>
          </w:p>
        </w:tc>
        <w:tc>
          <w:tcPr>
            <w:tcW w:w="3004" w:type="dxa"/>
            <w:vAlign w:val="bottom"/>
          </w:tcPr>
          <w:p w:rsidR="008C4450" w:rsidRPr="000A0572" w:rsidRDefault="008C4450" w:rsidP="008C4450">
            <w:pPr>
              <w:ind w:firstLine="11"/>
              <w:jc w:val="center"/>
              <w:rPr>
                <w:sz w:val="20"/>
                <w:szCs w:val="20"/>
              </w:rPr>
            </w:pPr>
            <w:r w:rsidRPr="000A0572">
              <w:rPr>
                <w:sz w:val="20"/>
                <w:szCs w:val="20"/>
              </w:rPr>
              <w:t>16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3.</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Вересимовка</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15</w:t>
            </w:r>
          </w:p>
        </w:tc>
        <w:tc>
          <w:tcPr>
            <w:tcW w:w="3004" w:type="dxa"/>
            <w:vAlign w:val="bottom"/>
          </w:tcPr>
          <w:p w:rsidR="008C4450" w:rsidRPr="000A0572" w:rsidRDefault="008C4450" w:rsidP="008C4450">
            <w:pPr>
              <w:ind w:firstLine="11"/>
              <w:jc w:val="center"/>
              <w:rPr>
                <w:sz w:val="20"/>
                <w:szCs w:val="20"/>
              </w:rPr>
            </w:pPr>
            <w:r w:rsidRPr="000A0572">
              <w:rPr>
                <w:sz w:val="20"/>
                <w:szCs w:val="20"/>
              </w:rPr>
              <w:t>16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4.</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Гоголины</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7</w:t>
            </w:r>
          </w:p>
        </w:tc>
        <w:tc>
          <w:tcPr>
            <w:tcW w:w="3004" w:type="dxa"/>
            <w:vAlign w:val="bottom"/>
          </w:tcPr>
          <w:p w:rsidR="008C4450" w:rsidRPr="000A0572" w:rsidRDefault="008C4450" w:rsidP="008C4450">
            <w:pPr>
              <w:ind w:firstLine="11"/>
              <w:jc w:val="center"/>
              <w:rPr>
                <w:sz w:val="20"/>
                <w:szCs w:val="20"/>
              </w:rPr>
            </w:pPr>
            <w:r w:rsidRPr="000A0572">
              <w:rPr>
                <w:sz w:val="20"/>
                <w:szCs w:val="20"/>
              </w:rPr>
              <w:t>7</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5.</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Горушка</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5</w:t>
            </w:r>
          </w:p>
        </w:tc>
        <w:tc>
          <w:tcPr>
            <w:tcW w:w="3004" w:type="dxa"/>
            <w:vAlign w:val="bottom"/>
          </w:tcPr>
          <w:p w:rsidR="008C4450" w:rsidRPr="000A0572" w:rsidRDefault="008C4450" w:rsidP="008C4450">
            <w:pPr>
              <w:ind w:firstLine="11"/>
              <w:jc w:val="center"/>
              <w:rPr>
                <w:sz w:val="20"/>
                <w:szCs w:val="20"/>
              </w:rPr>
            </w:pPr>
            <w:r w:rsidRPr="000A0572">
              <w:rPr>
                <w:sz w:val="20"/>
                <w:szCs w:val="20"/>
              </w:rPr>
              <w:t>5</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6.</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Денесино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14</w:t>
            </w:r>
          </w:p>
        </w:tc>
        <w:tc>
          <w:tcPr>
            <w:tcW w:w="3004" w:type="dxa"/>
            <w:vAlign w:val="bottom"/>
          </w:tcPr>
          <w:p w:rsidR="008C4450" w:rsidRPr="000A0572" w:rsidRDefault="008C4450" w:rsidP="008C4450">
            <w:pPr>
              <w:ind w:firstLine="11"/>
              <w:jc w:val="center"/>
              <w:rPr>
                <w:sz w:val="20"/>
                <w:szCs w:val="20"/>
              </w:rPr>
            </w:pPr>
            <w:r w:rsidRPr="000A0572">
              <w:rPr>
                <w:sz w:val="20"/>
                <w:szCs w:val="20"/>
              </w:rPr>
              <w:t>15</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7.</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Ерюхино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6</w:t>
            </w:r>
          </w:p>
        </w:tc>
        <w:tc>
          <w:tcPr>
            <w:tcW w:w="3004" w:type="dxa"/>
            <w:vAlign w:val="bottom"/>
          </w:tcPr>
          <w:p w:rsidR="008C4450" w:rsidRPr="000A0572" w:rsidRDefault="008C4450" w:rsidP="008C4450">
            <w:pPr>
              <w:ind w:firstLine="11"/>
              <w:jc w:val="center"/>
              <w:rPr>
                <w:sz w:val="20"/>
                <w:szCs w:val="20"/>
              </w:rPr>
            </w:pPr>
            <w:r w:rsidRPr="000A0572">
              <w:rPr>
                <w:sz w:val="20"/>
                <w:szCs w:val="20"/>
              </w:rPr>
              <w:t>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lastRenderedPageBreak/>
              <w:t>8.</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Жаворонково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4</w:t>
            </w:r>
          </w:p>
        </w:tc>
        <w:tc>
          <w:tcPr>
            <w:tcW w:w="3004" w:type="dxa"/>
            <w:vAlign w:val="bottom"/>
          </w:tcPr>
          <w:p w:rsidR="008C4450" w:rsidRPr="000A0572" w:rsidRDefault="008C4450" w:rsidP="008C4450">
            <w:pPr>
              <w:ind w:firstLine="11"/>
              <w:jc w:val="center"/>
              <w:rPr>
                <w:sz w:val="20"/>
                <w:szCs w:val="20"/>
              </w:rPr>
            </w:pPr>
            <w:r w:rsidRPr="000A0572">
              <w:rPr>
                <w:sz w:val="20"/>
                <w:szCs w:val="20"/>
              </w:rPr>
              <w:t>4</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9.</w:t>
            </w:r>
          </w:p>
        </w:tc>
        <w:tc>
          <w:tcPr>
            <w:tcW w:w="2975" w:type="dxa"/>
          </w:tcPr>
          <w:p w:rsidR="008C4450" w:rsidRPr="000A0572" w:rsidRDefault="008C4450" w:rsidP="00843583">
            <w:pPr>
              <w:autoSpaceDN w:val="0"/>
              <w:adjustRightInd w:val="0"/>
              <w:ind w:firstLine="0"/>
              <w:jc w:val="left"/>
              <w:rPr>
                <w:sz w:val="20"/>
                <w:szCs w:val="20"/>
              </w:rPr>
            </w:pPr>
            <w:r w:rsidRPr="000A0572">
              <w:rPr>
                <w:color w:val="auto"/>
                <w:sz w:val="20"/>
                <w:szCs w:val="20"/>
              </w:rPr>
              <w:t>п. Желомля</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270</w:t>
            </w:r>
          </w:p>
        </w:tc>
        <w:tc>
          <w:tcPr>
            <w:tcW w:w="3004" w:type="dxa"/>
            <w:vAlign w:val="bottom"/>
          </w:tcPr>
          <w:p w:rsidR="008C4450" w:rsidRPr="000A0572" w:rsidRDefault="008C4450" w:rsidP="008C4450">
            <w:pPr>
              <w:ind w:firstLine="11"/>
              <w:jc w:val="center"/>
              <w:rPr>
                <w:sz w:val="20"/>
                <w:szCs w:val="20"/>
              </w:rPr>
            </w:pPr>
            <w:r w:rsidRPr="000A0572">
              <w:rPr>
                <w:sz w:val="20"/>
                <w:szCs w:val="20"/>
              </w:rPr>
              <w:t>286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10.</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Заболотье</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5</w:t>
            </w:r>
          </w:p>
        </w:tc>
        <w:tc>
          <w:tcPr>
            <w:tcW w:w="3004" w:type="dxa"/>
            <w:vAlign w:val="bottom"/>
          </w:tcPr>
          <w:p w:rsidR="008C4450" w:rsidRPr="000A0572" w:rsidRDefault="008C4450" w:rsidP="008C4450">
            <w:pPr>
              <w:ind w:firstLine="11"/>
              <w:jc w:val="center"/>
              <w:rPr>
                <w:sz w:val="20"/>
                <w:szCs w:val="20"/>
              </w:rPr>
            </w:pPr>
            <w:r w:rsidRPr="000A0572">
              <w:rPr>
                <w:sz w:val="20"/>
                <w:szCs w:val="20"/>
              </w:rPr>
              <w:t>5</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11.</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Загорье</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7</w:t>
            </w:r>
          </w:p>
        </w:tc>
        <w:tc>
          <w:tcPr>
            <w:tcW w:w="3004" w:type="dxa"/>
            <w:vAlign w:val="bottom"/>
          </w:tcPr>
          <w:p w:rsidR="008C4450" w:rsidRPr="000A0572" w:rsidRDefault="008C4450" w:rsidP="008C4450">
            <w:pPr>
              <w:ind w:firstLine="11"/>
              <w:jc w:val="center"/>
              <w:rPr>
                <w:sz w:val="20"/>
                <w:szCs w:val="20"/>
              </w:rPr>
            </w:pPr>
            <w:r w:rsidRPr="000A0572">
              <w:rPr>
                <w:sz w:val="20"/>
                <w:szCs w:val="20"/>
              </w:rPr>
              <w:t>7</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12.</w:t>
            </w:r>
          </w:p>
        </w:tc>
        <w:tc>
          <w:tcPr>
            <w:tcW w:w="2975" w:type="dxa"/>
          </w:tcPr>
          <w:p w:rsidR="008C4450" w:rsidRPr="000A0572" w:rsidRDefault="00FE029F" w:rsidP="00843583">
            <w:pPr>
              <w:autoSpaceDN w:val="0"/>
              <w:adjustRightInd w:val="0"/>
              <w:ind w:firstLine="0"/>
              <w:jc w:val="left"/>
              <w:rPr>
                <w:sz w:val="20"/>
                <w:szCs w:val="20"/>
              </w:rPr>
            </w:pPr>
            <w:r w:rsidRPr="000A0572">
              <w:rPr>
                <w:sz w:val="20"/>
                <w:szCs w:val="20"/>
              </w:rPr>
              <w:t>д</w:t>
            </w:r>
            <w:r w:rsidR="008C4450" w:rsidRPr="000A0572">
              <w:rPr>
                <w:sz w:val="20"/>
                <w:szCs w:val="20"/>
              </w:rPr>
              <w:t>.</w:t>
            </w:r>
            <w:r w:rsidR="008C4450" w:rsidRPr="000A0572">
              <w:rPr>
                <w:color w:val="auto"/>
                <w:sz w:val="20"/>
                <w:szCs w:val="20"/>
              </w:rPr>
              <w:t xml:space="preserve"> Каменное</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11</w:t>
            </w:r>
          </w:p>
        </w:tc>
        <w:tc>
          <w:tcPr>
            <w:tcW w:w="3004" w:type="dxa"/>
            <w:vAlign w:val="bottom"/>
          </w:tcPr>
          <w:p w:rsidR="008C4450" w:rsidRPr="000A0572" w:rsidRDefault="008C4450" w:rsidP="008C4450">
            <w:pPr>
              <w:ind w:firstLine="11"/>
              <w:jc w:val="center"/>
              <w:rPr>
                <w:sz w:val="20"/>
                <w:szCs w:val="20"/>
              </w:rPr>
            </w:pPr>
            <w:r w:rsidRPr="000A0572">
              <w:rPr>
                <w:sz w:val="20"/>
                <w:szCs w:val="20"/>
              </w:rPr>
              <w:t>12</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13.</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Клементьево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2</w:t>
            </w:r>
          </w:p>
        </w:tc>
        <w:tc>
          <w:tcPr>
            <w:tcW w:w="3004" w:type="dxa"/>
            <w:vAlign w:val="bottom"/>
          </w:tcPr>
          <w:p w:rsidR="008C4450" w:rsidRPr="000A0572" w:rsidRDefault="008C4450" w:rsidP="008C4450">
            <w:pPr>
              <w:ind w:firstLine="11"/>
              <w:jc w:val="center"/>
              <w:rPr>
                <w:sz w:val="20"/>
                <w:szCs w:val="20"/>
              </w:rPr>
            </w:pPr>
            <w:r w:rsidRPr="000A0572">
              <w:rPr>
                <w:sz w:val="20"/>
                <w:szCs w:val="20"/>
              </w:rPr>
              <w:t>2</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14.</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Козлово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8</w:t>
            </w:r>
          </w:p>
        </w:tc>
        <w:tc>
          <w:tcPr>
            <w:tcW w:w="3004" w:type="dxa"/>
            <w:vAlign w:val="bottom"/>
          </w:tcPr>
          <w:p w:rsidR="008C4450" w:rsidRPr="000A0572" w:rsidRDefault="008C4450" w:rsidP="008C4450">
            <w:pPr>
              <w:ind w:firstLine="11"/>
              <w:jc w:val="center"/>
              <w:rPr>
                <w:sz w:val="20"/>
                <w:szCs w:val="20"/>
              </w:rPr>
            </w:pPr>
            <w:r w:rsidRPr="000A0572">
              <w:rPr>
                <w:sz w:val="20"/>
                <w:szCs w:val="20"/>
              </w:rPr>
              <w:t>8</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15.</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Котельниково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20</w:t>
            </w:r>
          </w:p>
        </w:tc>
        <w:tc>
          <w:tcPr>
            <w:tcW w:w="3004" w:type="dxa"/>
            <w:vAlign w:val="bottom"/>
          </w:tcPr>
          <w:p w:rsidR="008C4450" w:rsidRPr="000A0572" w:rsidRDefault="008C4450" w:rsidP="008C4450">
            <w:pPr>
              <w:ind w:firstLine="11"/>
              <w:jc w:val="center"/>
              <w:rPr>
                <w:sz w:val="20"/>
                <w:szCs w:val="20"/>
              </w:rPr>
            </w:pPr>
            <w:r w:rsidRPr="000A0572">
              <w:rPr>
                <w:sz w:val="20"/>
                <w:szCs w:val="20"/>
              </w:rPr>
              <w:t>21</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16.</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Лазарево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6</w:t>
            </w:r>
          </w:p>
        </w:tc>
        <w:tc>
          <w:tcPr>
            <w:tcW w:w="3004" w:type="dxa"/>
            <w:vAlign w:val="bottom"/>
          </w:tcPr>
          <w:p w:rsidR="008C4450" w:rsidRPr="000A0572" w:rsidRDefault="008C4450" w:rsidP="008C4450">
            <w:pPr>
              <w:ind w:firstLine="11"/>
              <w:jc w:val="center"/>
              <w:rPr>
                <w:sz w:val="20"/>
                <w:szCs w:val="20"/>
              </w:rPr>
            </w:pPr>
            <w:r w:rsidRPr="000A0572">
              <w:rPr>
                <w:sz w:val="20"/>
                <w:szCs w:val="20"/>
              </w:rPr>
              <w:t>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17.</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Малое Фофанково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4</w:t>
            </w:r>
          </w:p>
        </w:tc>
        <w:tc>
          <w:tcPr>
            <w:tcW w:w="3004" w:type="dxa"/>
            <w:vAlign w:val="bottom"/>
          </w:tcPr>
          <w:p w:rsidR="008C4450" w:rsidRPr="000A0572" w:rsidRDefault="008C4450" w:rsidP="008C4450">
            <w:pPr>
              <w:ind w:firstLine="11"/>
              <w:jc w:val="center"/>
              <w:rPr>
                <w:sz w:val="20"/>
                <w:szCs w:val="20"/>
              </w:rPr>
            </w:pPr>
            <w:r w:rsidRPr="000A0572">
              <w:rPr>
                <w:sz w:val="20"/>
                <w:szCs w:val="20"/>
              </w:rPr>
              <w:t>4</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18.</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Мнёво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3</w:t>
            </w:r>
          </w:p>
        </w:tc>
        <w:tc>
          <w:tcPr>
            <w:tcW w:w="3004" w:type="dxa"/>
            <w:vAlign w:val="bottom"/>
          </w:tcPr>
          <w:p w:rsidR="008C4450" w:rsidRPr="000A0572" w:rsidRDefault="008C4450" w:rsidP="008C4450">
            <w:pPr>
              <w:ind w:firstLine="11"/>
              <w:jc w:val="center"/>
              <w:rPr>
                <w:sz w:val="20"/>
                <w:szCs w:val="20"/>
              </w:rPr>
            </w:pPr>
            <w:r w:rsidRPr="000A0572">
              <w:rPr>
                <w:sz w:val="20"/>
                <w:szCs w:val="20"/>
              </w:rPr>
              <w:t>3</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19.</w:t>
            </w:r>
          </w:p>
        </w:tc>
        <w:tc>
          <w:tcPr>
            <w:tcW w:w="2975" w:type="dxa"/>
          </w:tcPr>
          <w:p w:rsidR="008C4450" w:rsidRPr="000A0572" w:rsidRDefault="008C4450" w:rsidP="00843583">
            <w:pPr>
              <w:autoSpaceDN w:val="0"/>
              <w:adjustRightInd w:val="0"/>
              <w:ind w:firstLine="0"/>
              <w:jc w:val="left"/>
              <w:rPr>
                <w:sz w:val="20"/>
                <w:szCs w:val="20"/>
              </w:rPr>
            </w:pPr>
            <w:r w:rsidRPr="000A0572">
              <w:rPr>
                <w:color w:val="auto"/>
                <w:sz w:val="20"/>
                <w:szCs w:val="20"/>
              </w:rPr>
              <w:t>п. Молчановка</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59</w:t>
            </w:r>
          </w:p>
        </w:tc>
        <w:tc>
          <w:tcPr>
            <w:tcW w:w="3004" w:type="dxa"/>
            <w:vAlign w:val="bottom"/>
          </w:tcPr>
          <w:p w:rsidR="008C4450" w:rsidRPr="000A0572" w:rsidRDefault="008C4450" w:rsidP="008C4450">
            <w:pPr>
              <w:ind w:firstLine="11"/>
              <w:jc w:val="center"/>
              <w:rPr>
                <w:sz w:val="20"/>
                <w:szCs w:val="20"/>
              </w:rPr>
            </w:pPr>
            <w:r w:rsidRPr="000A0572">
              <w:rPr>
                <w:sz w:val="20"/>
                <w:szCs w:val="20"/>
              </w:rPr>
              <w:t>63</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20.</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Никитино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33</w:t>
            </w:r>
          </w:p>
        </w:tc>
        <w:tc>
          <w:tcPr>
            <w:tcW w:w="3004" w:type="dxa"/>
            <w:vAlign w:val="bottom"/>
          </w:tcPr>
          <w:p w:rsidR="008C4450" w:rsidRPr="000A0572" w:rsidRDefault="008C4450" w:rsidP="008C4450">
            <w:pPr>
              <w:ind w:firstLine="11"/>
              <w:jc w:val="center"/>
              <w:rPr>
                <w:sz w:val="20"/>
                <w:szCs w:val="20"/>
              </w:rPr>
            </w:pPr>
            <w:r w:rsidRPr="000A0572">
              <w:rPr>
                <w:sz w:val="20"/>
                <w:szCs w:val="20"/>
              </w:rPr>
              <w:t>35</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21.</w:t>
            </w:r>
          </w:p>
        </w:tc>
        <w:tc>
          <w:tcPr>
            <w:tcW w:w="2975" w:type="dxa"/>
          </w:tcPr>
          <w:p w:rsidR="008C4450" w:rsidRPr="000A0572" w:rsidRDefault="008C4450" w:rsidP="00843583">
            <w:pPr>
              <w:autoSpaceDN w:val="0"/>
              <w:adjustRightInd w:val="0"/>
              <w:ind w:firstLine="0"/>
              <w:jc w:val="left"/>
              <w:rPr>
                <w:sz w:val="20"/>
                <w:szCs w:val="20"/>
              </w:rPr>
            </w:pPr>
            <w:r w:rsidRPr="000A0572">
              <w:rPr>
                <w:color w:val="auto"/>
                <w:sz w:val="20"/>
                <w:szCs w:val="20"/>
              </w:rPr>
              <w:t>п. Никитино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6</w:t>
            </w:r>
          </w:p>
        </w:tc>
        <w:tc>
          <w:tcPr>
            <w:tcW w:w="3004" w:type="dxa"/>
            <w:vAlign w:val="bottom"/>
          </w:tcPr>
          <w:p w:rsidR="008C4450" w:rsidRPr="000A0572" w:rsidRDefault="008C4450" w:rsidP="008C4450">
            <w:pPr>
              <w:ind w:firstLine="11"/>
              <w:jc w:val="center"/>
              <w:rPr>
                <w:sz w:val="20"/>
                <w:szCs w:val="20"/>
              </w:rPr>
            </w:pPr>
            <w:r w:rsidRPr="000A0572">
              <w:rPr>
                <w:sz w:val="20"/>
                <w:szCs w:val="20"/>
              </w:rPr>
              <w:t>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22.</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Новинка</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4</w:t>
            </w:r>
          </w:p>
        </w:tc>
        <w:tc>
          <w:tcPr>
            <w:tcW w:w="3004" w:type="dxa"/>
            <w:vAlign w:val="bottom"/>
          </w:tcPr>
          <w:p w:rsidR="008C4450" w:rsidRPr="000A0572" w:rsidRDefault="008C4450" w:rsidP="008C4450">
            <w:pPr>
              <w:ind w:firstLine="11"/>
              <w:jc w:val="center"/>
              <w:rPr>
                <w:sz w:val="20"/>
                <w:szCs w:val="20"/>
              </w:rPr>
            </w:pPr>
            <w:r w:rsidRPr="000A0572">
              <w:rPr>
                <w:sz w:val="20"/>
                <w:szCs w:val="20"/>
              </w:rPr>
              <w:t>4</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23.</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Перхово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3</w:t>
            </w:r>
          </w:p>
        </w:tc>
        <w:tc>
          <w:tcPr>
            <w:tcW w:w="3004" w:type="dxa"/>
            <w:vAlign w:val="bottom"/>
          </w:tcPr>
          <w:p w:rsidR="008C4450" w:rsidRPr="000A0572" w:rsidRDefault="008C4450" w:rsidP="008C4450">
            <w:pPr>
              <w:ind w:firstLine="11"/>
              <w:jc w:val="center"/>
              <w:rPr>
                <w:sz w:val="20"/>
                <w:szCs w:val="20"/>
              </w:rPr>
            </w:pPr>
            <w:r w:rsidRPr="000A0572">
              <w:rPr>
                <w:sz w:val="20"/>
                <w:szCs w:val="20"/>
              </w:rPr>
              <w:t>3</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24</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Петровское</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0</w:t>
            </w:r>
          </w:p>
        </w:tc>
        <w:tc>
          <w:tcPr>
            <w:tcW w:w="3004" w:type="dxa"/>
            <w:vAlign w:val="bottom"/>
          </w:tcPr>
          <w:p w:rsidR="008C4450" w:rsidRPr="000A0572" w:rsidRDefault="008C4450" w:rsidP="008C4450">
            <w:pPr>
              <w:ind w:firstLine="11"/>
              <w:jc w:val="center"/>
              <w:rPr>
                <w:sz w:val="20"/>
                <w:szCs w:val="20"/>
              </w:rPr>
            </w:pPr>
            <w:r w:rsidRPr="000A0572">
              <w:rPr>
                <w:sz w:val="20"/>
                <w:szCs w:val="20"/>
              </w:rPr>
              <w:t>0</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25</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Плосково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89</w:t>
            </w:r>
          </w:p>
        </w:tc>
        <w:tc>
          <w:tcPr>
            <w:tcW w:w="3004" w:type="dxa"/>
            <w:vAlign w:val="bottom"/>
          </w:tcPr>
          <w:p w:rsidR="008C4450" w:rsidRPr="000A0572" w:rsidRDefault="008C4450" w:rsidP="008C4450">
            <w:pPr>
              <w:ind w:firstLine="11"/>
              <w:jc w:val="center"/>
              <w:rPr>
                <w:sz w:val="20"/>
                <w:szCs w:val="20"/>
              </w:rPr>
            </w:pPr>
            <w:r w:rsidRPr="000A0572">
              <w:rPr>
                <w:sz w:val="20"/>
                <w:szCs w:val="20"/>
              </w:rPr>
              <w:t>94</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26</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Сутоко-Рядок</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36</w:t>
            </w:r>
          </w:p>
        </w:tc>
        <w:tc>
          <w:tcPr>
            <w:tcW w:w="3004" w:type="dxa"/>
            <w:vAlign w:val="bottom"/>
          </w:tcPr>
          <w:p w:rsidR="008C4450" w:rsidRPr="000A0572" w:rsidRDefault="008C4450" w:rsidP="008C4450">
            <w:pPr>
              <w:ind w:firstLine="11"/>
              <w:jc w:val="center"/>
              <w:rPr>
                <w:sz w:val="20"/>
                <w:szCs w:val="20"/>
              </w:rPr>
            </w:pPr>
            <w:r w:rsidRPr="000A0572">
              <w:rPr>
                <w:sz w:val="20"/>
                <w:szCs w:val="20"/>
              </w:rPr>
              <w:t>38</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27</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Сычёво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10</w:t>
            </w:r>
          </w:p>
        </w:tc>
        <w:tc>
          <w:tcPr>
            <w:tcW w:w="3004" w:type="dxa"/>
            <w:vAlign w:val="bottom"/>
          </w:tcPr>
          <w:p w:rsidR="008C4450" w:rsidRPr="000A0572" w:rsidRDefault="008C4450" w:rsidP="008C4450">
            <w:pPr>
              <w:ind w:firstLine="11"/>
              <w:jc w:val="center"/>
              <w:rPr>
                <w:sz w:val="20"/>
                <w:szCs w:val="20"/>
              </w:rPr>
            </w:pPr>
            <w:r w:rsidRPr="000A0572">
              <w:rPr>
                <w:sz w:val="20"/>
                <w:szCs w:val="20"/>
              </w:rPr>
              <w:t>11</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28</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Талицы</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0</w:t>
            </w:r>
          </w:p>
        </w:tc>
        <w:tc>
          <w:tcPr>
            <w:tcW w:w="3004" w:type="dxa"/>
            <w:vAlign w:val="bottom"/>
          </w:tcPr>
          <w:p w:rsidR="008C4450" w:rsidRPr="000A0572" w:rsidRDefault="008C4450" w:rsidP="008C4450">
            <w:pPr>
              <w:ind w:firstLine="11"/>
              <w:jc w:val="center"/>
              <w:rPr>
                <w:sz w:val="20"/>
                <w:szCs w:val="20"/>
              </w:rPr>
            </w:pPr>
            <w:r w:rsidRPr="000A0572">
              <w:rPr>
                <w:sz w:val="20"/>
                <w:szCs w:val="20"/>
              </w:rPr>
              <w:t>0</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29</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Травково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22</w:t>
            </w:r>
          </w:p>
        </w:tc>
        <w:tc>
          <w:tcPr>
            <w:tcW w:w="3004" w:type="dxa"/>
            <w:vAlign w:val="bottom"/>
          </w:tcPr>
          <w:p w:rsidR="008C4450" w:rsidRPr="000A0572" w:rsidRDefault="008C4450" w:rsidP="008C4450">
            <w:pPr>
              <w:ind w:firstLine="11"/>
              <w:jc w:val="center"/>
              <w:rPr>
                <w:sz w:val="20"/>
                <w:szCs w:val="20"/>
              </w:rPr>
            </w:pPr>
            <w:r w:rsidRPr="000A0572">
              <w:rPr>
                <w:sz w:val="20"/>
                <w:szCs w:val="20"/>
              </w:rPr>
              <w:t>23</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30</w:t>
            </w:r>
          </w:p>
        </w:tc>
        <w:tc>
          <w:tcPr>
            <w:tcW w:w="2975" w:type="dxa"/>
          </w:tcPr>
          <w:p w:rsidR="008C4450" w:rsidRPr="000A0572" w:rsidRDefault="008C4450" w:rsidP="00843583">
            <w:pPr>
              <w:autoSpaceDN w:val="0"/>
              <w:adjustRightInd w:val="0"/>
              <w:ind w:firstLine="0"/>
              <w:jc w:val="left"/>
              <w:rPr>
                <w:sz w:val="20"/>
                <w:szCs w:val="20"/>
              </w:rPr>
            </w:pPr>
            <w:r w:rsidRPr="000A0572">
              <w:rPr>
                <w:color w:val="auto"/>
                <w:sz w:val="20"/>
                <w:szCs w:val="20"/>
              </w:rPr>
              <w:t>железнодорожная станция Травково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50</w:t>
            </w:r>
          </w:p>
        </w:tc>
        <w:tc>
          <w:tcPr>
            <w:tcW w:w="3004" w:type="dxa"/>
            <w:vAlign w:val="bottom"/>
          </w:tcPr>
          <w:p w:rsidR="008C4450" w:rsidRPr="000A0572" w:rsidRDefault="008C4450" w:rsidP="008C4450">
            <w:pPr>
              <w:ind w:firstLine="11"/>
              <w:jc w:val="center"/>
              <w:rPr>
                <w:sz w:val="20"/>
                <w:szCs w:val="20"/>
              </w:rPr>
            </w:pPr>
            <w:r w:rsidRPr="000A0572">
              <w:rPr>
                <w:sz w:val="20"/>
                <w:szCs w:val="20"/>
              </w:rPr>
              <w:t>53</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31</w:t>
            </w:r>
          </w:p>
        </w:tc>
        <w:tc>
          <w:tcPr>
            <w:tcW w:w="2975" w:type="dxa"/>
          </w:tcPr>
          <w:p w:rsidR="008C4450" w:rsidRPr="000A0572" w:rsidRDefault="008C4450" w:rsidP="00843583">
            <w:pPr>
              <w:autoSpaceDN w:val="0"/>
              <w:adjustRightInd w:val="0"/>
              <w:ind w:firstLine="0"/>
              <w:jc w:val="left"/>
              <w:rPr>
                <w:b/>
                <w:i/>
                <w:sz w:val="20"/>
                <w:szCs w:val="20"/>
              </w:rPr>
            </w:pPr>
            <w:r w:rsidRPr="000A0572">
              <w:rPr>
                <w:b/>
                <w:i/>
                <w:color w:val="auto"/>
                <w:sz w:val="20"/>
                <w:szCs w:val="20"/>
              </w:rPr>
              <w:t>п. Травково (адм.центр)</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323</w:t>
            </w:r>
          </w:p>
        </w:tc>
        <w:tc>
          <w:tcPr>
            <w:tcW w:w="3004" w:type="dxa"/>
            <w:vAlign w:val="bottom"/>
          </w:tcPr>
          <w:p w:rsidR="008C4450" w:rsidRPr="000A0572" w:rsidRDefault="008C4450" w:rsidP="008C4450">
            <w:pPr>
              <w:ind w:firstLine="11"/>
              <w:jc w:val="center"/>
              <w:rPr>
                <w:sz w:val="20"/>
                <w:szCs w:val="20"/>
              </w:rPr>
            </w:pPr>
            <w:r w:rsidRPr="000A0572">
              <w:rPr>
                <w:sz w:val="20"/>
                <w:szCs w:val="20"/>
              </w:rPr>
              <w:t>342</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32</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Укроево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49</w:t>
            </w:r>
          </w:p>
        </w:tc>
        <w:tc>
          <w:tcPr>
            <w:tcW w:w="3004" w:type="dxa"/>
            <w:vAlign w:val="bottom"/>
          </w:tcPr>
          <w:p w:rsidR="008C4450" w:rsidRPr="000A0572" w:rsidRDefault="008C4450" w:rsidP="008C4450">
            <w:pPr>
              <w:ind w:firstLine="11"/>
              <w:jc w:val="center"/>
              <w:rPr>
                <w:sz w:val="20"/>
                <w:szCs w:val="20"/>
              </w:rPr>
            </w:pPr>
            <w:r w:rsidRPr="000A0572">
              <w:rPr>
                <w:sz w:val="20"/>
                <w:szCs w:val="20"/>
              </w:rPr>
              <w:t>52</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33</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Ушаково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44</w:t>
            </w:r>
          </w:p>
        </w:tc>
        <w:tc>
          <w:tcPr>
            <w:tcW w:w="3004" w:type="dxa"/>
            <w:vAlign w:val="bottom"/>
          </w:tcPr>
          <w:p w:rsidR="008C4450" w:rsidRPr="000A0572" w:rsidRDefault="008C4450" w:rsidP="008C4450">
            <w:pPr>
              <w:ind w:firstLine="11"/>
              <w:jc w:val="center"/>
              <w:rPr>
                <w:sz w:val="20"/>
                <w:szCs w:val="20"/>
              </w:rPr>
            </w:pPr>
            <w:r w:rsidRPr="000A0572">
              <w:rPr>
                <w:sz w:val="20"/>
                <w:szCs w:val="20"/>
              </w:rPr>
              <w:t>47</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итого</w:t>
            </w:r>
          </w:p>
        </w:tc>
        <w:tc>
          <w:tcPr>
            <w:tcW w:w="2557" w:type="dxa"/>
            <w:vAlign w:val="center"/>
          </w:tcPr>
          <w:p w:rsidR="008C4450" w:rsidRPr="000A0572" w:rsidRDefault="008C4450" w:rsidP="00843583">
            <w:pPr>
              <w:ind w:firstLine="0"/>
              <w:jc w:val="center"/>
              <w:rPr>
                <w:bCs/>
                <w:iCs/>
                <w:sz w:val="20"/>
                <w:szCs w:val="20"/>
              </w:rPr>
            </w:pPr>
            <w:r w:rsidRPr="000A0572">
              <w:rPr>
                <w:bCs/>
                <w:iCs/>
                <w:sz w:val="20"/>
                <w:szCs w:val="20"/>
              </w:rPr>
              <w:t>1154</w:t>
            </w:r>
          </w:p>
        </w:tc>
        <w:tc>
          <w:tcPr>
            <w:tcW w:w="3004" w:type="dxa"/>
            <w:vAlign w:val="bottom"/>
          </w:tcPr>
          <w:p w:rsidR="008C4450" w:rsidRPr="000A0572" w:rsidRDefault="008C4450" w:rsidP="008C4450">
            <w:pPr>
              <w:ind w:firstLine="11"/>
              <w:jc w:val="center"/>
              <w:rPr>
                <w:sz w:val="20"/>
                <w:szCs w:val="20"/>
              </w:rPr>
            </w:pPr>
            <w:r w:rsidRPr="000A0572">
              <w:rPr>
                <w:sz w:val="20"/>
                <w:szCs w:val="20"/>
              </w:rPr>
              <w:t>1223</w:t>
            </w:r>
          </w:p>
        </w:tc>
      </w:tr>
    </w:tbl>
    <w:p w:rsidR="00CF3D74" w:rsidRPr="000A0572" w:rsidRDefault="00CF3D74" w:rsidP="005F6E7F">
      <w:pPr>
        <w:jc w:val="center"/>
        <w:rPr>
          <w:b/>
          <w:i/>
          <w:lang w:eastAsia="ru-RU"/>
        </w:rPr>
      </w:pPr>
    </w:p>
    <w:p w:rsidR="0019715B" w:rsidRPr="000A0572" w:rsidRDefault="007A7DEC" w:rsidP="00F61052">
      <w:pPr>
        <w:rPr>
          <w:color w:val="auto"/>
          <w:lang w:eastAsia="ru-RU"/>
        </w:rPr>
      </w:pPr>
      <w:r w:rsidRPr="000A0572">
        <w:rPr>
          <w:color w:val="auto"/>
          <w:lang w:eastAsia="ru-RU"/>
        </w:rPr>
        <w:t xml:space="preserve">Проведенный анализ демографической ситуации в </w:t>
      </w:r>
      <w:r w:rsidR="00B264C4" w:rsidRPr="000A0572">
        <w:rPr>
          <w:color w:val="auto"/>
          <w:lang w:eastAsia="ru-RU"/>
        </w:rPr>
        <w:t>Травковском</w:t>
      </w:r>
      <w:r w:rsidR="0066147F" w:rsidRPr="000A0572">
        <w:rPr>
          <w:color w:val="auto"/>
          <w:lang w:eastAsia="ru-RU"/>
        </w:rPr>
        <w:t xml:space="preserve"> сельском поселении, </w:t>
      </w:r>
      <w:r w:rsidRPr="000A0572">
        <w:rPr>
          <w:color w:val="auto"/>
          <w:lang w:eastAsia="ru-RU"/>
        </w:rPr>
        <w:t xml:space="preserve">показывает, что территория </w:t>
      </w:r>
      <w:r w:rsidR="0019715B" w:rsidRPr="000A0572">
        <w:rPr>
          <w:color w:val="auto"/>
          <w:lang w:eastAsia="ru-RU"/>
        </w:rPr>
        <w:t xml:space="preserve">после </w:t>
      </w:r>
      <w:r w:rsidRPr="000A0572">
        <w:rPr>
          <w:color w:val="auto"/>
          <w:lang w:eastAsia="ru-RU"/>
        </w:rPr>
        <w:t xml:space="preserve"> длительной и устойчивой депопуляции, </w:t>
      </w:r>
      <w:r w:rsidR="0019715B" w:rsidRPr="000A0572">
        <w:rPr>
          <w:color w:val="auto"/>
          <w:lang w:eastAsia="ru-RU"/>
        </w:rPr>
        <w:t>постепенно начинает  улучшать свои демографические показатели в основном за счет миграционного притока населения.</w:t>
      </w:r>
    </w:p>
    <w:p w:rsidR="007A7DEC" w:rsidRPr="00492335" w:rsidRDefault="007A7DEC" w:rsidP="00F61052">
      <w:pPr>
        <w:rPr>
          <w:color w:val="auto"/>
          <w:lang w:eastAsia="ru-RU"/>
        </w:rPr>
      </w:pPr>
      <w:r w:rsidRPr="000A0572">
        <w:rPr>
          <w:color w:val="auto"/>
          <w:lang w:eastAsia="ru-RU"/>
        </w:rPr>
        <w:t>Решение демографических проблем - задача очень сложная, требующая целенаправленных мер, учитывающих их инерционность и длительность достижения ожидаемого результата, значительных финансовых средств. Основными задачами демографической безопасности в Боровичском районе являются: улучшение социально-экономических условий жизнедеятельности семьи, изменение направленности воспроизводственных процессов: повышение рождаемости, при одновременном снижении смертности, оптимизация внешних и внутренних миграционных потоков.</w:t>
      </w:r>
    </w:p>
    <w:p w:rsidR="007A7DEC" w:rsidRPr="00492335" w:rsidRDefault="007A7DEC" w:rsidP="005F6E7F">
      <w:pPr>
        <w:jc w:val="center"/>
        <w:rPr>
          <w:b/>
          <w:i/>
          <w:lang w:eastAsia="ru-RU"/>
        </w:rPr>
      </w:pPr>
    </w:p>
    <w:p w:rsidR="005A296E" w:rsidRPr="00492335" w:rsidRDefault="005A296E" w:rsidP="005A296E">
      <w:pPr>
        <w:pStyle w:val="1"/>
      </w:pPr>
      <w:bookmarkStart w:id="85" w:name="_Toc315963902"/>
      <w:bookmarkStart w:id="86" w:name="_Toc342298306"/>
      <w:r w:rsidRPr="00492335">
        <w:lastRenderedPageBreak/>
        <w:t xml:space="preserve">3. Стратегические направления градостроительного развития </w:t>
      </w:r>
      <w:r w:rsidR="00B264C4">
        <w:t>Травковского</w:t>
      </w:r>
      <w:r w:rsidRPr="00492335">
        <w:t xml:space="preserve"> сельского поселения.</w:t>
      </w:r>
      <w:bookmarkEnd w:id="85"/>
      <w:bookmarkEnd w:id="86"/>
    </w:p>
    <w:p w:rsidR="005A296E" w:rsidRPr="00492335" w:rsidRDefault="005A296E" w:rsidP="005A296E">
      <w:pPr>
        <w:pStyle w:val="1"/>
      </w:pPr>
      <w:bookmarkStart w:id="87" w:name="_Toc256081042"/>
      <w:bookmarkStart w:id="88" w:name="_Toc289164382"/>
      <w:bookmarkStart w:id="89" w:name="_Toc298405359"/>
      <w:bookmarkStart w:id="90" w:name="_Toc315963903"/>
      <w:bookmarkStart w:id="91" w:name="_Toc342298307"/>
      <w:r w:rsidRPr="00492335">
        <w:t>3.1. Основные принципы градостроительной политики. Направления территориального развития.</w:t>
      </w:r>
      <w:bookmarkEnd w:id="87"/>
      <w:bookmarkEnd w:id="88"/>
      <w:bookmarkEnd w:id="89"/>
      <w:bookmarkEnd w:id="90"/>
      <w:bookmarkEnd w:id="91"/>
    </w:p>
    <w:p w:rsidR="005A296E" w:rsidRPr="000A0572" w:rsidRDefault="005A296E" w:rsidP="005A296E">
      <w:pPr>
        <w:tabs>
          <w:tab w:val="num" w:pos="0"/>
        </w:tabs>
      </w:pPr>
      <w:r w:rsidRPr="000A0572">
        <w:t xml:space="preserve">В основу Генерального плана </w:t>
      </w:r>
      <w:r w:rsidR="00B264C4" w:rsidRPr="000A0572">
        <w:rPr>
          <w:lang w:eastAsia="ru-RU"/>
        </w:rPr>
        <w:t>Травковского</w:t>
      </w:r>
      <w:r w:rsidRPr="000A0572">
        <w:rPr>
          <w:lang w:eastAsia="ru-RU"/>
        </w:rPr>
        <w:t xml:space="preserve"> сельского поселения</w:t>
      </w:r>
      <w:r w:rsidRPr="000A0572">
        <w:t xml:space="preserve"> положена концепция устойчивого развития поселения. </w:t>
      </w:r>
    </w:p>
    <w:p w:rsidR="005A296E" w:rsidRPr="000A0572" w:rsidRDefault="005A296E" w:rsidP="005A296E">
      <w:pPr>
        <w:tabs>
          <w:tab w:val="num" w:pos="0"/>
        </w:tabs>
      </w:pPr>
      <w:r w:rsidRPr="000A0572">
        <w:t xml:space="preserve">Цель устойчивого развития поселения - сохранение и приумножение всех трудовых и природных ресурсов для будущих поколений. Решения Генерального плана преломляют данную концепцию применительно к </w:t>
      </w:r>
      <w:r w:rsidR="00B264C4" w:rsidRPr="000A0572">
        <w:rPr>
          <w:lang w:eastAsia="ru-RU"/>
        </w:rPr>
        <w:t>Травковском</w:t>
      </w:r>
      <w:r w:rsidRPr="000A0572">
        <w:rPr>
          <w:lang w:eastAsia="ru-RU"/>
        </w:rPr>
        <w:t>у сельскому поселению</w:t>
      </w:r>
      <w:r w:rsidRPr="000A0572">
        <w:t>.</w:t>
      </w:r>
    </w:p>
    <w:p w:rsidR="005A296E" w:rsidRPr="000A0572" w:rsidRDefault="005A296E" w:rsidP="005A296E">
      <w:pPr>
        <w:tabs>
          <w:tab w:val="num" w:pos="0"/>
        </w:tabs>
      </w:pPr>
      <w:r w:rsidRPr="000A0572">
        <w:t xml:space="preserve">Градостроительная стратегия направлена на формирование </w:t>
      </w:r>
      <w:r w:rsidR="00B264C4" w:rsidRPr="000A0572">
        <w:rPr>
          <w:lang w:eastAsia="ru-RU"/>
        </w:rPr>
        <w:t>Травковского</w:t>
      </w:r>
      <w:r w:rsidRPr="000A0572">
        <w:rPr>
          <w:lang w:eastAsia="ru-RU"/>
        </w:rPr>
        <w:t xml:space="preserve"> сельского поселения</w:t>
      </w:r>
      <w:r w:rsidRPr="000A0572">
        <w:t xml:space="preserve"> как развитого социально-экономического центра Новгородской области. Стратегической целью развития </w:t>
      </w:r>
      <w:r w:rsidR="00B264C4" w:rsidRPr="000A0572">
        <w:rPr>
          <w:lang w:eastAsia="ru-RU"/>
        </w:rPr>
        <w:t>Травковского</w:t>
      </w:r>
      <w:r w:rsidRPr="000A0572">
        <w:rPr>
          <w:lang w:eastAsia="ru-RU"/>
        </w:rPr>
        <w:t xml:space="preserve"> сельского поселения </w:t>
      </w:r>
      <w:r w:rsidRPr="000A0572">
        <w:t xml:space="preserve">является повышение качества жизни населения, развитие его экономической базы, обеспечение устойчивого функционирования всего хозяйственного комплекса и социальной сферы. </w:t>
      </w:r>
    </w:p>
    <w:p w:rsidR="005A296E" w:rsidRPr="000A0572" w:rsidRDefault="005A296E" w:rsidP="005A296E">
      <w:pPr>
        <w:tabs>
          <w:tab w:val="num" w:pos="0"/>
        </w:tabs>
      </w:pPr>
      <w:r w:rsidRPr="000A0572">
        <w:t xml:space="preserve">Градостроительная концепция генерального плана ориентирована на эффективное использование сложившихся поселенческих территорий и одновременно резервирование территории для перспективного развития </w:t>
      </w:r>
      <w:r w:rsidR="00B264C4" w:rsidRPr="000A0572">
        <w:rPr>
          <w:lang w:eastAsia="ru-RU"/>
        </w:rPr>
        <w:t>Травковского</w:t>
      </w:r>
      <w:r w:rsidRPr="000A0572">
        <w:rPr>
          <w:lang w:eastAsia="ru-RU"/>
        </w:rPr>
        <w:t xml:space="preserve"> сельского поселения и его населенных пунктов</w:t>
      </w:r>
      <w:r w:rsidRPr="000A0572">
        <w:t>.</w:t>
      </w:r>
    </w:p>
    <w:p w:rsidR="005A296E" w:rsidRPr="000A0572" w:rsidRDefault="005A296E" w:rsidP="005A296E">
      <w:pPr>
        <w:tabs>
          <w:tab w:val="num" w:pos="0"/>
        </w:tabs>
      </w:pPr>
      <w:r w:rsidRPr="000A0572">
        <w:t xml:space="preserve">Основой для определения направления территориального развития </w:t>
      </w:r>
      <w:r w:rsidR="00B264C4" w:rsidRPr="000A0572">
        <w:rPr>
          <w:lang w:eastAsia="ru-RU"/>
        </w:rPr>
        <w:t>Травковского</w:t>
      </w:r>
      <w:r w:rsidRPr="000A0572">
        <w:rPr>
          <w:lang w:eastAsia="ru-RU"/>
        </w:rPr>
        <w:t xml:space="preserve"> сельского поселения </w:t>
      </w:r>
      <w:r w:rsidRPr="000A0572">
        <w:t>являются следующие факторы и ограничения:</w:t>
      </w:r>
    </w:p>
    <w:p w:rsidR="005A296E" w:rsidRPr="000A0572" w:rsidRDefault="005A296E" w:rsidP="00EE785F">
      <w:pPr>
        <w:numPr>
          <w:ilvl w:val="0"/>
          <w:numId w:val="29"/>
        </w:numPr>
        <w:suppressAutoHyphens w:val="0"/>
        <w:autoSpaceDE/>
        <w:adjustRightInd w:val="0"/>
        <w:textAlignment w:val="baseline"/>
      </w:pPr>
      <w:r w:rsidRPr="000A0572">
        <w:t xml:space="preserve">Для развития населенных пунктов территории в их границах недостаточно территории только для административного центра деревни </w:t>
      </w:r>
      <w:r w:rsidR="00D853BB" w:rsidRPr="000A0572">
        <w:t>Травково</w:t>
      </w:r>
      <w:r w:rsidRPr="000A0572">
        <w:t>.</w:t>
      </w:r>
    </w:p>
    <w:p w:rsidR="005A296E" w:rsidRPr="000A0572" w:rsidRDefault="005A296E" w:rsidP="00EE785F">
      <w:pPr>
        <w:numPr>
          <w:ilvl w:val="0"/>
          <w:numId w:val="29"/>
        </w:numPr>
        <w:suppressAutoHyphens w:val="0"/>
        <w:autoSpaceDE/>
        <w:adjustRightInd w:val="0"/>
        <w:textAlignment w:val="baseline"/>
      </w:pPr>
      <w:r w:rsidRPr="000A0572">
        <w:t>Границы населенных пунктов утверждены в установленном законом порядке.</w:t>
      </w:r>
    </w:p>
    <w:p w:rsidR="005A296E" w:rsidRPr="00492335" w:rsidRDefault="005A296E" w:rsidP="005A296E">
      <w:pPr>
        <w:tabs>
          <w:tab w:val="num" w:pos="0"/>
        </w:tabs>
      </w:pPr>
      <w:r w:rsidRPr="000A0572">
        <w:t xml:space="preserve">Согласно статье 23 Градостроительного кодекса РФ в документах территориального планирования необходимо однозначно установить и отобразить границы муниципального образования </w:t>
      </w:r>
      <w:r w:rsidR="00B264C4" w:rsidRPr="000A0572">
        <w:rPr>
          <w:lang w:eastAsia="ru-RU"/>
        </w:rPr>
        <w:t>Травковское</w:t>
      </w:r>
      <w:r w:rsidRPr="000A0572">
        <w:rPr>
          <w:lang w:eastAsia="ru-RU"/>
        </w:rPr>
        <w:t xml:space="preserve"> </w:t>
      </w:r>
      <w:r w:rsidRPr="000A0572">
        <w:t xml:space="preserve">сельское поселение, границы населенных пунктов, входящих в состав </w:t>
      </w:r>
      <w:r w:rsidR="00B264C4" w:rsidRPr="000A0572">
        <w:rPr>
          <w:lang w:eastAsia="ru-RU"/>
        </w:rPr>
        <w:t>Травковское</w:t>
      </w:r>
      <w:r w:rsidRPr="000A0572">
        <w:t xml:space="preserve"> сельского поселения, а также земли иных категорий на территории муниципального образования.</w:t>
      </w:r>
    </w:p>
    <w:p w:rsidR="005A296E" w:rsidRPr="00492335" w:rsidRDefault="005A296E" w:rsidP="005A296E">
      <w:pPr>
        <w:pStyle w:val="1"/>
      </w:pPr>
      <w:bookmarkStart w:id="92" w:name="_Toc298405360"/>
      <w:bookmarkStart w:id="93" w:name="_Toc315963904"/>
      <w:bookmarkStart w:id="94" w:name="_Toc342298308"/>
      <w:r w:rsidRPr="00492335">
        <w:t>3.2. Земельные ресурсы.</w:t>
      </w:r>
      <w:bookmarkEnd w:id="92"/>
      <w:bookmarkEnd w:id="93"/>
      <w:bookmarkEnd w:id="94"/>
    </w:p>
    <w:p w:rsidR="000369F4" w:rsidRPr="000A0572" w:rsidRDefault="0058353A" w:rsidP="000369F4">
      <w:pPr>
        <w:rPr>
          <w:color w:val="auto"/>
        </w:rPr>
      </w:pPr>
      <w:r w:rsidRPr="000A0572">
        <w:rPr>
          <w:color w:val="auto"/>
          <w:szCs w:val="24"/>
        </w:rPr>
        <w:t xml:space="preserve">Статус муниципального образования </w:t>
      </w:r>
      <w:r w:rsidR="00B264C4" w:rsidRPr="000A0572">
        <w:rPr>
          <w:color w:val="auto"/>
          <w:szCs w:val="24"/>
        </w:rPr>
        <w:t>Травковско</w:t>
      </w:r>
      <w:r w:rsidR="00820889">
        <w:rPr>
          <w:color w:val="auto"/>
          <w:szCs w:val="24"/>
        </w:rPr>
        <w:t>е</w:t>
      </w:r>
      <w:r w:rsidRPr="000A0572">
        <w:rPr>
          <w:color w:val="auto"/>
          <w:szCs w:val="24"/>
        </w:rPr>
        <w:t xml:space="preserve">  сельское поселение </w:t>
      </w:r>
      <w:r w:rsidR="00820889" w:rsidRPr="00D42755">
        <w:rPr>
          <w:color w:val="auto"/>
          <w:szCs w:val="24"/>
        </w:rPr>
        <w:t>установлен в  соответствии с  областным законом  от 22.12.2004 № 373-ОЗ "Об установлении границ муниципальных образований, входящих в состав территории Боровичского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(в ред. областных законов Новгородской области от 14.03.2005 № 438-ОЗ, от 05.12.2005 № 569-ОЗ, от 31.03.2009 № 489-ОЗ, от 01.12.2009 № 641-ОЗ, от 30.03.2010 № 715-ОЗ, от 30.06.2012 № 92-ОЗ) (далее областной закон № 373-ОЗ)</w:t>
      </w:r>
      <w:r w:rsidRPr="00D42755">
        <w:rPr>
          <w:color w:val="auto"/>
          <w:szCs w:val="24"/>
        </w:rPr>
        <w:t xml:space="preserve">  </w:t>
      </w:r>
      <w:r w:rsidR="00574790" w:rsidRPr="00D42755">
        <w:rPr>
          <w:color w:val="auto"/>
        </w:rPr>
        <w:t xml:space="preserve">Этим законом </w:t>
      </w:r>
      <w:r w:rsidR="005A296E" w:rsidRPr="00D42755">
        <w:t xml:space="preserve"> </w:t>
      </w:r>
      <w:r w:rsidR="00B264C4" w:rsidRPr="00D42755">
        <w:rPr>
          <w:lang w:eastAsia="ru-RU"/>
        </w:rPr>
        <w:t>Травковское</w:t>
      </w:r>
      <w:r w:rsidR="005A296E" w:rsidRPr="00D42755">
        <w:t xml:space="preserve"> сельское поселение наделено</w:t>
      </w:r>
      <w:r w:rsidR="005A296E" w:rsidRPr="00492335">
        <w:t xml:space="preserve"> статусом муниципального образования и входит в состав </w:t>
      </w:r>
      <w:r w:rsidR="00574790" w:rsidRPr="00492335">
        <w:t>Боровичского</w:t>
      </w:r>
      <w:r w:rsidR="005A296E" w:rsidRPr="00492335">
        <w:t xml:space="preserve"> муниципального района Новгородской области</w:t>
      </w:r>
      <w:r w:rsidR="005A296E" w:rsidRPr="000A0572">
        <w:rPr>
          <w:color w:val="auto"/>
        </w:rPr>
        <w:t xml:space="preserve">. </w:t>
      </w:r>
      <w:r w:rsidR="000369F4" w:rsidRPr="000A0572">
        <w:rPr>
          <w:color w:val="auto"/>
        </w:rPr>
        <w:t xml:space="preserve"> </w:t>
      </w:r>
      <w:r w:rsidR="000369F4" w:rsidRPr="009D404A">
        <w:rPr>
          <w:color w:val="auto"/>
        </w:rPr>
        <w:t xml:space="preserve">Приложением  </w:t>
      </w:r>
      <w:r w:rsidR="00EF110E" w:rsidRPr="009D404A">
        <w:rPr>
          <w:color w:val="auto"/>
        </w:rPr>
        <w:t>1</w:t>
      </w:r>
      <w:r w:rsidR="009D404A" w:rsidRPr="009D404A">
        <w:rPr>
          <w:color w:val="auto"/>
        </w:rPr>
        <w:t>6</w:t>
      </w:r>
      <w:r w:rsidR="000369F4" w:rsidRPr="000A0572">
        <w:rPr>
          <w:color w:val="auto"/>
        </w:rPr>
        <w:t xml:space="preserve"> к вышеуказанному областному закону  установлены границы территорий муниципального образования </w:t>
      </w:r>
      <w:r w:rsidR="00B264C4" w:rsidRPr="000A0572">
        <w:rPr>
          <w:color w:val="auto"/>
        </w:rPr>
        <w:t>Травковское</w:t>
      </w:r>
      <w:r w:rsidR="000369F4" w:rsidRPr="000A0572">
        <w:rPr>
          <w:color w:val="auto"/>
        </w:rPr>
        <w:t xml:space="preserve"> сельское поселение. </w:t>
      </w:r>
    </w:p>
    <w:p w:rsidR="005A296E" w:rsidRPr="000A0572" w:rsidRDefault="005A296E" w:rsidP="000369F4">
      <w:pPr>
        <w:rPr>
          <w:color w:val="auto"/>
        </w:rPr>
      </w:pPr>
      <w:r w:rsidRPr="000A0572">
        <w:rPr>
          <w:color w:val="auto"/>
        </w:rPr>
        <w:t xml:space="preserve">Общая площадь земель </w:t>
      </w:r>
      <w:r w:rsidRPr="000A0572">
        <w:rPr>
          <w:rStyle w:val="11"/>
          <w:color w:val="auto"/>
        </w:rPr>
        <w:t xml:space="preserve">муниципального образования </w:t>
      </w:r>
      <w:r w:rsidR="00B264C4" w:rsidRPr="000A0572">
        <w:rPr>
          <w:color w:val="auto"/>
        </w:rPr>
        <w:t>Травковское</w:t>
      </w:r>
      <w:r w:rsidRPr="000A0572">
        <w:rPr>
          <w:color w:val="auto"/>
        </w:rPr>
        <w:t xml:space="preserve"> </w:t>
      </w:r>
      <w:r w:rsidRPr="000A0572">
        <w:rPr>
          <w:rStyle w:val="11"/>
          <w:color w:val="auto"/>
        </w:rPr>
        <w:t xml:space="preserve">сельское поселение </w:t>
      </w:r>
      <w:r w:rsidRPr="000A0572">
        <w:rPr>
          <w:color w:val="auto"/>
        </w:rPr>
        <w:t xml:space="preserve">в административных </w:t>
      </w:r>
      <w:r w:rsidRPr="000A0572">
        <w:rPr>
          <w:color w:val="auto"/>
          <w:szCs w:val="24"/>
        </w:rPr>
        <w:t xml:space="preserve">границах </w:t>
      </w:r>
      <w:r w:rsidR="005C7F46" w:rsidRPr="000A0572">
        <w:rPr>
          <w:color w:val="auto"/>
          <w:szCs w:val="24"/>
          <w:lang w:eastAsia="ru-RU"/>
        </w:rPr>
        <w:t xml:space="preserve"> сельского поселения составляет </w:t>
      </w:r>
      <w:smartTag w:uri="urn:schemas-microsoft-com:office:smarttags" w:element="metricconverter">
        <w:smartTagPr>
          <w:attr w:name="ProductID" w:val="22047,2 га"/>
        </w:smartTagPr>
        <w:r w:rsidR="00A73BE4" w:rsidRPr="000A0572">
          <w:rPr>
            <w:color w:val="auto"/>
            <w:szCs w:val="24"/>
            <w:lang w:eastAsia="ru-RU"/>
          </w:rPr>
          <w:t>22047,2</w:t>
        </w:r>
        <w:r w:rsidR="005C7F46" w:rsidRPr="000A0572">
          <w:rPr>
            <w:color w:val="auto"/>
            <w:szCs w:val="24"/>
            <w:lang w:eastAsia="ru-RU"/>
          </w:rPr>
          <w:t xml:space="preserve"> га</w:t>
        </w:r>
      </w:smartTag>
      <w:r w:rsidR="005C7F46" w:rsidRPr="000A0572">
        <w:rPr>
          <w:color w:val="auto"/>
          <w:szCs w:val="24"/>
          <w:lang w:eastAsia="ru-RU"/>
        </w:rPr>
        <w:t>.</w:t>
      </w:r>
      <w:r w:rsidR="005C7F46" w:rsidRPr="000A0572">
        <w:rPr>
          <w:rFonts w:ascii="Tahoma" w:hAnsi="Tahoma" w:cs="Tahoma"/>
          <w:color w:val="auto"/>
          <w:sz w:val="20"/>
          <w:szCs w:val="20"/>
          <w:lang w:eastAsia="ru-RU"/>
        </w:rPr>
        <w:t xml:space="preserve"> </w:t>
      </w:r>
      <w:r w:rsidRPr="000A0572">
        <w:rPr>
          <w:color w:val="auto"/>
        </w:rPr>
        <w:t>Земельный фонд распределяется по категориям земель следующим образом.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1417"/>
        <w:gridCol w:w="1276"/>
        <w:gridCol w:w="1418"/>
        <w:gridCol w:w="1381"/>
      </w:tblGrid>
      <w:tr w:rsidR="00215E6F" w:rsidRPr="000A0572" w:rsidTr="00215E6F">
        <w:trPr>
          <w:trHeight w:val="383"/>
        </w:trPr>
        <w:tc>
          <w:tcPr>
            <w:tcW w:w="675" w:type="dxa"/>
            <w:vMerge w:val="restart"/>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 xml:space="preserve">№ </w:t>
            </w:r>
          </w:p>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п/п</w:t>
            </w:r>
          </w:p>
        </w:tc>
        <w:tc>
          <w:tcPr>
            <w:tcW w:w="4253" w:type="dxa"/>
            <w:vMerge w:val="restart"/>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Наименование</w:t>
            </w:r>
          </w:p>
        </w:tc>
        <w:tc>
          <w:tcPr>
            <w:tcW w:w="2693" w:type="dxa"/>
            <w:gridSpan w:val="2"/>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Современное использование</w:t>
            </w:r>
          </w:p>
          <w:p w:rsidR="00215E6F" w:rsidRPr="000A0572" w:rsidRDefault="00215E6F" w:rsidP="00AE729D">
            <w:pPr>
              <w:widowControl/>
              <w:suppressAutoHyphens w:val="0"/>
              <w:autoSpaceDE/>
              <w:ind w:firstLine="0"/>
              <w:jc w:val="center"/>
              <w:rPr>
                <w:color w:val="auto"/>
                <w:sz w:val="20"/>
                <w:szCs w:val="20"/>
                <w:lang w:eastAsia="ru-RU"/>
              </w:rPr>
            </w:pPr>
          </w:p>
        </w:tc>
        <w:tc>
          <w:tcPr>
            <w:tcW w:w="2799" w:type="dxa"/>
            <w:gridSpan w:val="2"/>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Расчетный срок</w:t>
            </w:r>
          </w:p>
          <w:p w:rsidR="00215E6F" w:rsidRPr="000A0572" w:rsidRDefault="00215E6F" w:rsidP="00AE729D">
            <w:pPr>
              <w:widowControl/>
              <w:suppressAutoHyphens w:val="0"/>
              <w:autoSpaceDE/>
              <w:ind w:firstLine="0"/>
              <w:jc w:val="center"/>
              <w:rPr>
                <w:color w:val="auto"/>
                <w:sz w:val="20"/>
                <w:szCs w:val="20"/>
                <w:lang w:eastAsia="ru-RU"/>
              </w:rPr>
            </w:pPr>
          </w:p>
        </w:tc>
      </w:tr>
      <w:tr w:rsidR="00215E6F" w:rsidRPr="000A0572" w:rsidTr="00215E6F">
        <w:trPr>
          <w:trHeight w:val="191"/>
        </w:trPr>
        <w:tc>
          <w:tcPr>
            <w:tcW w:w="675" w:type="dxa"/>
            <w:vMerge/>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p>
        </w:tc>
        <w:tc>
          <w:tcPr>
            <w:tcW w:w="4253" w:type="dxa"/>
            <w:vMerge/>
            <w:shd w:val="clear" w:color="auto" w:fill="auto"/>
          </w:tcPr>
          <w:p w:rsidR="00215E6F" w:rsidRPr="000A0572" w:rsidRDefault="00215E6F" w:rsidP="00215E6F">
            <w:pPr>
              <w:widowControl/>
              <w:suppressAutoHyphens w:val="0"/>
              <w:autoSpaceDE/>
              <w:ind w:firstLine="0"/>
              <w:jc w:val="left"/>
              <w:rPr>
                <w:color w:val="auto"/>
                <w:sz w:val="20"/>
                <w:szCs w:val="20"/>
                <w:lang w:eastAsia="ru-RU"/>
              </w:rPr>
            </w:pPr>
          </w:p>
        </w:tc>
        <w:tc>
          <w:tcPr>
            <w:tcW w:w="1417" w:type="dxa"/>
            <w:shd w:val="clear" w:color="auto" w:fill="auto"/>
          </w:tcPr>
          <w:p w:rsidR="00215E6F" w:rsidRPr="000A0572" w:rsidRDefault="00215E6F" w:rsidP="00444363">
            <w:pPr>
              <w:widowControl/>
              <w:suppressAutoHyphens w:val="0"/>
              <w:autoSpaceDE/>
              <w:ind w:firstLine="0"/>
              <w:jc w:val="center"/>
              <w:rPr>
                <w:color w:val="auto"/>
                <w:sz w:val="20"/>
                <w:szCs w:val="20"/>
                <w:lang w:eastAsia="ru-RU"/>
              </w:rPr>
            </w:pPr>
            <w:r w:rsidRPr="000A0572">
              <w:rPr>
                <w:color w:val="auto"/>
                <w:sz w:val="20"/>
                <w:szCs w:val="20"/>
                <w:lang w:eastAsia="ru-RU"/>
              </w:rPr>
              <w:t>га</w:t>
            </w:r>
          </w:p>
        </w:tc>
        <w:tc>
          <w:tcPr>
            <w:tcW w:w="1276" w:type="dxa"/>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w:t>
            </w:r>
          </w:p>
        </w:tc>
        <w:tc>
          <w:tcPr>
            <w:tcW w:w="1418" w:type="dxa"/>
            <w:shd w:val="clear" w:color="auto" w:fill="auto"/>
          </w:tcPr>
          <w:p w:rsidR="00215E6F" w:rsidRPr="000A0572" w:rsidRDefault="00215E6F" w:rsidP="00215E6F">
            <w:pPr>
              <w:widowControl/>
              <w:suppressAutoHyphens w:val="0"/>
              <w:autoSpaceDE/>
              <w:ind w:firstLine="0"/>
              <w:jc w:val="center"/>
              <w:rPr>
                <w:color w:val="auto"/>
                <w:sz w:val="20"/>
                <w:szCs w:val="20"/>
                <w:lang w:eastAsia="ru-RU"/>
              </w:rPr>
            </w:pPr>
            <w:r w:rsidRPr="000A0572">
              <w:rPr>
                <w:color w:val="auto"/>
                <w:sz w:val="20"/>
                <w:szCs w:val="20"/>
                <w:lang w:eastAsia="ru-RU"/>
              </w:rPr>
              <w:t>га</w:t>
            </w:r>
          </w:p>
        </w:tc>
        <w:tc>
          <w:tcPr>
            <w:tcW w:w="1381" w:type="dxa"/>
            <w:shd w:val="clear" w:color="auto" w:fill="auto"/>
          </w:tcPr>
          <w:p w:rsidR="00215E6F" w:rsidRPr="000A0572" w:rsidRDefault="00215E6F" w:rsidP="00215E6F">
            <w:pPr>
              <w:widowControl/>
              <w:suppressAutoHyphens w:val="0"/>
              <w:autoSpaceDE/>
              <w:ind w:firstLine="0"/>
              <w:jc w:val="center"/>
              <w:rPr>
                <w:color w:val="auto"/>
                <w:sz w:val="20"/>
                <w:szCs w:val="20"/>
                <w:lang w:eastAsia="ru-RU"/>
              </w:rPr>
            </w:pPr>
            <w:r w:rsidRPr="000A0572">
              <w:rPr>
                <w:color w:val="auto"/>
                <w:sz w:val="20"/>
                <w:szCs w:val="20"/>
                <w:lang w:eastAsia="ru-RU"/>
              </w:rPr>
              <w:t>%</w:t>
            </w:r>
          </w:p>
        </w:tc>
      </w:tr>
      <w:tr w:rsidR="00AE729D" w:rsidRPr="000A0572" w:rsidTr="00215E6F">
        <w:trPr>
          <w:trHeight w:val="373"/>
        </w:trPr>
        <w:tc>
          <w:tcPr>
            <w:tcW w:w="675" w:type="dxa"/>
            <w:shd w:val="clear" w:color="auto" w:fill="auto"/>
          </w:tcPr>
          <w:p w:rsidR="00AE729D" w:rsidRPr="000A0572" w:rsidRDefault="00AE729D" w:rsidP="00AE729D">
            <w:pPr>
              <w:widowControl/>
              <w:suppressAutoHyphens w:val="0"/>
              <w:autoSpaceDE/>
              <w:ind w:firstLine="0"/>
              <w:jc w:val="center"/>
              <w:rPr>
                <w:color w:val="auto"/>
                <w:sz w:val="20"/>
                <w:szCs w:val="20"/>
                <w:lang w:eastAsia="ru-RU"/>
              </w:rPr>
            </w:pPr>
            <w:r w:rsidRPr="000A0572">
              <w:rPr>
                <w:color w:val="auto"/>
                <w:sz w:val="20"/>
                <w:szCs w:val="20"/>
                <w:lang w:eastAsia="ru-RU"/>
              </w:rPr>
              <w:t>I</w:t>
            </w:r>
          </w:p>
        </w:tc>
        <w:tc>
          <w:tcPr>
            <w:tcW w:w="4253" w:type="dxa"/>
            <w:shd w:val="clear" w:color="auto" w:fill="auto"/>
          </w:tcPr>
          <w:p w:rsidR="00AE729D" w:rsidRPr="000A0572" w:rsidRDefault="00444363" w:rsidP="00474CE7">
            <w:pPr>
              <w:widowControl/>
              <w:suppressAutoHyphens w:val="0"/>
              <w:autoSpaceDE/>
              <w:ind w:firstLine="0"/>
              <w:jc w:val="left"/>
              <w:rPr>
                <w:color w:val="auto"/>
                <w:sz w:val="20"/>
                <w:szCs w:val="20"/>
                <w:lang w:eastAsia="ru-RU"/>
              </w:rPr>
            </w:pPr>
            <w:r w:rsidRPr="000A0572">
              <w:rPr>
                <w:color w:val="auto"/>
                <w:sz w:val="20"/>
                <w:szCs w:val="20"/>
                <w:lang w:eastAsia="ru-RU"/>
              </w:rPr>
              <w:t>Земли промышленности</w:t>
            </w:r>
            <w:r w:rsidRPr="000A0572">
              <w:rPr>
                <w:color w:val="auto"/>
                <w:sz w:val="20"/>
                <w:szCs w:val="20"/>
              </w:rPr>
              <w:t xml:space="preserve">, энергетики, транспорта, связи, радиовещания, </w:t>
            </w:r>
            <w:r w:rsidRPr="000A0572">
              <w:rPr>
                <w:color w:val="auto"/>
                <w:sz w:val="20"/>
                <w:szCs w:val="20"/>
              </w:rPr>
              <w:lastRenderedPageBreak/>
              <w:t>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1417" w:type="dxa"/>
            <w:shd w:val="clear" w:color="auto" w:fill="auto"/>
          </w:tcPr>
          <w:p w:rsidR="00AE729D" w:rsidRPr="00EE62A2" w:rsidRDefault="001A2B91" w:rsidP="00444363">
            <w:pPr>
              <w:widowControl/>
              <w:suppressAutoHyphens w:val="0"/>
              <w:autoSpaceDE/>
              <w:ind w:firstLine="0"/>
              <w:jc w:val="center"/>
              <w:rPr>
                <w:color w:val="FF0000"/>
                <w:sz w:val="20"/>
                <w:szCs w:val="20"/>
                <w:lang w:eastAsia="ru-RU"/>
              </w:rPr>
            </w:pPr>
            <w:r w:rsidRPr="000A0572">
              <w:rPr>
                <w:color w:val="auto"/>
                <w:sz w:val="20"/>
                <w:szCs w:val="20"/>
                <w:lang w:eastAsia="ru-RU"/>
              </w:rPr>
              <w:lastRenderedPageBreak/>
              <w:t>146,2</w:t>
            </w:r>
          </w:p>
        </w:tc>
        <w:tc>
          <w:tcPr>
            <w:tcW w:w="1276" w:type="dxa"/>
            <w:shd w:val="clear" w:color="auto" w:fill="auto"/>
          </w:tcPr>
          <w:p w:rsidR="00AE729D" w:rsidRPr="001A2B91" w:rsidRDefault="00AE729D" w:rsidP="001A2B91">
            <w:pPr>
              <w:widowControl/>
              <w:suppressAutoHyphens w:val="0"/>
              <w:autoSpaceDE/>
              <w:ind w:firstLine="0"/>
              <w:jc w:val="center"/>
              <w:rPr>
                <w:color w:val="auto"/>
                <w:sz w:val="20"/>
                <w:szCs w:val="20"/>
                <w:lang w:eastAsia="ru-RU"/>
              </w:rPr>
            </w:pPr>
            <w:r w:rsidRPr="001A2B91">
              <w:rPr>
                <w:color w:val="auto"/>
                <w:sz w:val="20"/>
                <w:szCs w:val="20"/>
                <w:lang w:eastAsia="ru-RU"/>
              </w:rPr>
              <w:t>0,6</w:t>
            </w:r>
            <w:r w:rsidR="001A2B91" w:rsidRPr="001A2B91">
              <w:rPr>
                <w:color w:val="auto"/>
                <w:sz w:val="20"/>
                <w:szCs w:val="20"/>
                <w:lang w:eastAsia="ru-RU"/>
              </w:rPr>
              <w:t>6</w:t>
            </w:r>
          </w:p>
        </w:tc>
        <w:tc>
          <w:tcPr>
            <w:tcW w:w="1418" w:type="dxa"/>
            <w:shd w:val="clear" w:color="auto" w:fill="auto"/>
          </w:tcPr>
          <w:p w:rsidR="00AE729D" w:rsidRPr="00F8197C" w:rsidRDefault="00F8197C" w:rsidP="00444363">
            <w:pPr>
              <w:widowControl/>
              <w:suppressAutoHyphens w:val="0"/>
              <w:autoSpaceDE/>
              <w:ind w:firstLine="0"/>
              <w:jc w:val="center"/>
              <w:rPr>
                <w:color w:val="auto"/>
                <w:sz w:val="20"/>
                <w:szCs w:val="20"/>
                <w:lang w:eastAsia="ru-RU"/>
              </w:rPr>
            </w:pPr>
            <w:r w:rsidRPr="00F8197C">
              <w:rPr>
                <w:color w:val="auto"/>
                <w:sz w:val="20"/>
                <w:szCs w:val="20"/>
                <w:lang w:eastAsia="ru-RU"/>
              </w:rPr>
              <w:t>148,8</w:t>
            </w:r>
          </w:p>
        </w:tc>
        <w:tc>
          <w:tcPr>
            <w:tcW w:w="1381" w:type="dxa"/>
            <w:shd w:val="clear" w:color="auto" w:fill="auto"/>
          </w:tcPr>
          <w:p w:rsidR="00AE729D" w:rsidRPr="00F8197C" w:rsidRDefault="00AE729D" w:rsidP="00EE62A2">
            <w:pPr>
              <w:widowControl/>
              <w:suppressAutoHyphens w:val="0"/>
              <w:autoSpaceDE/>
              <w:ind w:firstLine="0"/>
              <w:jc w:val="center"/>
              <w:rPr>
                <w:color w:val="auto"/>
                <w:sz w:val="20"/>
                <w:szCs w:val="20"/>
                <w:lang w:eastAsia="ru-RU"/>
              </w:rPr>
            </w:pPr>
            <w:r w:rsidRPr="00F8197C">
              <w:rPr>
                <w:color w:val="auto"/>
                <w:sz w:val="20"/>
                <w:szCs w:val="20"/>
                <w:lang w:eastAsia="ru-RU"/>
              </w:rPr>
              <w:t>0,6</w:t>
            </w:r>
            <w:r w:rsidR="00EE62A2" w:rsidRPr="00F8197C">
              <w:rPr>
                <w:color w:val="auto"/>
                <w:sz w:val="20"/>
                <w:szCs w:val="20"/>
                <w:lang w:eastAsia="ru-RU"/>
              </w:rPr>
              <w:t>7</w:t>
            </w:r>
          </w:p>
        </w:tc>
      </w:tr>
      <w:tr w:rsidR="001A2B91" w:rsidRPr="00A73BE4" w:rsidTr="00215E6F">
        <w:trPr>
          <w:trHeight w:val="580"/>
        </w:trPr>
        <w:tc>
          <w:tcPr>
            <w:tcW w:w="675" w:type="dxa"/>
            <w:shd w:val="clear" w:color="auto" w:fill="auto"/>
          </w:tcPr>
          <w:p w:rsidR="001A2B91" w:rsidRPr="000A0572" w:rsidRDefault="001A2B91" w:rsidP="00AE729D">
            <w:pPr>
              <w:widowControl/>
              <w:suppressAutoHyphens w:val="0"/>
              <w:autoSpaceDE/>
              <w:ind w:firstLine="0"/>
              <w:jc w:val="center"/>
              <w:rPr>
                <w:sz w:val="20"/>
                <w:szCs w:val="20"/>
                <w:lang w:eastAsia="ru-RU"/>
              </w:rPr>
            </w:pPr>
            <w:r w:rsidRPr="000A0572">
              <w:rPr>
                <w:sz w:val="20"/>
                <w:szCs w:val="20"/>
                <w:lang w:eastAsia="ru-RU"/>
              </w:rPr>
              <w:t>II</w:t>
            </w:r>
          </w:p>
        </w:tc>
        <w:tc>
          <w:tcPr>
            <w:tcW w:w="4253" w:type="dxa"/>
            <w:shd w:val="clear" w:color="auto" w:fill="auto"/>
          </w:tcPr>
          <w:p w:rsidR="001A2B91" w:rsidRPr="000A0572" w:rsidRDefault="001A2B91" w:rsidP="00215E6F">
            <w:pPr>
              <w:widowControl/>
              <w:suppressAutoHyphens w:val="0"/>
              <w:autoSpaceDE/>
              <w:ind w:firstLine="0"/>
              <w:jc w:val="left"/>
              <w:rPr>
                <w:sz w:val="20"/>
                <w:szCs w:val="20"/>
                <w:lang w:eastAsia="ru-RU"/>
              </w:rPr>
            </w:pPr>
            <w:r w:rsidRPr="000A0572">
              <w:rPr>
                <w:sz w:val="20"/>
                <w:szCs w:val="20"/>
                <w:lang w:eastAsia="ru-RU"/>
              </w:rPr>
              <w:t>Земли сельскохозяйственного назначения</w:t>
            </w:r>
          </w:p>
        </w:tc>
        <w:tc>
          <w:tcPr>
            <w:tcW w:w="1417" w:type="dxa"/>
            <w:shd w:val="clear" w:color="auto" w:fill="auto"/>
          </w:tcPr>
          <w:p w:rsidR="001A2B91" w:rsidRPr="000A0572" w:rsidRDefault="001A2B91" w:rsidP="004C1A53">
            <w:pPr>
              <w:widowControl/>
              <w:suppressAutoHyphens w:val="0"/>
              <w:autoSpaceDE/>
              <w:ind w:firstLine="0"/>
              <w:jc w:val="center"/>
              <w:rPr>
                <w:sz w:val="20"/>
                <w:szCs w:val="20"/>
                <w:lang w:eastAsia="ru-RU"/>
              </w:rPr>
            </w:pPr>
            <w:r w:rsidRPr="000A0572">
              <w:rPr>
                <w:sz w:val="20"/>
                <w:szCs w:val="20"/>
                <w:lang w:eastAsia="ru-RU"/>
              </w:rPr>
              <w:t>6931,5</w:t>
            </w:r>
          </w:p>
        </w:tc>
        <w:tc>
          <w:tcPr>
            <w:tcW w:w="1276" w:type="dxa"/>
            <w:shd w:val="clear" w:color="auto" w:fill="auto"/>
          </w:tcPr>
          <w:p w:rsidR="001A2B91" w:rsidRPr="000A0572" w:rsidRDefault="001A2B91" w:rsidP="004C1A53">
            <w:pPr>
              <w:widowControl/>
              <w:suppressAutoHyphens w:val="0"/>
              <w:autoSpaceDE/>
              <w:ind w:firstLine="0"/>
              <w:jc w:val="center"/>
              <w:rPr>
                <w:sz w:val="20"/>
                <w:szCs w:val="20"/>
                <w:lang w:eastAsia="ru-RU"/>
              </w:rPr>
            </w:pPr>
            <w:r w:rsidRPr="000A0572">
              <w:rPr>
                <w:sz w:val="20"/>
                <w:szCs w:val="20"/>
                <w:lang w:eastAsia="ru-RU"/>
              </w:rPr>
              <w:t>31,44</w:t>
            </w:r>
          </w:p>
        </w:tc>
        <w:tc>
          <w:tcPr>
            <w:tcW w:w="1418" w:type="dxa"/>
            <w:shd w:val="clear" w:color="auto" w:fill="auto"/>
          </w:tcPr>
          <w:p w:rsidR="001A2B91" w:rsidRPr="00F8197C" w:rsidRDefault="001A2B91" w:rsidP="00FF6C24">
            <w:pPr>
              <w:widowControl/>
              <w:suppressAutoHyphens w:val="0"/>
              <w:autoSpaceDE/>
              <w:ind w:firstLine="0"/>
              <w:jc w:val="center"/>
              <w:rPr>
                <w:color w:val="auto"/>
                <w:sz w:val="20"/>
                <w:szCs w:val="20"/>
                <w:lang w:eastAsia="ru-RU"/>
              </w:rPr>
            </w:pPr>
            <w:r w:rsidRPr="00F8197C">
              <w:rPr>
                <w:color w:val="auto"/>
                <w:sz w:val="20"/>
                <w:szCs w:val="20"/>
                <w:lang w:eastAsia="ru-RU"/>
              </w:rPr>
              <w:t>680</w:t>
            </w:r>
            <w:r w:rsidR="00FF6C24" w:rsidRPr="00F8197C">
              <w:rPr>
                <w:color w:val="auto"/>
                <w:sz w:val="20"/>
                <w:szCs w:val="20"/>
                <w:lang w:eastAsia="ru-RU"/>
              </w:rPr>
              <w:t>3</w:t>
            </w:r>
            <w:r w:rsidRPr="00F8197C">
              <w:rPr>
                <w:color w:val="auto"/>
                <w:sz w:val="20"/>
                <w:szCs w:val="20"/>
                <w:lang w:eastAsia="ru-RU"/>
              </w:rPr>
              <w:t>,</w:t>
            </w:r>
            <w:r w:rsidR="00FF6C24" w:rsidRPr="00F8197C">
              <w:rPr>
                <w:color w:val="auto"/>
                <w:sz w:val="20"/>
                <w:szCs w:val="20"/>
                <w:lang w:eastAsia="ru-RU"/>
              </w:rPr>
              <w:t>2</w:t>
            </w:r>
          </w:p>
        </w:tc>
        <w:tc>
          <w:tcPr>
            <w:tcW w:w="1381" w:type="dxa"/>
            <w:shd w:val="clear" w:color="auto" w:fill="auto"/>
          </w:tcPr>
          <w:p w:rsidR="001A2B91" w:rsidRPr="00F8197C" w:rsidRDefault="001A2B91" w:rsidP="006A0F8C">
            <w:pPr>
              <w:widowControl/>
              <w:suppressAutoHyphens w:val="0"/>
              <w:autoSpaceDE/>
              <w:ind w:firstLine="0"/>
              <w:jc w:val="center"/>
              <w:rPr>
                <w:color w:val="auto"/>
                <w:sz w:val="20"/>
                <w:szCs w:val="20"/>
                <w:lang w:eastAsia="ru-RU"/>
              </w:rPr>
            </w:pPr>
            <w:r w:rsidRPr="00F8197C">
              <w:rPr>
                <w:color w:val="auto"/>
                <w:sz w:val="20"/>
                <w:szCs w:val="20"/>
                <w:lang w:eastAsia="ru-RU"/>
              </w:rPr>
              <w:t>30,8</w:t>
            </w:r>
            <w:r w:rsidR="006A0F8C" w:rsidRPr="00F8197C">
              <w:rPr>
                <w:color w:val="auto"/>
                <w:sz w:val="20"/>
                <w:szCs w:val="20"/>
                <w:lang w:eastAsia="ru-RU"/>
              </w:rPr>
              <w:t>6</w:t>
            </w:r>
          </w:p>
        </w:tc>
      </w:tr>
      <w:tr w:rsidR="00AE729D" w:rsidRPr="00A73BE4" w:rsidTr="00215E6F">
        <w:trPr>
          <w:trHeight w:val="276"/>
        </w:trPr>
        <w:tc>
          <w:tcPr>
            <w:tcW w:w="675"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III</w:t>
            </w:r>
          </w:p>
        </w:tc>
        <w:tc>
          <w:tcPr>
            <w:tcW w:w="4253" w:type="dxa"/>
            <w:shd w:val="clear" w:color="auto" w:fill="auto"/>
          </w:tcPr>
          <w:p w:rsidR="00AE729D" w:rsidRPr="000A0572" w:rsidRDefault="00AE729D" w:rsidP="00215E6F">
            <w:pPr>
              <w:widowControl/>
              <w:suppressAutoHyphens w:val="0"/>
              <w:autoSpaceDE/>
              <w:ind w:firstLine="0"/>
              <w:jc w:val="left"/>
              <w:rPr>
                <w:sz w:val="20"/>
                <w:szCs w:val="20"/>
                <w:lang w:eastAsia="ru-RU"/>
              </w:rPr>
            </w:pPr>
            <w:r w:rsidRPr="000A0572">
              <w:rPr>
                <w:sz w:val="20"/>
                <w:szCs w:val="20"/>
                <w:lang w:eastAsia="ru-RU"/>
              </w:rPr>
              <w:t>Земли лесного фонда</w:t>
            </w:r>
          </w:p>
        </w:tc>
        <w:tc>
          <w:tcPr>
            <w:tcW w:w="1417"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14518,</w:t>
            </w:r>
            <w:r w:rsidR="00444363" w:rsidRPr="000A0572">
              <w:rPr>
                <w:sz w:val="20"/>
                <w:szCs w:val="20"/>
                <w:lang w:eastAsia="ru-RU"/>
              </w:rPr>
              <w:t>9</w:t>
            </w:r>
          </w:p>
        </w:tc>
        <w:tc>
          <w:tcPr>
            <w:tcW w:w="1276"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65,85</w:t>
            </w:r>
          </w:p>
        </w:tc>
        <w:tc>
          <w:tcPr>
            <w:tcW w:w="1418"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14518,</w:t>
            </w:r>
            <w:r w:rsidR="00444363" w:rsidRPr="000A0572">
              <w:rPr>
                <w:sz w:val="20"/>
                <w:szCs w:val="20"/>
                <w:lang w:eastAsia="ru-RU"/>
              </w:rPr>
              <w:t>9</w:t>
            </w:r>
          </w:p>
        </w:tc>
        <w:tc>
          <w:tcPr>
            <w:tcW w:w="1381"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65,85</w:t>
            </w:r>
          </w:p>
        </w:tc>
      </w:tr>
      <w:tr w:rsidR="00AE729D" w:rsidRPr="00A73BE4" w:rsidTr="00215E6F">
        <w:trPr>
          <w:trHeight w:val="271"/>
        </w:trPr>
        <w:tc>
          <w:tcPr>
            <w:tcW w:w="675"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val="en-US" w:eastAsia="ru-RU"/>
              </w:rPr>
              <w:t>IV</w:t>
            </w:r>
          </w:p>
        </w:tc>
        <w:tc>
          <w:tcPr>
            <w:tcW w:w="4253" w:type="dxa"/>
            <w:shd w:val="clear" w:color="auto" w:fill="auto"/>
          </w:tcPr>
          <w:p w:rsidR="00AE729D" w:rsidRPr="000A0572" w:rsidRDefault="00AE729D" w:rsidP="00215E6F">
            <w:pPr>
              <w:widowControl/>
              <w:suppressAutoHyphens w:val="0"/>
              <w:autoSpaceDE/>
              <w:ind w:firstLine="0"/>
              <w:jc w:val="left"/>
              <w:rPr>
                <w:sz w:val="20"/>
                <w:szCs w:val="20"/>
                <w:lang w:eastAsia="ru-RU"/>
              </w:rPr>
            </w:pPr>
            <w:r w:rsidRPr="000A0572">
              <w:rPr>
                <w:sz w:val="20"/>
                <w:szCs w:val="20"/>
                <w:lang w:eastAsia="ru-RU"/>
              </w:rPr>
              <w:t>Земли водного фонда</w:t>
            </w:r>
          </w:p>
        </w:tc>
        <w:tc>
          <w:tcPr>
            <w:tcW w:w="1417"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58,1</w:t>
            </w:r>
          </w:p>
        </w:tc>
        <w:tc>
          <w:tcPr>
            <w:tcW w:w="1276"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0,26</w:t>
            </w:r>
          </w:p>
        </w:tc>
        <w:tc>
          <w:tcPr>
            <w:tcW w:w="1418"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58,1</w:t>
            </w:r>
          </w:p>
        </w:tc>
        <w:tc>
          <w:tcPr>
            <w:tcW w:w="1381"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0,26</w:t>
            </w:r>
          </w:p>
        </w:tc>
      </w:tr>
      <w:tr w:rsidR="00AE729D" w:rsidRPr="00A73BE4" w:rsidTr="00215E6F">
        <w:trPr>
          <w:trHeight w:val="239"/>
        </w:trPr>
        <w:tc>
          <w:tcPr>
            <w:tcW w:w="675"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V</w:t>
            </w:r>
          </w:p>
        </w:tc>
        <w:tc>
          <w:tcPr>
            <w:tcW w:w="4253" w:type="dxa"/>
            <w:shd w:val="clear" w:color="auto" w:fill="auto"/>
          </w:tcPr>
          <w:p w:rsidR="00AE729D" w:rsidRPr="000A0572" w:rsidRDefault="00AE729D" w:rsidP="00215E6F">
            <w:pPr>
              <w:widowControl/>
              <w:suppressAutoHyphens w:val="0"/>
              <w:autoSpaceDE/>
              <w:ind w:firstLine="0"/>
              <w:jc w:val="left"/>
              <w:rPr>
                <w:sz w:val="20"/>
                <w:szCs w:val="20"/>
                <w:lang w:eastAsia="ru-RU"/>
              </w:rPr>
            </w:pPr>
            <w:r w:rsidRPr="000A0572">
              <w:rPr>
                <w:sz w:val="20"/>
                <w:szCs w:val="20"/>
                <w:lang w:eastAsia="ru-RU"/>
              </w:rPr>
              <w:t>Земли населенных пунктов</w:t>
            </w:r>
          </w:p>
        </w:tc>
        <w:tc>
          <w:tcPr>
            <w:tcW w:w="1417"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392,</w:t>
            </w:r>
            <w:r w:rsidR="00444363" w:rsidRPr="000A0572">
              <w:rPr>
                <w:sz w:val="20"/>
                <w:szCs w:val="20"/>
                <w:lang w:eastAsia="ru-RU"/>
              </w:rPr>
              <w:t>5</w:t>
            </w:r>
          </w:p>
        </w:tc>
        <w:tc>
          <w:tcPr>
            <w:tcW w:w="1276"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1,78</w:t>
            </w:r>
          </w:p>
        </w:tc>
        <w:tc>
          <w:tcPr>
            <w:tcW w:w="1418"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518,2</w:t>
            </w:r>
          </w:p>
        </w:tc>
        <w:tc>
          <w:tcPr>
            <w:tcW w:w="1381"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2,35</w:t>
            </w:r>
          </w:p>
        </w:tc>
      </w:tr>
      <w:tr w:rsidR="00215E6F" w:rsidRPr="00A73BE4" w:rsidTr="00215E6F">
        <w:trPr>
          <w:trHeight w:val="271"/>
        </w:trPr>
        <w:tc>
          <w:tcPr>
            <w:tcW w:w="675" w:type="dxa"/>
            <w:shd w:val="clear" w:color="auto" w:fill="auto"/>
          </w:tcPr>
          <w:p w:rsidR="00215E6F" w:rsidRPr="000A0572" w:rsidRDefault="00215E6F" w:rsidP="00907056">
            <w:pPr>
              <w:widowControl/>
              <w:suppressAutoHyphens w:val="0"/>
              <w:autoSpaceDE/>
              <w:ind w:firstLine="0"/>
              <w:jc w:val="center"/>
              <w:rPr>
                <w:sz w:val="20"/>
                <w:szCs w:val="20"/>
                <w:lang w:eastAsia="ru-RU"/>
              </w:rPr>
            </w:pPr>
            <w:r w:rsidRPr="000A0572">
              <w:rPr>
                <w:sz w:val="20"/>
                <w:szCs w:val="20"/>
                <w:lang w:eastAsia="ru-RU"/>
              </w:rPr>
              <w:t>VI</w:t>
            </w:r>
          </w:p>
        </w:tc>
        <w:tc>
          <w:tcPr>
            <w:tcW w:w="4253" w:type="dxa"/>
            <w:shd w:val="clear" w:color="auto" w:fill="auto"/>
          </w:tcPr>
          <w:p w:rsidR="00215E6F" w:rsidRPr="000A0572" w:rsidRDefault="00215E6F" w:rsidP="00215E6F">
            <w:pPr>
              <w:ind w:firstLine="0"/>
              <w:jc w:val="left"/>
              <w:rPr>
                <w:sz w:val="20"/>
                <w:szCs w:val="20"/>
                <w:lang w:eastAsia="ru-RU"/>
              </w:rPr>
            </w:pPr>
            <w:r w:rsidRPr="000A0572">
              <w:rPr>
                <w:sz w:val="20"/>
                <w:szCs w:val="20"/>
                <w:lang w:eastAsia="ru-RU"/>
              </w:rPr>
              <w:t>Земли особо охраняемых территорий</w:t>
            </w:r>
          </w:p>
        </w:tc>
        <w:tc>
          <w:tcPr>
            <w:tcW w:w="1417" w:type="dxa"/>
            <w:shd w:val="clear" w:color="auto" w:fill="auto"/>
            <w:vAlign w:val="center"/>
          </w:tcPr>
          <w:p w:rsidR="00215E6F" w:rsidRPr="000A0572" w:rsidRDefault="00215E6F" w:rsidP="00215E6F">
            <w:pPr>
              <w:ind w:firstLine="0"/>
              <w:jc w:val="center"/>
              <w:rPr>
                <w:bCs/>
                <w:sz w:val="20"/>
                <w:szCs w:val="20"/>
              </w:rPr>
            </w:pPr>
            <w:r w:rsidRPr="000A0572">
              <w:rPr>
                <w:bCs/>
                <w:sz w:val="20"/>
                <w:szCs w:val="20"/>
              </w:rPr>
              <w:t>-</w:t>
            </w:r>
          </w:p>
        </w:tc>
        <w:tc>
          <w:tcPr>
            <w:tcW w:w="1276" w:type="dxa"/>
            <w:shd w:val="clear" w:color="auto" w:fill="auto"/>
            <w:vAlign w:val="center"/>
          </w:tcPr>
          <w:p w:rsidR="00215E6F" w:rsidRPr="000A0572" w:rsidRDefault="00215E6F" w:rsidP="00215E6F">
            <w:pPr>
              <w:ind w:firstLine="0"/>
              <w:jc w:val="center"/>
              <w:rPr>
                <w:bCs/>
                <w:sz w:val="20"/>
                <w:szCs w:val="20"/>
              </w:rPr>
            </w:pPr>
            <w:r w:rsidRPr="000A0572">
              <w:rPr>
                <w:bCs/>
                <w:sz w:val="20"/>
                <w:szCs w:val="20"/>
              </w:rPr>
              <w:t>-</w:t>
            </w:r>
          </w:p>
        </w:tc>
        <w:tc>
          <w:tcPr>
            <w:tcW w:w="1418" w:type="dxa"/>
            <w:shd w:val="clear" w:color="auto" w:fill="auto"/>
            <w:vAlign w:val="center"/>
          </w:tcPr>
          <w:p w:rsidR="00215E6F" w:rsidRPr="000A0572" w:rsidRDefault="00215E6F" w:rsidP="00215E6F">
            <w:pPr>
              <w:ind w:firstLine="0"/>
              <w:jc w:val="center"/>
              <w:rPr>
                <w:sz w:val="20"/>
                <w:szCs w:val="20"/>
                <w:lang w:eastAsia="ru-RU"/>
              </w:rPr>
            </w:pPr>
            <w:r w:rsidRPr="000A0572">
              <w:rPr>
                <w:sz w:val="20"/>
                <w:szCs w:val="20"/>
                <w:lang w:eastAsia="ru-RU"/>
              </w:rPr>
              <w:t>-</w:t>
            </w:r>
          </w:p>
        </w:tc>
        <w:tc>
          <w:tcPr>
            <w:tcW w:w="1381" w:type="dxa"/>
            <w:shd w:val="clear" w:color="auto" w:fill="auto"/>
            <w:vAlign w:val="center"/>
          </w:tcPr>
          <w:p w:rsidR="00215E6F" w:rsidRPr="000A0572" w:rsidRDefault="00215E6F" w:rsidP="00215E6F">
            <w:pPr>
              <w:ind w:firstLine="0"/>
              <w:jc w:val="center"/>
              <w:rPr>
                <w:bCs/>
                <w:sz w:val="20"/>
                <w:szCs w:val="20"/>
              </w:rPr>
            </w:pPr>
            <w:r w:rsidRPr="000A0572">
              <w:rPr>
                <w:bCs/>
                <w:sz w:val="20"/>
                <w:szCs w:val="20"/>
              </w:rPr>
              <w:t>-</w:t>
            </w:r>
          </w:p>
        </w:tc>
      </w:tr>
      <w:tr w:rsidR="00215E6F" w:rsidRPr="00A73BE4" w:rsidTr="00215E6F">
        <w:trPr>
          <w:trHeight w:val="261"/>
        </w:trPr>
        <w:tc>
          <w:tcPr>
            <w:tcW w:w="675" w:type="dxa"/>
            <w:shd w:val="clear" w:color="auto" w:fill="auto"/>
          </w:tcPr>
          <w:p w:rsidR="00215E6F" w:rsidRPr="000A0572" w:rsidRDefault="00215E6F" w:rsidP="00907056">
            <w:pPr>
              <w:widowControl/>
              <w:suppressAutoHyphens w:val="0"/>
              <w:autoSpaceDE/>
              <w:ind w:firstLine="0"/>
              <w:jc w:val="center"/>
              <w:rPr>
                <w:sz w:val="20"/>
                <w:szCs w:val="20"/>
                <w:lang w:eastAsia="ru-RU"/>
              </w:rPr>
            </w:pPr>
            <w:r w:rsidRPr="000A0572">
              <w:rPr>
                <w:sz w:val="20"/>
                <w:szCs w:val="20"/>
                <w:lang w:eastAsia="ru-RU"/>
              </w:rPr>
              <w:t>VII</w:t>
            </w:r>
          </w:p>
        </w:tc>
        <w:tc>
          <w:tcPr>
            <w:tcW w:w="4253" w:type="dxa"/>
            <w:shd w:val="clear" w:color="auto" w:fill="auto"/>
          </w:tcPr>
          <w:p w:rsidR="00215E6F" w:rsidRPr="000A0572" w:rsidRDefault="00215E6F" w:rsidP="00215E6F">
            <w:pPr>
              <w:ind w:firstLine="0"/>
              <w:jc w:val="left"/>
              <w:rPr>
                <w:sz w:val="20"/>
                <w:szCs w:val="20"/>
                <w:lang w:eastAsia="ru-RU"/>
              </w:rPr>
            </w:pPr>
            <w:r w:rsidRPr="000A0572">
              <w:rPr>
                <w:sz w:val="20"/>
                <w:szCs w:val="20"/>
                <w:lang w:eastAsia="ru-RU"/>
              </w:rPr>
              <w:t>Земли запаса</w:t>
            </w:r>
          </w:p>
        </w:tc>
        <w:tc>
          <w:tcPr>
            <w:tcW w:w="1417" w:type="dxa"/>
            <w:shd w:val="clear" w:color="auto" w:fill="auto"/>
            <w:vAlign w:val="center"/>
          </w:tcPr>
          <w:p w:rsidR="00215E6F" w:rsidRPr="000A0572" w:rsidRDefault="00215E6F" w:rsidP="00215E6F">
            <w:pPr>
              <w:ind w:firstLine="0"/>
              <w:jc w:val="center"/>
              <w:rPr>
                <w:bCs/>
                <w:sz w:val="20"/>
                <w:szCs w:val="20"/>
              </w:rPr>
            </w:pPr>
            <w:r w:rsidRPr="000A0572">
              <w:rPr>
                <w:bCs/>
                <w:sz w:val="20"/>
                <w:szCs w:val="20"/>
              </w:rPr>
              <w:t>-</w:t>
            </w:r>
          </w:p>
        </w:tc>
        <w:tc>
          <w:tcPr>
            <w:tcW w:w="1276" w:type="dxa"/>
            <w:shd w:val="clear" w:color="auto" w:fill="auto"/>
            <w:vAlign w:val="center"/>
          </w:tcPr>
          <w:p w:rsidR="00215E6F" w:rsidRPr="000A0572" w:rsidRDefault="00215E6F" w:rsidP="00215E6F">
            <w:pPr>
              <w:ind w:firstLine="0"/>
              <w:jc w:val="center"/>
              <w:rPr>
                <w:bCs/>
                <w:sz w:val="20"/>
                <w:szCs w:val="20"/>
              </w:rPr>
            </w:pPr>
            <w:r w:rsidRPr="000A0572">
              <w:rPr>
                <w:bCs/>
                <w:sz w:val="20"/>
                <w:szCs w:val="20"/>
              </w:rPr>
              <w:t>-</w:t>
            </w:r>
          </w:p>
        </w:tc>
        <w:tc>
          <w:tcPr>
            <w:tcW w:w="1418" w:type="dxa"/>
            <w:shd w:val="clear" w:color="auto" w:fill="auto"/>
            <w:vAlign w:val="center"/>
          </w:tcPr>
          <w:p w:rsidR="00215E6F" w:rsidRPr="000A0572" w:rsidRDefault="00215E6F" w:rsidP="00215E6F">
            <w:pPr>
              <w:widowControl/>
              <w:suppressAutoHyphens w:val="0"/>
              <w:autoSpaceDE/>
              <w:ind w:firstLine="0"/>
              <w:jc w:val="center"/>
              <w:rPr>
                <w:sz w:val="20"/>
                <w:szCs w:val="20"/>
                <w:lang w:eastAsia="ru-RU"/>
              </w:rPr>
            </w:pPr>
            <w:r w:rsidRPr="000A0572">
              <w:rPr>
                <w:sz w:val="20"/>
                <w:szCs w:val="20"/>
                <w:lang w:eastAsia="ru-RU"/>
              </w:rPr>
              <w:t>-</w:t>
            </w:r>
          </w:p>
        </w:tc>
        <w:tc>
          <w:tcPr>
            <w:tcW w:w="1381" w:type="dxa"/>
            <w:shd w:val="clear" w:color="auto" w:fill="auto"/>
            <w:vAlign w:val="center"/>
          </w:tcPr>
          <w:p w:rsidR="00215E6F" w:rsidRPr="000A0572" w:rsidRDefault="00215E6F" w:rsidP="00215E6F">
            <w:pPr>
              <w:widowControl/>
              <w:suppressAutoHyphens w:val="0"/>
              <w:autoSpaceDE/>
              <w:ind w:firstLine="0"/>
              <w:jc w:val="center"/>
              <w:rPr>
                <w:sz w:val="20"/>
                <w:szCs w:val="20"/>
                <w:lang w:eastAsia="ru-RU"/>
              </w:rPr>
            </w:pPr>
            <w:r w:rsidRPr="000A0572">
              <w:rPr>
                <w:sz w:val="20"/>
                <w:szCs w:val="20"/>
                <w:lang w:eastAsia="ru-RU"/>
              </w:rPr>
              <w:t>-</w:t>
            </w:r>
          </w:p>
        </w:tc>
      </w:tr>
      <w:tr w:rsidR="00AE729D" w:rsidRPr="00AE729D" w:rsidTr="00215E6F">
        <w:trPr>
          <w:trHeight w:val="345"/>
        </w:trPr>
        <w:tc>
          <w:tcPr>
            <w:tcW w:w="4928" w:type="dxa"/>
            <w:gridSpan w:val="2"/>
            <w:shd w:val="clear" w:color="auto" w:fill="auto"/>
            <w:noWrap/>
          </w:tcPr>
          <w:p w:rsidR="00AE729D" w:rsidRPr="000A0572" w:rsidRDefault="00AE729D" w:rsidP="00AE729D">
            <w:pPr>
              <w:widowControl/>
              <w:suppressAutoHyphens w:val="0"/>
              <w:autoSpaceDE/>
              <w:ind w:firstLine="0"/>
              <w:jc w:val="center"/>
              <w:rPr>
                <w:b/>
                <w:bCs/>
                <w:sz w:val="20"/>
                <w:szCs w:val="20"/>
                <w:lang w:eastAsia="ru-RU"/>
              </w:rPr>
            </w:pPr>
            <w:r w:rsidRPr="000A0572">
              <w:rPr>
                <w:b/>
                <w:bCs/>
                <w:sz w:val="20"/>
                <w:szCs w:val="20"/>
                <w:lang w:eastAsia="ru-RU"/>
              </w:rPr>
              <w:t>Всего:</w:t>
            </w:r>
          </w:p>
        </w:tc>
        <w:tc>
          <w:tcPr>
            <w:tcW w:w="1417" w:type="dxa"/>
            <w:shd w:val="clear" w:color="auto" w:fill="auto"/>
            <w:noWrap/>
          </w:tcPr>
          <w:p w:rsidR="00AE729D" w:rsidRPr="000A0572" w:rsidRDefault="00AE729D" w:rsidP="00444363">
            <w:pPr>
              <w:widowControl/>
              <w:suppressAutoHyphens w:val="0"/>
              <w:autoSpaceDE/>
              <w:ind w:firstLine="0"/>
              <w:jc w:val="center"/>
              <w:rPr>
                <w:b/>
                <w:bCs/>
                <w:sz w:val="20"/>
                <w:szCs w:val="20"/>
                <w:lang w:eastAsia="ru-RU"/>
              </w:rPr>
            </w:pPr>
            <w:r w:rsidRPr="000A0572">
              <w:rPr>
                <w:b/>
                <w:bCs/>
                <w:sz w:val="20"/>
                <w:szCs w:val="20"/>
                <w:lang w:eastAsia="ru-RU"/>
              </w:rPr>
              <w:t>22047,</w:t>
            </w:r>
            <w:r w:rsidR="00444363" w:rsidRPr="000A0572">
              <w:rPr>
                <w:b/>
                <w:bCs/>
                <w:sz w:val="20"/>
                <w:szCs w:val="20"/>
                <w:lang w:eastAsia="ru-RU"/>
              </w:rPr>
              <w:t>2</w:t>
            </w:r>
          </w:p>
        </w:tc>
        <w:tc>
          <w:tcPr>
            <w:tcW w:w="1276" w:type="dxa"/>
            <w:shd w:val="clear" w:color="auto" w:fill="auto"/>
            <w:noWrap/>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100,00</w:t>
            </w:r>
          </w:p>
        </w:tc>
        <w:tc>
          <w:tcPr>
            <w:tcW w:w="1418" w:type="dxa"/>
            <w:shd w:val="clear" w:color="auto" w:fill="auto"/>
            <w:noWrap/>
          </w:tcPr>
          <w:p w:rsidR="00AE729D" w:rsidRPr="000A0572" w:rsidRDefault="00AE729D" w:rsidP="00444363">
            <w:pPr>
              <w:widowControl/>
              <w:suppressAutoHyphens w:val="0"/>
              <w:autoSpaceDE/>
              <w:ind w:firstLine="0"/>
              <w:jc w:val="center"/>
              <w:rPr>
                <w:b/>
                <w:bCs/>
                <w:sz w:val="20"/>
                <w:szCs w:val="20"/>
                <w:lang w:eastAsia="ru-RU"/>
              </w:rPr>
            </w:pPr>
            <w:r w:rsidRPr="000A0572">
              <w:rPr>
                <w:b/>
                <w:bCs/>
                <w:sz w:val="20"/>
                <w:szCs w:val="20"/>
                <w:lang w:eastAsia="ru-RU"/>
              </w:rPr>
              <w:t>22047,</w:t>
            </w:r>
            <w:r w:rsidR="00444363" w:rsidRPr="000A0572">
              <w:rPr>
                <w:b/>
                <w:bCs/>
                <w:sz w:val="20"/>
                <w:szCs w:val="20"/>
                <w:lang w:eastAsia="ru-RU"/>
              </w:rPr>
              <w:t>2</w:t>
            </w:r>
          </w:p>
        </w:tc>
        <w:tc>
          <w:tcPr>
            <w:tcW w:w="1381" w:type="dxa"/>
            <w:shd w:val="clear" w:color="auto" w:fill="auto"/>
            <w:noWrap/>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100,00</w:t>
            </w:r>
          </w:p>
        </w:tc>
      </w:tr>
    </w:tbl>
    <w:p w:rsidR="005A296E" w:rsidRPr="00492335" w:rsidRDefault="005A296E" w:rsidP="00DF57F5">
      <w:pPr>
        <w:spacing w:before="120"/>
      </w:pPr>
      <w:r w:rsidRPr="00492335">
        <w:t xml:space="preserve">Существующее фактически распределение земельного фонда муниципального образования </w:t>
      </w:r>
      <w:r w:rsidR="00B264C4">
        <w:rPr>
          <w:lang w:eastAsia="ru-RU"/>
        </w:rPr>
        <w:t>Травковское</w:t>
      </w:r>
      <w:r w:rsidRPr="00492335">
        <w:t xml:space="preserve"> сельское поселение по категориям земель (га) изображено на рис. 3.2.1</w:t>
      </w:r>
      <w:r w:rsidR="000A0572">
        <w:t>.</w:t>
      </w:r>
    </w:p>
    <w:p w:rsidR="00741C85" w:rsidRPr="00492335" w:rsidRDefault="00182C27" w:rsidP="005A296E">
      <w:pPr>
        <w:spacing w:before="60"/>
        <w:ind w:firstLine="0"/>
        <w:jc w:val="center"/>
        <w:rPr>
          <w:b/>
          <w:i/>
        </w:rPr>
      </w:pPr>
      <w:r w:rsidRPr="00E85111">
        <w:rPr>
          <w:noProof/>
          <w:lang w:eastAsia="ru-RU"/>
        </w:rPr>
        <w:drawing>
          <wp:inline distT="0" distB="0" distL="0" distR="0">
            <wp:extent cx="5811520" cy="3755390"/>
            <wp:effectExtent l="0" t="0" r="0" b="0"/>
            <wp:docPr id="2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A296E" w:rsidRPr="00492335" w:rsidRDefault="005A296E" w:rsidP="005A296E">
      <w:pPr>
        <w:numPr>
          <w:ilvl w:val="0"/>
          <w:numId w:val="1"/>
        </w:numPr>
        <w:spacing w:before="60"/>
        <w:jc w:val="center"/>
        <w:rPr>
          <w:b/>
          <w:i/>
        </w:rPr>
      </w:pPr>
      <w:r w:rsidRPr="00492335">
        <w:rPr>
          <w:b/>
          <w:i/>
        </w:rPr>
        <w:t>Рис.3.2.1. Распределение земельного фонда по категориям, га.</w:t>
      </w:r>
    </w:p>
    <w:p w:rsidR="005A296E" w:rsidRPr="00492335" w:rsidRDefault="005A296E" w:rsidP="005A296E">
      <w:pPr>
        <w:ind w:firstLine="0"/>
        <w:jc w:val="center"/>
        <w:rPr>
          <w:b/>
        </w:rPr>
      </w:pPr>
      <w:r w:rsidRPr="00492335">
        <w:rPr>
          <w:b/>
        </w:rPr>
        <w:t xml:space="preserve">Перераспределение земельного фонда </w:t>
      </w:r>
      <w:r w:rsidR="00B264C4">
        <w:rPr>
          <w:b/>
          <w:lang w:eastAsia="ru-RU"/>
        </w:rPr>
        <w:t>Травковского</w:t>
      </w:r>
      <w:r w:rsidRPr="00492335">
        <w:rPr>
          <w:b/>
        </w:rPr>
        <w:t xml:space="preserve"> сельского поселения.</w:t>
      </w:r>
    </w:p>
    <w:p w:rsidR="005A296E" w:rsidRPr="00F8197C" w:rsidRDefault="005A296E" w:rsidP="00320F87">
      <w:pPr>
        <w:numPr>
          <w:ilvl w:val="0"/>
          <w:numId w:val="1"/>
        </w:numPr>
        <w:ind w:firstLine="709"/>
        <w:rPr>
          <w:color w:val="auto"/>
        </w:rPr>
      </w:pPr>
      <w:r w:rsidRPr="00492335">
        <w:t xml:space="preserve">На расчетный срок генерального плана </w:t>
      </w:r>
      <w:r w:rsidR="00B264C4">
        <w:rPr>
          <w:lang w:eastAsia="ru-RU"/>
        </w:rPr>
        <w:t>Травковского</w:t>
      </w:r>
      <w:r w:rsidRPr="00492335">
        <w:t xml:space="preserve"> сельского поселения площадь земельного фонда поселения останется без изменений, одна будут проведены структурные изменения площади земель по категориям</w:t>
      </w:r>
      <w:r w:rsidRPr="00F8197C">
        <w:rPr>
          <w:color w:val="auto"/>
        </w:rPr>
        <w:t>.</w:t>
      </w:r>
      <w:r w:rsidR="00453680" w:rsidRPr="00F8197C">
        <w:rPr>
          <w:color w:val="auto"/>
        </w:rPr>
        <w:t xml:space="preserve"> При этом изменения коснутся </w:t>
      </w:r>
      <w:r w:rsidR="00320F87" w:rsidRPr="00F8197C">
        <w:rPr>
          <w:color w:val="auto"/>
        </w:rPr>
        <w:t>3</w:t>
      </w:r>
      <w:r w:rsidR="00453680" w:rsidRPr="00F8197C">
        <w:rPr>
          <w:color w:val="auto"/>
        </w:rPr>
        <w:t xml:space="preserve"> категорий земель: сельскохозяйственного назначения</w:t>
      </w:r>
      <w:r w:rsidR="00320F87" w:rsidRPr="00F8197C">
        <w:rPr>
          <w:color w:val="auto"/>
        </w:rPr>
        <w:t>, земель промышленности и</w:t>
      </w:r>
      <w:r w:rsidR="00453680" w:rsidRPr="00F8197C">
        <w:rPr>
          <w:color w:val="auto"/>
        </w:rPr>
        <w:t xml:space="preserve"> населенных пунктов. Земли сельскохозяйственног</w:t>
      </w:r>
      <w:r w:rsidR="00F8197C" w:rsidRPr="00F8197C">
        <w:rPr>
          <w:color w:val="auto"/>
        </w:rPr>
        <w:t xml:space="preserve">о назначения уменьшатся на </w:t>
      </w:r>
      <w:smartTag w:uri="urn:schemas-microsoft-com:office:smarttags" w:element="metricconverter">
        <w:smartTagPr>
          <w:attr w:name="ProductID" w:val="128,3 га"/>
        </w:smartTagPr>
        <w:r w:rsidR="00F8197C" w:rsidRPr="00F8197C">
          <w:rPr>
            <w:color w:val="auto"/>
          </w:rPr>
          <w:t>128,3</w:t>
        </w:r>
        <w:r w:rsidR="00453680" w:rsidRPr="00F8197C">
          <w:rPr>
            <w:color w:val="auto"/>
          </w:rPr>
          <w:t xml:space="preserve"> га</w:t>
        </w:r>
      </w:smartTag>
      <w:r w:rsidR="00453680" w:rsidRPr="00F8197C">
        <w:rPr>
          <w:color w:val="auto"/>
        </w:rPr>
        <w:t xml:space="preserve">. </w:t>
      </w:r>
      <w:r w:rsidR="00320F87" w:rsidRPr="00F8197C">
        <w:rPr>
          <w:color w:val="auto"/>
        </w:rPr>
        <w:t>Земли насе</w:t>
      </w:r>
      <w:r w:rsidR="00F8197C" w:rsidRPr="00F8197C">
        <w:rPr>
          <w:color w:val="auto"/>
        </w:rPr>
        <w:t>ленных пунктов увеличатся на 125,7</w:t>
      </w:r>
      <w:r w:rsidR="00320F87" w:rsidRPr="00F8197C">
        <w:rPr>
          <w:color w:val="auto"/>
        </w:rPr>
        <w:t xml:space="preserve">, а земли промышленности на </w:t>
      </w:r>
      <w:smartTag w:uri="urn:schemas-microsoft-com:office:smarttags" w:element="metricconverter">
        <w:smartTagPr>
          <w:attr w:name="ProductID" w:val="2,6 га"/>
        </w:smartTagPr>
        <w:r w:rsidR="00320F87" w:rsidRPr="00F8197C">
          <w:rPr>
            <w:color w:val="auto"/>
          </w:rPr>
          <w:t>2,6 га</w:t>
        </w:r>
      </w:smartTag>
      <w:r w:rsidR="00320F87" w:rsidRPr="00F8197C">
        <w:rPr>
          <w:color w:val="auto"/>
        </w:rPr>
        <w:t>.</w:t>
      </w:r>
    </w:p>
    <w:p w:rsidR="005A296E" w:rsidRPr="00492335" w:rsidRDefault="005A296E" w:rsidP="005A296E">
      <w:pPr>
        <w:numPr>
          <w:ilvl w:val="0"/>
          <w:numId w:val="1"/>
        </w:numPr>
        <w:ind w:firstLine="709"/>
      </w:pPr>
      <w:r w:rsidRPr="00492335">
        <w:t xml:space="preserve">Перераспределение земельного фонда муниципального образования </w:t>
      </w:r>
      <w:r w:rsidR="00B264C4">
        <w:rPr>
          <w:lang w:eastAsia="ru-RU"/>
        </w:rPr>
        <w:t>Травковское</w:t>
      </w:r>
      <w:r w:rsidRPr="00492335">
        <w:t xml:space="preserve"> сельское поселение по категориям земель (га) изображено на рис. 3.2.2.</w:t>
      </w:r>
    </w:p>
    <w:p w:rsidR="005A296E" w:rsidRPr="00492335" w:rsidRDefault="00182C27" w:rsidP="005A296E">
      <w:pPr>
        <w:ind w:firstLine="0"/>
        <w:jc w:val="center"/>
      </w:pPr>
      <w:r>
        <w:rPr>
          <w:b/>
          <w:i/>
          <w:noProof/>
          <w:lang w:eastAsia="ru-RU"/>
        </w:rPr>
        <w:lastRenderedPageBreak/>
        <w:drawing>
          <wp:inline distT="0" distB="0" distL="0" distR="0">
            <wp:extent cx="5745480" cy="3154680"/>
            <wp:effectExtent l="0" t="0" r="0" b="0"/>
            <wp:docPr id="21"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A296E" w:rsidRPr="00492335" w:rsidRDefault="005A296E" w:rsidP="005A296E">
      <w:pPr>
        <w:numPr>
          <w:ilvl w:val="0"/>
          <w:numId w:val="1"/>
        </w:numPr>
        <w:spacing w:before="60"/>
        <w:jc w:val="center"/>
        <w:rPr>
          <w:b/>
          <w:i/>
        </w:rPr>
      </w:pPr>
      <w:r w:rsidRPr="00492335">
        <w:rPr>
          <w:b/>
          <w:i/>
        </w:rPr>
        <w:t>Рис.3.2.2. Перераспределение земельного фонда по категориям, га.</w:t>
      </w:r>
    </w:p>
    <w:p w:rsidR="005A296E" w:rsidRPr="00492335" w:rsidRDefault="005A296E" w:rsidP="005A296E">
      <w:pPr>
        <w:pStyle w:val="1"/>
      </w:pPr>
      <w:bookmarkStart w:id="95" w:name="_Toc298405361"/>
      <w:bookmarkStart w:id="96" w:name="_Toc315963905"/>
      <w:bookmarkStart w:id="97" w:name="_Toc342298309"/>
      <w:r w:rsidRPr="00492335">
        <w:t>3.2.1. Земли сельскохозяйственного назначения.</w:t>
      </w:r>
      <w:bookmarkEnd w:id="95"/>
      <w:bookmarkEnd w:id="96"/>
      <w:bookmarkEnd w:id="97"/>
    </w:p>
    <w:p w:rsidR="005A296E" w:rsidRPr="00492335" w:rsidRDefault="005A296E" w:rsidP="005A296E">
      <w:pPr>
        <w:numPr>
          <w:ilvl w:val="0"/>
          <w:numId w:val="1"/>
        </w:numPr>
        <w:ind w:firstLine="709"/>
      </w:pPr>
      <w:r w:rsidRPr="00492335">
        <w:t>В соответствии со ст.77 Земельного кодекса РФ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5A296E" w:rsidRPr="00492335" w:rsidRDefault="005A296E" w:rsidP="005A296E">
      <w:pPr>
        <w:numPr>
          <w:ilvl w:val="0"/>
          <w:numId w:val="1"/>
        </w:numPr>
        <w:ind w:firstLine="709"/>
      </w:pPr>
      <w:r w:rsidRPr="00492335">
        <w:t>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воздействия негативных (вредных) природных, антропогенных и техногенных явлений, водными объектами, а также зданиями, строениями, сооружениями, используемыми для производства, хранения и первичной переработки сельскохозяйственной продукции.</w:t>
      </w:r>
    </w:p>
    <w:p w:rsidR="005A296E" w:rsidRPr="00492335" w:rsidRDefault="005A296E" w:rsidP="005A296E">
      <w:pPr>
        <w:numPr>
          <w:ilvl w:val="0"/>
          <w:numId w:val="1"/>
        </w:numPr>
        <w:ind w:firstLine="709"/>
      </w:pPr>
      <w:r w:rsidRPr="00492335">
        <w:t xml:space="preserve">Общая площадь земель </w:t>
      </w:r>
      <w:r w:rsidRPr="00492335">
        <w:rPr>
          <w:color w:val="202020"/>
        </w:rPr>
        <w:t xml:space="preserve">сельскохозяйственного назначения на территории </w:t>
      </w:r>
      <w:r w:rsidR="00B264C4">
        <w:rPr>
          <w:lang w:eastAsia="ru-RU"/>
        </w:rPr>
        <w:t>Травковского</w:t>
      </w:r>
      <w:r w:rsidRPr="00492335">
        <w:t xml:space="preserve"> сельского поселения составляет </w:t>
      </w:r>
      <w:smartTag w:uri="urn:schemas-microsoft-com:office:smarttags" w:element="metricconverter">
        <w:smartTagPr>
          <w:attr w:name="ProductID" w:val="6931,5 га"/>
        </w:smartTagPr>
        <w:r w:rsidRPr="00F8197C">
          <w:rPr>
            <w:color w:val="auto"/>
          </w:rPr>
          <w:t>6</w:t>
        </w:r>
        <w:r w:rsidR="00453680" w:rsidRPr="00F8197C">
          <w:rPr>
            <w:color w:val="auto"/>
          </w:rPr>
          <w:t>9</w:t>
        </w:r>
        <w:r w:rsidR="001A2B91" w:rsidRPr="00F8197C">
          <w:rPr>
            <w:color w:val="auto"/>
          </w:rPr>
          <w:t>31</w:t>
        </w:r>
        <w:r w:rsidRPr="00F8197C">
          <w:rPr>
            <w:color w:val="auto"/>
          </w:rPr>
          <w:t>,</w:t>
        </w:r>
        <w:r w:rsidR="001A2B91" w:rsidRPr="00F8197C">
          <w:rPr>
            <w:color w:val="auto"/>
          </w:rPr>
          <w:t>5</w:t>
        </w:r>
        <w:r w:rsidRPr="00F8197C">
          <w:rPr>
            <w:color w:val="auto"/>
          </w:rPr>
          <w:t xml:space="preserve"> га</w:t>
        </w:r>
      </w:smartTag>
      <w:r w:rsidRPr="00F8197C">
        <w:rPr>
          <w:color w:val="auto"/>
        </w:rPr>
        <w:t>.</w:t>
      </w:r>
    </w:p>
    <w:p w:rsidR="005A296E" w:rsidRPr="00E27DB2" w:rsidRDefault="005A296E" w:rsidP="005A296E">
      <w:pPr>
        <w:numPr>
          <w:ilvl w:val="0"/>
          <w:numId w:val="1"/>
        </w:numPr>
        <w:jc w:val="center"/>
        <w:rPr>
          <w:b/>
          <w:szCs w:val="24"/>
        </w:rPr>
      </w:pPr>
      <w:r w:rsidRPr="00E27DB2">
        <w:rPr>
          <w:b/>
          <w:szCs w:val="24"/>
        </w:rPr>
        <w:t>Перераспределение земель сельскохозяйственного назначения.</w:t>
      </w:r>
    </w:p>
    <w:p w:rsidR="005A296E" w:rsidRPr="00F8197C" w:rsidRDefault="005A296E" w:rsidP="005A296E">
      <w:pPr>
        <w:numPr>
          <w:ilvl w:val="0"/>
          <w:numId w:val="1"/>
        </w:numPr>
        <w:ind w:firstLine="709"/>
        <w:rPr>
          <w:color w:val="auto"/>
        </w:rPr>
      </w:pPr>
      <w:r w:rsidRPr="00F8197C">
        <w:rPr>
          <w:color w:val="auto"/>
        </w:rPr>
        <w:t xml:space="preserve">Территория земель сельскохозяйственного назначения сократится на </w:t>
      </w:r>
      <w:smartTag w:uri="urn:schemas-microsoft-com:office:smarttags" w:element="metricconverter">
        <w:smartTagPr>
          <w:attr w:name="ProductID" w:val="128,3 га"/>
        </w:smartTagPr>
        <w:r w:rsidR="00453680" w:rsidRPr="00F8197C">
          <w:rPr>
            <w:color w:val="auto"/>
          </w:rPr>
          <w:t>12</w:t>
        </w:r>
        <w:r w:rsidR="006A0F8C" w:rsidRPr="00F8197C">
          <w:rPr>
            <w:color w:val="auto"/>
          </w:rPr>
          <w:t>8</w:t>
        </w:r>
        <w:r w:rsidR="00453680" w:rsidRPr="00F8197C">
          <w:rPr>
            <w:color w:val="auto"/>
          </w:rPr>
          <w:t>,</w:t>
        </w:r>
        <w:r w:rsidR="006A0F8C" w:rsidRPr="00F8197C">
          <w:rPr>
            <w:color w:val="auto"/>
          </w:rPr>
          <w:t>3</w:t>
        </w:r>
        <w:r w:rsidRPr="00F8197C">
          <w:rPr>
            <w:color w:val="auto"/>
          </w:rPr>
          <w:t xml:space="preserve"> га</w:t>
        </w:r>
      </w:smartTag>
      <w:r w:rsidRPr="00F8197C">
        <w:rPr>
          <w:color w:val="auto"/>
        </w:rPr>
        <w:t xml:space="preserve"> за счет перевода в земли населенных пунктов</w:t>
      </w:r>
      <w:r w:rsidR="00320F87" w:rsidRPr="00F8197C">
        <w:rPr>
          <w:color w:val="auto"/>
        </w:rPr>
        <w:t xml:space="preserve"> и земли промышленности</w:t>
      </w:r>
      <w:r w:rsidR="00453680" w:rsidRPr="00F8197C">
        <w:rPr>
          <w:color w:val="auto"/>
        </w:rPr>
        <w:t>.</w:t>
      </w:r>
    </w:p>
    <w:p w:rsidR="005A296E" w:rsidRPr="00492335" w:rsidRDefault="005A296E" w:rsidP="005A296E">
      <w:pPr>
        <w:numPr>
          <w:ilvl w:val="0"/>
          <w:numId w:val="1"/>
        </w:numPr>
        <w:adjustRightInd w:val="0"/>
        <w:ind w:firstLine="709"/>
        <w:textAlignment w:val="baseline"/>
      </w:pPr>
      <w:r w:rsidRPr="00492335">
        <w:t xml:space="preserve">Площадь земель сельскохозяйственного назначения составит </w:t>
      </w:r>
      <w:r w:rsidR="00453680">
        <w:t xml:space="preserve">на расчетный срок </w:t>
      </w:r>
      <w:smartTag w:uri="urn:schemas-microsoft-com:office:smarttags" w:element="metricconverter">
        <w:smartTagPr>
          <w:attr w:name="ProductID" w:val="6803,2 га"/>
        </w:smartTagPr>
        <w:r w:rsidR="00453680" w:rsidRPr="00F8197C">
          <w:rPr>
            <w:color w:val="auto"/>
          </w:rPr>
          <w:t>680</w:t>
        </w:r>
        <w:r w:rsidR="00FF6C24" w:rsidRPr="00F8197C">
          <w:rPr>
            <w:color w:val="auto"/>
          </w:rPr>
          <w:t>3</w:t>
        </w:r>
        <w:r w:rsidR="00453680" w:rsidRPr="00F8197C">
          <w:rPr>
            <w:color w:val="auto"/>
          </w:rPr>
          <w:t>,</w:t>
        </w:r>
        <w:r w:rsidR="00FF6C24" w:rsidRPr="00F8197C">
          <w:rPr>
            <w:color w:val="auto"/>
          </w:rPr>
          <w:t>2</w:t>
        </w:r>
        <w:r w:rsidRPr="00492335">
          <w:t xml:space="preserve"> га</w:t>
        </w:r>
      </w:smartTag>
      <w:r w:rsidRPr="00492335">
        <w:t>.</w:t>
      </w:r>
    </w:p>
    <w:p w:rsidR="005A296E" w:rsidRPr="00492335" w:rsidRDefault="005A296E" w:rsidP="005A296E">
      <w:pPr>
        <w:pStyle w:val="1"/>
      </w:pPr>
      <w:bookmarkStart w:id="98" w:name="_Toc298405362"/>
      <w:bookmarkStart w:id="99" w:name="_Toc315963906"/>
      <w:bookmarkStart w:id="100" w:name="_Toc342298310"/>
      <w:r w:rsidRPr="00492335">
        <w:t>3.2.2. Земли населенных пунктов.</w:t>
      </w:r>
      <w:bookmarkEnd w:id="98"/>
      <w:bookmarkEnd w:id="99"/>
      <w:bookmarkEnd w:id="100"/>
    </w:p>
    <w:p w:rsidR="005A296E" w:rsidRPr="000A0572" w:rsidRDefault="005A296E" w:rsidP="005A296E">
      <w:pPr>
        <w:numPr>
          <w:ilvl w:val="0"/>
          <w:numId w:val="1"/>
        </w:numPr>
        <w:ind w:firstLine="709"/>
      </w:pPr>
      <w:r w:rsidRPr="000A0572">
        <w:t>В соответствии со ст.83 Земельного кодекса РФ землями населенных пунктов признаются земли, используемые и предназначенные для застройки и развития населенных пунктов.</w:t>
      </w:r>
    </w:p>
    <w:p w:rsidR="005A296E" w:rsidRPr="000A0572" w:rsidRDefault="005A296E" w:rsidP="005A296E">
      <w:pPr>
        <w:numPr>
          <w:ilvl w:val="0"/>
          <w:numId w:val="1"/>
        </w:numPr>
        <w:ind w:firstLine="709"/>
      </w:pPr>
      <w:r w:rsidRPr="000A0572">
        <w:t>Границы сельских населенных пунктов отделяют земли населенных пунктов от земель иных категорий. Границы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5A296E" w:rsidRPr="000A0572" w:rsidRDefault="005A296E" w:rsidP="005A296E">
      <w:pPr>
        <w:numPr>
          <w:ilvl w:val="0"/>
          <w:numId w:val="1"/>
        </w:numPr>
        <w:ind w:firstLine="709"/>
      </w:pPr>
      <w:r w:rsidRPr="000A0572">
        <w:t>Установлением или изменением границ населенных пунктов является утверждение или изменение генерального плана поселения, отображающего границы населенных пунктов, расположенных в границах соответствующего муниципального образования (ст.84 Земельного кодекса РФ).</w:t>
      </w:r>
    </w:p>
    <w:p w:rsidR="00433D24" w:rsidRPr="000A0572" w:rsidRDefault="009D404A" w:rsidP="00433D24">
      <w:r w:rsidRPr="000A0572">
        <w:rPr>
          <w:color w:val="auto"/>
          <w:szCs w:val="24"/>
        </w:rPr>
        <w:t>Статус муниципального образования Травковско</w:t>
      </w:r>
      <w:r>
        <w:rPr>
          <w:color w:val="auto"/>
          <w:szCs w:val="24"/>
        </w:rPr>
        <w:t>е</w:t>
      </w:r>
      <w:r w:rsidRPr="000A0572">
        <w:rPr>
          <w:color w:val="auto"/>
          <w:szCs w:val="24"/>
        </w:rPr>
        <w:t xml:space="preserve">  сельское поселение </w:t>
      </w:r>
      <w:r w:rsidRPr="00D42755">
        <w:rPr>
          <w:color w:val="auto"/>
          <w:szCs w:val="24"/>
        </w:rPr>
        <w:t xml:space="preserve">установлен в  соответствии с  областным законом  от 22.12.2004 № 373-ОЗ "Об установлении границ </w:t>
      </w:r>
      <w:r w:rsidRPr="00D42755">
        <w:rPr>
          <w:color w:val="auto"/>
          <w:szCs w:val="24"/>
        </w:rPr>
        <w:lastRenderedPageBreak/>
        <w:t xml:space="preserve">муниципальных образований, входящих в состав территории Боровичского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(в ред. областных законов Новгородской области от 14.03.2005 № 438-ОЗ, от 05.12.2005 № 569-ОЗ, от 31.03.2009 № 489-ОЗ, от 01.12.2009 № 641-ОЗ, от 30.03.2010 № 715-ОЗ, от 30.06.2012 № 92-ОЗ) (далее областной закон № 373-ОЗ).  </w:t>
      </w:r>
      <w:r w:rsidR="00EF110E" w:rsidRPr="00D42755">
        <w:rPr>
          <w:color w:val="auto"/>
          <w:szCs w:val="24"/>
        </w:rPr>
        <w:t xml:space="preserve"> </w:t>
      </w:r>
      <w:r w:rsidR="00433D24" w:rsidRPr="00D42755">
        <w:rPr>
          <w:color w:val="auto"/>
        </w:rPr>
        <w:t xml:space="preserve">Приложением  </w:t>
      </w:r>
      <w:r w:rsidR="00EF110E" w:rsidRPr="00D42755">
        <w:rPr>
          <w:color w:val="auto"/>
        </w:rPr>
        <w:t>1</w:t>
      </w:r>
      <w:r w:rsidRPr="00D42755">
        <w:rPr>
          <w:color w:val="auto"/>
        </w:rPr>
        <w:t>6</w:t>
      </w:r>
      <w:r w:rsidR="00433D24" w:rsidRPr="00D42755">
        <w:t xml:space="preserve"> к вышеуказанному областному за</w:t>
      </w:r>
      <w:r w:rsidR="00433D24" w:rsidRPr="000A0572">
        <w:t xml:space="preserve">кону  установлены границы территорий муниципального образования </w:t>
      </w:r>
      <w:r w:rsidR="00B264C4" w:rsidRPr="000A0572">
        <w:t>Травковское</w:t>
      </w:r>
      <w:r w:rsidR="00433D24" w:rsidRPr="000A0572">
        <w:t xml:space="preserve"> сельское поселение (согласно картографическим описаниям). </w:t>
      </w:r>
    </w:p>
    <w:p w:rsidR="005A296E" w:rsidRPr="000A0572" w:rsidRDefault="005A296E" w:rsidP="005A296E">
      <w:pPr>
        <w:numPr>
          <w:ilvl w:val="0"/>
          <w:numId w:val="1"/>
        </w:numPr>
        <w:ind w:firstLine="709"/>
      </w:pPr>
      <w:r w:rsidRPr="000A0572">
        <w:t xml:space="preserve">Общая площадь земель населенных пунктов на территории </w:t>
      </w:r>
      <w:r w:rsidR="00B264C4" w:rsidRPr="000A0572">
        <w:rPr>
          <w:lang w:eastAsia="ru-RU"/>
        </w:rPr>
        <w:t>Травковского</w:t>
      </w:r>
      <w:r w:rsidRPr="000A0572">
        <w:rPr>
          <w:bCs/>
        </w:rPr>
        <w:t xml:space="preserve"> сельского поселения</w:t>
      </w:r>
      <w:r w:rsidRPr="000A0572">
        <w:t xml:space="preserve"> составляет </w:t>
      </w:r>
      <w:smartTag w:uri="urn:schemas-microsoft-com:office:smarttags" w:element="metricconverter">
        <w:smartTagPr>
          <w:attr w:name="ProductID" w:val="392,5 га"/>
        </w:smartTagPr>
        <w:r w:rsidR="00453680" w:rsidRPr="000A0572">
          <w:t>392,5</w:t>
        </w:r>
        <w:r w:rsidRPr="000A0572">
          <w:t xml:space="preserve"> га</w:t>
        </w:r>
      </w:smartTag>
      <w:r w:rsidRPr="000A0572">
        <w:t xml:space="preserve">. </w:t>
      </w:r>
    </w:p>
    <w:p w:rsidR="005A296E" w:rsidRPr="000A0572" w:rsidRDefault="005A296E" w:rsidP="005A296E">
      <w:pPr>
        <w:numPr>
          <w:ilvl w:val="0"/>
          <w:numId w:val="1"/>
        </w:numPr>
        <w:ind w:firstLine="709"/>
        <w:rPr>
          <w:color w:val="auto"/>
        </w:rPr>
      </w:pPr>
      <w:r w:rsidRPr="000A0572">
        <w:rPr>
          <w:color w:val="auto"/>
        </w:rPr>
        <w:t xml:space="preserve">В процессе выполнения работ по подготовке документов территориального планирования (генерального плана) </w:t>
      </w:r>
      <w:r w:rsidR="00B264C4" w:rsidRPr="000A0572">
        <w:rPr>
          <w:color w:val="auto"/>
          <w:lang w:eastAsia="ru-RU"/>
        </w:rPr>
        <w:t>Травковского</w:t>
      </w:r>
      <w:r w:rsidRPr="000A0572">
        <w:rPr>
          <w:color w:val="auto"/>
        </w:rPr>
        <w:t xml:space="preserve"> сельского поселения выявилась необходимость изменения (расширения) границ </w:t>
      </w:r>
      <w:r w:rsidR="00453680" w:rsidRPr="000A0572">
        <w:rPr>
          <w:color w:val="auto"/>
        </w:rPr>
        <w:t xml:space="preserve">нескольких </w:t>
      </w:r>
      <w:r w:rsidRPr="000A0572">
        <w:rPr>
          <w:color w:val="auto"/>
        </w:rPr>
        <w:t>населенн</w:t>
      </w:r>
      <w:r w:rsidR="00453680" w:rsidRPr="000A0572">
        <w:rPr>
          <w:color w:val="auto"/>
        </w:rPr>
        <w:t xml:space="preserve">ых </w:t>
      </w:r>
      <w:r w:rsidRPr="000A0572">
        <w:rPr>
          <w:color w:val="auto"/>
        </w:rPr>
        <w:t xml:space="preserve"> пункт</w:t>
      </w:r>
      <w:r w:rsidR="00453680" w:rsidRPr="000A0572">
        <w:rPr>
          <w:color w:val="auto"/>
        </w:rPr>
        <w:t xml:space="preserve">ов. </w:t>
      </w:r>
      <w:r w:rsidR="009878CD" w:rsidRPr="000A0572">
        <w:rPr>
          <w:color w:val="auto"/>
        </w:rPr>
        <w:t>Наиболее значительно увеличивается территория административного центра поселения поселка Травково - н</w:t>
      </w:r>
      <w:r w:rsidRPr="000A0572">
        <w:rPr>
          <w:color w:val="auto"/>
        </w:rPr>
        <w:t xml:space="preserve">а </w:t>
      </w:r>
      <w:smartTag w:uri="urn:schemas-microsoft-com:office:smarttags" w:element="metricconverter">
        <w:smartTagPr>
          <w:attr w:name="ProductID" w:val="78,75 га"/>
        </w:smartTagPr>
        <w:r w:rsidR="009878CD" w:rsidRPr="000A0572">
          <w:rPr>
            <w:color w:val="auto"/>
          </w:rPr>
          <w:t>78,75 га</w:t>
        </w:r>
      </w:smartTag>
      <w:r w:rsidR="009878CD" w:rsidRPr="000A0572">
        <w:rPr>
          <w:color w:val="auto"/>
        </w:rPr>
        <w:t xml:space="preserve">. Площадь </w:t>
      </w:r>
      <w:r w:rsidRPr="000A0572">
        <w:rPr>
          <w:color w:val="auto"/>
        </w:rPr>
        <w:t>д.</w:t>
      </w:r>
      <w:r w:rsidR="009878CD" w:rsidRPr="000A0572">
        <w:rPr>
          <w:color w:val="auto"/>
        </w:rPr>
        <w:t xml:space="preserve">Плосково вырастет на </w:t>
      </w:r>
      <w:smartTag w:uri="urn:schemas-microsoft-com:office:smarttags" w:element="metricconverter">
        <w:smartTagPr>
          <w:attr w:name="ProductID" w:val="11,59 га"/>
        </w:smartTagPr>
        <w:r w:rsidR="009878CD" w:rsidRPr="000A0572">
          <w:rPr>
            <w:color w:val="auto"/>
          </w:rPr>
          <w:t>11,59 га</w:t>
        </w:r>
      </w:smartTag>
      <w:r w:rsidR="009878CD" w:rsidRPr="000A0572">
        <w:rPr>
          <w:color w:val="auto"/>
        </w:rPr>
        <w:t xml:space="preserve"> и поселка Желомля  - на </w:t>
      </w:r>
      <w:smartTag w:uri="urn:schemas-microsoft-com:office:smarttags" w:element="metricconverter">
        <w:smartTagPr>
          <w:attr w:name="ProductID" w:val="7,63 га"/>
        </w:smartTagPr>
        <w:r w:rsidRPr="000A0572">
          <w:rPr>
            <w:color w:val="auto"/>
          </w:rPr>
          <w:t>7,</w:t>
        </w:r>
        <w:r w:rsidR="009878CD" w:rsidRPr="000A0572">
          <w:rPr>
            <w:color w:val="auto"/>
          </w:rPr>
          <w:t>63</w:t>
        </w:r>
        <w:r w:rsidRPr="000A0572">
          <w:rPr>
            <w:color w:val="auto"/>
          </w:rPr>
          <w:t xml:space="preserve"> га</w:t>
        </w:r>
      </w:smartTag>
      <w:r w:rsidRPr="000A0572">
        <w:rPr>
          <w:color w:val="auto"/>
        </w:rPr>
        <w:t>.</w:t>
      </w:r>
      <w:r w:rsidR="009878CD" w:rsidRPr="000A0572">
        <w:rPr>
          <w:color w:val="auto"/>
        </w:rPr>
        <w:t xml:space="preserve"> Остальные населенные пункты поселения увеличиваются значительно меньше или сохраняют свою территорию неизменной и только деревня Петровское уменьшится почти на </w:t>
      </w:r>
      <w:smartTag w:uri="urn:schemas-microsoft-com:office:smarttags" w:element="metricconverter">
        <w:smartTagPr>
          <w:attr w:name="ProductID" w:val="1 га"/>
        </w:smartTagPr>
        <w:r w:rsidR="009878CD" w:rsidRPr="000A0572">
          <w:rPr>
            <w:color w:val="auto"/>
          </w:rPr>
          <w:t>1 га</w:t>
        </w:r>
      </w:smartTag>
      <w:r w:rsidR="009878CD" w:rsidRPr="000A0572">
        <w:rPr>
          <w:color w:val="auto"/>
        </w:rPr>
        <w:t>.</w:t>
      </w:r>
    </w:p>
    <w:p w:rsidR="005A296E" w:rsidRPr="000A0572" w:rsidRDefault="009878CD" w:rsidP="005A296E">
      <w:pPr>
        <w:numPr>
          <w:ilvl w:val="0"/>
          <w:numId w:val="1"/>
        </w:numPr>
        <w:ind w:firstLine="709"/>
      </w:pPr>
      <w:r w:rsidRPr="000A0572">
        <w:t>Н</w:t>
      </w:r>
      <w:r w:rsidR="005A296E" w:rsidRPr="000A0572">
        <w:t xml:space="preserve">еобходимость </w:t>
      </w:r>
      <w:r w:rsidRPr="000A0572">
        <w:t xml:space="preserve">увеличения площади некоторых населенных пунктов </w:t>
      </w:r>
      <w:r w:rsidR="005A296E" w:rsidRPr="000A0572">
        <w:t xml:space="preserve">вызвана намерением Администрации поселения изменить разрешенное использование земельных участков в составе земель сельскохозяйственного назначения и допустить иное разрешенное использование земельных участков. Чтобы изменить разрешенное использование данных земельных участков необходимо включить их в состав земель населенных пунктов и установить разрешенное использование согласно Правилам землепользования и застройки </w:t>
      </w:r>
      <w:r w:rsidR="00B264C4" w:rsidRPr="000A0572">
        <w:t>Травковского</w:t>
      </w:r>
      <w:r w:rsidR="005A296E" w:rsidRPr="000A0572">
        <w:t xml:space="preserve"> сельского поселения.</w:t>
      </w:r>
    </w:p>
    <w:p w:rsidR="005A296E" w:rsidRPr="000A0572" w:rsidRDefault="005A296E" w:rsidP="005A296E">
      <w:pPr>
        <w:numPr>
          <w:ilvl w:val="0"/>
          <w:numId w:val="1"/>
        </w:numPr>
        <w:ind w:firstLine="709"/>
      </w:pPr>
      <w:r w:rsidRPr="000A0572">
        <w:t>Планируемые границы населенных пунктов отражены на Схеме административных границ и земель различных категорий.</w:t>
      </w:r>
    </w:p>
    <w:p w:rsidR="005A296E" w:rsidRPr="000A0572" w:rsidRDefault="005A296E" w:rsidP="005A296E">
      <w:pPr>
        <w:numPr>
          <w:ilvl w:val="0"/>
          <w:numId w:val="1"/>
        </w:numPr>
        <w:jc w:val="center"/>
        <w:rPr>
          <w:b/>
        </w:rPr>
      </w:pPr>
      <w:r w:rsidRPr="000A0572">
        <w:rPr>
          <w:b/>
        </w:rPr>
        <w:t xml:space="preserve">Информация о площадях населенных пунктов </w:t>
      </w:r>
      <w:r w:rsidR="00B264C4" w:rsidRPr="000A0572">
        <w:rPr>
          <w:b/>
          <w:lang w:eastAsia="ru-RU"/>
        </w:rPr>
        <w:t>Травковского</w:t>
      </w:r>
      <w:r w:rsidRPr="000A0572">
        <w:rPr>
          <w:b/>
        </w:rPr>
        <w:t xml:space="preserve"> сельского поселения</w:t>
      </w:r>
    </w:p>
    <w:tbl>
      <w:tblPr>
        <w:tblW w:w="4901" w:type="pct"/>
        <w:tblInd w:w="98" w:type="dxa"/>
        <w:tblLook w:val="04A0" w:firstRow="1" w:lastRow="0" w:firstColumn="1" w:lastColumn="0" w:noHBand="0" w:noVBand="1"/>
      </w:tblPr>
      <w:tblGrid>
        <w:gridCol w:w="861"/>
        <w:gridCol w:w="2688"/>
        <w:gridCol w:w="1973"/>
        <w:gridCol w:w="1742"/>
        <w:gridCol w:w="1578"/>
        <w:gridCol w:w="1372"/>
      </w:tblGrid>
      <w:tr w:rsidR="001D28E2" w:rsidRPr="000A0572" w:rsidTr="001D28E2">
        <w:trPr>
          <w:trHeight w:val="510"/>
        </w:trPr>
        <w:tc>
          <w:tcPr>
            <w:tcW w:w="861" w:type="dxa"/>
            <w:vMerge w:val="restart"/>
            <w:tcBorders>
              <w:top w:val="single" w:sz="8" w:space="0" w:color="auto"/>
              <w:left w:val="single" w:sz="8" w:space="0" w:color="auto"/>
              <w:right w:val="single" w:sz="8" w:space="0" w:color="auto"/>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w:t>
            </w:r>
          </w:p>
          <w:p w:rsidR="001D28E2" w:rsidRPr="000A0572" w:rsidRDefault="001D28E2" w:rsidP="00750DD5">
            <w:pPr>
              <w:ind w:firstLine="0"/>
              <w:jc w:val="center"/>
              <w:rPr>
                <w:sz w:val="20"/>
                <w:szCs w:val="20"/>
                <w:lang w:eastAsia="ru-RU"/>
              </w:rPr>
            </w:pPr>
            <w:r w:rsidRPr="000A0572">
              <w:rPr>
                <w:sz w:val="20"/>
                <w:szCs w:val="20"/>
                <w:lang w:eastAsia="ru-RU"/>
              </w:rPr>
              <w:t>п.п.</w:t>
            </w:r>
          </w:p>
        </w:tc>
        <w:tc>
          <w:tcPr>
            <w:tcW w:w="2688" w:type="dxa"/>
            <w:vMerge w:val="restart"/>
            <w:tcBorders>
              <w:top w:val="single" w:sz="8" w:space="0" w:color="auto"/>
              <w:left w:val="single" w:sz="8" w:space="0" w:color="auto"/>
              <w:right w:val="single" w:sz="8" w:space="0" w:color="auto"/>
            </w:tcBorders>
            <w:shd w:val="clear" w:color="auto" w:fill="auto"/>
          </w:tcPr>
          <w:p w:rsidR="001D28E2" w:rsidRPr="000A0572" w:rsidRDefault="001D28E2" w:rsidP="001D28E2">
            <w:pPr>
              <w:ind w:firstLine="0"/>
              <w:jc w:val="center"/>
              <w:rPr>
                <w:sz w:val="20"/>
                <w:szCs w:val="20"/>
                <w:lang w:eastAsia="ru-RU"/>
              </w:rPr>
            </w:pPr>
            <w:r w:rsidRPr="000A0572">
              <w:rPr>
                <w:sz w:val="20"/>
                <w:szCs w:val="20"/>
                <w:lang w:eastAsia="ru-RU"/>
              </w:rPr>
              <w:t>Наименование населенного пункта</w:t>
            </w:r>
          </w:p>
        </w:tc>
        <w:tc>
          <w:tcPr>
            <w:tcW w:w="3715" w:type="dxa"/>
            <w:gridSpan w:val="2"/>
            <w:tcBorders>
              <w:top w:val="single" w:sz="8" w:space="0" w:color="auto"/>
              <w:left w:val="nil"/>
              <w:bottom w:val="single" w:sz="8" w:space="0" w:color="auto"/>
              <w:right w:val="single" w:sz="8" w:space="0" w:color="000000"/>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Современное использование</w:t>
            </w:r>
          </w:p>
        </w:tc>
        <w:tc>
          <w:tcPr>
            <w:tcW w:w="2950" w:type="dxa"/>
            <w:gridSpan w:val="2"/>
            <w:tcBorders>
              <w:top w:val="single" w:sz="8" w:space="0" w:color="auto"/>
              <w:left w:val="nil"/>
              <w:bottom w:val="single" w:sz="8" w:space="0" w:color="auto"/>
              <w:right w:val="single" w:sz="8" w:space="0" w:color="000000"/>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Расчетный срок</w:t>
            </w:r>
          </w:p>
        </w:tc>
      </w:tr>
      <w:tr w:rsidR="001D28E2" w:rsidRPr="000A0572" w:rsidTr="001D28E2">
        <w:trPr>
          <w:trHeight w:val="371"/>
        </w:trPr>
        <w:tc>
          <w:tcPr>
            <w:tcW w:w="861" w:type="dxa"/>
            <w:vMerge/>
            <w:tcBorders>
              <w:left w:val="single" w:sz="8" w:space="0" w:color="auto"/>
              <w:bottom w:val="single" w:sz="8" w:space="0" w:color="000000"/>
              <w:right w:val="single" w:sz="8" w:space="0" w:color="auto"/>
            </w:tcBorders>
          </w:tcPr>
          <w:p w:rsidR="001D28E2" w:rsidRPr="000A0572" w:rsidRDefault="001D28E2" w:rsidP="00750DD5">
            <w:pPr>
              <w:ind w:firstLine="0"/>
              <w:jc w:val="center"/>
              <w:rPr>
                <w:sz w:val="20"/>
                <w:szCs w:val="20"/>
                <w:lang w:eastAsia="ru-RU"/>
              </w:rPr>
            </w:pPr>
          </w:p>
        </w:tc>
        <w:tc>
          <w:tcPr>
            <w:tcW w:w="2688" w:type="dxa"/>
            <w:vMerge/>
            <w:tcBorders>
              <w:left w:val="single" w:sz="8" w:space="0" w:color="auto"/>
              <w:bottom w:val="single" w:sz="8" w:space="0" w:color="000000"/>
              <w:right w:val="single" w:sz="8" w:space="0" w:color="auto"/>
            </w:tcBorders>
          </w:tcPr>
          <w:p w:rsidR="001D28E2" w:rsidRPr="000A0572" w:rsidRDefault="001D28E2" w:rsidP="00750DD5">
            <w:pPr>
              <w:ind w:firstLine="0"/>
              <w:jc w:val="center"/>
              <w:rPr>
                <w:sz w:val="20"/>
                <w:szCs w:val="20"/>
                <w:lang w:eastAsia="ru-RU"/>
              </w:rPr>
            </w:pPr>
          </w:p>
        </w:tc>
        <w:tc>
          <w:tcPr>
            <w:tcW w:w="1973" w:type="dxa"/>
            <w:tcBorders>
              <w:top w:val="nil"/>
              <w:left w:val="nil"/>
              <w:bottom w:val="single" w:sz="8" w:space="0" w:color="auto"/>
              <w:right w:val="single" w:sz="8" w:space="0" w:color="auto"/>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га</w:t>
            </w:r>
          </w:p>
        </w:tc>
        <w:tc>
          <w:tcPr>
            <w:tcW w:w="1742" w:type="dxa"/>
            <w:tcBorders>
              <w:top w:val="nil"/>
              <w:left w:val="nil"/>
              <w:bottom w:val="single" w:sz="8" w:space="0" w:color="auto"/>
              <w:right w:val="single" w:sz="8" w:space="0" w:color="auto"/>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w:t>
            </w:r>
          </w:p>
        </w:tc>
        <w:tc>
          <w:tcPr>
            <w:tcW w:w="1578" w:type="dxa"/>
            <w:tcBorders>
              <w:top w:val="nil"/>
              <w:left w:val="nil"/>
              <w:bottom w:val="single" w:sz="8" w:space="0" w:color="auto"/>
              <w:right w:val="single" w:sz="8" w:space="0" w:color="auto"/>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га</w:t>
            </w:r>
          </w:p>
        </w:tc>
        <w:tc>
          <w:tcPr>
            <w:tcW w:w="1372" w:type="dxa"/>
            <w:tcBorders>
              <w:top w:val="nil"/>
              <w:left w:val="nil"/>
              <w:bottom w:val="single" w:sz="8" w:space="0" w:color="auto"/>
              <w:right w:val="single" w:sz="8" w:space="0" w:color="auto"/>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д.Абросимовка</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25,45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6,48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25,45</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4,91</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w:t>
            </w:r>
            <w:r w:rsidRPr="000A0572">
              <w:rPr>
                <w:color w:val="auto"/>
                <w:sz w:val="20"/>
                <w:szCs w:val="20"/>
              </w:rPr>
              <w:t xml:space="preserve"> Большое</w:t>
            </w:r>
            <w:r w:rsidRPr="000A0572">
              <w:rPr>
                <w:bCs/>
                <w:iCs/>
                <w:sz w:val="20"/>
                <w:szCs w:val="20"/>
                <w:lang w:eastAsia="ru-RU"/>
              </w:rPr>
              <w:t xml:space="preserve"> Фофанково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6,71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1,71</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6,71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1,29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sz w:val="20"/>
                <w:szCs w:val="20"/>
                <w:lang w:eastAsia="ru-RU"/>
              </w:rPr>
            </w:pPr>
            <w:r w:rsidRPr="000A0572">
              <w:rPr>
                <w:bCs/>
                <w:sz w:val="20"/>
                <w:szCs w:val="20"/>
                <w:lang w:eastAsia="ru-RU"/>
              </w:rPr>
              <w:t>3</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д.Вересимовка</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17,41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4,44</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17,41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3,36</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4</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д.Гоголины</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6,61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1,68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6,61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1,28</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5</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д.Горушка</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3,66</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0,93</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4,77</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0,92</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6</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д.Денесино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13,81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3,52</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15,97</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3,08</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7</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д.Ерюхино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7,71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1,96</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7,71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1,49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8</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д.Жаворонково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9,91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2,52</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9,91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1,91</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9</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д.Заболотье</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12,22</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3,11</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16,33</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3,15</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10</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д.Загорье</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18,79</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4,79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18,79</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3,63</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11</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д.Каменное</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5,05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1,29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6,48</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1,25</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12</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д.Клементьево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1,34</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0,34</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1,34</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0,26</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13</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д.Козлово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15,37</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3,92</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15,37</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2,97</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14</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д.Котельниково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18,33</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4,67</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18,33</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3,54</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15</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д.Лазарево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4,01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1,02</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6,46</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1,25</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16</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w:t>
            </w:r>
            <w:r w:rsidRPr="000A0572">
              <w:rPr>
                <w:color w:val="auto"/>
                <w:sz w:val="20"/>
                <w:szCs w:val="20"/>
              </w:rPr>
              <w:t xml:space="preserve"> Малое</w:t>
            </w:r>
            <w:r w:rsidRPr="000A0572">
              <w:rPr>
                <w:bCs/>
                <w:iCs/>
                <w:sz w:val="20"/>
                <w:szCs w:val="20"/>
                <w:lang w:eastAsia="ru-RU"/>
              </w:rPr>
              <w:t xml:space="preserve"> Фофанково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1,04</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0,79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lastRenderedPageBreak/>
              <w:t>17</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д.Мнёво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6,15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1,57</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7,39</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1,43</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18</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д.Никитино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10,75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2,74</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10,98</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2,12</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19</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д.Новинка</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7,81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1,99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7,81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1,51</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20</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д.Перхово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3,6</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0,92</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4,07</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0,79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21</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д.Петровское</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3,4</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0,87</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2,42</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0,47</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22</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д.Плосково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16,07</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4,09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27,66</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5,34</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23</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д.Сутоко-Рядок</w:t>
            </w:r>
          </w:p>
        </w:tc>
        <w:tc>
          <w:tcPr>
            <w:tcW w:w="1973" w:type="dxa"/>
            <w:shd w:val="clear" w:color="auto" w:fill="auto"/>
            <w:vAlign w:val="center"/>
          </w:tcPr>
          <w:p w:rsidR="00444363" w:rsidRPr="000A0572" w:rsidRDefault="00444363" w:rsidP="00444363">
            <w:pPr>
              <w:widowControl/>
              <w:suppressAutoHyphens w:val="0"/>
              <w:autoSpaceDE/>
              <w:ind w:firstLine="0"/>
              <w:jc w:val="center"/>
              <w:rPr>
                <w:bCs/>
                <w:sz w:val="20"/>
                <w:szCs w:val="20"/>
                <w:lang w:eastAsia="ru-RU"/>
              </w:rPr>
            </w:pPr>
            <w:r w:rsidRPr="000A0572">
              <w:rPr>
                <w:bCs/>
                <w:sz w:val="20"/>
                <w:szCs w:val="20"/>
                <w:lang w:eastAsia="ru-RU"/>
              </w:rPr>
              <w:t>30,15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7,68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35,51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6,85</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24</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д.Сычёво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6,33</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1,61</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6,33</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1,22</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25</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д.Талицы</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4,24</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1,08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4,24</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0,82</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26</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д.Травково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11,15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2,84</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14,81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2,86</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27</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д.Укроево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9,3</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2,37</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9,3</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1,79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28</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д.Ушаково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16,84</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4,29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17,55</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3,39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29</w:t>
            </w:r>
          </w:p>
        </w:tc>
        <w:tc>
          <w:tcPr>
            <w:tcW w:w="2688" w:type="dxa"/>
            <w:shd w:val="clear" w:color="auto" w:fill="auto"/>
            <w:vAlign w:val="bottom"/>
          </w:tcPr>
          <w:p w:rsidR="00444363" w:rsidRPr="000A0572" w:rsidRDefault="00D42755" w:rsidP="00750DD5">
            <w:pPr>
              <w:widowControl/>
              <w:suppressAutoHyphens w:val="0"/>
              <w:autoSpaceDE/>
              <w:ind w:firstLine="0"/>
              <w:rPr>
                <w:bCs/>
                <w:iCs/>
                <w:sz w:val="20"/>
                <w:szCs w:val="20"/>
                <w:lang w:eastAsia="ru-RU"/>
              </w:rPr>
            </w:pPr>
            <w:r>
              <w:rPr>
                <w:bCs/>
                <w:iCs/>
                <w:sz w:val="20"/>
                <w:szCs w:val="20"/>
                <w:lang w:eastAsia="ru-RU"/>
              </w:rPr>
              <w:t>ж/</w:t>
            </w:r>
            <w:r w:rsidR="00444363" w:rsidRPr="000A0572">
              <w:rPr>
                <w:bCs/>
                <w:iCs/>
                <w:sz w:val="20"/>
                <w:szCs w:val="20"/>
                <w:lang w:eastAsia="ru-RU"/>
              </w:rPr>
              <w:t>ст. Травково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21,22</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5,41</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22,41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4,32</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30</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п.Желомля</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17,48</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4,45</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25,11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4,85</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31</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п.Молчановка</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20,75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5,29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20,75</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4,00</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32</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п.Никитино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4,65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1,18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9,26</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1,79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33</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п.Травково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32,12</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8,18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110,87</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21,39</w:t>
            </w:r>
          </w:p>
        </w:tc>
      </w:tr>
      <w:tr w:rsidR="001D28E2" w:rsidRPr="000A0572" w:rsidTr="001D28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861" w:type="dxa"/>
            <w:shd w:val="clear" w:color="auto" w:fill="auto"/>
            <w:noWrap/>
            <w:vAlign w:val="bottom"/>
          </w:tcPr>
          <w:p w:rsidR="001D28E2" w:rsidRPr="000A0572" w:rsidRDefault="001D28E2" w:rsidP="00750DD5">
            <w:pPr>
              <w:widowControl/>
              <w:suppressAutoHyphens w:val="0"/>
              <w:autoSpaceDE/>
              <w:ind w:firstLine="0"/>
              <w:jc w:val="left"/>
              <w:rPr>
                <w:sz w:val="20"/>
                <w:szCs w:val="20"/>
                <w:lang w:eastAsia="ru-RU"/>
              </w:rPr>
            </w:pPr>
          </w:p>
        </w:tc>
        <w:tc>
          <w:tcPr>
            <w:tcW w:w="2688" w:type="dxa"/>
            <w:shd w:val="clear" w:color="auto" w:fill="auto"/>
            <w:noWrap/>
            <w:vAlign w:val="bottom"/>
          </w:tcPr>
          <w:p w:rsidR="001D28E2" w:rsidRPr="000A0572" w:rsidRDefault="001D28E2" w:rsidP="00750DD5">
            <w:pPr>
              <w:widowControl/>
              <w:suppressAutoHyphens w:val="0"/>
              <w:autoSpaceDE/>
              <w:ind w:firstLine="0"/>
              <w:jc w:val="left"/>
              <w:rPr>
                <w:sz w:val="20"/>
                <w:szCs w:val="20"/>
                <w:lang w:eastAsia="ru-RU"/>
              </w:rPr>
            </w:pPr>
          </w:p>
        </w:tc>
        <w:tc>
          <w:tcPr>
            <w:tcW w:w="1973" w:type="dxa"/>
            <w:shd w:val="clear" w:color="auto" w:fill="auto"/>
            <w:noWrap/>
            <w:vAlign w:val="center"/>
          </w:tcPr>
          <w:p w:rsidR="001D28E2" w:rsidRPr="000A0572" w:rsidRDefault="001D28E2" w:rsidP="00444363">
            <w:pPr>
              <w:widowControl/>
              <w:suppressAutoHyphens w:val="0"/>
              <w:autoSpaceDE/>
              <w:ind w:firstLine="0"/>
              <w:jc w:val="center"/>
              <w:rPr>
                <w:sz w:val="20"/>
                <w:szCs w:val="20"/>
                <w:lang w:eastAsia="ru-RU"/>
              </w:rPr>
            </w:pPr>
            <w:r w:rsidRPr="000A0572">
              <w:rPr>
                <w:sz w:val="20"/>
                <w:szCs w:val="20"/>
                <w:lang w:eastAsia="ru-RU"/>
              </w:rPr>
              <w:t>39</w:t>
            </w:r>
            <w:r w:rsidR="00444363" w:rsidRPr="000A0572">
              <w:rPr>
                <w:sz w:val="20"/>
                <w:szCs w:val="20"/>
                <w:lang w:eastAsia="ru-RU"/>
              </w:rPr>
              <w:t>2</w:t>
            </w:r>
            <w:r w:rsidRPr="000A0572">
              <w:rPr>
                <w:sz w:val="20"/>
                <w:szCs w:val="20"/>
                <w:lang w:eastAsia="ru-RU"/>
              </w:rPr>
              <w:t>,</w:t>
            </w:r>
            <w:r w:rsidR="00444363" w:rsidRPr="000A0572">
              <w:rPr>
                <w:sz w:val="20"/>
                <w:szCs w:val="20"/>
                <w:lang w:eastAsia="ru-RU"/>
              </w:rPr>
              <w:t>49</w:t>
            </w:r>
          </w:p>
        </w:tc>
        <w:tc>
          <w:tcPr>
            <w:tcW w:w="1742" w:type="dxa"/>
            <w:shd w:val="clear" w:color="auto" w:fill="auto"/>
            <w:noWrap/>
            <w:vAlign w:val="center"/>
          </w:tcPr>
          <w:p w:rsidR="001D28E2" w:rsidRPr="000A0572" w:rsidRDefault="00444363" w:rsidP="001D28E2">
            <w:pPr>
              <w:widowControl/>
              <w:suppressAutoHyphens w:val="0"/>
              <w:autoSpaceDE/>
              <w:ind w:firstLine="0"/>
              <w:jc w:val="center"/>
              <w:rPr>
                <w:sz w:val="20"/>
                <w:szCs w:val="20"/>
                <w:lang w:eastAsia="ru-RU"/>
              </w:rPr>
            </w:pPr>
            <w:r w:rsidRPr="000A0572">
              <w:rPr>
                <w:sz w:val="20"/>
                <w:szCs w:val="20"/>
                <w:lang w:eastAsia="ru-RU"/>
              </w:rPr>
              <w:t>100,0</w:t>
            </w:r>
          </w:p>
        </w:tc>
        <w:tc>
          <w:tcPr>
            <w:tcW w:w="1578" w:type="dxa"/>
            <w:shd w:val="clear" w:color="auto" w:fill="auto"/>
            <w:noWrap/>
            <w:vAlign w:val="center"/>
          </w:tcPr>
          <w:p w:rsidR="001D28E2" w:rsidRPr="000A0572" w:rsidRDefault="001D28E2" w:rsidP="001D28E2">
            <w:pPr>
              <w:widowControl/>
              <w:suppressAutoHyphens w:val="0"/>
              <w:autoSpaceDE/>
              <w:ind w:firstLine="0"/>
              <w:jc w:val="center"/>
              <w:rPr>
                <w:sz w:val="20"/>
                <w:szCs w:val="20"/>
                <w:lang w:eastAsia="ru-RU"/>
              </w:rPr>
            </w:pPr>
            <w:r w:rsidRPr="000A0572">
              <w:rPr>
                <w:sz w:val="20"/>
                <w:szCs w:val="20"/>
                <w:lang w:eastAsia="ru-RU"/>
              </w:rPr>
              <w:t>518,21</w:t>
            </w:r>
          </w:p>
        </w:tc>
        <w:tc>
          <w:tcPr>
            <w:tcW w:w="1372" w:type="dxa"/>
            <w:shd w:val="clear" w:color="auto" w:fill="auto"/>
            <w:noWrap/>
            <w:vAlign w:val="center"/>
          </w:tcPr>
          <w:p w:rsidR="001D28E2" w:rsidRPr="000A0572" w:rsidRDefault="009878CD" w:rsidP="001D28E2">
            <w:pPr>
              <w:widowControl/>
              <w:suppressAutoHyphens w:val="0"/>
              <w:autoSpaceDE/>
              <w:ind w:left="-151" w:firstLine="0"/>
              <w:jc w:val="center"/>
              <w:rPr>
                <w:sz w:val="20"/>
                <w:szCs w:val="20"/>
                <w:lang w:eastAsia="ru-RU"/>
              </w:rPr>
            </w:pPr>
            <w:r w:rsidRPr="000A0572">
              <w:rPr>
                <w:sz w:val="20"/>
                <w:szCs w:val="20"/>
                <w:lang w:eastAsia="ru-RU"/>
              </w:rPr>
              <w:t>100,0</w:t>
            </w:r>
          </w:p>
        </w:tc>
      </w:tr>
    </w:tbl>
    <w:p w:rsidR="005A296E" w:rsidRPr="000A0572" w:rsidRDefault="005A296E" w:rsidP="005A296E"/>
    <w:p w:rsidR="005A296E" w:rsidRPr="000A0572" w:rsidRDefault="005A296E" w:rsidP="005A296E">
      <w:pPr>
        <w:rPr>
          <w:color w:val="auto"/>
        </w:rPr>
      </w:pPr>
      <w:r w:rsidRPr="000A0572">
        <w:rPr>
          <w:color w:val="auto"/>
        </w:rPr>
        <w:t xml:space="preserve">Территория земель населенных пунктов увеличится за счет земель сельскохозяйственного назначения на </w:t>
      </w:r>
      <w:r w:rsidR="001D28E2" w:rsidRPr="000A0572">
        <w:rPr>
          <w:color w:val="auto"/>
        </w:rPr>
        <w:t>12</w:t>
      </w:r>
      <w:r w:rsidR="006A4A32" w:rsidRPr="000A0572">
        <w:rPr>
          <w:color w:val="auto"/>
        </w:rPr>
        <w:t>5</w:t>
      </w:r>
      <w:r w:rsidR="001D28E2" w:rsidRPr="000A0572">
        <w:rPr>
          <w:color w:val="auto"/>
        </w:rPr>
        <w:t>,</w:t>
      </w:r>
      <w:r w:rsidR="006A4A32" w:rsidRPr="000A0572">
        <w:rPr>
          <w:color w:val="auto"/>
        </w:rPr>
        <w:t>7</w:t>
      </w:r>
      <w:r w:rsidRPr="000A0572">
        <w:rPr>
          <w:color w:val="auto"/>
        </w:rPr>
        <w:t xml:space="preserve">  га</w:t>
      </w:r>
    </w:p>
    <w:p w:rsidR="005A296E" w:rsidRPr="006A4A32" w:rsidRDefault="005A296E" w:rsidP="005A296E">
      <w:pPr>
        <w:rPr>
          <w:color w:val="auto"/>
        </w:rPr>
      </w:pPr>
      <w:r w:rsidRPr="000A0572">
        <w:rPr>
          <w:color w:val="auto"/>
        </w:rPr>
        <w:t xml:space="preserve">В планируемых границах общая площадь земель населенных пунктов на территории </w:t>
      </w:r>
      <w:r w:rsidR="00B264C4" w:rsidRPr="000A0572">
        <w:rPr>
          <w:bCs/>
          <w:color w:val="auto"/>
        </w:rPr>
        <w:t>Травковского</w:t>
      </w:r>
      <w:r w:rsidRPr="000A0572">
        <w:rPr>
          <w:bCs/>
          <w:color w:val="auto"/>
        </w:rPr>
        <w:t xml:space="preserve">  сельского поселения</w:t>
      </w:r>
      <w:r w:rsidRPr="000A0572">
        <w:rPr>
          <w:color w:val="auto"/>
        </w:rPr>
        <w:t xml:space="preserve"> составит </w:t>
      </w:r>
      <w:smartTag w:uri="urn:schemas-microsoft-com:office:smarttags" w:element="metricconverter">
        <w:smartTagPr>
          <w:attr w:name="ProductID" w:val="518,2 га"/>
        </w:smartTagPr>
        <w:r w:rsidR="001D28E2" w:rsidRPr="000A0572">
          <w:rPr>
            <w:color w:val="auto"/>
          </w:rPr>
          <w:t>518,2</w:t>
        </w:r>
        <w:r w:rsidRPr="000A0572">
          <w:rPr>
            <w:color w:val="auto"/>
          </w:rPr>
          <w:t xml:space="preserve"> га</w:t>
        </w:r>
      </w:smartTag>
      <w:r w:rsidRPr="000A0572">
        <w:rPr>
          <w:color w:val="auto"/>
        </w:rPr>
        <w:t>.</w:t>
      </w:r>
      <w:r w:rsidRPr="006A4A32">
        <w:rPr>
          <w:color w:val="auto"/>
        </w:rPr>
        <w:t xml:space="preserve"> </w:t>
      </w:r>
    </w:p>
    <w:p w:rsidR="005A296E" w:rsidRPr="006A4A32" w:rsidRDefault="005A296E" w:rsidP="005A296E">
      <w:pPr>
        <w:pStyle w:val="1"/>
        <w:rPr>
          <w:color w:val="auto"/>
        </w:rPr>
      </w:pPr>
      <w:bookmarkStart w:id="101" w:name="_Toc298405363"/>
      <w:bookmarkStart w:id="102" w:name="_Toc315963907"/>
      <w:bookmarkStart w:id="103" w:name="_Toc342298311"/>
      <w:r w:rsidRPr="006A4A32">
        <w:rPr>
          <w:color w:val="auto"/>
        </w:rPr>
        <w:t>3.2.3.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bookmarkEnd w:id="101"/>
      <w:bookmarkEnd w:id="102"/>
      <w:bookmarkEnd w:id="103"/>
    </w:p>
    <w:p w:rsidR="005A296E" w:rsidRPr="006A4A32" w:rsidRDefault="005A296E" w:rsidP="005A296E">
      <w:pPr>
        <w:rPr>
          <w:color w:val="auto"/>
        </w:rPr>
      </w:pPr>
      <w:r w:rsidRPr="006A4A32">
        <w:rPr>
          <w:color w:val="auto"/>
        </w:rPr>
        <w:t xml:space="preserve">Общая площадь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муниципального образования </w:t>
      </w:r>
      <w:r w:rsidR="00B264C4" w:rsidRPr="006A4A32">
        <w:rPr>
          <w:bCs/>
          <w:color w:val="auto"/>
        </w:rPr>
        <w:t>Травковского</w:t>
      </w:r>
      <w:r w:rsidRPr="006A4A32">
        <w:rPr>
          <w:color w:val="auto"/>
        </w:rPr>
        <w:t xml:space="preserve"> сельского поселения составляет </w:t>
      </w:r>
      <w:smartTag w:uri="urn:schemas-microsoft-com:office:smarttags" w:element="metricconverter">
        <w:smartTagPr>
          <w:attr w:name="ProductID" w:val="146,2 га"/>
        </w:smartTagPr>
        <w:r w:rsidR="006A4A32" w:rsidRPr="006A4A32">
          <w:rPr>
            <w:color w:val="auto"/>
          </w:rPr>
          <w:t xml:space="preserve">146,2 </w:t>
        </w:r>
        <w:r w:rsidRPr="006A4A32">
          <w:rPr>
            <w:color w:val="auto"/>
          </w:rPr>
          <w:t>га</w:t>
        </w:r>
      </w:smartTag>
      <w:r w:rsidRPr="006A4A32">
        <w:rPr>
          <w:color w:val="auto"/>
        </w:rPr>
        <w:t xml:space="preserve">. </w:t>
      </w:r>
    </w:p>
    <w:p w:rsidR="005A296E" w:rsidRPr="006A4A32" w:rsidRDefault="005A296E" w:rsidP="005A296E">
      <w:pPr>
        <w:ind w:firstLine="0"/>
        <w:jc w:val="center"/>
        <w:rPr>
          <w:b/>
          <w:color w:val="auto"/>
          <w:sz w:val="26"/>
        </w:rPr>
      </w:pPr>
      <w:r w:rsidRPr="006A4A32">
        <w:rPr>
          <w:b/>
          <w:color w:val="auto"/>
          <w:sz w:val="26"/>
        </w:rPr>
        <w:t>Перераспределение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5A296E" w:rsidRPr="000A0572" w:rsidRDefault="005A296E" w:rsidP="005A296E">
      <w:pPr>
        <w:rPr>
          <w:color w:val="auto"/>
        </w:rPr>
      </w:pPr>
      <w:r w:rsidRPr="000A0572">
        <w:rPr>
          <w:color w:val="auto"/>
        </w:rPr>
        <w:t xml:space="preserve">На расчетный срок генерального плана площадь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составит </w:t>
      </w:r>
      <w:smartTag w:uri="urn:schemas-microsoft-com:office:smarttags" w:element="metricconverter">
        <w:smartTagPr>
          <w:attr w:name="ProductID" w:val="148,8 га"/>
        </w:smartTagPr>
        <w:r w:rsidR="006A4A32" w:rsidRPr="00F8197C">
          <w:rPr>
            <w:color w:val="auto"/>
          </w:rPr>
          <w:t>14</w:t>
        </w:r>
        <w:r w:rsidR="001A2B91" w:rsidRPr="00F8197C">
          <w:rPr>
            <w:color w:val="auto"/>
          </w:rPr>
          <w:t>8</w:t>
        </w:r>
        <w:r w:rsidR="006A4A32" w:rsidRPr="00F8197C">
          <w:rPr>
            <w:color w:val="auto"/>
          </w:rPr>
          <w:t>,</w:t>
        </w:r>
        <w:r w:rsidR="001A2B91" w:rsidRPr="00F8197C">
          <w:rPr>
            <w:color w:val="auto"/>
          </w:rPr>
          <w:t>8</w:t>
        </w:r>
        <w:r w:rsidR="006A4A32" w:rsidRPr="00F8197C">
          <w:rPr>
            <w:color w:val="auto"/>
          </w:rPr>
          <w:t xml:space="preserve"> га</w:t>
        </w:r>
      </w:smartTag>
      <w:r w:rsidRPr="00F8197C">
        <w:rPr>
          <w:color w:val="auto"/>
        </w:rPr>
        <w:t>.</w:t>
      </w:r>
    </w:p>
    <w:p w:rsidR="005A296E" w:rsidRPr="000A0572" w:rsidRDefault="005A296E" w:rsidP="005A296E">
      <w:pPr>
        <w:pStyle w:val="1"/>
      </w:pPr>
      <w:bookmarkStart w:id="104" w:name="_Toc298405364"/>
      <w:bookmarkStart w:id="105" w:name="_Toc315963908"/>
      <w:bookmarkStart w:id="106" w:name="_Toc342298312"/>
      <w:r w:rsidRPr="000A0572">
        <w:t>3.2.4. Земли особо охраняемых территорий и объектов</w:t>
      </w:r>
      <w:bookmarkEnd w:id="104"/>
      <w:bookmarkEnd w:id="105"/>
      <w:bookmarkEnd w:id="106"/>
    </w:p>
    <w:p w:rsidR="005A296E" w:rsidRPr="000A0572" w:rsidRDefault="005A296E" w:rsidP="005A296E">
      <w:r w:rsidRPr="000A0572">
        <w:t xml:space="preserve">На основании п.4 ст.2 Федерального закона «Об особо охраняемых природных территориях» от 14 марта </w:t>
      </w:r>
      <w:smartTag w:uri="urn:schemas-microsoft-com:office:smarttags" w:element="metricconverter">
        <w:smartTagPr>
          <w:attr w:name="ProductID" w:val="1995 г"/>
        </w:smartTagPr>
        <w:r w:rsidRPr="000A0572">
          <w:t>1995 г</w:t>
        </w:r>
      </w:smartTag>
      <w:r w:rsidRPr="000A0572">
        <w:t>. №33, все особо охраняемые природные территории учитываются при разработке территориальных комплексных схем, схем землеустройства и районной планировки.</w:t>
      </w:r>
    </w:p>
    <w:p w:rsidR="005A296E" w:rsidRPr="000A0572" w:rsidRDefault="005A296E" w:rsidP="005A296E">
      <w:r w:rsidRPr="000A0572">
        <w:lastRenderedPageBreak/>
        <w:t xml:space="preserve">На территории </w:t>
      </w:r>
      <w:r w:rsidR="00B264C4" w:rsidRPr="000A0572">
        <w:rPr>
          <w:bCs/>
        </w:rPr>
        <w:t>Травковского</w:t>
      </w:r>
      <w:r w:rsidRPr="000A0572">
        <w:t xml:space="preserve"> сельского поселения земель особо охраняемых территорий нет.</w:t>
      </w:r>
    </w:p>
    <w:p w:rsidR="005A296E" w:rsidRPr="000A0572" w:rsidRDefault="005A296E" w:rsidP="005A296E">
      <w:pPr>
        <w:pStyle w:val="1"/>
      </w:pPr>
      <w:bookmarkStart w:id="107" w:name="_Toc298405365"/>
      <w:bookmarkStart w:id="108" w:name="_Toc315963909"/>
      <w:bookmarkStart w:id="109" w:name="_Toc342298313"/>
      <w:r w:rsidRPr="000A0572">
        <w:t>3.2.5. Земли лесного фонда</w:t>
      </w:r>
      <w:bookmarkEnd w:id="107"/>
      <w:bookmarkEnd w:id="108"/>
      <w:bookmarkEnd w:id="109"/>
    </w:p>
    <w:p w:rsidR="005A296E" w:rsidRPr="000A0572" w:rsidRDefault="005A296E" w:rsidP="005A296E">
      <w:pPr>
        <w:tabs>
          <w:tab w:val="num" w:pos="0"/>
        </w:tabs>
        <w:rPr>
          <w:color w:val="auto"/>
        </w:rPr>
      </w:pPr>
      <w:r w:rsidRPr="000A0572">
        <w:rPr>
          <w:color w:val="auto"/>
        </w:rPr>
        <w:t xml:space="preserve">Общая площадь земель лесного фонда </w:t>
      </w:r>
      <w:r w:rsidR="00B264C4" w:rsidRPr="000A0572">
        <w:rPr>
          <w:bCs/>
          <w:color w:val="auto"/>
        </w:rPr>
        <w:t>Травковского</w:t>
      </w:r>
      <w:r w:rsidRPr="000A0572">
        <w:rPr>
          <w:color w:val="auto"/>
        </w:rPr>
        <w:t xml:space="preserve"> сельского поселения составляет</w:t>
      </w:r>
      <w:r w:rsidR="00B02CE5" w:rsidRPr="000A0572">
        <w:rPr>
          <w:color w:val="auto"/>
        </w:rPr>
        <w:t xml:space="preserve">  </w:t>
      </w:r>
      <w:r w:rsidR="006A4A32" w:rsidRPr="000A0572">
        <w:rPr>
          <w:color w:val="auto"/>
        </w:rPr>
        <w:t>14518,9</w:t>
      </w:r>
      <w:r w:rsidR="00B02CE5" w:rsidRPr="000A0572">
        <w:rPr>
          <w:color w:val="auto"/>
        </w:rPr>
        <w:t xml:space="preserve"> </w:t>
      </w:r>
      <w:r w:rsidRPr="000A0572">
        <w:rPr>
          <w:color w:val="auto"/>
        </w:rPr>
        <w:t xml:space="preserve">  га</w:t>
      </w:r>
      <w:r w:rsidR="006A4A32" w:rsidRPr="000A0572">
        <w:rPr>
          <w:color w:val="auto"/>
        </w:rPr>
        <w:t xml:space="preserve"> или 65,85% от всей территории Травковского сельского поселения</w:t>
      </w:r>
      <w:r w:rsidRPr="000A0572">
        <w:rPr>
          <w:color w:val="auto"/>
        </w:rPr>
        <w:t xml:space="preserve">. </w:t>
      </w:r>
    </w:p>
    <w:p w:rsidR="005A296E" w:rsidRPr="000A0572" w:rsidRDefault="005A296E" w:rsidP="005A296E">
      <w:pPr>
        <w:tabs>
          <w:tab w:val="num" w:pos="0"/>
        </w:tabs>
        <w:ind w:firstLine="0"/>
        <w:jc w:val="center"/>
        <w:rPr>
          <w:b/>
          <w:sz w:val="26"/>
        </w:rPr>
      </w:pPr>
      <w:r w:rsidRPr="000A0572">
        <w:rPr>
          <w:b/>
          <w:sz w:val="26"/>
        </w:rPr>
        <w:t>Перераспределение земель лесного фонда.</w:t>
      </w:r>
    </w:p>
    <w:p w:rsidR="005A296E" w:rsidRPr="000A0572" w:rsidRDefault="005A296E" w:rsidP="005A296E">
      <w:pPr>
        <w:tabs>
          <w:tab w:val="num" w:pos="0"/>
        </w:tabs>
      </w:pPr>
      <w:r w:rsidRPr="000A0572">
        <w:t xml:space="preserve">На расчетный срок генерального плана площадь земель лесного фонда не изменится и останется на уровне </w:t>
      </w:r>
      <w:bookmarkStart w:id="110" w:name="_Toc298405366"/>
      <w:smartTag w:uri="urn:schemas-microsoft-com:office:smarttags" w:element="metricconverter">
        <w:smartTagPr>
          <w:attr w:name="ProductID" w:val="14518,9 га"/>
        </w:smartTagPr>
        <w:r w:rsidR="006A4A32" w:rsidRPr="000A0572">
          <w:rPr>
            <w:color w:val="auto"/>
          </w:rPr>
          <w:t xml:space="preserve">14518,9 </w:t>
        </w:r>
        <w:r w:rsidRPr="000A0572">
          <w:t>га</w:t>
        </w:r>
      </w:smartTag>
      <w:r w:rsidRPr="000A0572">
        <w:t xml:space="preserve">. </w:t>
      </w:r>
    </w:p>
    <w:p w:rsidR="005A296E" w:rsidRPr="000A0572" w:rsidRDefault="005A296E" w:rsidP="005A296E">
      <w:pPr>
        <w:pStyle w:val="1"/>
      </w:pPr>
      <w:bookmarkStart w:id="111" w:name="_Toc315963910"/>
      <w:bookmarkStart w:id="112" w:name="_Toc342298314"/>
      <w:r w:rsidRPr="000A0572">
        <w:t>3.2.6. Земли водного фонда.</w:t>
      </w:r>
      <w:bookmarkEnd w:id="110"/>
      <w:bookmarkEnd w:id="111"/>
      <w:bookmarkEnd w:id="112"/>
    </w:p>
    <w:p w:rsidR="005A296E" w:rsidRPr="000A0572" w:rsidRDefault="005A296E" w:rsidP="005A296E">
      <w:pPr>
        <w:numPr>
          <w:ilvl w:val="0"/>
          <w:numId w:val="1"/>
        </w:numPr>
        <w:ind w:firstLine="709"/>
      </w:pPr>
      <w:r w:rsidRPr="000A0572">
        <w:t xml:space="preserve">Общая площадь земель водного фонда на территории </w:t>
      </w:r>
      <w:r w:rsidR="00B264C4" w:rsidRPr="000A0572">
        <w:rPr>
          <w:bCs/>
        </w:rPr>
        <w:t>Травковского</w:t>
      </w:r>
      <w:r w:rsidRPr="000A0572">
        <w:t xml:space="preserve"> сельского поселения составляет </w:t>
      </w:r>
      <w:smartTag w:uri="urn:schemas-microsoft-com:office:smarttags" w:element="metricconverter">
        <w:smartTagPr>
          <w:attr w:name="ProductID" w:val="58,1 га"/>
        </w:smartTagPr>
        <w:r w:rsidR="006A4A32" w:rsidRPr="000A0572">
          <w:t>58,1</w:t>
        </w:r>
        <w:r w:rsidRPr="000A0572">
          <w:t xml:space="preserve"> га</w:t>
        </w:r>
      </w:smartTag>
      <w:r w:rsidRPr="000A0572">
        <w:t>.</w:t>
      </w:r>
    </w:p>
    <w:p w:rsidR="005A296E" w:rsidRPr="000A0572" w:rsidRDefault="005A296E" w:rsidP="005A296E">
      <w:pPr>
        <w:widowControl/>
        <w:numPr>
          <w:ilvl w:val="0"/>
          <w:numId w:val="1"/>
        </w:numPr>
        <w:autoSpaceDE/>
        <w:jc w:val="center"/>
        <w:rPr>
          <w:b/>
          <w:sz w:val="26"/>
        </w:rPr>
      </w:pPr>
      <w:r w:rsidRPr="000A0572">
        <w:rPr>
          <w:b/>
          <w:color w:val="202020"/>
          <w:sz w:val="26"/>
        </w:rPr>
        <w:t>Перераспределение земель водного фонда</w:t>
      </w:r>
      <w:r w:rsidRPr="000A0572">
        <w:rPr>
          <w:b/>
          <w:sz w:val="26"/>
        </w:rPr>
        <w:t>.</w:t>
      </w:r>
    </w:p>
    <w:p w:rsidR="005A296E" w:rsidRPr="000A0572" w:rsidRDefault="005A296E" w:rsidP="005A296E">
      <w:pPr>
        <w:widowControl/>
        <w:numPr>
          <w:ilvl w:val="0"/>
          <w:numId w:val="1"/>
        </w:numPr>
        <w:autoSpaceDE/>
        <w:ind w:firstLine="709"/>
      </w:pPr>
      <w:r w:rsidRPr="000A0572">
        <w:t>На расчетный срок генерального плана площадь земель водного фонда останется без изменений.</w:t>
      </w:r>
    </w:p>
    <w:p w:rsidR="005A296E" w:rsidRPr="000A0572" w:rsidRDefault="005A296E" w:rsidP="005A296E">
      <w:pPr>
        <w:pStyle w:val="1"/>
      </w:pPr>
      <w:bookmarkStart w:id="113" w:name="_Toc280363929"/>
      <w:bookmarkStart w:id="114" w:name="_Toc285456157"/>
      <w:bookmarkStart w:id="115" w:name="_Toc289164390"/>
      <w:bookmarkStart w:id="116" w:name="_Toc298405367"/>
      <w:bookmarkStart w:id="117" w:name="_Toc315963911"/>
      <w:bookmarkStart w:id="118" w:name="_Toc342298315"/>
      <w:r w:rsidRPr="000A0572">
        <w:t>3.2.7. Земли запаса.</w:t>
      </w:r>
      <w:bookmarkEnd w:id="113"/>
      <w:bookmarkEnd w:id="114"/>
      <w:bookmarkEnd w:id="115"/>
      <w:bookmarkEnd w:id="116"/>
      <w:bookmarkEnd w:id="117"/>
      <w:bookmarkEnd w:id="118"/>
    </w:p>
    <w:p w:rsidR="005A296E" w:rsidRPr="000A0572" w:rsidRDefault="005A296E" w:rsidP="005A296E">
      <w:pPr>
        <w:numPr>
          <w:ilvl w:val="0"/>
          <w:numId w:val="1"/>
        </w:numPr>
        <w:ind w:firstLine="709"/>
      </w:pPr>
      <w:r w:rsidRPr="000A0572">
        <w:t xml:space="preserve">На территории </w:t>
      </w:r>
      <w:r w:rsidR="00B264C4" w:rsidRPr="000A0572">
        <w:rPr>
          <w:bCs/>
        </w:rPr>
        <w:t>Травковского</w:t>
      </w:r>
      <w:r w:rsidRPr="000A0572">
        <w:t xml:space="preserve"> сельского поселения земель запаса нет.</w:t>
      </w:r>
    </w:p>
    <w:p w:rsidR="006F0125" w:rsidRPr="00492335" w:rsidRDefault="006F0125" w:rsidP="006F0125">
      <w:pPr>
        <w:pStyle w:val="1"/>
      </w:pPr>
      <w:bookmarkStart w:id="119" w:name="_Toc298405368"/>
      <w:bookmarkStart w:id="120" w:name="_Toc315963912"/>
      <w:bookmarkStart w:id="121" w:name="_Toc342298316"/>
      <w:r w:rsidRPr="00492335">
        <w:t>4. Современное использование территории населенных пунктов.</w:t>
      </w:r>
      <w:bookmarkEnd w:id="119"/>
      <w:bookmarkEnd w:id="120"/>
      <w:bookmarkEnd w:id="121"/>
    </w:p>
    <w:p w:rsidR="006F0125" w:rsidRPr="0018017A" w:rsidRDefault="006F0125" w:rsidP="006F0125">
      <w:pPr>
        <w:pStyle w:val="1"/>
        <w:rPr>
          <w:rFonts w:cs="Times New Roman"/>
          <w:szCs w:val="28"/>
        </w:rPr>
      </w:pPr>
      <w:bookmarkStart w:id="122" w:name="_Toc298405369"/>
      <w:bookmarkStart w:id="123" w:name="_Toc315963913"/>
      <w:bookmarkStart w:id="124" w:name="_Toc342298317"/>
      <w:r w:rsidRPr="004037AC">
        <w:rPr>
          <w:rFonts w:cs="Times New Roman"/>
          <w:color w:val="auto"/>
          <w:szCs w:val="28"/>
        </w:rPr>
        <w:t xml:space="preserve">4.1. </w:t>
      </w:r>
      <w:bookmarkEnd w:id="122"/>
      <w:r w:rsidRPr="004037AC">
        <w:rPr>
          <w:rFonts w:cs="Times New Roman"/>
          <w:color w:val="auto"/>
          <w:szCs w:val="28"/>
        </w:rPr>
        <w:t xml:space="preserve">Деревня </w:t>
      </w:r>
      <w:r w:rsidR="00E453AF" w:rsidRPr="004037AC">
        <w:rPr>
          <w:rFonts w:cs="Times New Roman"/>
          <w:color w:val="auto"/>
          <w:szCs w:val="28"/>
          <w:lang w:eastAsia="ru-RU"/>
        </w:rPr>
        <w:t>Абросимовка</w:t>
      </w:r>
      <w:r w:rsidRPr="0018017A">
        <w:rPr>
          <w:rFonts w:cs="Times New Roman"/>
          <w:szCs w:val="28"/>
        </w:rPr>
        <w:t>.</w:t>
      </w:r>
      <w:bookmarkEnd w:id="123"/>
      <w:bookmarkEnd w:id="124"/>
      <w:r w:rsidRPr="0018017A">
        <w:rPr>
          <w:rFonts w:cs="Times New Roman"/>
          <w:szCs w:val="28"/>
        </w:rPr>
        <w:t xml:space="preserve"> </w:t>
      </w:r>
    </w:p>
    <w:p w:rsidR="007D1B5C" w:rsidRPr="000A0572" w:rsidRDefault="007D1B5C" w:rsidP="008142BC">
      <w:pPr>
        <w:rPr>
          <w:color w:val="auto"/>
          <w:szCs w:val="24"/>
        </w:rPr>
      </w:pPr>
      <w:r w:rsidRPr="000A0572">
        <w:rPr>
          <w:color w:val="auto"/>
          <w:szCs w:val="24"/>
        </w:rPr>
        <w:t xml:space="preserve">Деревня </w:t>
      </w:r>
      <w:r w:rsidR="0035071D" w:rsidRPr="000A0572">
        <w:rPr>
          <w:color w:val="auto"/>
          <w:szCs w:val="24"/>
        </w:rPr>
        <w:t>Абросимовка</w:t>
      </w:r>
      <w:r w:rsidR="00AB3408" w:rsidRPr="000A0572">
        <w:rPr>
          <w:color w:val="auto"/>
          <w:szCs w:val="24"/>
        </w:rPr>
        <w:t xml:space="preserve"> </w:t>
      </w:r>
      <w:r w:rsidRPr="000A0572">
        <w:rPr>
          <w:color w:val="auto"/>
          <w:szCs w:val="24"/>
        </w:rPr>
        <w:t xml:space="preserve"> </w:t>
      </w:r>
      <w:r w:rsidR="006F0125" w:rsidRPr="000A0572">
        <w:rPr>
          <w:color w:val="auto"/>
          <w:szCs w:val="24"/>
        </w:rPr>
        <w:t xml:space="preserve">расположена </w:t>
      </w:r>
      <w:smartTag w:uri="urn:schemas-microsoft-com:office:smarttags" w:element="metricconverter">
        <w:smartTagPr>
          <w:attr w:name="ProductID" w:val="11 км"/>
        </w:smartTagPr>
        <w:r w:rsidR="00201F21" w:rsidRPr="000A0572">
          <w:rPr>
            <w:color w:val="auto"/>
            <w:szCs w:val="24"/>
          </w:rPr>
          <w:t>11 км</w:t>
        </w:r>
      </w:smartTag>
      <w:r w:rsidR="00201F21" w:rsidRPr="000A0572">
        <w:rPr>
          <w:color w:val="auto"/>
          <w:szCs w:val="24"/>
        </w:rPr>
        <w:t xml:space="preserve"> к юго-западу от п.Травково, на правом берегу </w:t>
      </w:r>
      <w:r w:rsidR="000D3108" w:rsidRPr="000A0572">
        <w:rPr>
          <w:color w:val="auto"/>
          <w:szCs w:val="24"/>
        </w:rPr>
        <w:t>ручья, который впадает в р.</w:t>
      </w:r>
      <w:r w:rsidR="00201F21" w:rsidRPr="000A0572">
        <w:rPr>
          <w:color w:val="auto"/>
          <w:szCs w:val="24"/>
        </w:rPr>
        <w:t xml:space="preserve"> Круппа</w:t>
      </w:r>
      <w:r w:rsidR="00470937" w:rsidRPr="000A0572">
        <w:rPr>
          <w:color w:val="auto"/>
          <w:szCs w:val="24"/>
        </w:rPr>
        <w:t xml:space="preserve">. </w:t>
      </w:r>
      <w:r w:rsidR="000D3108" w:rsidRPr="000A0572">
        <w:rPr>
          <w:color w:val="auto"/>
          <w:szCs w:val="24"/>
        </w:rPr>
        <w:t xml:space="preserve"> Часть ручья протекает по территории деревни (в ее западной части). </w:t>
      </w:r>
      <w:r w:rsidR="00470937" w:rsidRPr="000A0572">
        <w:rPr>
          <w:color w:val="auto"/>
          <w:szCs w:val="24"/>
        </w:rPr>
        <w:t>В д</w:t>
      </w:r>
      <w:r w:rsidR="00AB3408" w:rsidRPr="000A0572">
        <w:rPr>
          <w:color w:val="auto"/>
          <w:szCs w:val="24"/>
        </w:rPr>
        <w:t>еревн</w:t>
      </w:r>
      <w:r w:rsidR="00470937" w:rsidRPr="000A0572">
        <w:rPr>
          <w:color w:val="auto"/>
          <w:szCs w:val="24"/>
        </w:rPr>
        <w:t>е</w:t>
      </w:r>
      <w:r w:rsidR="00AB3408" w:rsidRPr="000A0572">
        <w:rPr>
          <w:color w:val="auto"/>
          <w:szCs w:val="24"/>
        </w:rPr>
        <w:t xml:space="preserve"> – </w:t>
      </w:r>
      <w:r w:rsidR="0018017A" w:rsidRPr="000A0572">
        <w:rPr>
          <w:color w:val="auto"/>
          <w:szCs w:val="24"/>
        </w:rPr>
        <w:t>1</w:t>
      </w:r>
      <w:r w:rsidR="0035071D" w:rsidRPr="000A0572">
        <w:rPr>
          <w:color w:val="auto"/>
          <w:szCs w:val="24"/>
        </w:rPr>
        <w:t>8</w:t>
      </w:r>
      <w:r w:rsidR="00AB3408" w:rsidRPr="000A0572">
        <w:rPr>
          <w:color w:val="auto"/>
          <w:szCs w:val="24"/>
        </w:rPr>
        <w:t xml:space="preserve"> постоянных хозяйств и </w:t>
      </w:r>
      <w:r w:rsidR="0035071D" w:rsidRPr="000A0572">
        <w:rPr>
          <w:color w:val="auto"/>
          <w:szCs w:val="24"/>
        </w:rPr>
        <w:t>35</w:t>
      </w:r>
      <w:r w:rsidR="00AB3408" w:rsidRPr="000A0572">
        <w:rPr>
          <w:color w:val="auto"/>
          <w:szCs w:val="24"/>
        </w:rPr>
        <w:t xml:space="preserve"> жител</w:t>
      </w:r>
      <w:r w:rsidR="0018017A" w:rsidRPr="000A0572">
        <w:rPr>
          <w:color w:val="auto"/>
          <w:szCs w:val="24"/>
        </w:rPr>
        <w:t>я</w:t>
      </w:r>
      <w:r w:rsidR="0035071D" w:rsidRPr="000A0572">
        <w:rPr>
          <w:color w:val="auto"/>
          <w:szCs w:val="24"/>
        </w:rPr>
        <w:t>, в том числе 5 чителей, имеющих временную регистрацию</w:t>
      </w:r>
      <w:r w:rsidR="00AB3408" w:rsidRPr="000A0572">
        <w:rPr>
          <w:color w:val="auto"/>
          <w:szCs w:val="24"/>
        </w:rPr>
        <w:t>.</w:t>
      </w:r>
      <w:r w:rsidR="000D3108" w:rsidRPr="000A0572">
        <w:rPr>
          <w:color w:val="auto"/>
          <w:szCs w:val="24"/>
        </w:rPr>
        <w:t xml:space="preserve"> Деревня расположена на автодороге Сутоко-Рядок – Абросимовка – Перхово.</w:t>
      </w:r>
    </w:p>
    <w:p w:rsidR="006F0125" w:rsidRPr="000A0572" w:rsidRDefault="006F0125" w:rsidP="006F0125">
      <w:pPr>
        <w:rPr>
          <w:color w:val="auto"/>
        </w:rPr>
      </w:pPr>
      <w:r w:rsidRPr="000A0572">
        <w:rPr>
          <w:color w:val="auto"/>
          <w:szCs w:val="24"/>
        </w:rPr>
        <w:t xml:space="preserve">  </w:t>
      </w:r>
      <w:r w:rsidRPr="000A0572">
        <w:rPr>
          <w:b/>
          <w:bCs/>
          <w:i/>
          <w:iCs/>
          <w:color w:val="auto"/>
        </w:rPr>
        <w:t>Жилая застройка</w:t>
      </w:r>
      <w:r w:rsidRPr="000A0572">
        <w:rPr>
          <w:color w:val="auto"/>
        </w:rPr>
        <w:t xml:space="preserve"> представлена индивидуальными жилыми домами с приусадебными участками. </w:t>
      </w:r>
    </w:p>
    <w:p w:rsidR="006F0125" w:rsidRPr="000A0572" w:rsidRDefault="006F0125" w:rsidP="006F0125">
      <w:pPr>
        <w:rPr>
          <w:color w:val="auto"/>
        </w:rPr>
      </w:pPr>
      <w:r w:rsidRPr="000A0572">
        <w:rPr>
          <w:b/>
          <w:i/>
          <w:color w:val="auto"/>
        </w:rPr>
        <w:t xml:space="preserve">Общественно-деловой </w:t>
      </w:r>
      <w:r w:rsidRPr="000A0572">
        <w:rPr>
          <w:color w:val="auto"/>
        </w:rPr>
        <w:t xml:space="preserve">центр не сформирован. </w:t>
      </w:r>
    </w:p>
    <w:p w:rsidR="006F0125" w:rsidRPr="000A0572" w:rsidRDefault="006F0125" w:rsidP="006F0125">
      <w:pPr>
        <w:rPr>
          <w:bCs/>
          <w:iCs/>
          <w:color w:val="auto"/>
        </w:rPr>
      </w:pPr>
      <w:r w:rsidRPr="000A0572">
        <w:rPr>
          <w:b/>
          <w:bCs/>
          <w:i/>
          <w:iCs/>
          <w:color w:val="auto"/>
        </w:rPr>
        <w:t xml:space="preserve">Коммунально-складские территории </w:t>
      </w:r>
      <w:r w:rsidRPr="000A0572">
        <w:rPr>
          <w:bCs/>
          <w:iCs/>
          <w:color w:val="auto"/>
        </w:rPr>
        <w:t>отсутствуют.</w:t>
      </w:r>
    </w:p>
    <w:p w:rsidR="006F0125" w:rsidRPr="000A0572" w:rsidRDefault="006F0125" w:rsidP="006F0125">
      <w:pPr>
        <w:rPr>
          <w:color w:val="auto"/>
          <w:spacing w:val="-2"/>
        </w:rPr>
      </w:pPr>
      <w:r w:rsidRPr="000A0572">
        <w:rPr>
          <w:b/>
          <w:bCs/>
          <w:i/>
          <w:iCs/>
          <w:color w:val="auto"/>
          <w:spacing w:val="-2"/>
        </w:rPr>
        <w:t xml:space="preserve">Рекреационная зона </w:t>
      </w:r>
      <w:r w:rsidRPr="000A0572">
        <w:rPr>
          <w:color w:val="auto"/>
          <w:spacing w:val="-2"/>
        </w:rPr>
        <w:t xml:space="preserve">представлена зелеными насаждениями по всей территории деревни в виде отдельных насаждений, а также территориями вдоль </w:t>
      </w:r>
      <w:r w:rsidR="000D3108" w:rsidRPr="000A0572">
        <w:rPr>
          <w:color w:val="auto"/>
          <w:spacing w:val="-2"/>
        </w:rPr>
        <w:t>ручья и по всей западной границе и в северо-восточной части населенного пункта.</w:t>
      </w:r>
    </w:p>
    <w:p w:rsidR="004C6ECF" w:rsidRPr="000A0572" w:rsidRDefault="006F0125" w:rsidP="006F0125">
      <w:pPr>
        <w:pStyle w:val="1"/>
        <w:rPr>
          <w:rFonts w:cs="Times New Roman"/>
          <w:color w:val="auto"/>
          <w:szCs w:val="28"/>
        </w:rPr>
      </w:pPr>
      <w:bookmarkStart w:id="125" w:name="_Toc298405370"/>
      <w:bookmarkStart w:id="126" w:name="_Toc315963914"/>
      <w:bookmarkStart w:id="127" w:name="_Toc342298318"/>
      <w:r w:rsidRPr="000A0572">
        <w:rPr>
          <w:rFonts w:cs="Times New Roman"/>
          <w:color w:val="auto"/>
          <w:szCs w:val="28"/>
        </w:rPr>
        <w:t xml:space="preserve">4.2. Деревня </w:t>
      </w:r>
      <w:bookmarkEnd w:id="125"/>
      <w:bookmarkEnd w:id="126"/>
      <w:r w:rsidR="00E453AF" w:rsidRPr="000A0572">
        <w:rPr>
          <w:rFonts w:cs="Times New Roman"/>
          <w:color w:val="auto"/>
          <w:szCs w:val="28"/>
          <w:lang w:eastAsia="ru-RU"/>
        </w:rPr>
        <w:t>Большое Фофанково</w:t>
      </w:r>
      <w:r w:rsidR="00470937" w:rsidRPr="000A0572">
        <w:rPr>
          <w:rFonts w:cs="Times New Roman"/>
          <w:color w:val="auto"/>
          <w:szCs w:val="28"/>
          <w:lang w:eastAsia="ru-RU"/>
        </w:rPr>
        <w:t>.</w:t>
      </w:r>
      <w:bookmarkEnd w:id="127"/>
      <w:r w:rsidR="004C6ECF" w:rsidRPr="000A0572">
        <w:rPr>
          <w:rFonts w:cs="Times New Roman"/>
          <w:color w:val="auto"/>
          <w:szCs w:val="28"/>
        </w:rPr>
        <w:t xml:space="preserve"> </w:t>
      </w:r>
    </w:p>
    <w:p w:rsidR="007D1B5C" w:rsidRPr="000A0572" w:rsidRDefault="007D1B5C" w:rsidP="00410A4A">
      <w:pPr>
        <w:rPr>
          <w:color w:val="auto"/>
          <w:szCs w:val="24"/>
        </w:rPr>
      </w:pPr>
      <w:r w:rsidRPr="000A0572">
        <w:rPr>
          <w:color w:val="auto"/>
          <w:szCs w:val="24"/>
        </w:rPr>
        <w:t xml:space="preserve">Деревня </w:t>
      </w:r>
      <w:r w:rsidR="0035071D" w:rsidRPr="000A0572">
        <w:rPr>
          <w:color w:val="auto"/>
          <w:szCs w:val="24"/>
          <w:lang w:eastAsia="ru-RU"/>
        </w:rPr>
        <w:t>Большое Фофанково</w:t>
      </w:r>
      <w:r w:rsidR="0035071D" w:rsidRPr="000A0572">
        <w:rPr>
          <w:color w:val="auto"/>
          <w:szCs w:val="24"/>
        </w:rPr>
        <w:t xml:space="preserve"> </w:t>
      </w:r>
      <w:r w:rsidR="006F0125" w:rsidRPr="000A0572">
        <w:rPr>
          <w:color w:val="auto"/>
          <w:szCs w:val="24"/>
        </w:rPr>
        <w:t xml:space="preserve">расположена </w:t>
      </w:r>
      <w:r w:rsidR="00410A4A" w:rsidRPr="000A0572">
        <w:rPr>
          <w:color w:val="auto"/>
          <w:szCs w:val="24"/>
        </w:rPr>
        <w:t>в</w:t>
      </w:r>
      <w:r w:rsidR="00470937" w:rsidRPr="000A0572">
        <w:rPr>
          <w:color w:val="auto"/>
          <w:szCs w:val="24"/>
        </w:rPr>
        <w:t xml:space="preserve"> </w:t>
      </w:r>
      <w:r w:rsidR="00201F21" w:rsidRPr="000A0572">
        <w:rPr>
          <w:color w:val="auto"/>
          <w:szCs w:val="24"/>
        </w:rPr>
        <w:t>6  км к юго-востоку  от п.Травково</w:t>
      </w:r>
      <w:r w:rsidR="00EC096A" w:rsidRPr="000A0572">
        <w:rPr>
          <w:color w:val="auto"/>
          <w:szCs w:val="24"/>
        </w:rPr>
        <w:t xml:space="preserve"> у автомобильной дороги Травково-Сутоко-Рядок</w:t>
      </w:r>
      <w:r w:rsidR="00201F21" w:rsidRPr="000A0572">
        <w:rPr>
          <w:color w:val="auto"/>
          <w:szCs w:val="24"/>
        </w:rPr>
        <w:t>.</w:t>
      </w:r>
      <w:r w:rsidR="00410A4A" w:rsidRPr="000A0572">
        <w:rPr>
          <w:color w:val="auto"/>
          <w:szCs w:val="24"/>
        </w:rPr>
        <w:t xml:space="preserve"> </w:t>
      </w:r>
      <w:r w:rsidR="00740660" w:rsidRPr="000A0572">
        <w:rPr>
          <w:color w:val="auto"/>
          <w:szCs w:val="24"/>
        </w:rPr>
        <w:t xml:space="preserve"> </w:t>
      </w:r>
      <w:r w:rsidR="006F0125" w:rsidRPr="000A0572">
        <w:rPr>
          <w:color w:val="auto"/>
          <w:szCs w:val="24"/>
        </w:rPr>
        <w:t xml:space="preserve">В населенном пункте  имеется </w:t>
      </w:r>
      <w:r w:rsidR="0035071D" w:rsidRPr="000A0572">
        <w:rPr>
          <w:color w:val="auto"/>
          <w:szCs w:val="24"/>
        </w:rPr>
        <w:t>4</w:t>
      </w:r>
      <w:r w:rsidR="0018017A" w:rsidRPr="000A0572">
        <w:rPr>
          <w:color w:val="auto"/>
          <w:szCs w:val="24"/>
        </w:rPr>
        <w:t xml:space="preserve"> </w:t>
      </w:r>
      <w:r w:rsidR="006F0125" w:rsidRPr="000A0572">
        <w:rPr>
          <w:color w:val="auto"/>
          <w:szCs w:val="24"/>
        </w:rPr>
        <w:t xml:space="preserve"> хозяйств</w:t>
      </w:r>
      <w:r w:rsidR="0035071D" w:rsidRPr="000A0572">
        <w:rPr>
          <w:color w:val="auto"/>
          <w:szCs w:val="24"/>
        </w:rPr>
        <w:t xml:space="preserve">а </w:t>
      </w:r>
      <w:r w:rsidR="006F0125" w:rsidRPr="000A0572">
        <w:rPr>
          <w:color w:val="auto"/>
          <w:szCs w:val="24"/>
        </w:rPr>
        <w:t xml:space="preserve"> и проживает </w:t>
      </w:r>
      <w:r w:rsidR="0035071D" w:rsidRPr="000A0572">
        <w:rPr>
          <w:color w:val="auto"/>
          <w:szCs w:val="24"/>
        </w:rPr>
        <w:t>1</w:t>
      </w:r>
      <w:r w:rsidR="0018017A" w:rsidRPr="000A0572">
        <w:rPr>
          <w:color w:val="auto"/>
          <w:szCs w:val="24"/>
        </w:rPr>
        <w:t>4</w:t>
      </w:r>
      <w:r w:rsidR="006F0125" w:rsidRPr="000A0572">
        <w:rPr>
          <w:color w:val="auto"/>
          <w:szCs w:val="24"/>
        </w:rPr>
        <w:t xml:space="preserve"> человек</w:t>
      </w:r>
      <w:r w:rsidR="0035071D" w:rsidRPr="000A0572">
        <w:rPr>
          <w:color w:val="auto"/>
          <w:szCs w:val="24"/>
        </w:rPr>
        <w:t>.</w:t>
      </w:r>
    </w:p>
    <w:p w:rsidR="006F0125" w:rsidRPr="000A0572" w:rsidRDefault="006F0125" w:rsidP="006F0125">
      <w:r w:rsidRPr="000A0572">
        <w:rPr>
          <w:b/>
          <w:bCs/>
          <w:i/>
          <w:iCs/>
        </w:rPr>
        <w:t>Жилая застройка</w:t>
      </w:r>
      <w:r w:rsidRPr="000A0572">
        <w:t xml:space="preserve"> представлена индивидуальными жилыми домами с приусадебными участками.</w:t>
      </w:r>
    </w:p>
    <w:p w:rsidR="006F0125" w:rsidRPr="000A0572" w:rsidRDefault="006F0125" w:rsidP="006F0125">
      <w:r w:rsidRPr="000A0572">
        <w:rPr>
          <w:b/>
          <w:i/>
        </w:rPr>
        <w:t>Объекты общественно-делового назначения</w:t>
      </w:r>
      <w:r w:rsidRPr="000A0572">
        <w:t xml:space="preserve"> в деревне отсутствуют.</w:t>
      </w:r>
    </w:p>
    <w:p w:rsidR="006F0125" w:rsidRPr="000A0572" w:rsidRDefault="006F0125" w:rsidP="006F0125">
      <w:pPr>
        <w:rPr>
          <w:bCs/>
          <w:iCs/>
        </w:rPr>
      </w:pPr>
      <w:r w:rsidRPr="000A0572">
        <w:rPr>
          <w:b/>
          <w:bCs/>
          <w:i/>
          <w:iCs/>
        </w:rPr>
        <w:t xml:space="preserve">Производственные и коммунально-складские территории </w:t>
      </w:r>
      <w:r w:rsidRPr="000A0572">
        <w:rPr>
          <w:bCs/>
          <w:iCs/>
        </w:rPr>
        <w:t>отсутствуют.</w:t>
      </w:r>
    </w:p>
    <w:p w:rsidR="00395BF3" w:rsidRPr="000A0572" w:rsidRDefault="006F0125" w:rsidP="006F0125">
      <w:pPr>
        <w:rPr>
          <w:spacing w:val="-2"/>
        </w:rPr>
      </w:pPr>
      <w:r w:rsidRPr="000A0572">
        <w:rPr>
          <w:b/>
          <w:bCs/>
          <w:i/>
          <w:iCs/>
          <w:spacing w:val="-2"/>
        </w:rPr>
        <w:t xml:space="preserve">Рекреационная зона </w:t>
      </w:r>
      <w:r w:rsidRPr="000A0572">
        <w:rPr>
          <w:spacing w:val="-2"/>
        </w:rPr>
        <w:t>представлена зелеными насаждениями по всей территории деревни</w:t>
      </w:r>
      <w:r w:rsidR="00395BF3" w:rsidRPr="000A0572">
        <w:rPr>
          <w:spacing w:val="-2"/>
        </w:rPr>
        <w:t>.</w:t>
      </w:r>
    </w:p>
    <w:p w:rsidR="006F0125" w:rsidRPr="000A0572" w:rsidRDefault="006F0125" w:rsidP="006F0125">
      <w:pPr>
        <w:pStyle w:val="1"/>
        <w:rPr>
          <w:rFonts w:cs="Times New Roman"/>
          <w:color w:val="auto"/>
          <w:szCs w:val="28"/>
        </w:rPr>
      </w:pPr>
      <w:bookmarkStart w:id="128" w:name="_Toc298405371"/>
      <w:bookmarkStart w:id="129" w:name="_Toc315963915"/>
      <w:bookmarkStart w:id="130" w:name="_Toc342298319"/>
      <w:r w:rsidRPr="000A0572">
        <w:rPr>
          <w:rFonts w:cs="Times New Roman"/>
          <w:color w:val="auto"/>
          <w:szCs w:val="28"/>
        </w:rPr>
        <w:t xml:space="preserve">4.3. Деревня </w:t>
      </w:r>
      <w:r w:rsidR="00E453AF" w:rsidRPr="000A0572">
        <w:rPr>
          <w:rFonts w:cs="Times New Roman"/>
          <w:color w:val="auto"/>
          <w:szCs w:val="28"/>
          <w:lang w:eastAsia="ru-RU"/>
        </w:rPr>
        <w:t>Вересимовка</w:t>
      </w:r>
      <w:r w:rsidRPr="000A0572">
        <w:rPr>
          <w:rFonts w:cs="Times New Roman"/>
          <w:color w:val="auto"/>
          <w:szCs w:val="28"/>
        </w:rPr>
        <w:t>.</w:t>
      </w:r>
      <w:bookmarkEnd w:id="128"/>
      <w:bookmarkEnd w:id="129"/>
      <w:bookmarkEnd w:id="130"/>
    </w:p>
    <w:p w:rsidR="007E2EAC" w:rsidRPr="000A0572" w:rsidRDefault="006F0125" w:rsidP="006F0125">
      <w:pPr>
        <w:rPr>
          <w:color w:val="auto"/>
          <w:szCs w:val="24"/>
        </w:rPr>
      </w:pPr>
      <w:r w:rsidRPr="000A0572">
        <w:rPr>
          <w:color w:val="auto"/>
          <w:szCs w:val="24"/>
        </w:rPr>
        <w:t xml:space="preserve">Деревня находится </w:t>
      </w:r>
      <w:r w:rsidR="002A5810" w:rsidRPr="000A0572">
        <w:rPr>
          <w:color w:val="auto"/>
          <w:szCs w:val="24"/>
        </w:rPr>
        <w:t xml:space="preserve">в </w:t>
      </w:r>
      <w:smartTag w:uri="urn:schemas-microsoft-com:office:smarttags" w:element="metricconverter">
        <w:smartTagPr>
          <w:attr w:name="ProductID" w:val="11 км"/>
        </w:smartTagPr>
        <w:r w:rsidR="00201F21" w:rsidRPr="000A0572">
          <w:rPr>
            <w:color w:val="auto"/>
            <w:szCs w:val="24"/>
          </w:rPr>
          <w:t>11 км</w:t>
        </w:r>
      </w:smartTag>
      <w:r w:rsidR="00201F21" w:rsidRPr="000A0572">
        <w:rPr>
          <w:color w:val="auto"/>
          <w:szCs w:val="24"/>
        </w:rPr>
        <w:t xml:space="preserve"> к югу  от п.Травково, в </w:t>
      </w:r>
      <w:smartTag w:uri="urn:schemas-microsoft-com:office:smarttags" w:element="metricconverter">
        <w:smartTagPr>
          <w:attr w:name="ProductID" w:val="3 км"/>
        </w:smartTagPr>
        <w:r w:rsidR="00201F21" w:rsidRPr="000A0572">
          <w:rPr>
            <w:color w:val="auto"/>
            <w:szCs w:val="24"/>
          </w:rPr>
          <w:t>3 км</w:t>
        </w:r>
      </w:smartTag>
      <w:r w:rsidR="00201F21" w:rsidRPr="000A0572">
        <w:rPr>
          <w:color w:val="auto"/>
          <w:szCs w:val="24"/>
        </w:rPr>
        <w:t xml:space="preserve"> южнее д.Сутоко-Рядок</w:t>
      </w:r>
      <w:r w:rsidR="007E2EAC" w:rsidRPr="000A0572">
        <w:rPr>
          <w:color w:val="auto"/>
          <w:szCs w:val="24"/>
        </w:rPr>
        <w:t xml:space="preserve">. В деревне зарегистрировано </w:t>
      </w:r>
      <w:r w:rsidR="0035071D" w:rsidRPr="000A0572">
        <w:rPr>
          <w:color w:val="auto"/>
          <w:szCs w:val="24"/>
        </w:rPr>
        <w:t xml:space="preserve">10 </w:t>
      </w:r>
      <w:r w:rsidR="007E2EAC" w:rsidRPr="000A0572">
        <w:rPr>
          <w:color w:val="auto"/>
          <w:szCs w:val="24"/>
        </w:rPr>
        <w:t xml:space="preserve">постоянных </w:t>
      </w:r>
      <w:r w:rsidRPr="000A0572">
        <w:rPr>
          <w:color w:val="auto"/>
          <w:szCs w:val="24"/>
        </w:rPr>
        <w:t xml:space="preserve"> хозяйств</w:t>
      </w:r>
      <w:r w:rsidR="007E2EAC" w:rsidRPr="000A0572">
        <w:rPr>
          <w:color w:val="auto"/>
          <w:szCs w:val="24"/>
        </w:rPr>
        <w:t xml:space="preserve"> и проживает </w:t>
      </w:r>
      <w:r w:rsidR="0035071D" w:rsidRPr="000A0572">
        <w:rPr>
          <w:color w:val="auto"/>
          <w:szCs w:val="24"/>
        </w:rPr>
        <w:t>13</w:t>
      </w:r>
      <w:r w:rsidR="00945A66" w:rsidRPr="000A0572">
        <w:rPr>
          <w:color w:val="auto"/>
          <w:szCs w:val="24"/>
        </w:rPr>
        <w:t xml:space="preserve"> </w:t>
      </w:r>
      <w:r w:rsidRPr="000A0572">
        <w:rPr>
          <w:color w:val="auto"/>
          <w:szCs w:val="24"/>
        </w:rPr>
        <w:t>жител</w:t>
      </w:r>
      <w:r w:rsidR="00945A66" w:rsidRPr="000A0572">
        <w:rPr>
          <w:color w:val="auto"/>
          <w:szCs w:val="24"/>
        </w:rPr>
        <w:t>ей</w:t>
      </w:r>
      <w:r w:rsidR="002A5810" w:rsidRPr="000A0572">
        <w:rPr>
          <w:color w:val="auto"/>
          <w:szCs w:val="24"/>
        </w:rPr>
        <w:t xml:space="preserve">, в том числе </w:t>
      </w:r>
      <w:r w:rsidR="0035071D" w:rsidRPr="000A0572">
        <w:rPr>
          <w:color w:val="auto"/>
          <w:szCs w:val="24"/>
        </w:rPr>
        <w:t xml:space="preserve">5 </w:t>
      </w:r>
      <w:r w:rsidR="002A5810" w:rsidRPr="000A0572">
        <w:rPr>
          <w:color w:val="auto"/>
          <w:szCs w:val="24"/>
        </w:rPr>
        <w:t xml:space="preserve">имеющих </w:t>
      </w:r>
      <w:r w:rsidR="002A5810" w:rsidRPr="000A0572">
        <w:rPr>
          <w:color w:val="auto"/>
          <w:szCs w:val="24"/>
        </w:rPr>
        <w:lastRenderedPageBreak/>
        <w:t>временную регистрацию</w:t>
      </w:r>
      <w:r w:rsidRPr="000A0572">
        <w:rPr>
          <w:color w:val="auto"/>
          <w:szCs w:val="24"/>
        </w:rPr>
        <w:t xml:space="preserve">. </w:t>
      </w:r>
      <w:r w:rsidR="00A01517" w:rsidRPr="000A0572">
        <w:rPr>
          <w:color w:val="auto"/>
          <w:szCs w:val="24"/>
        </w:rPr>
        <w:t xml:space="preserve">По территории деревни с юга на север протекает ручей Глинка, что и определяет строение населенного пункта. К западу от деревни расположено небольшое озеро (площадь </w:t>
      </w:r>
      <w:smartTag w:uri="urn:schemas-microsoft-com:office:smarttags" w:element="metricconverter">
        <w:smartTagPr>
          <w:attr w:name="ProductID" w:val="2,9 га"/>
        </w:smartTagPr>
        <w:r w:rsidR="00A01517" w:rsidRPr="000A0572">
          <w:rPr>
            <w:color w:val="auto"/>
            <w:szCs w:val="24"/>
          </w:rPr>
          <w:t>2,9 га</w:t>
        </w:r>
      </w:smartTag>
      <w:r w:rsidR="00A01517" w:rsidRPr="000A0572">
        <w:rPr>
          <w:color w:val="auto"/>
          <w:szCs w:val="24"/>
        </w:rPr>
        <w:t>).</w:t>
      </w:r>
    </w:p>
    <w:p w:rsidR="006F0125" w:rsidRPr="000A0572" w:rsidRDefault="006F0125" w:rsidP="006F0125">
      <w:r w:rsidRPr="000A0572">
        <w:rPr>
          <w:b/>
          <w:bCs/>
          <w:i/>
          <w:iCs/>
        </w:rPr>
        <w:t>Жилая застройка</w:t>
      </w:r>
      <w:r w:rsidRPr="000A0572">
        <w:t xml:space="preserve"> представлена индивидуальными жилыми домами с приусадебными участками. </w:t>
      </w:r>
    </w:p>
    <w:p w:rsidR="006F0125" w:rsidRPr="000A0572" w:rsidRDefault="006F0125" w:rsidP="006F0125">
      <w:r w:rsidRPr="000A0572">
        <w:rPr>
          <w:b/>
          <w:i/>
        </w:rPr>
        <w:t xml:space="preserve">Общественно-деловой </w:t>
      </w:r>
      <w:r w:rsidRPr="000A0572">
        <w:t>центр отсутствует.</w:t>
      </w:r>
    </w:p>
    <w:p w:rsidR="006F0125" w:rsidRPr="00E27DB2" w:rsidRDefault="006F0125" w:rsidP="006F0125">
      <w:pPr>
        <w:rPr>
          <w:bCs/>
          <w:iCs/>
          <w:color w:val="auto"/>
        </w:rPr>
      </w:pPr>
      <w:r w:rsidRPr="00E27DB2">
        <w:rPr>
          <w:b/>
          <w:bCs/>
          <w:i/>
          <w:iCs/>
          <w:color w:val="auto"/>
        </w:rPr>
        <w:t xml:space="preserve">Производственные и коммунально-складские территории </w:t>
      </w:r>
      <w:r w:rsidR="00A01517" w:rsidRPr="00E27DB2">
        <w:rPr>
          <w:bCs/>
          <w:iCs/>
          <w:color w:val="auto"/>
        </w:rPr>
        <w:t>отсутствуют.</w:t>
      </w:r>
    </w:p>
    <w:p w:rsidR="006F0125" w:rsidRPr="000A0572" w:rsidRDefault="006F0125" w:rsidP="006F0125">
      <w:pPr>
        <w:rPr>
          <w:spacing w:val="-2"/>
        </w:rPr>
      </w:pPr>
      <w:r w:rsidRPr="000A0572">
        <w:rPr>
          <w:b/>
          <w:bCs/>
          <w:i/>
          <w:iCs/>
          <w:spacing w:val="-2"/>
        </w:rPr>
        <w:t xml:space="preserve">Рекреационная зона </w:t>
      </w:r>
      <w:r w:rsidRPr="000A0572">
        <w:rPr>
          <w:spacing w:val="-2"/>
        </w:rPr>
        <w:t>представлена зелеными насаждениями по всей территории деревни</w:t>
      </w:r>
      <w:r w:rsidR="00A01517" w:rsidRPr="000A0572">
        <w:rPr>
          <w:spacing w:val="-2"/>
        </w:rPr>
        <w:t>, а также территориями в южной и северной частях населенного пункта и вдоль ручья Глинка.</w:t>
      </w:r>
      <w:r w:rsidRPr="000A0572">
        <w:rPr>
          <w:spacing w:val="-2"/>
        </w:rPr>
        <w:t xml:space="preserve"> </w:t>
      </w:r>
    </w:p>
    <w:p w:rsidR="00201F21" w:rsidRPr="000A0572" w:rsidRDefault="00201F21" w:rsidP="006F0125">
      <w:pPr>
        <w:rPr>
          <w:spacing w:val="-2"/>
        </w:rPr>
      </w:pPr>
    </w:p>
    <w:p w:rsidR="0035071D" w:rsidRPr="000A0572" w:rsidRDefault="0035071D" w:rsidP="0035071D">
      <w:pPr>
        <w:pStyle w:val="1"/>
        <w:rPr>
          <w:rFonts w:cs="Times New Roman"/>
          <w:color w:val="auto"/>
          <w:szCs w:val="28"/>
        </w:rPr>
      </w:pPr>
      <w:bookmarkStart w:id="131" w:name="_Toc342298320"/>
      <w:r w:rsidRPr="000A0572">
        <w:rPr>
          <w:rFonts w:cs="Times New Roman"/>
          <w:color w:val="auto"/>
          <w:szCs w:val="28"/>
        </w:rPr>
        <w:t xml:space="preserve">4.4. Деревня </w:t>
      </w:r>
      <w:r w:rsidRPr="000A0572">
        <w:rPr>
          <w:rFonts w:cs="Times New Roman"/>
          <w:color w:val="auto"/>
          <w:szCs w:val="28"/>
          <w:lang w:eastAsia="ru-RU"/>
        </w:rPr>
        <w:t>Гоголины</w:t>
      </w:r>
      <w:r w:rsidRPr="000A0572">
        <w:rPr>
          <w:rFonts w:cs="Times New Roman"/>
          <w:color w:val="auto"/>
          <w:szCs w:val="28"/>
        </w:rPr>
        <w:t>.</w:t>
      </w:r>
      <w:bookmarkEnd w:id="131"/>
    </w:p>
    <w:p w:rsidR="0035071D" w:rsidRPr="000A0572" w:rsidRDefault="0035071D" w:rsidP="0035071D">
      <w:pPr>
        <w:rPr>
          <w:color w:val="auto"/>
          <w:szCs w:val="24"/>
        </w:rPr>
      </w:pPr>
      <w:r w:rsidRPr="000A0572">
        <w:rPr>
          <w:color w:val="auto"/>
          <w:szCs w:val="24"/>
        </w:rPr>
        <w:t xml:space="preserve">Деревня находится в </w:t>
      </w:r>
      <w:smartTag w:uri="urn:schemas-microsoft-com:office:smarttags" w:element="metricconverter">
        <w:smartTagPr>
          <w:attr w:name="ProductID" w:val="3 км"/>
        </w:smartTagPr>
        <w:r w:rsidR="00201F21" w:rsidRPr="000A0572">
          <w:rPr>
            <w:szCs w:val="24"/>
          </w:rPr>
          <w:t>3 км</w:t>
        </w:r>
      </w:smartTag>
      <w:r w:rsidR="00201F21" w:rsidRPr="000A0572">
        <w:rPr>
          <w:szCs w:val="24"/>
        </w:rPr>
        <w:t xml:space="preserve"> к северо-западу от д.Козлово, в </w:t>
      </w:r>
      <w:smartTag w:uri="urn:schemas-microsoft-com:office:smarttags" w:element="metricconverter">
        <w:smartTagPr>
          <w:attr w:name="ProductID" w:val="12 км"/>
        </w:smartTagPr>
        <w:r w:rsidR="00201F21" w:rsidRPr="000A0572">
          <w:rPr>
            <w:szCs w:val="24"/>
          </w:rPr>
          <w:t>12 км</w:t>
        </w:r>
      </w:smartTag>
      <w:r w:rsidR="00201F21" w:rsidRPr="000A0572">
        <w:rPr>
          <w:szCs w:val="24"/>
        </w:rPr>
        <w:t xml:space="preserve"> к северо-западу от п.Травково</w:t>
      </w:r>
      <w:r w:rsidRPr="000A0572">
        <w:rPr>
          <w:color w:val="auto"/>
          <w:szCs w:val="24"/>
        </w:rPr>
        <w:t xml:space="preserve">. В деревне зарегистрировано 5 постоянных  хозяйств и проживает 8 жителей, в том числе 4 имеющих временную регистрацию. </w:t>
      </w:r>
    </w:p>
    <w:p w:rsidR="0035071D" w:rsidRPr="000A0572" w:rsidRDefault="0035071D" w:rsidP="0035071D">
      <w:pPr>
        <w:rPr>
          <w:color w:val="auto"/>
        </w:rPr>
      </w:pPr>
      <w:r w:rsidRPr="000A0572">
        <w:rPr>
          <w:b/>
          <w:bCs/>
          <w:i/>
          <w:iCs/>
          <w:color w:val="auto"/>
        </w:rPr>
        <w:t>Жилая застройка</w:t>
      </w:r>
      <w:r w:rsidRPr="000A0572">
        <w:rPr>
          <w:color w:val="auto"/>
        </w:rPr>
        <w:t xml:space="preserve"> представлена индивидуальными жилыми домами с приусадебными участками</w:t>
      </w:r>
      <w:r w:rsidR="00202360" w:rsidRPr="000A0572">
        <w:rPr>
          <w:color w:val="auto"/>
        </w:rPr>
        <w:t>, расположенными весьма упорядоченно вдоль единственной улицы</w:t>
      </w:r>
      <w:r w:rsidRPr="000A0572">
        <w:rPr>
          <w:color w:val="auto"/>
        </w:rPr>
        <w:t xml:space="preserve">. </w:t>
      </w:r>
    </w:p>
    <w:p w:rsidR="0035071D" w:rsidRPr="000A0572" w:rsidRDefault="0035071D" w:rsidP="0035071D">
      <w:pPr>
        <w:rPr>
          <w:color w:val="auto"/>
        </w:rPr>
      </w:pPr>
      <w:r w:rsidRPr="000A0572">
        <w:rPr>
          <w:b/>
          <w:i/>
          <w:color w:val="auto"/>
        </w:rPr>
        <w:t xml:space="preserve">Общественно-деловой </w:t>
      </w:r>
      <w:r w:rsidRPr="000A0572">
        <w:rPr>
          <w:color w:val="auto"/>
        </w:rPr>
        <w:t>центр отсутствует.</w:t>
      </w:r>
    </w:p>
    <w:p w:rsidR="0035071D" w:rsidRPr="000A0572" w:rsidRDefault="0035071D" w:rsidP="0035071D">
      <w:pPr>
        <w:rPr>
          <w:bCs/>
          <w:iCs/>
          <w:color w:val="auto"/>
        </w:rPr>
      </w:pPr>
      <w:r w:rsidRPr="000A0572">
        <w:rPr>
          <w:b/>
          <w:bCs/>
          <w:i/>
          <w:iCs/>
          <w:color w:val="auto"/>
        </w:rPr>
        <w:t xml:space="preserve">Производственные и коммунально-складские территории </w:t>
      </w:r>
      <w:r w:rsidR="00202360" w:rsidRPr="000A0572">
        <w:rPr>
          <w:bCs/>
          <w:iCs/>
          <w:color w:val="auto"/>
        </w:rPr>
        <w:t>отсутствуют.</w:t>
      </w:r>
    </w:p>
    <w:p w:rsidR="0035071D" w:rsidRPr="000A0572" w:rsidRDefault="0035071D" w:rsidP="0035071D">
      <w:pPr>
        <w:rPr>
          <w:spacing w:val="-2"/>
        </w:rPr>
      </w:pPr>
      <w:r w:rsidRPr="000A0572">
        <w:rPr>
          <w:b/>
          <w:bCs/>
          <w:i/>
          <w:iCs/>
          <w:spacing w:val="-2"/>
        </w:rPr>
        <w:t xml:space="preserve">Рекреационная зона </w:t>
      </w:r>
      <w:r w:rsidRPr="000A0572">
        <w:rPr>
          <w:spacing w:val="-2"/>
        </w:rPr>
        <w:t xml:space="preserve">представлена зелеными насаждениями по всей территории деревни и участками в основном </w:t>
      </w:r>
      <w:r w:rsidR="00202360" w:rsidRPr="000A0572">
        <w:rPr>
          <w:spacing w:val="-2"/>
        </w:rPr>
        <w:t>в восточной части</w:t>
      </w:r>
      <w:r w:rsidRPr="000A0572">
        <w:rPr>
          <w:spacing w:val="-2"/>
        </w:rPr>
        <w:t>.</w:t>
      </w:r>
    </w:p>
    <w:p w:rsidR="0035071D" w:rsidRPr="000A0572" w:rsidRDefault="0035071D" w:rsidP="0035071D">
      <w:pPr>
        <w:rPr>
          <w:spacing w:val="-2"/>
        </w:rPr>
      </w:pPr>
    </w:p>
    <w:p w:rsidR="006F0125" w:rsidRPr="000A0572" w:rsidRDefault="006F0125" w:rsidP="006F0125">
      <w:pPr>
        <w:pStyle w:val="1"/>
        <w:rPr>
          <w:rFonts w:cs="Times New Roman"/>
          <w:color w:val="auto"/>
          <w:szCs w:val="28"/>
        </w:rPr>
      </w:pPr>
      <w:bookmarkStart w:id="132" w:name="_Toc298405372"/>
      <w:bookmarkStart w:id="133" w:name="_Toc315963916"/>
      <w:bookmarkStart w:id="134" w:name="_Toc342298321"/>
      <w:r w:rsidRPr="000A0572">
        <w:rPr>
          <w:rFonts w:cs="Times New Roman"/>
          <w:color w:val="auto"/>
          <w:szCs w:val="28"/>
        </w:rPr>
        <w:t>4.</w:t>
      </w:r>
      <w:r w:rsidR="0035071D" w:rsidRPr="000A0572">
        <w:rPr>
          <w:rFonts w:cs="Times New Roman"/>
          <w:color w:val="auto"/>
          <w:szCs w:val="28"/>
        </w:rPr>
        <w:t>5</w:t>
      </w:r>
      <w:r w:rsidRPr="000A0572">
        <w:rPr>
          <w:rFonts w:cs="Times New Roman"/>
          <w:color w:val="auto"/>
          <w:szCs w:val="28"/>
        </w:rPr>
        <w:t xml:space="preserve">. Деревня </w:t>
      </w:r>
      <w:r w:rsidR="00E453AF" w:rsidRPr="000A0572">
        <w:rPr>
          <w:rFonts w:cs="Times New Roman"/>
          <w:color w:val="auto"/>
          <w:szCs w:val="28"/>
          <w:lang w:eastAsia="ru-RU"/>
        </w:rPr>
        <w:t>Горушка</w:t>
      </w:r>
      <w:r w:rsidRPr="000A0572">
        <w:rPr>
          <w:rFonts w:cs="Times New Roman"/>
          <w:color w:val="auto"/>
          <w:szCs w:val="28"/>
        </w:rPr>
        <w:t>.</w:t>
      </w:r>
      <w:bookmarkEnd w:id="132"/>
      <w:bookmarkEnd w:id="133"/>
      <w:bookmarkEnd w:id="134"/>
      <w:r w:rsidRPr="000A0572">
        <w:rPr>
          <w:rFonts w:cs="Times New Roman"/>
          <w:color w:val="auto"/>
          <w:szCs w:val="28"/>
        </w:rPr>
        <w:t xml:space="preserve"> </w:t>
      </w:r>
    </w:p>
    <w:p w:rsidR="005078E4" w:rsidRPr="000A0572" w:rsidRDefault="00201F21" w:rsidP="006F0125">
      <w:pPr>
        <w:rPr>
          <w:color w:val="auto"/>
          <w:szCs w:val="24"/>
        </w:rPr>
      </w:pPr>
      <w:r w:rsidRPr="000A0572">
        <w:rPr>
          <w:szCs w:val="24"/>
        </w:rPr>
        <w:t xml:space="preserve">В </w:t>
      </w:r>
      <w:smartTag w:uri="urn:schemas-microsoft-com:office:smarttags" w:element="metricconverter">
        <w:smartTagPr>
          <w:attr w:name="ProductID" w:val="13 км"/>
        </w:smartTagPr>
        <w:r w:rsidRPr="000A0572">
          <w:rPr>
            <w:szCs w:val="24"/>
          </w:rPr>
          <w:t>13 км</w:t>
        </w:r>
      </w:smartTag>
      <w:r w:rsidRPr="000A0572">
        <w:rPr>
          <w:szCs w:val="24"/>
        </w:rPr>
        <w:t xml:space="preserve"> к северо-западу от п.Травково, в </w:t>
      </w:r>
      <w:smartTag w:uri="urn:schemas-microsoft-com:office:smarttags" w:element="metricconverter">
        <w:smartTagPr>
          <w:attr w:name="ProductID" w:val="7 км"/>
        </w:smartTagPr>
        <w:r w:rsidRPr="000A0572">
          <w:rPr>
            <w:szCs w:val="24"/>
          </w:rPr>
          <w:t>7 км</w:t>
        </w:r>
      </w:smartTag>
      <w:r w:rsidRPr="000A0572">
        <w:rPr>
          <w:szCs w:val="24"/>
        </w:rPr>
        <w:t xml:space="preserve"> к северо-западу от д.Укроево</w:t>
      </w:r>
      <w:r w:rsidR="007A1956" w:rsidRPr="000A0572">
        <w:rPr>
          <w:szCs w:val="24"/>
        </w:rPr>
        <w:t xml:space="preserve"> на автодороге Укроево-Дерягино</w:t>
      </w:r>
      <w:r w:rsidRPr="000A0572">
        <w:rPr>
          <w:szCs w:val="24"/>
        </w:rPr>
        <w:t xml:space="preserve"> </w:t>
      </w:r>
      <w:r w:rsidR="005078E4" w:rsidRPr="000A0572">
        <w:rPr>
          <w:color w:val="auto"/>
          <w:szCs w:val="24"/>
        </w:rPr>
        <w:t xml:space="preserve">расположена деревня </w:t>
      </w:r>
      <w:r w:rsidR="007A1956" w:rsidRPr="000A0572">
        <w:rPr>
          <w:color w:val="auto"/>
          <w:szCs w:val="24"/>
        </w:rPr>
        <w:t>Горушка</w:t>
      </w:r>
      <w:r w:rsidR="005078E4" w:rsidRPr="000A0572">
        <w:rPr>
          <w:color w:val="auto"/>
          <w:szCs w:val="24"/>
        </w:rPr>
        <w:t xml:space="preserve">. </w:t>
      </w:r>
      <w:r w:rsidR="00945A66" w:rsidRPr="000A0572">
        <w:rPr>
          <w:color w:val="auto"/>
          <w:szCs w:val="24"/>
        </w:rPr>
        <w:t xml:space="preserve">В деревне – </w:t>
      </w:r>
      <w:r w:rsidR="004F361D" w:rsidRPr="000A0572">
        <w:rPr>
          <w:color w:val="auto"/>
          <w:szCs w:val="24"/>
        </w:rPr>
        <w:t>3</w:t>
      </w:r>
      <w:r w:rsidR="00945A66" w:rsidRPr="000A0572">
        <w:rPr>
          <w:color w:val="auto"/>
          <w:szCs w:val="24"/>
        </w:rPr>
        <w:t xml:space="preserve"> </w:t>
      </w:r>
      <w:r w:rsidR="006F0125" w:rsidRPr="000A0572">
        <w:rPr>
          <w:color w:val="auto"/>
          <w:szCs w:val="24"/>
        </w:rPr>
        <w:t xml:space="preserve">хозяйства и </w:t>
      </w:r>
      <w:r w:rsidR="004F361D" w:rsidRPr="000A0572">
        <w:rPr>
          <w:color w:val="auto"/>
          <w:szCs w:val="24"/>
        </w:rPr>
        <w:t>5</w:t>
      </w:r>
      <w:r w:rsidR="006F0125" w:rsidRPr="000A0572">
        <w:rPr>
          <w:color w:val="auto"/>
          <w:szCs w:val="24"/>
        </w:rPr>
        <w:t xml:space="preserve"> жител</w:t>
      </w:r>
      <w:r w:rsidR="004F361D" w:rsidRPr="000A0572">
        <w:rPr>
          <w:color w:val="auto"/>
          <w:szCs w:val="24"/>
        </w:rPr>
        <w:t>ей с временной регистрацией</w:t>
      </w:r>
      <w:r w:rsidR="006F0125" w:rsidRPr="000A0572">
        <w:rPr>
          <w:color w:val="auto"/>
          <w:szCs w:val="24"/>
        </w:rPr>
        <w:t xml:space="preserve">.  </w:t>
      </w:r>
    </w:p>
    <w:p w:rsidR="006F0125" w:rsidRPr="000A0572" w:rsidRDefault="006F0125" w:rsidP="006F0125">
      <w:r w:rsidRPr="000A0572">
        <w:rPr>
          <w:b/>
          <w:bCs/>
          <w:i/>
          <w:iCs/>
        </w:rPr>
        <w:t>Жилая застройка</w:t>
      </w:r>
      <w:r w:rsidRPr="000A0572">
        <w:t xml:space="preserve"> представлена индивидуальными жилыми домами с приусадебными участками</w:t>
      </w:r>
      <w:r w:rsidR="001017DF" w:rsidRPr="000A0572">
        <w:t>, расположенными вдоль основн</w:t>
      </w:r>
      <w:r w:rsidR="007A1956" w:rsidRPr="000A0572">
        <w:t>ой</w:t>
      </w:r>
      <w:r w:rsidR="001017DF" w:rsidRPr="000A0572">
        <w:t xml:space="preserve"> улиц</w:t>
      </w:r>
      <w:r w:rsidR="007A1956" w:rsidRPr="000A0572">
        <w:t>ей, являющейся продолжением автодороги Укроево-Дерягино</w:t>
      </w:r>
      <w:r w:rsidRPr="000A0572">
        <w:t>.</w:t>
      </w:r>
    </w:p>
    <w:p w:rsidR="006F0125" w:rsidRPr="000A0572" w:rsidRDefault="006F0125" w:rsidP="006F0125">
      <w:r w:rsidRPr="000A0572">
        <w:rPr>
          <w:b/>
          <w:i/>
        </w:rPr>
        <w:t xml:space="preserve">Общественно-деловой </w:t>
      </w:r>
      <w:r w:rsidRPr="000A0572">
        <w:t>центр отсутствует.</w:t>
      </w:r>
    </w:p>
    <w:p w:rsidR="007A1956" w:rsidRPr="000A0572" w:rsidRDefault="006F0125" w:rsidP="006F0125">
      <w:pPr>
        <w:rPr>
          <w:bCs/>
          <w:iCs/>
        </w:rPr>
      </w:pPr>
      <w:r w:rsidRPr="000A0572">
        <w:rPr>
          <w:b/>
          <w:bCs/>
          <w:i/>
          <w:iCs/>
        </w:rPr>
        <w:t xml:space="preserve">Производственные и коммунально-складские территории </w:t>
      </w:r>
      <w:r w:rsidRPr="000A0572">
        <w:rPr>
          <w:bCs/>
          <w:iCs/>
        </w:rPr>
        <w:t>отсутствуют.</w:t>
      </w:r>
      <w:r w:rsidR="001017DF" w:rsidRPr="000A0572">
        <w:rPr>
          <w:bCs/>
          <w:iCs/>
        </w:rPr>
        <w:t xml:space="preserve"> </w:t>
      </w:r>
    </w:p>
    <w:p w:rsidR="006F0125" w:rsidRPr="000A0572" w:rsidRDefault="006F0125" w:rsidP="006F0125">
      <w:pPr>
        <w:rPr>
          <w:spacing w:val="-2"/>
        </w:rPr>
      </w:pPr>
      <w:r w:rsidRPr="000A0572">
        <w:rPr>
          <w:b/>
          <w:bCs/>
          <w:i/>
          <w:iCs/>
          <w:spacing w:val="-2"/>
        </w:rPr>
        <w:t xml:space="preserve">Рекреационная зона </w:t>
      </w:r>
      <w:r w:rsidRPr="000A0572">
        <w:rPr>
          <w:spacing w:val="-2"/>
        </w:rPr>
        <w:t xml:space="preserve">представлена зелеными насаждениями по всей территории деревни  в виде отдельных насаждений, а также территориями вдоль </w:t>
      </w:r>
      <w:r w:rsidR="007A1956" w:rsidRPr="000A0572">
        <w:rPr>
          <w:spacing w:val="-2"/>
        </w:rPr>
        <w:t xml:space="preserve">восточной и северо-восточной </w:t>
      </w:r>
      <w:r w:rsidR="001017DF" w:rsidRPr="000A0572">
        <w:rPr>
          <w:spacing w:val="-2"/>
        </w:rPr>
        <w:t>границы населенного пункта.</w:t>
      </w:r>
    </w:p>
    <w:p w:rsidR="006F0125" w:rsidRPr="000A0572" w:rsidRDefault="006F0125" w:rsidP="006F0125">
      <w:pPr>
        <w:pStyle w:val="1"/>
        <w:rPr>
          <w:rFonts w:cs="Times New Roman"/>
          <w:color w:val="auto"/>
          <w:szCs w:val="28"/>
        </w:rPr>
      </w:pPr>
      <w:bookmarkStart w:id="135" w:name="_Toc315963917"/>
      <w:bookmarkStart w:id="136" w:name="_Toc342298322"/>
      <w:r w:rsidRPr="000A0572">
        <w:rPr>
          <w:rFonts w:cs="Times New Roman"/>
          <w:color w:val="auto"/>
          <w:szCs w:val="28"/>
        </w:rPr>
        <w:t>4.</w:t>
      </w:r>
      <w:r w:rsidR="004F361D" w:rsidRPr="000A0572">
        <w:rPr>
          <w:rFonts w:cs="Times New Roman"/>
          <w:color w:val="auto"/>
          <w:szCs w:val="28"/>
        </w:rPr>
        <w:t>6</w:t>
      </w:r>
      <w:r w:rsidRPr="000A0572">
        <w:rPr>
          <w:rFonts w:cs="Times New Roman"/>
          <w:color w:val="auto"/>
          <w:szCs w:val="28"/>
        </w:rPr>
        <w:t xml:space="preserve">. Деревня </w:t>
      </w:r>
      <w:r w:rsidR="00E453AF" w:rsidRPr="000A0572">
        <w:rPr>
          <w:rFonts w:cs="Times New Roman"/>
          <w:color w:val="auto"/>
          <w:szCs w:val="28"/>
          <w:lang w:eastAsia="ru-RU"/>
        </w:rPr>
        <w:t>Денесино</w:t>
      </w:r>
      <w:r w:rsidRPr="000A0572">
        <w:rPr>
          <w:rFonts w:cs="Times New Roman"/>
          <w:color w:val="auto"/>
          <w:szCs w:val="28"/>
        </w:rPr>
        <w:t>.</w:t>
      </w:r>
      <w:bookmarkEnd w:id="135"/>
      <w:bookmarkEnd w:id="136"/>
    </w:p>
    <w:p w:rsidR="007E2EAC" w:rsidRPr="000A0572" w:rsidRDefault="006F0125" w:rsidP="007E2EAC">
      <w:pPr>
        <w:rPr>
          <w:szCs w:val="24"/>
        </w:rPr>
      </w:pPr>
      <w:r w:rsidRPr="000A0572">
        <w:rPr>
          <w:szCs w:val="24"/>
        </w:rPr>
        <w:t xml:space="preserve">Деревня </w:t>
      </w:r>
      <w:r w:rsidR="007A1956" w:rsidRPr="000A0572">
        <w:rPr>
          <w:szCs w:val="24"/>
        </w:rPr>
        <w:t xml:space="preserve">Денесино </w:t>
      </w:r>
      <w:r w:rsidRPr="000A0572">
        <w:rPr>
          <w:szCs w:val="24"/>
        </w:rPr>
        <w:t xml:space="preserve">расположена </w:t>
      </w:r>
      <w:bookmarkStart w:id="137" w:name="_Toc315963918"/>
      <w:r w:rsidR="009743F7" w:rsidRPr="000A0572">
        <w:rPr>
          <w:szCs w:val="24"/>
        </w:rPr>
        <w:t xml:space="preserve">в </w:t>
      </w:r>
      <w:r w:rsidR="00201F21" w:rsidRPr="000A0572">
        <w:rPr>
          <w:color w:val="auto"/>
          <w:szCs w:val="24"/>
          <w:shd w:val="clear" w:color="auto" w:fill="FFFFFF"/>
        </w:rPr>
        <w:t xml:space="preserve">8  км к юго-западу от </w:t>
      </w:r>
      <w:r w:rsidR="00201F21" w:rsidRPr="000A0572">
        <w:rPr>
          <w:szCs w:val="24"/>
        </w:rPr>
        <w:t>п.Травково, на автодороге Боровичи-Угловка</w:t>
      </w:r>
      <w:r w:rsidR="009743F7" w:rsidRPr="000A0572">
        <w:rPr>
          <w:szCs w:val="24"/>
        </w:rPr>
        <w:t>. В</w:t>
      </w:r>
      <w:r w:rsidR="007E2EAC" w:rsidRPr="000A0572">
        <w:rPr>
          <w:szCs w:val="24"/>
        </w:rPr>
        <w:t xml:space="preserve"> населенн</w:t>
      </w:r>
      <w:r w:rsidR="009743F7" w:rsidRPr="000A0572">
        <w:rPr>
          <w:szCs w:val="24"/>
        </w:rPr>
        <w:t>ом</w:t>
      </w:r>
      <w:r w:rsidR="007E2EAC" w:rsidRPr="000A0572">
        <w:rPr>
          <w:szCs w:val="24"/>
        </w:rPr>
        <w:t xml:space="preserve"> пункт</w:t>
      </w:r>
      <w:r w:rsidR="009743F7" w:rsidRPr="000A0572">
        <w:rPr>
          <w:szCs w:val="24"/>
        </w:rPr>
        <w:t xml:space="preserve">е </w:t>
      </w:r>
      <w:r w:rsidR="007E2EAC" w:rsidRPr="000A0572">
        <w:rPr>
          <w:szCs w:val="24"/>
        </w:rPr>
        <w:t xml:space="preserve"> </w:t>
      </w:r>
      <w:r w:rsidR="009743F7" w:rsidRPr="000A0572">
        <w:rPr>
          <w:szCs w:val="24"/>
        </w:rPr>
        <w:t xml:space="preserve">имеется </w:t>
      </w:r>
      <w:r w:rsidR="007E2EAC" w:rsidRPr="000A0572">
        <w:rPr>
          <w:szCs w:val="24"/>
        </w:rPr>
        <w:t xml:space="preserve"> – </w:t>
      </w:r>
      <w:r w:rsidR="004F361D" w:rsidRPr="000A0572">
        <w:rPr>
          <w:szCs w:val="24"/>
        </w:rPr>
        <w:t>8</w:t>
      </w:r>
      <w:r w:rsidR="002A5810" w:rsidRPr="000A0572">
        <w:rPr>
          <w:szCs w:val="24"/>
        </w:rPr>
        <w:t xml:space="preserve"> </w:t>
      </w:r>
      <w:r w:rsidR="007E2EAC" w:rsidRPr="000A0572">
        <w:rPr>
          <w:szCs w:val="24"/>
        </w:rPr>
        <w:t xml:space="preserve">постоянных хозяйств и </w:t>
      </w:r>
      <w:r w:rsidR="009743F7" w:rsidRPr="000A0572">
        <w:rPr>
          <w:szCs w:val="24"/>
        </w:rPr>
        <w:t xml:space="preserve">проживает </w:t>
      </w:r>
      <w:r w:rsidR="004F361D" w:rsidRPr="000A0572">
        <w:rPr>
          <w:szCs w:val="24"/>
        </w:rPr>
        <w:t>17</w:t>
      </w:r>
      <w:r w:rsidR="00945A66" w:rsidRPr="000A0572">
        <w:rPr>
          <w:szCs w:val="24"/>
        </w:rPr>
        <w:t xml:space="preserve"> </w:t>
      </w:r>
      <w:r w:rsidR="007E2EAC" w:rsidRPr="000A0572">
        <w:rPr>
          <w:szCs w:val="24"/>
        </w:rPr>
        <w:t xml:space="preserve"> жител</w:t>
      </w:r>
      <w:r w:rsidR="004F361D" w:rsidRPr="000A0572">
        <w:rPr>
          <w:szCs w:val="24"/>
        </w:rPr>
        <w:t>ей (2 с временной регистрацией)</w:t>
      </w:r>
      <w:r w:rsidR="007E2EAC" w:rsidRPr="000A0572">
        <w:rPr>
          <w:szCs w:val="24"/>
        </w:rPr>
        <w:t>.</w:t>
      </w:r>
      <w:r w:rsidR="00360B11" w:rsidRPr="000A0572">
        <w:rPr>
          <w:szCs w:val="24"/>
        </w:rPr>
        <w:t xml:space="preserve"> Основная жилая застройка располагается по обеим сторонам автодороги Боровичи-Угловка.</w:t>
      </w:r>
    </w:p>
    <w:p w:rsidR="007E2EAC" w:rsidRPr="000A0572" w:rsidRDefault="007E2EAC" w:rsidP="007E2EAC">
      <w:r w:rsidRPr="000A0572">
        <w:rPr>
          <w:b/>
          <w:bCs/>
          <w:i/>
          <w:iCs/>
        </w:rPr>
        <w:t>Жилая застройка</w:t>
      </w:r>
      <w:r w:rsidRPr="000A0572">
        <w:t xml:space="preserve"> представлена индивидуальными жилыми домами с приусадебными участками.</w:t>
      </w:r>
    </w:p>
    <w:p w:rsidR="007E2EAC" w:rsidRPr="000A0572" w:rsidRDefault="007E2EAC" w:rsidP="007E2EAC">
      <w:r w:rsidRPr="000A0572">
        <w:rPr>
          <w:b/>
          <w:i/>
        </w:rPr>
        <w:t xml:space="preserve">Общественно-деловой </w:t>
      </w:r>
      <w:r w:rsidRPr="000A0572">
        <w:t>центр отсутствует.</w:t>
      </w:r>
    </w:p>
    <w:p w:rsidR="007E2EAC" w:rsidRPr="000A0572" w:rsidRDefault="007E2EAC" w:rsidP="007E2EAC">
      <w:pPr>
        <w:rPr>
          <w:bCs/>
          <w:iCs/>
        </w:rPr>
      </w:pPr>
      <w:r w:rsidRPr="000A0572">
        <w:rPr>
          <w:b/>
          <w:bCs/>
          <w:i/>
          <w:iCs/>
        </w:rPr>
        <w:t xml:space="preserve">Производственные и коммунально-складские территории </w:t>
      </w:r>
      <w:r w:rsidRPr="000A0572">
        <w:rPr>
          <w:bCs/>
          <w:iCs/>
        </w:rPr>
        <w:t>отсутствуют.</w:t>
      </w:r>
    </w:p>
    <w:p w:rsidR="007E2EAC" w:rsidRPr="000A0572" w:rsidRDefault="007E2EAC" w:rsidP="007E2EAC">
      <w:pPr>
        <w:rPr>
          <w:spacing w:val="-2"/>
        </w:rPr>
      </w:pPr>
      <w:r w:rsidRPr="000A0572">
        <w:rPr>
          <w:b/>
          <w:bCs/>
          <w:i/>
          <w:iCs/>
          <w:spacing w:val="-2"/>
        </w:rPr>
        <w:t xml:space="preserve">Рекреационная зона </w:t>
      </w:r>
      <w:r w:rsidRPr="000A0572">
        <w:rPr>
          <w:spacing w:val="-2"/>
        </w:rPr>
        <w:t>представлена зелеными насаждениями по всей территории деревни  в виде отдельных насаждений, а также территориями в</w:t>
      </w:r>
      <w:r w:rsidR="00F859F9" w:rsidRPr="000A0572">
        <w:rPr>
          <w:spacing w:val="-2"/>
        </w:rPr>
        <w:t xml:space="preserve"> север</w:t>
      </w:r>
      <w:r w:rsidR="00360B11" w:rsidRPr="000A0572">
        <w:rPr>
          <w:spacing w:val="-2"/>
        </w:rPr>
        <w:t>о-восточной</w:t>
      </w:r>
      <w:r w:rsidR="00F859F9" w:rsidRPr="000A0572">
        <w:rPr>
          <w:spacing w:val="-2"/>
        </w:rPr>
        <w:t xml:space="preserve"> и южной частях</w:t>
      </w:r>
      <w:r w:rsidRPr="000A0572">
        <w:rPr>
          <w:spacing w:val="-2"/>
        </w:rPr>
        <w:t>.</w:t>
      </w:r>
    </w:p>
    <w:p w:rsidR="006F0125" w:rsidRPr="000A0572" w:rsidRDefault="006F0125" w:rsidP="007E2EAC">
      <w:pPr>
        <w:pStyle w:val="1"/>
        <w:rPr>
          <w:rFonts w:cs="Times New Roman"/>
          <w:color w:val="auto"/>
          <w:szCs w:val="28"/>
        </w:rPr>
      </w:pPr>
      <w:bookmarkStart w:id="138" w:name="_Toc342298323"/>
      <w:r w:rsidRPr="000A0572">
        <w:rPr>
          <w:rFonts w:cs="Times New Roman"/>
          <w:color w:val="auto"/>
          <w:szCs w:val="28"/>
        </w:rPr>
        <w:t>4.</w:t>
      </w:r>
      <w:r w:rsidR="004F361D" w:rsidRPr="000A0572">
        <w:rPr>
          <w:rFonts w:cs="Times New Roman"/>
          <w:color w:val="auto"/>
          <w:szCs w:val="28"/>
        </w:rPr>
        <w:t>7</w:t>
      </w:r>
      <w:r w:rsidRPr="000A0572">
        <w:rPr>
          <w:rFonts w:cs="Times New Roman"/>
          <w:color w:val="auto"/>
          <w:szCs w:val="28"/>
        </w:rPr>
        <w:t xml:space="preserve">. Деревня </w:t>
      </w:r>
      <w:r w:rsidR="00E453AF" w:rsidRPr="000A0572">
        <w:rPr>
          <w:rFonts w:cs="Times New Roman"/>
          <w:color w:val="auto"/>
          <w:szCs w:val="28"/>
          <w:lang w:eastAsia="ru-RU"/>
        </w:rPr>
        <w:t>Ерюхино</w:t>
      </w:r>
      <w:r w:rsidRPr="000A0572">
        <w:rPr>
          <w:rFonts w:cs="Times New Roman"/>
          <w:color w:val="auto"/>
          <w:szCs w:val="28"/>
        </w:rPr>
        <w:t>.</w:t>
      </w:r>
      <w:bookmarkEnd w:id="137"/>
      <w:bookmarkEnd w:id="138"/>
    </w:p>
    <w:p w:rsidR="004A06FF" w:rsidRPr="000A0572" w:rsidRDefault="00201F21" w:rsidP="006F0125">
      <w:pPr>
        <w:rPr>
          <w:szCs w:val="24"/>
        </w:rPr>
      </w:pPr>
      <w:r w:rsidRPr="000A0572">
        <w:rPr>
          <w:color w:val="auto"/>
          <w:szCs w:val="24"/>
        </w:rPr>
        <w:t xml:space="preserve">В </w:t>
      </w:r>
      <w:smartTag w:uri="urn:schemas-microsoft-com:office:smarttags" w:element="metricconverter">
        <w:smartTagPr>
          <w:attr w:name="ProductID" w:val="8 км"/>
        </w:smartTagPr>
        <w:r w:rsidRPr="000A0572">
          <w:rPr>
            <w:color w:val="auto"/>
            <w:szCs w:val="24"/>
          </w:rPr>
          <w:t>8 км</w:t>
        </w:r>
      </w:smartTag>
      <w:r w:rsidRPr="000A0572">
        <w:rPr>
          <w:color w:val="auto"/>
          <w:szCs w:val="24"/>
        </w:rPr>
        <w:t xml:space="preserve"> к северо-востоку  от п.Травково,  к западу от  автодороги Боровичи-Травково </w:t>
      </w:r>
      <w:r w:rsidR="006F0125" w:rsidRPr="000A0572">
        <w:rPr>
          <w:szCs w:val="24"/>
        </w:rPr>
        <w:t xml:space="preserve"> </w:t>
      </w:r>
      <w:r w:rsidR="006F0125" w:rsidRPr="000A0572">
        <w:rPr>
          <w:szCs w:val="24"/>
        </w:rPr>
        <w:lastRenderedPageBreak/>
        <w:t xml:space="preserve">расположена </w:t>
      </w:r>
      <w:r w:rsidRPr="000A0572">
        <w:rPr>
          <w:szCs w:val="24"/>
        </w:rPr>
        <w:t>деревня Ерюхино</w:t>
      </w:r>
      <w:r w:rsidR="007E2EAC" w:rsidRPr="000A0572">
        <w:rPr>
          <w:color w:val="222222"/>
          <w:szCs w:val="24"/>
          <w:shd w:val="clear" w:color="auto" w:fill="FFFFFF"/>
        </w:rPr>
        <w:t xml:space="preserve">. </w:t>
      </w:r>
      <w:r w:rsidR="006F0125" w:rsidRPr="000A0572">
        <w:rPr>
          <w:szCs w:val="24"/>
        </w:rPr>
        <w:t xml:space="preserve"> В деревне зарегистрировано </w:t>
      </w:r>
      <w:r w:rsidR="004A06FF" w:rsidRPr="000A0572">
        <w:rPr>
          <w:szCs w:val="24"/>
        </w:rPr>
        <w:t xml:space="preserve"> </w:t>
      </w:r>
      <w:r w:rsidR="004F361D" w:rsidRPr="000A0572">
        <w:rPr>
          <w:szCs w:val="24"/>
        </w:rPr>
        <w:t>2</w:t>
      </w:r>
      <w:r w:rsidR="002A5810" w:rsidRPr="000A0572">
        <w:rPr>
          <w:szCs w:val="24"/>
        </w:rPr>
        <w:t xml:space="preserve"> </w:t>
      </w:r>
      <w:r w:rsidR="004A06FF" w:rsidRPr="000A0572">
        <w:rPr>
          <w:szCs w:val="24"/>
        </w:rPr>
        <w:t xml:space="preserve">постоянных хозяйства и </w:t>
      </w:r>
      <w:r w:rsidR="006F0125" w:rsidRPr="000A0572">
        <w:rPr>
          <w:szCs w:val="24"/>
        </w:rPr>
        <w:t xml:space="preserve"> </w:t>
      </w:r>
      <w:r w:rsidR="004F361D" w:rsidRPr="000A0572">
        <w:rPr>
          <w:szCs w:val="24"/>
        </w:rPr>
        <w:t>4</w:t>
      </w:r>
      <w:r w:rsidR="00945A66" w:rsidRPr="000A0572">
        <w:rPr>
          <w:szCs w:val="24"/>
        </w:rPr>
        <w:t xml:space="preserve"> постоянных </w:t>
      </w:r>
      <w:r w:rsidR="006F0125" w:rsidRPr="000A0572">
        <w:rPr>
          <w:szCs w:val="24"/>
        </w:rPr>
        <w:t>жител</w:t>
      </w:r>
      <w:r w:rsidR="004F361D" w:rsidRPr="000A0572">
        <w:rPr>
          <w:szCs w:val="24"/>
        </w:rPr>
        <w:t>я</w:t>
      </w:r>
      <w:r w:rsidR="006F0125" w:rsidRPr="000A0572">
        <w:rPr>
          <w:szCs w:val="24"/>
        </w:rPr>
        <w:t xml:space="preserve">. </w:t>
      </w:r>
    </w:p>
    <w:p w:rsidR="006F0125" w:rsidRPr="000A0572" w:rsidRDefault="006F0125" w:rsidP="006F0125">
      <w:pPr>
        <w:rPr>
          <w:color w:val="auto"/>
        </w:rPr>
      </w:pPr>
      <w:r w:rsidRPr="000A0572">
        <w:rPr>
          <w:b/>
          <w:bCs/>
          <w:i/>
          <w:iCs/>
          <w:color w:val="auto"/>
        </w:rPr>
        <w:t>Жилая застройка</w:t>
      </w:r>
      <w:r w:rsidRPr="000A0572">
        <w:rPr>
          <w:color w:val="auto"/>
        </w:rPr>
        <w:t xml:space="preserve"> представлена индивидуальными жилыми домами с приусадебными участками.</w:t>
      </w:r>
    </w:p>
    <w:p w:rsidR="006F0125" w:rsidRPr="000A0572" w:rsidRDefault="006F0125" w:rsidP="006F0125">
      <w:pPr>
        <w:rPr>
          <w:color w:val="FF0000"/>
        </w:rPr>
      </w:pPr>
      <w:r w:rsidRPr="000A0572">
        <w:rPr>
          <w:b/>
          <w:i/>
          <w:color w:val="auto"/>
        </w:rPr>
        <w:t>Объекты общественно-делового назначения</w:t>
      </w:r>
      <w:r w:rsidRPr="000A0572">
        <w:rPr>
          <w:color w:val="auto"/>
        </w:rPr>
        <w:t xml:space="preserve"> в деревне отсутствуют</w:t>
      </w:r>
      <w:r w:rsidRPr="000A0572">
        <w:rPr>
          <w:color w:val="FF0000"/>
        </w:rPr>
        <w:t>.</w:t>
      </w:r>
    </w:p>
    <w:p w:rsidR="006F0125" w:rsidRPr="000A0572" w:rsidRDefault="006F0125" w:rsidP="006F0125">
      <w:pPr>
        <w:rPr>
          <w:bCs/>
          <w:iCs/>
          <w:color w:val="auto"/>
        </w:rPr>
      </w:pPr>
      <w:r w:rsidRPr="000A0572">
        <w:rPr>
          <w:b/>
          <w:bCs/>
          <w:i/>
          <w:iCs/>
          <w:color w:val="auto"/>
        </w:rPr>
        <w:t xml:space="preserve">Производственные и коммунально-складские территории </w:t>
      </w:r>
      <w:r w:rsidR="00F859F9" w:rsidRPr="000A0572">
        <w:rPr>
          <w:bCs/>
          <w:iCs/>
          <w:color w:val="auto"/>
        </w:rPr>
        <w:t>отсутствуют.</w:t>
      </w:r>
    </w:p>
    <w:p w:rsidR="006F0125" w:rsidRPr="000A0572" w:rsidRDefault="006F0125" w:rsidP="006F0125">
      <w:pPr>
        <w:rPr>
          <w:b/>
          <w:color w:val="auto"/>
          <w:spacing w:val="-2"/>
        </w:rPr>
      </w:pPr>
      <w:r w:rsidRPr="000A0572">
        <w:rPr>
          <w:b/>
          <w:bCs/>
          <w:i/>
          <w:iCs/>
          <w:color w:val="auto"/>
          <w:spacing w:val="-2"/>
        </w:rPr>
        <w:t xml:space="preserve">Рекреационная зона </w:t>
      </w:r>
      <w:r w:rsidRPr="000A0572">
        <w:rPr>
          <w:color w:val="auto"/>
          <w:spacing w:val="-2"/>
        </w:rPr>
        <w:t>представлена зелеными насаждениями по всей территории деревни</w:t>
      </w:r>
      <w:r w:rsidR="00990B79" w:rsidRPr="000A0572">
        <w:rPr>
          <w:color w:val="auto"/>
          <w:spacing w:val="-2"/>
        </w:rPr>
        <w:t xml:space="preserve"> и вдоль границ населенного пункта.</w:t>
      </w:r>
      <w:r w:rsidRPr="000A0572">
        <w:rPr>
          <w:b/>
          <w:color w:val="auto"/>
          <w:spacing w:val="-2"/>
        </w:rPr>
        <w:t xml:space="preserve"> </w:t>
      </w:r>
    </w:p>
    <w:p w:rsidR="006F0125" w:rsidRPr="000A0572" w:rsidRDefault="006F0125" w:rsidP="006F0125">
      <w:pPr>
        <w:pStyle w:val="1"/>
        <w:rPr>
          <w:rFonts w:cs="Times New Roman"/>
          <w:color w:val="auto"/>
          <w:szCs w:val="28"/>
        </w:rPr>
      </w:pPr>
      <w:bookmarkStart w:id="139" w:name="_Toc315963920"/>
      <w:bookmarkStart w:id="140" w:name="_Toc342298324"/>
      <w:r w:rsidRPr="000A0572">
        <w:rPr>
          <w:rFonts w:cs="Times New Roman"/>
          <w:color w:val="auto"/>
          <w:szCs w:val="28"/>
        </w:rPr>
        <w:t xml:space="preserve">4.8. Деревня </w:t>
      </w:r>
      <w:r w:rsidR="00E453AF" w:rsidRPr="000A0572">
        <w:rPr>
          <w:rFonts w:cs="Times New Roman"/>
          <w:color w:val="auto"/>
          <w:szCs w:val="28"/>
          <w:lang w:eastAsia="ru-RU"/>
        </w:rPr>
        <w:t>Жаворонково</w:t>
      </w:r>
      <w:r w:rsidRPr="000A0572">
        <w:rPr>
          <w:rFonts w:cs="Times New Roman"/>
          <w:color w:val="auto"/>
          <w:szCs w:val="28"/>
        </w:rPr>
        <w:t>.</w:t>
      </w:r>
      <w:bookmarkEnd w:id="139"/>
      <w:bookmarkEnd w:id="140"/>
    </w:p>
    <w:p w:rsidR="00500B96" w:rsidRPr="000A0572" w:rsidRDefault="00201F21" w:rsidP="006F0125">
      <w:pPr>
        <w:rPr>
          <w:szCs w:val="24"/>
        </w:rPr>
      </w:pPr>
      <w:r w:rsidRPr="000A0572">
        <w:rPr>
          <w:szCs w:val="24"/>
        </w:rPr>
        <w:t xml:space="preserve">В </w:t>
      </w:r>
      <w:smartTag w:uri="urn:schemas-microsoft-com:office:smarttags" w:element="metricconverter">
        <w:smartTagPr>
          <w:attr w:name="ProductID" w:val="16 км"/>
        </w:smartTagPr>
        <w:r w:rsidRPr="000A0572">
          <w:rPr>
            <w:szCs w:val="24"/>
          </w:rPr>
          <w:t>16 км</w:t>
        </w:r>
      </w:smartTag>
      <w:r w:rsidRPr="000A0572">
        <w:rPr>
          <w:szCs w:val="24"/>
        </w:rPr>
        <w:t xml:space="preserve"> к северу от п.Травково, в </w:t>
      </w:r>
      <w:smartTag w:uri="urn:schemas-microsoft-com:office:smarttags" w:element="metricconverter">
        <w:smartTagPr>
          <w:attr w:name="ProductID" w:val="1 км"/>
        </w:smartTagPr>
        <w:r w:rsidRPr="000A0572">
          <w:rPr>
            <w:szCs w:val="24"/>
          </w:rPr>
          <w:t>1 км</w:t>
        </w:r>
      </w:smartTag>
      <w:r w:rsidRPr="000A0572">
        <w:rPr>
          <w:szCs w:val="24"/>
        </w:rPr>
        <w:t xml:space="preserve"> востоку от д.Загорье, к </w:t>
      </w:r>
      <w:r w:rsidRPr="000A0572">
        <w:rPr>
          <w:color w:val="auto"/>
          <w:szCs w:val="24"/>
        </w:rPr>
        <w:t>к югу от автодороги Боровичи-Окуловка</w:t>
      </w:r>
      <w:r w:rsidRPr="000A0572">
        <w:rPr>
          <w:szCs w:val="24"/>
        </w:rPr>
        <w:t xml:space="preserve"> </w:t>
      </w:r>
      <w:r w:rsidR="005078E4" w:rsidRPr="000A0572">
        <w:rPr>
          <w:szCs w:val="24"/>
        </w:rPr>
        <w:t xml:space="preserve">находится деревня </w:t>
      </w:r>
      <w:r w:rsidRPr="000A0572">
        <w:rPr>
          <w:szCs w:val="24"/>
        </w:rPr>
        <w:t>Жаворонково</w:t>
      </w:r>
      <w:r w:rsidR="005078E4" w:rsidRPr="000A0572">
        <w:rPr>
          <w:szCs w:val="24"/>
        </w:rPr>
        <w:t xml:space="preserve">, </w:t>
      </w:r>
      <w:r w:rsidR="00500B96" w:rsidRPr="000A0572">
        <w:rPr>
          <w:szCs w:val="24"/>
        </w:rPr>
        <w:t xml:space="preserve"> в которой проживает </w:t>
      </w:r>
      <w:r w:rsidR="008A2BC5" w:rsidRPr="000A0572">
        <w:rPr>
          <w:szCs w:val="24"/>
        </w:rPr>
        <w:t>2</w:t>
      </w:r>
      <w:r w:rsidR="00B91A8D" w:rsidRPr="000A0572">
        <w:rPr>
          <w:szCs w:val="24"/>
        </w:rPr>
        <w:t xml:space="preserve"> </w:t>
      </w:r>
      <w:r w:rsidR="00500B96" w:rsidRPr="000A0572">
        <w:rPr>
          <w:szCs w:val="24"/>
        </w:rPr>
        <w:t>жител</w:t>
      </w:r>
      <w:r w:rsidR="004F361D" w:rsidRPr="000A0572">
        <w:rPr>
          <w:szCs w:val="24"/>
        </w:rPr>
        <w:t xml:space="preserve">я </w:t>
      </w:r>
      <w:r w:rsidR="00500B96" w:rsidRPr="000A0572">
        <w:rPr>
          <w:szCs w:val="24"/>
        </w:rPr>
        <w:t>(</w:t>
      </w:r>
      <w:r w:rsidR="00B91A8D" w:rsidRPr="000A0572">
        <w:rPr>
          <w:szCs w:val="24"/>
        </w:rPr>
        <w:t>1</w:t>
      </w:r>
      <w:r w:rsidR="005078E4" w:rsidRPr="000A0572">
        <w:rPr>
          <w:szCs w:val="24"/>
        </w:rPr>
        <w:t xml:space="preserve"> </w:t>
      </w:r>
      <w:r w:rsidR="00500B96" w:rsidRPr="000A0572">
        <w:rPr>
          <w:szCs w:val="24"/>
        </w:rPr>
        <w:t>хозяйств</w:t>
      </w:r>
      <w:r w:rsidR="004F361D" w:rsidRPr="000A0572">
        <w:rPr>
          <w:szCs w:val="24"/>
        </w:rPr>
        <w:t>о</w:t>
      </w:r>
      <w:r w:rsidR="00500B96" w:rsidRPr="000A0572">
        <w:rPr>
          <w:szCs w:val="24"/>
        </w:rPr>
        <w:t xml:space="preserve">). </w:t>
      </w:r>
      <w:r w:rsidR="00990B79" w:rsidRPr="000A0572">
        <w:rPr>
          <w:szCs w:val="24"/>
        </w:rPr>
        <w:t>В западной части деревни протекает безымянный ручей.</w:t>
      </w:r>
    </w:p>
    <w:p w:rsidR="006F0125" w:rsidRPr="000A0572" w:rsidRDefault="006F0125" w:rsidP="006F0125">
      <w:r w:rsidRPr="000A0572">
        <w:rPr>
          <w:b/>
          <w:bCs/>
          <w:i/>
          <w:iCs/>
        </w:rPr>
        <w:t>Жилая застройка</w:t>
      </w:r>
      <w:r w:rsidRPr="000A0572">
        <w:t xml:space="preserve"> представлена индивидуальными жилыми домами с приусадебными участками</w:t>
      </w:r>
      <w:r w:rsidR="00990B79" w:rsidRPr="000A0572">
        <w:t>.</w:t>
      </w:r>
    </w:p>
    <w:p w:rsidR="006F0125" w:rsidRPr="000A0572" w:rsidRDefault="006F0125" w:rsidP="006F0125">
      <w:r w:rsidRPr="000A0572">
        <w:rPr>
          <w:b/>
          <w:i/>
        </w:rPr>
        <w:t>Объекты общественно-делового назначения</w:t>
      </w:r>
      <w:r w:rsidRPr="000A0572">
        <w:t xml:space="preserve"> в деревне отсутствуют.</w:t>
      </w:r>
    </w:p>
    <w:p w:rsidR="006F0125" w:rsidRPr="000A0572" w:rsidRDefault="006F0125" w:rsidP="006F0125">
      <w:pPr>
        <w:rPr>
          <w:b/>
          <w:bCs/>
          <w:iCs/>
        </w:rPr>
      </w:pPr>
      <w:r w:rsidRPr="000A0572">
        <w:rPr>
          <w:b/>
          <w:bCs/>
          <w:i/>
          <w:iCs/>
        </w:rPr>
        <w:t xml:space="preserve">Производственные и коммунально-складские территории </w:t>
      </w:r>
      <w:r w:rsidRPr="000A0572">
        <w:rPr>
          <w:bCs/>
          <w:iCs/>
        </w:rPr>
        <w:t>отсутствуют.</w:t>
      </w:r>
    </w:p>
    <w:p w:rsidR="006F0125" w:rsidRPr="000A0572" w:rsidRDefault="006F0125" w:rsidP="006F0125">
      <w:pPr>
        <w:rPr>
          <w:b/>
          <w:spacing w:val="-2"/>
        </w:rPr>
      </w:pPr>
      <w:r w:rsidRPr="000A0572">
        <w:rPr>
          <w:b/>
          <w:bCs/>
          <w:i/>
          <w:iCs/>
          <w:spacing w:val="-2"/>
        </w:rPr>
        <w:t xml:space="preserve">Рекреационная зона </w:t>
      </w:r>
      <w:r w:rsidRPr="000A0572">
        <w:rPr>
          <w:spacing w:val="-2"/>
        </w:rPr>
        <w:t xml:space="preserve">представлена зелеными насаждениями </w:t>
      </w:r>
      <w:r w:rsidR="00990B79" w:rsidRPr="000A0572">
        <w:rPr>
          <w:spacing w:val="-2"/>
        </w:rPr>
        <w:t>вокруг всей жилой застройки</w:t>
      </w:r>
      <w:r w:rsidRPr="000A0572">
        <w:rPr>
          <w:spacing w:val="-2"/>
        </w:rPr>
        <w:t>.</w:t>
      </w:r>
      <w:r w:rsidRPr="000A0572">
        <w:rPr>
          <w:b/>
          <w:spacing w:val="-2"/>
        </w:rPr>
        <w:t xml:space="preserve"> </w:t>
      </w:r>
    </w:p>
    <w:p w:rsidR="004F361D" w:rsidRPr="000A0572" w:rsidRDefault="004F361D" w:rsidP="004F361D">
      <w:pPr>
        <w:pStyle w:val="1"/>
        <w:rPr>
          <w:rFonts w:cs="Times New Roman"/>
          <w:color w:val="auto"/>
          <w:szCs w:val="28"/>
        </w:rPr>
      </w:pPr>
      <w:bookmarkStart w:id="141" w:name="_Toc315963919"/>
      <w:bookmarkStart w:id="142" w:name="_Toc342298325"/>
      <w:r w:rsidRPr="000A0572">
        <w:rPr>
          <w:rFonts w:cs="Times New Roman"/>
          <w:color w:val="auto"/>
          <w:szCs w:val="28"/>
        </w:rPr>
        <w:t xml:space="preserve">4.9. </w:t>
      </w:r>
      <w:r w:rsidR="004037AC" w:rsidRPr="000A0572">
        <w:rPr>
          <w:rFonts w:cs="Times New Roman"/>
          <w:color w:val="auto"/>
          <w:szCs w:val="28"/>
          <w:lang w:eastAsia="ru-RU"/>
        </w:rPr>
        <w:t>П</w:t>
      </w:r>
      <w:r w:rsidRPr="000A0572">
        <w:rPr>
          <w:rFonts w:cs="Times New Roman"/>
          <w:color w:val="auto"/>
          <w:szCs w:val="28"/>
          <w:lang w:eastAsia="ru-RU"/>
        </w:rPr>
        <w:t>оселок Желомля</w:t>
      </w:r>
      <w:r w:rsidRPr="000A0572">
        <w:rPr>
          <w:rFonts w:cs="Times New Roman"/>
          <w:color w:val="auto"/>
          <w:szCs w:val="28"/>
        </w:rPr>
        <w:t>.</w:t>
      </w:r>
      <w:bookmarkEnd w:id="141"/>
      <w:bookmarkEnd w:id="142"/>
    </w:p>
    <w:p w:rsidR="008545C4" w:rsidRDefault="00201F21" w:rsidP="004F361D">
      <w:pPr>
        <w:rPr>
          <w:szCs w:val="24"/>
        </w:rPr>
      </w:pPr>
      <w:r w:rsidRPr="000A0572">
        <w:rPr>
          <w:szCs w:val="24"/>
        </w:rPr>
        <w:t xml:space="preserve">Поселок Желомля </w:t>
      </w:r>
      <w:r w:rsidR="004F361D" w:rsidRPr="000A0572">
        <w:rPr>
          <w:szCs w:val="24"/>
        </w:rPr>
        <w:t xml:space="preserve">  находится </w:t>
      </w:r>
      <w:r w:rsidRPr="000A0572">
        <w:rPr>
          <w:color w:val="auto"/>
          <w:szCs w:val="24"/>
        </w:rPr>
        <w:t xml:space="preserve">в </w:t>
      </w:r>
      <w:smartTag w:uri="urn:schemas-microsoft-com:office:smarttags" w:element="metricconverter">
        <w:smartTagPr>
          <w:attr w:name="ProductID" w:val="11 км"/>
        </w:smartTagPr>
        <w:r w:rsidRPr="000A0572">
          <w:rPr>
            <w:color w:val="auto"/>
            <w:szCs w:val="24"/>
          </w:rPr>
          <w:t>11 км</w:t>
        </w:r>
      </w:smartTag>
      <w:r w:rsidRPr="000A0572">
        <w:rPr>
          <w:color w:val="auto"/>
          <w:szCs w:val="24"/>
        </w:rPr>
        <w:t xml:space="preserve"> к северо-востоку  от п.Травково</w:t>
      </w:r>
      <w:r w:rsidR="00BD5955" w:rsidRPr="000A0572">
        <w:rPr>
          <w:color w:val="auto"/>
          <w:szCs w:val="24"/>
        </w:rPr>
        <w:t xml:space="preserve">. Основная часть поселка располагается вдоль </w:t>
      </w:r>
      <w:r w:rsidRPr="000A0572">
        <w:rPr>
          <w:color w:val="auto"/>
          <w:szCs w:val="24"/>
        </w:rPr>
        <w:t xml:space="preserve"> автодороги Боровичи-Травково</w:t>
      </w:r>
      <w:r w:rsidR="004F361D" w:rsidRPr="000A0572">
        <w:rPr>
          <w:color w:val="auto"/>
          <w:szCs w:val="24"/>
        </w:rPr>
        <w:t xml:space="preserve">. </w:t>
      </w:r>
      <w:r w:rsidR="004F361D" w:rsidRPr="000A0572">
        <w:rPr>
          <w:szCs w:val="24"/>
        </w:rPr>
        <w:t xml:space="preserve"> В населенном пункте имеется 99  хозяйств и 280  жителей.</w:t>
      </w:r>
      <w:r w:rsidR="002A0F62" w:rsidRPr="000A0572">
        <w:rPr>
          <w:szCs w:val="24"/>
        </w:rPr>
        <w:t xml:space="preserve"> </w:t>
      </w:r>
      <w:r w:rsidR="00E73441" w:rsidRPr="000A0572">
        <w:rPr>
          <w:szCs w:val="24"/>
        </w:rPr>
        <w:t xml:space="preserve"> </w:t>
      </w:r>
      <w:r w:rsidR="002A0F62" w:rsidRPr="000A0572">
        <w:rPr>
          <w:szCs w:val="24"/>
        </w:rPr>
        <w:t>На территории поселка имеется вышка сотовой связи. Через населенный пункт протекает безымянный ручей, на котором к северу от поселка имеется 2 водоема.</w:t>
      </w:r>
    </w:p>
    <w:p w:rsidR="004F361D" w:rsidRPr="000A0572" w:rsidRDefault="004F361D" w:rsidP="004F361D">
      <w:r w:rsidRPr="000A0572">
        <w:t xml:space="preserve">  </w:t>
      </w:r>
      <w:r w:rsidRPr="000A0572">
        <w:rPr>
          <w:b/>
          <w:bCs/>
          <w:i/>
          <w:iCs/>
        </w:rPr>
        <w:t>Жилая застройка</w:t>
      </w:r>
      <w:r w:rsidRPr="000A0572">
        <w:t xml:space="preserve"> представлена </w:t>
      </w:r>
      <w:r w:rsidR="0034532C" w:rsidRPr="000A0572">
        <w:t xml:space="preserve">в основном </w:t>
      </w:r>
      <w:r w:rsidRPr="000A0572">
        <w:t>индивидуальными жилыми домами с приусадебными участками.</w:t>
      </w:r>
      <w:r w:rsidR="0034532C" w:rsidRPr="000A0572">
        <w:t xml:space="preserve"> В поселке имеется 4 многоквартирных 2-х-этажных жилых дома.</w:t>
      </w:r>
    </w:p>
    <w:p w:rsidR="004F361D" w:rsidRPr="000A0572" w:rsidRDefault="004F361D" w:rsidP="004F361D">
      <w:r w:rsidRPr="000A0572">
        <w:rPr>
          <w:b/>
          <w:i/>
        </w:rPr>
        <w:t>Объекты общественно-делового назначения</w:t>
      </w:r>
      <w:r w:rsidRPr="000A0572">
        <w:t xml:space="preserve"> в деревне отсутствуют.</w:t>
      </w:r>
    </w:p>
    <w:p w:rsidR="004F361D" w:rsidRPr="000A0572" w:rsidRDefault="004F361D" w:rsidP="004F361D">
      <w:pPr>
        <w:rPr>
          <w:b/>
          <w:bCs/>
          <w:iCs/>
        </w:rPr>
      </w:pPr>
      <w:r w:rsidRPr="000A0572">
        <w:rPr>
          <w:b/>
          <w:bCs/>
          <w:i/>
          <w:iCs/>
        </w:rPr>
        <w:t xml:space="preserve">Производственные и коммунально-складские территории </w:t>
      </w:r>
      <w:r w:rsidR="002A0F62" w:rsidRPr="000A0572">
        <w:rPr>
          <w:bCs/>
          <w:iCs/>
        </w:rPr>
        <w:t>расположены к северо-западу от поселка и представлены фермой КРС. В санитарно-защитную зону фермы попадает часть жилой застройки.</w:t>
      </w:r>
    </w:p>
    <w:p w:rsidR="002A0F62" w:rsidRPr="000A0572" w:rsidRDefault="004F361D" w:rsidP="004F361D">
      <w:pPr>
        <w:rPr>
          <w:spacing w:val="-2"/>
        </w:rPr>
      </w:pPr>
      <w:r w:rsidRPr="000A0572">
        <w:rPr>
          <w:b/>
          <w:bCs/>
          <w:i/>
          <w:iCs/>
          <w:spacing w:val="-2"/>
        </w:rPr>
        <w:t xml:space="preserve">Рекреационная зона </w:t>
      </w:r>
      <w:r w:rsidRPr="000A0572">
        <w:rPr>
          <w:spacing w:val="-2"/>
        </w:rPr>
        <w:t>представлена в основном зелеными насаждениями по территории деревни</w:t>
      </w:r>
      <w:r w:rsidR="00E73441" w:rsidRPr="000A0572">
        <w:rPr>
          <w:spacing w:val="-2"/>
        </w:rPr>
        <w:t xml:space="preserve"> и усадебным парком (</w:t>
      </w:r>
      <w:smartTag w:uri="urn:schemas-microsoft-com:office:smarttags" w:element="metricconverter">
        <w:smartTagPr>
          <w:attr w:name="ProductID" w:val="12 га"/>
        </w:smartTagPr>
        <w:r w:rsidR="00E73441" w:rsidRPr="000A0572">
          <w:rPr>
            <w:spacing w:val="-2"/>
          </w:rPr>
          <w:t>12 га</w:t>
        </w:r>
      </w:smartTag>
      <w:r w:rsidR="00E73441" w:rsidRPr="000A0572">
        <w:rPr>
          <w:spacing w:val="-2"/>
        </w:rPr>
        <w:t>).</w:t>
      </w:r>
    </w:p>
    <w:p w:rsidR="006F0125" w:rsidRPr="000A0572" w:rsidRDefault="004F361D" w:rsidP="00120FC4">
      <w:pPr>
        <w:pStyle w:val="1"/>
        <w:rPr>
          <w:rFonts w:cs="Times New Roman"/>
          <w:color w:val="auto"/>
          <w:szCs w:val="28"/>
        </w:rPr>
      </w:pPr>
      <w:r w:rsidRPr="000A0572">
        <w:rPr>
          <w:b w:val="0"/>
          <w:bCs w:val="0"/>
          <w:color w:val="auto"/>
          <w:szCs w:val="28"/>
        </w:rPr>
        <w:t xml:space="preserve"> </w:t>
      </w:r>
      <w:bookmarkStart w:id="143" w:name="_Toc315963921"/>
      <w:bookmarkStart w:id="144" w:name="_Toc342298326"/>
      <w:r w:rsidR="006F0125" w:rsidRPr="000A0572">
        <w:rPr>
          <w:rFonts w:cs="Times New Roman"/>
          <w:color w:val="auto"/>
          <w:szCs w:val="28"/>
        </w:rPr>
        <w:t>4.</w:t>
      </w:r>
      <w:r w:rsidRPr="000A0572">
        <w:rPr>
          <w:rFonts w:cs="Times New Roman"/>
          <w:color w:val="auto"/>
          <w:szCs w:val="28"/>
        </w:rPr>
        <w:t>10</w:t>
      </w:r>
      <w:r w:rsidR="006F0125" w:rsidRPr="000A0572">
        <w:rPr>
          <w:rFonts w:cs="Times New Roman"/>
          <w:color w:val="auto"/>
          <w:szCs w:val="28"/>
        </w:rPr>
        <w:t xml:space="preserve">. Деревня </w:t>
      </w:r>
      <w:r w:rsidR="00E453AF" w:rsidRPr="000A0572">
        <w:rPr>
          <w:rFonts w:cs="Times New Roman"/>
          <w:color w:val="auto"/>
          <w:szCs w:val="28"/>
        </w:rPr>
        <w:t>Заболотье</w:t>
      </w:r>
      <w:r w:rsidR="006F0125" w:rsidRPr="000A0572">
        <w:rPr>
          <w:rFonts w:cs="Times New Roman"/>
          <w:color w:val="auto"/>
          <w:szCs w:val="28"/>
        </w:rPr>
        <w:t>.</w:t>
      </w:r>
      <w:bookmarkEnd w:id="143"/>
      <w:bookmarkEnd w:id="144"/>
    </w:p>
    <w:p w:rsidR="005A243F" w:rsidRPr="000A0572" w:rsidRDefault="00201F21" w:rsidP="006F0125">
      <w:pPr>
        <w:rPr>
          <w:color w:val="auto"/>
          <w:szCs w:val="24"/>
        </w:rPr>
      </w:pPr>
      <w:r w:rsidRPr="000A0572">
        <w:rPr>
          <w:color w:val="auto"/>
          <w:szCs w:val="24"/>
        </w:rPr>
        <w:t xml:space="preserve">В </w:t>
      </w:r>
      <w:smartTag w:uri="urn:schemas-microsoft-com:office:smarttags" w:element="metricconverter">
        <w:smartTagPr>
          <w:attr w:name="ProductID" w:val="5 км"/>
        </w:smartTagPr>
        <w:r w:rsidRPr="000A0572">
          <w:rPr>
            <w:color w:val="auto"/>
            <w:szCs w:val="24"/>
          </w:rPr>
          <w:t>5 км</w:t>
        </w:r>
      </w:smartTag>
      <w:r w:rsidRPr="000A0572">
        <w:rPr>
          <w:color w:val="auto"/>
          <w:szCs w:val="24"/>
        </w:rPr>
        <w:t xml:space="preserve"> к западу  от п.Травково</w:t>
      </w:r>
      <w:r w:rsidRPr="000A0572">
        <w:rPr>
          <w:szCs w:val="24"/>
        </w:rPr>
        <w:t xml:space="preserve"> </w:t>
      </w:r>
      <w:r w:rsidR="005078E4" w:rsidRPr="000A0572">
        <w:rPr>
          <w:szCs w:val="24"/>
        </w:rPr>
        <w:t xml:space="preserve"> </w:t>
      </w:r>
      <w:r w:rsidR="009743F7" w:rsidRPr="000A0572">
        <w:rPr>
          <w:szCs w:val="24"/>
        </w:rPr>
        <w:t xml:space="preserve">расположена деревня </w:t>
      </w:r>
      <w:r w:rsidRPr="000A0572">
        <w:rPr>
          <w:szCs w:val="24"/>
          <w:lang w:eastAsia="ru-RU"/>
        </w:rPr>
        <w:t>Заболотье</w:t>
      </w:r>
      <w:r w:rsidR="005A243F" w:rsidRPr="000A0572">
        <w:rPr>
          <w:color w:val="auto"/>
          <w:szCs w:val="24"/>
        </w:rPr>
        <w:t>.</w:t>
      </w:r>
      <w:r w:rsidRPr="000A0572">
        <w:rPr>
          <w:color w:val="auto"/>
          <w:szCs w:val="24"/>
        </w:rPr>
        <w:t xml:space="preserve"> </w:t>
      </w:r>
      <w:r w:rsidR="009D73AE" w:rsidRPr="000A0572">
        <w:rPr>
          <w:color w:val="auto"/>
          <w:szCs w:val="24"/>
        </w:rPr>
        <w:t>Населенный пункт находится по обеим сторонам дороги Боровичи-Угловка. К юго-западу от деревни находится озеро Барское, к югу – озера Глухие.</w:t>
      </w:r>
      <w:r w:rsidR="005A243F" w:rsidRPr="000A0572">
        <w:rPr>
          <w:color w:val="auto"/>
          <w:szCs w:val="24"/>
        </w:rPr>
        <w:t xml:space="preserve"> </w:t>
      </w:r>
      <w:r w:rsidR="00945A66" w:rsidRPr="000A0572">
        <w:rPr>
          <w:color w:val="auto"/>
          <w:szCs w:val="24"/>
        </w:rPr>
        <w:t xml:space="preserve">В населенном пункте проживает </w:t>
      </w:r>
      <w:r w:rsidR="004F361D" w:rsidRPr="000A0572">
        <w:rPr>
          <w:color w:val="auto"/>
          <w:szCs w:val="24"/>
        </w:rPr>
        <w:t>6</w:t>
      </w:r>
      <w:r w:rsidR="00945A66" w:rsidRPr="000A0572">
        <w:rPr>
          <w:color w:val="auto"/>
          <w:szCs w:val="24"/>
        </w:rPr>
        <w:t xml:space="preserve"> жител</w:t>
      </w:r>
      <w:r w:rsidR="008A2BC5" w:rsidRPr="000A0572">
        <w:rPr>
          <w:color w:val="auto"/>
          <w:szCs w:val="24"/>
        </w:rPr>
        <w:t>ей</w:t>
      </w:r>
      <w:r w:rsidR="004F361D" w:rsidRPr="000A0572">
        <w:rPr>
          <w:color w:val="auto"/>
          <w:szCs w:val="24"/>
        </w:rPr>
        <w:t>, в том числе 4 с временной регистрацией</w:t>
      </w:r>
      <w:r w:rsidR="00945A66" w:rsidRPr="000A0572">
        <w:rPr>
          <w:color w:val="auto"/>
          <w:szCs w:val="24"/>
        </w:rPr>
        <w:t xml:space="preserve"> (</w:t>
      </w:r>
      <w:r w:rsidR="004F361D" w:rsidRPr="000A0572">
        <w:rPr>
          <w:color w:val="auto"/>
          <w:szCs w:val="24"/>
        </w:rPr>
        <w:t>4</w:t>
      </w:r>
      <w:r w:rsidR="00945A66" w:rsidRPr="000A0572">
        <w:rPr>
          <w:color w:val="auto"/>
          <w:szCs w:val="24"/>
        </w:rPr>
        <w:t xml:space="preserve"> хозяйств</w:t>
      </w:r>
      <w:r w:rsidR="008A2BC5" w:rsidRPr="000A0572">
        <w:rPr>
          <w:color w:val="auto"/>
          <w:szCs w:val="24"/>
        </w:rPr>
        <w:t>а</w:t>
      </w:r>
      <w:r w:rsidR="00945A66" w:rsidRPr="000A0572">
        <w:rPr>
          <w:color w:val="auto"/>
          <w:szCs w:val="24"/>
        </w:rPr>
        <w:t>)</w:t>
      </w:r>
      <w:r w:rsidR="005A243F" w:rsidRPr="000A0572">
        <w:rPr>
          <w:color w:val="auto"/>
          <w:szCs w:val="24"/>
        </w:rPr>
        <w:t>.</w:t>
      </w:r>
    </w:p>
    <w:p w:rsidR="006F0125" w:rsidRPr="000A0572" w:rsidRDefault="006F0125" w:rsidP="006F0125">
      <w:pPr>
        <w:rPr>
          <w:color w:val="auto"/>
        </w:rPr>
      </w:pPr>
      <w:r w:rsidRPr="000A0572">
        <w:rPr>
          <w:b/>
          <w:bCs/>
          <w:i/>
          <w:iCs/>
          <w:color w:val="auto"/>
        </w:rPr>
        <w:t>Жилая застройка</w:t>
      </w:r>
      <w:r w:rsidRPr="000A0572">
        <w:rPr>
          <w:color w:val="auto"/>
        </w:rPr>
        <w:t xml:space="preserve"> представлена индивидуальными жилыми домами с приусадебными участками.</w:t>
      </w:r>
    </w:p>
    <w:p w:rsidR="006F0125" w:rsidRPr="000A0572" w:rsidRDefault="006F0125" w:rsidP="006F0125">
      <w:pPr>
        <w:rPr>
          <w:color w:val="auto"/>
        </w:rPr>
      </w:pPr>
      <w:r w:rsidRPr="000A0572">
        <w:rPr>
          <w:b/>
          <w:i/>
          <w:color w:val="auto"/>
        </w:rPr>
        <w:t>Объекты общественно-делового назначения</w:t>
      </w:r>
      <w:r w:rsidRPr="000A0572">
        <w:rPr>
          <w:color w:val="auto"/>
        </w:rPr>
        <w:t xml:space="preserve"> в деревне отсутствуют.</w:t>
      </w:r>
    </w:p>
    <w:p w:rsidR="006F0125" w:rsidRPr="000A0572" w:rsidRDefault="006F0125" w:rsidP="006F0125">
      <w:pPr>
        <w:rPr>
          <w:b/>
          <w:bCs/>
          <w:iCs/>
          <w:color w:val="auto"/>
        </w:rPr>
      </w:pPr>
      <w:r w:rsidRPr="000A0572">
        <w:rPr>
          <w:b/>
          <w:bCs/>
          <w:i/>
          <w:iCs/>
          <w:color w:val="auto"/>
        </w:rPr>
        <w:t xml:space="preserve">Производственные и коммунально-складские территории </w:t>
      </w:r>
      <w:r w:rsidR="009D73AE" w:rsidRPr="000A0572">
        <w:rPr>
          <w:bCs/>
          <w:iCs/>
          <w:color w:val="auto"/>
        </w:rPr>
        <w:t>отсутствуют.</w:t>
      </w:r>
    </w:p>
    <w:p w:rsidR="006F0125" w:rsidRPr="000A0572" w:rsidRDefault="006F0125" w:rsidP="006F0125">
      <w:pPr>
        <w:rPr>
          <w:b/>
          <w:color w:val="auto"/>
          <w:spacing w:val="-2"/>
        </w:rPr>
      </w:pPr>
      <w:r w:rsidRPr="000A0572">
        <w:rPr>
          <w:b/>
          <w:bCs/>
          <w:i/>
          <w:iCs/>
          <w:color w:val="auto"/>
          <w:spacing w:val="-2"/>
        </w:rPr>
        <w:t xml:space="preserve">Рекреационная зона </w:t>
      </w:r>
      <w:r w:rsidRPr="000A0572">
        <w:rPr>
          <w:color w:val="auto"/>
          <w:spacing w:val="-2"/>
        </w:rPr>
        <w:t xml:space="preserve">представлена зелеными насаждениями по территории деревни, в том числе </w:t>
      </w:r>
      <w:r w:rsidR="00D86BA6" w:rsidRPr="000A0572">
        <w:rPr>
          <w:color w:val="auto"/>
          <w:spacing w:val="-2"/>
        </w:rPr>
        <w:t xml:space="preserve">в южной </w:t>
      </w:r>
      <w:r w:rsidR="009D73AE" w:rsidRPr="000A0572">
        <w:rPr>
          <w:color w:val="auto"/>
          <w:spacing w:val="-2"/>
        </w:rPr>
        <w:t xml:space="preserve">и северо-восточной </w:t>
      </w:r>
      <w:r w:rsidR="00D86BA6" w:rsidRPr="000A0572">
        <w:rPr>
          <w:color w:val="auto"/>
          <w:spacing w:val="-2"/>
        </w:rPr>
        <w:t>част</w:t>
      </w:r>
      <w:r w:rsidR="009D73AE" w:rsidRPr="000A0572">
        <w:rPr>
          <w:color w:val="auto"/>
          <w:spacing w:val="-2"/>
        </w:rPr>
        <w:t>ях</w:t>
      </w:r>
      <w:r w:rsidRPr="000A0572">
        <w:rPr>
          <w:color w:val="auto"/>
          <w:spacing w:val="-2"/>
        </w:rPr>
        <w:t xml:space="preserve"> деревни.</w:t>
      </w:r>
      <w:r w:rsidRPr="000A0572">
        <w:rPr>
          <w:b/>
          <w:color w:val="auto"/>
          <w:spacing w:val="-2"/>
        </w:rPr>
        <w:t xml:space="preserve"> </w:t>
      </w:r>
    </w:p>
    <w:p w:rsidR="006F0125" w:rsidRPr="000A0572" w:rsidRDefault="006F0125" w:rsidP="006F0125">
      <w:pPr>
        <w:pStyle w:val="1"/>
        <w:rPr>
          <w:rFonts w:cs="Times New Roman"/>
          <w:color w:val="auto"/>
          <w:szCs w:val="28"/>
        </w:rPr>
      </w:pPr>
      <w:bookmarkStart w:id="145" w:name="_Toc315963922"/>
      <w:bookmarkStart w:id="146" w:name="_Toc342298327"/>
      <w:r w:rsidRPr="000A0572">
        <w:rPr>
          <w:rFonts w:cs="Times New Roman"/>
          <w:color w:val="auto"/>
          <w:szCs w:val="28"/>
        </w:rPr>
        <w:t>4.1</w:t>
      </w:r>
      <w:r w:rsidR="004F361D" w:rsidRPr="000A0572">
        <w:rPr>
          <w:rFonts w:cs="Times New Roman"/>
          <w:color w:val="auto"/>
          <w:szCs w:val="28"/>
        </w:rPr>
        <w:t>1</w:t>
      </w:r>
      <w:r w:rsidRPr="000A0572">
        <w:rPr>
          <w:rFonts w:cs="Times New Roman"/>
          <w:color w:val="auto"/>
          <w:szCs w:val="28"/>
        </w:rPr>
        <w:t xml:space="preserve">. Деревня </w:t>
      </w:r>
      <w:r w:rsidR="00E453AF" w:rsidRPr="000A0572">
        <w:rPr>
          <w:rFonts w:cs="Times New Roman"/>
          <w:color w:val="auto"/>
          <w:szCs w:val="28"/>
          <w:lang w:eastAsia="ru-RU"/>
        </w:rPr>
        <w:t>Загорье</w:t>
      </w:r>
      <w:r w:rsidRPr="000A0572">
        <w:rPr>
          <w:rFonts w:cs="Times New Roman"/>
          <w:color w:val="auto"/>
          <w:szCs w:val="28"/>
        </w:rPr>
        <w:t>.</w:t>
      </w:r>
      <w:bookmarkEnd w:id="145"/>
      <w:bookmarkEnd w:id="146"/>
    </w:p>
    <w:p w:rsidR="00DB486F" w:rsidRPr="000A0572" w:rsidRDefault="006F0125" w:rsidP="006F0125">
      <w:pPr>
        <w:rPr>
          <w:szCs w:val="24"/>
        </w:rPr>
      </w:pPr>
      <w:r w:rsidRPr="000A0572">
        <w:rPr>
          <w:szCs w:val="24"/>
        </w:rPr>
        <w:t xml:space="preserve">Деревня </w:t>
      </w:r>
      <w:r w:rsidR="0087443C" w:rsidRPr="000A0572">
        <w:rPr>
          <w:szCs w:val="24"/>
        </w:rPr>
        <w:t xml:space="preserve">Загорье </w:t>
      </w:r>
      <w:r w:rsidR="009743F7" w:rsidRPr="000A0572">
        <w:rPr>
          <w:szCs w:val="24"/>
        </w:rPr>
        <w:t xml:space="preserve"> </w:t>
      </w:r>
      <w:r w:rsidR="005A243F" w:rsidRPr="000A0572">
        <w:rPr>
          <w:szCs w:val="24"/>
        </w:rPr>
        <w:t xml:space="preserve"> </w:t>
      </w:r>
      <w:r w:rsidRPr="000A0572">
        <w:rPr>
          <w:szCs w:val="24"/>
        </w:rPr>
        <w:t xml:space="preserve">расположена </w:t>
      </w:r>
      <w:r w:rsidR="0087443C" w:rsidRPr="000A0572">
        <w:rPr>
          <w:szCs w:val="24"/>
        </w:rPr>
        <w:t xml:space="preserve">в </w:t>
      </w:r>
      <w:smartTag w:uri="urn:schemas-microsoft-com:office:smarttags" w:element="metricconverter">
        <w:smartTagPr>
          <w:attr w:name="ProductID" w:val="15 км"/>
        </w:smartTagPr>
        <w:r w:rsidR="0087443C" w:rsidRPr="000A0572">
          <w:rPr>
            <w:color w:val="auto"/>
            <w:szCs w:val="24"/>
          </w:rPr>
          <w:t>15 км</w:t>
        </w:r>
      </w:smartTag>
      <w:r w:rsidR="0087443C" w:rsidRPr="000A0572">
        <w:rPr>
          <w:color w:val="auto"/>
          <w:szCs w:val="24"/>
        </w:rPr>
        <w:t xml:space="preserve"> северу от п.Травково, в </w:t>
      </w:r>
      <w:smartTag w:uri="urn:schemas-microsoft-com:office:smarttags" w:element="metricconverter">
        <w:smartTagPr>
          <w:attr w:name="ProductID" w:val="2 км"/>
        </w:smartTagPr>
        <w:r w:rsidR="0087443C" w:rsidRPr="000A0572">
          <w:rPr>
            <w:color w:val="auto"/>
            <w:szCs w:val="24"/>
          </w:rPr>
          <w:t>2 км</w:t>
        </w:r>
      </w:smartTag>
      <w:r w:rsidR="0087443C" w:rsidRPr="000A0572">
        <w:rPr>
          <w:color w:val="auto"/>
          <w:szCs w:val="24"/>
        </w:rPr>
        <w:t xml:space="preserve"> к югу от автодороги Боровичи-Окуловка</w:t>
      </w:r>
      <w:r w:rsidR="007A1956" w:rsidRPr="000A0572">
        <w:rPr>
          <w:color w:val="auto"/>
          <w:szCs w:val="24"/>
        </w:rPr>
        <w:t>, на автодороге Укроево-Дерягино</w:t>
      </w:r>
      <w:r w:rsidR="0087443C" w:rsidRPr="000A0572">
        <w:rPr>
          <w:color w:val="auto"/>
          <w:szCs w:val="24"/>
        </w:rPr>
        <w:t xml:space="preserve">. </w:t>
      </w:r>
      <w:r w:rsidRPr="000A0572">
        <w:rPr>
          <w:szCs w:val="24"/>
        </w:rPr>
        <w:t xml:space="preserve">В настоящее время в деревне </w:t>
      </w:r>
      <w:r w:rsidR="00DB486F" w:rsidRPr="000A0572">
        <w:rPr>
          <w:szCs w:val="24"/>
        </w:rPr>
        <w:t xml:space="preserve">зарегистрировано </w:t>
      </w:r>
      <w:r w:rsidR="004F361D" w:rsidRPr="000A0572">
        <w:rPr>
          <w:szCs w:val="24"/>
        </w:rPr>
        <w:t>4</w:t>
      </w:r>
      <w:r w:rsidR="00945A66" w:rsidRPr="000A0572">
        <w:rPr>
          <w:szCs w:val="24"/>
        </w:rPr>
        <w:t xml:space="preserve"> постоянн</w:t>
      </w:r>
      <w:r w:rsidR="00DB486F" w:rsidRPr="000A0572">
        <w:rPr>
          <w:szCs w:val="24"/>
        </w:rPr>
        <w:t>ых хозяйств</w:t>
      </w:r>
      <w:r w:rsidR="004F361D" w:rsidRPr="000A0572">
        <w:rPr>
          <w:szCs w:val="24"/>
        </w:rPr>
        <w:t>а</w:t>
      </w:r>
      <w:r w:rsidR="00DB486F" w:rsidRPr="000A0572">
        <w:rPr>
          <w:szCs w:val="24"/>
        </w:rPr>
        <w:t xml:space="preserve"> и </w:t>
      </w:r>
      <w:r w:rsidR="008A2BC5" w:rsidRPr="000A0572">
        <w:rPr>
          <w:szCs w:val="24"/>
        </w:rPr>
        <w:t>8</w:t>
      </w:r>
      <w:r w:rsidR="00DB486F" w:rsidRPr="000A0572">
        <w:rPr>
          <w:szCs w:val="24"/>
        </w:rPr>
        <w:t xml:space="preserve"> жителей, </w:t>
      </w:r>
      <w:r w:rsidR="008A2BC5" w:rsidRPr="000A0572">
        <w:rPr>
          <w:szCs w:val="24"/>
        </w:rPr>
        <w:t>2</w:t>
      </w:r>
      <w:r w:rsidR="00DB486F" w:rsidRPr="000A0572">
        <w:rPr>
          <w:szCs w:val="24"/>
        </w:rPr>
        <w:t xml:space="preserve"> из которых имеют временную регистрацию</w:t>
      </w:r>
      <w:r w:rsidR="005A243F" w:rsidRPr="000A0572">
        <w:rPr>
          <w:szCs w:val="24"/>
        </w:rPr>
        <w:t>.</w:t>
      </w:r>
      <w:r w:rsidR="007A1956" w:rsidRPr="000A0572">
        <w:rPr>
          <w:szCs w:val="24"/>
        </w:rPr>
        <w:t xml:space="preserve"> Ч</w:t>
      </w:r>
      <w:r w:rsidR="00990B79" w:rsidRPr="000A0572">
        <w:rPr>
          <w:szCs w:val="24"/>
        </w:rPr>
        <w:t>е</w:t>
      </w:r>
      <w:r w:rsidR="007A1956" w:rsidRPr="000A0572">
        <w:rPr>
          <w:szCs w:val="24"/>
        </w:rPr>
        <w:t>рез территорию деревни (в западной части) протекает река Сивельба.</w:t>
      </w:r>
    </w:p>
    <w:p w:rsidR="00467A92" w:rsidRPr="000A0572" w:rsidRDefault="001E15B1" w:rsidP="00467A92">
      <w:r w:rsidRPr="000A0572">
        <w:rPr>
          <w:szCs w:val="24"/>
        </w:rPr>
        <w:lastRenderedPageBreak/>
        <w:t xml:space="preserve"> </w:t>
      </w:r>
      <w:r w:rsidR="00467A92" w:rsidRPr="000A0572">
        <w:rPr>
          <w:b/>
          <w:bCs/>
          <w:i/>
          <w:iCs/>
        </w:rPr>
        <w:t>Жилая застройка</w:t>
      </w:r>
      <w:r w:rsidR="00467A92" w:rsidRPr="000A0572">
        <w:t xml:space="preserve"> представлена индивидуальными жилыми домами с приусадебными участками.</w:t>
      </w:r>
    </w:p>
    <w:p w:rsidR="006F0125" w:rsidRPr="000A0572" w:rsidRDefault="006F0125" w:rsidP="006F0125">
      <w:r w:rsidRPr="000A0572">
        <w:t xml:space="preserve"> </w:t>
      </w:r>
      <w:r w:rsidRPr="000A0572">
        <w:rPr>
          <w:b/>
          <w:i/>
        </w:rPr>
        <w:t>Объекты общественно-делового назначения</w:t>
      </w:r>
      <w:r w:rsidRPr="000A0572">
        <w:t xml:space="preserve"> в деревне отсутствуют.</w:t>
      </w:r>
    </w:p>
    <w:p w:rsidR="006F0125" w:rsidRPr="000A0572" w:rsidRDefault="006F0125" w:rsidP="006F0125">
      <w:pPr>
        <w:rPr>
          <w:b/>
          <w:bCs/>
          <w:iCs/>
        </w:rPr>
      </w:pPr>
      <w:r w:rsidRPr="000A0572">
        <w:rPr>
          <w:b/>
          <w:bCs/>
          <w:i/>
          <w:iCs/>
        </w:rPr>
        <w:t xml:space="preserve">Производственные и коммунально-складские территории </w:t>
      </w:r>
      <w:r w:rsidRPr="000A0572">
        <w:rPr>
          <w:bCs/>
          <w:iCs/>
        </w:rPr>
        <w:t>отсутствуют.</w:t>
      </w:r>
    </w:p>
    <w:p w:rsidR="006F0125" w:rsidRPr="000A0572" w:rsidRDefault="006F0125" w:rsidP="006F0125">
      <w:pPr>
        <w:rPr>
          <w:b/>
          <w:spacing w:val="-2"/>
        </w:rPr>
      </w:pPr>
      <w:r w:rsidRPr="000A0572">
        <w:rPr>
          <w:b/>
          <w:bCs/>
          <w:i/>
          <w:iCs/>
          <w:spacing w:val="-2"/>
        </w:rPr>
        <w:t xml:space="preserve">Рекреационная зона </w:t>
      </w:r>
      <w:r w:rsidRPr="000A0572">
        <w:rPr>
          <w:spacing w:val="-2"/>
        </w:rPr>
        <w:t>представлена зелеными насаждениями по территории   деревни</w:t>
      </w:r>
      <w:r w:rsidR="00395BF3" w:rsidRPr="000A0572">
        <w:rPr>
          <w:spacing w:val="-2"/>
        </w:rPr>
        <w:t xml:space="preserve">, а также </w:t>
      </w:r>
      <w:r w:rsidR="00990B79" w:rsidRPr="000A0572">
        <w:rPr>
          <w:spacing w:val="-2"/>
        </w:rPr>
        <w:t xml:space="preserve">территориями в юго-восточной части </w:t>
      </w:r>
      <w:r w:rsidR="00395BF3" w:rsidRPr="000A0572">
        <w:rPr>
          <w:spacing w:val="-2"/>
        </w:rPr>
        <w:t xml:space="preserve"> на</w:t>
      </w:r>
      <w:r w:rsidR="00990B79" w:rsidRPr="000A0572">
        <w:rPr>
          <w:spacing w:val="-2"/>
        </w:rPr>
        <w:t xml:space="preserve">селенного пункта и </w:t>
      </w:r>
      <w:r w:rsidR="00395BF3" w:rsidRPr="000A0572">
        <w:rPr>
          <w:spacing w:val="-2"/>
        </w:rPr>
        <w:t xml:space="preserve"> вдоль берега р.</w:t>
      </w:r>
      <w:r w:rsidR="00990B79" w:rsidRPr="000A0572">
        <w:rPr>
          <w:spacing w:val="-2"/>
        </w:rPr>
        <w:t>Сивельба.</w:t>
      </w:r>
      <w:r w:rsidRPr="000A0572">
        <w:rPr>
          <w:b/>
          <w:spacing w:val="-2"/>
        </w:rPr>
        <w:t xml:space="preserve"> </w:t>
      </w:r>
    </w:p>
    <w:p w:rsidR="00543388" w:rsidRPr="000A0572" w:rsidRDefault="006F0125" w:rsidP="006F0125">
      <w:pPr>
        <w:pStyle w:val="1"/>
        <w:tabs>
          <w:tab w:val="center" w:pos="5103"/>
          <w:tab w:val="left" w:pos="7245"/>
        </w:tabs>
        <w:jc w:val="left"/>
        <w:rPr>
          <w:rFonts w:cs="Times New Roman"/>
          <w:color w:val="auto"/>
          <w:szCs w:val="28"/>
        </w:rPr>
      </w:pPr>
      <w:r w:rsidRPr="000A0572">
        <w:rPr>
          <w:szCs w:val="28"/>
        </w:rPr>
        <w:tab/>
      </w:r>
      <w:bookmarkStart w:id="147" w:name="_Toc315963923"/>
      <w:bookmarkStart w:id="148" w:name="_Toc342298328"/>
      <w:r w:rsidRPr="000A0572">
        <w:rPr>
          <w:rFonts w:cs="Times New Roman"/>
          <w:color w:val="auto"/>
          <w:szCs w:val="28"/>
        </w:rPr>
        <w:t>4.1</w:t>
      </w:r>
      <w:r w:rsidR="004F361D" w:rsidRPr="000A0572">
        <w:rPr>
          <w:rFonts w:cs="Times New Roman"/>
          <w:color w:val="auto"/>
          <w:szCs w:val="28"/>
        </w:rPr>
        <w:t>2</w:t>
      </w:r>
      <w:r w:rsidRPr="000A0572">
        <w:rPr>
          <w:rFonts w:cs="Times New Roman"/>
          <w:color w:val="auto"/>
          <w:szCs w:val="28"/>
        </w:rPr>
        <w:t xml:space="preserve">. Деревня </w:t>
      </w:r>
      <w:r w:rsidR="00E453AF" w:rsidRPr="000A0572">
        <w:rPr>
          <w:rFonts w:cs="Times New Roman"/>
          <w:color w:val="auto"/>
          <w:szCs w:val="28"/>
          <w:lang w:eastAsia="ru-RU"/>
        </w:rPr>
        <w:t>Каменное</w:t>
      </w:r>
      <w:r w:rsidRPr="000A0572">
        <w:rPr>
          <w:rFonts w:cs="Times New Roman"/>
          <w:color w:val="auto"/>
          <w:szCs w:val="28"/>
        </w:rPr>
        <w:t>.</w:t>
      </w:r>
      <w:bookmarkEnd w:id="147"/>
      <w:bookmarkEnd w:id="148"/>
    </w:p>
    <w:p w:rsidR="005A243F" w:rsidRPr="000A0572" w:rsidRDefault="0087443C" w:rsidP="00F2055D">
      <w:pPr>
        <w:rPr>
          <w:szCs w:val="24"/>
        </w:rPr>
      </w:pPr>
      <w:r w:rsidRPr="000A0572">
        <w:rPr>
          <w:color w:val="auto"/>
          <w:szCs w:val="24"/>
          <w:shd w:val="clear" w:color="auto" w:fill="FFFFFF"/>
        </w:rPr>
        <w:t xml:space="preserve">В </w:t>
      </w:r>
      <w:smartTag w:uri="urn:schemas-microsoft-com:office:smarttags" w:element="metricconverter">
        <w:smartTagPr>
          <w:attr w:name="ProductID" w:val="2 км"/>
        </w:smartTagPr>
        <w:r w:rsidRPr="000A0572">
          <w:rPr>
            <w:color w:val="auto"/>
            <w:szCs w:val="24"/>
            <w:shd w:val="clear" w:color="auto" w:fill="FFFFFF"/>
          </w:rPr>
          <w:t>2 км</w:t>
        </w:r>
      </w:smartTag>
      <w:r w:rsidRPr="000A0572">
        <w:rPr>
          <w:color w:val="auto"/>
          <w:szCs w:val="24"/>
          <w:shd w:val="clear" w:color="auto" w:fill="FFFFFF"/>
        </w:rPr>
        <w:t xml:space="preserve"> к западу от п.Травково, на восточном берегу оз.Каменское находится </w:t>
      </w:r>
      <w:r w:rsidR="005A243F" w:rsidRPr="000A0572">
        <w:rPr>
          <w:szCs w:val="24"/>
        </w:rPr>
        <w:t xml:space="preserve"> </w:t>
      </w:r>
      <w:r w:rsidR="009743F7" w:rsidRPr="000A0572">
        <w:rPr>
          <w:szCs w:val="24"/>
        </w:rPr>
        <w:t xml:space="preserve">деревня </w:t>
      </w:r>
      <w:r w:rsidRPr="000A0572">
        <w:rPr>
          <w:szCs w:val="24"/>
        </w:rPr>
        <w:t>Каменное</w:t>
      </w:r>
      <w:r w:rsidR="00F64003" w:rsidRPr="000A0572">
        <w:rPr>
          <w:szCs w:val="24"/>
        </w:rPr>
        <w:t xml:space="preserve">. В деревне проживает </w:t>
      </w:r>
      <w:r w:rsidR="004F361D" w:rsidRPr="000A0572">
        <w:rPr>
          <w:szCs w:val="24"/>
        </w:rPr>
        <w:t>11</w:t>
      </w:r>
      <w:r w:rsidR="008A2BC5" w:rsidRPr="000A0572">
        <w:rPr>
          <w:szCs w:val="24"/>
        </w:rPr>
        <w:t xml:space="preserve"> </w:t>
      </w:r>
      <w:r w:rsidR="00F64003" w:rsidRPr="000A0572">
        <w:rPr>
          <w:szCs w:val="24"/>
        </w:rPr>
        <w:t>жител</w:t>
      </w:r>
      <w:r w:rsidR="008A2BC5" w:rsidRPr="000A0572">
        <w:rPr>
          <w:szCs w:val="24"/>
        </w:rPr>
        <w:t xml:space="preserve">ей </w:t>
      </w:r>
      <w:r w:rsidR="00F64003" w:rsidRPr="000A0572">
        <w:rPr>
          <w:szCs w:val="24"/>
        </w:rPr>
        <w:t xml:space="preserve"> (</w:t>
      </w:r>
      <w:r w:rsidR="004F361D" w:rsidRPr="000A0572">
        <w:rPr>
          <w:szCs w:val="24"/>
        </w:rPr>
        <w:t>5</w:t>
      </w:r>
      <w:r w:rsidR="00F64003" w:rsidRPr="000A0572">
        <w:rPr>
          <w:szCs w:val="24"/>
        </w:rPr>
        <w:t xml:space="preserve"> хозяйств)</w:t>
      </w:r>
      <w:r w:rsidR="005A243F" w:rsidRPr="000A0572">
        <w:rPr>
          <w:szCs w:val="24"/>
        </w:rPr>
        <w:t>.</w:t>
      </w:r>
    </w:p>
    <w:p w:rsidR="00467A92" w:rsidRPr="000A0572" w:rsidRDefault="00467A92" w:rsidP="00467A92">
      <w:r w:rsidRPr="000A0572">
        <w:rPr>
          <w:b/>
          <w:bCs/>
          <w:i/>
          <w:iCs/>
        </w:rPr>
        <w:t>Жилая застройка</w:t>
      </w:r>
      <w:r w:rsidRPr="000A0572">
        <w:t xml:space="preserve"> представлена индивидуальными жилыми домами с приусадебными участками, расположенными вдоль </w:t>
      </w:r>
      <w:r w:rsidR="009D73AE" w:rsidRPr="000A0572">
        <w:t>берега озера</w:t>
      </w:r>
      <w:r w:rsidRPr="000A0572">
        <w:t>.</w:t>
      </w:r>
    </w:p>
    <w:p w:rsidR="006F0125" w:rsidRPr="000A0572" w:rsidRDefault="006F0125" w:rsidP="006F0125">
      <w:r w:rsidRPr="000A0572">
        <w:rPr>
          <w:b/>
          <w:i/>
        </w:rPr>
        <w:t>Объекты общественно-делового назначения</w:t>
      </w:r>
      <w:r w:rsidRPr="000A0572">
        <w:t xml:space="preserve"> в деревне отсутствуют.</w:t>
      </w:r>
    </w:p>
    <w:p w:rsidR="006F0125" w:rsidRPr="000A0572" w:rsidRDefault="006F0125" w:rsidP="006F0125">
      <w:pPr>
        <w:rPr>
          <w:b/>
          <w:bCs/>
          <w:iCs/>
        </w:rPr>
      </w:pPr>
      <w:r w:rsidRPr="000A0572">
        <w:rPr>
          <w:b/>
          <w:bCs/>
          <w:i/>
          <w:iCs/>
        </w:rPr>
        <w:t xml:space="preserve">Производственные и коммунально-складские территории </w:t>
      </w:r>
      <w:r w:rsidRPr="000A0572">
        <w:rPr>
          <w:bCs/>
          <w:iCs/>
        </w:rPr>
        <w:t>отсутствуют.</w:t>
      </w:r>
    </w:p>
    <w:p w:rsidR="006F0125" w:rsidRPr="000A0572" w:rsidRDefault="006F0125" w:rsidP="006F0125">
      <w:pPr>
        <w:rPr>
          <w:b/>
          <w:spacing w:val="-2"/>
        </w:rPr>
      </w:pPr>
      <w:r w:rsidRPr="000A0572">
        <w:rPr>
          <w:b/>
          <w:bCs/>
          <w:i/>
          <w:iCs/>
          <w:spacing w:val="-2"/>
        </w:rPr>
        <w:t xml:space="preserve">Рекреационная зона </w:t>
      </w:r>
      <w:r w:rsidRPr="000A0572">
        <w:rPr>
          <w:spacing w:val="-2"/>
        </w:rPr>
        <w:t>представлена территори</w:t>
      </w:r>
      <w:r w:rsidR="009D73AE" w:rsidRPr="000A0572">
        <w:rPr>
          <w:spacing w:val="-2"/>
        </w:rPr>
        <w:t xml:space="preserve">ями вдоль берега озера </w:t>
      </w:r>
      <w:r w:rsidR="00012147" w:rsidRPr="000A0572">
        <w:rPr>
          <w:spacing w:val="-2"/>
        </w:rPr>
        <w:t xml:space="preserve"> и участками в </w:t>
      </w:r>
      <w:r w:rsidR="009D73AE" w:rsidRPr="000A0572">
        <w:rPr>
          <w:spacing w:val="-2"/>
        </w:rPr>
        <w:t xml:space="preserve">северо-восточной </w:t>
      </w:r>
      <w:r w:rsidR="00012147" w:rsidRPr="000A0572">
        <w:rPr>
          <w:spacing w:val="-2"/>
        </w:rPr>
        <w:t xml:space="preserve"> части деревни.</w:t>
      </w:r>
      <w:r w:rsidRPr="000A0572">
        <w:rPr>
          <w:b/>
          <w:spacing w:val="-2"/>
        </w:rPr>
        <w:t xml:space="preserve"> </w:t>
      </w:r>
    </w:p>
    <w:p w:rsidR="004F361D" w:rsidRPr="000A0572" w:rsidRDefault="004F361D" w:rsidP="004F361D">
      <w:pPr>
        <w:pStyle w:val="1"/>
        <w:rPr>
          <w:rFonts w:cs="Times New Roman"/>
          <w:color w:val="auto"/>
          <w:szCs w:val="28"/>
        </w:rPr>
      </w:pPr>
      <w:bookmarkStart w:id="149" w:name="_Toc315963926"/>
      <w:bookmarkStart w:id="150" w:name="_Toc342298329"/>
      <w:r w:rsidRPr="000A0572">
        <w:rPr>
          <w:rFonts w:cs="Times New Roman"/>
          <w:color w:val="auto"/>
          <w:szCs w:val="28"/>
        </w:rPr>
        <w:t xml:space="preserve">4.13. Деревня </w:t>
      </w:r>
      <w:bookmarkEnd w:id="149"/>
      <w:r w:rsidRPr="000A0572">
        <w:rPr>
          <w:rFonts w:cs="Times New Roman"/>
          <w:color w:val="auto"/>
          <w:szCs w:val="28"/>
          <w:lang w:eastAsia="ru-RU"/>
        </w:rPr>
        <w:t>Клементьево</w:t>
      </w:r>
      <w:r w:rsidRPr="000A0572">
        <w:rPr>
          <w:rFonts w:cs="Times New Roman"/>
          <w:color w:val="auto"/>
          <w:szCs w:val="28"/>
        </w:rPr>
        <w:t>.</w:t>
      </w:r>
      <w:bookmarkEnd w:id="150"/>
    </w:p>
    <w:p w:rsidR="004F361D" w:rsidRPr="000A0572" w:rsidRDefault="0087443C" w:rsidP="004F361D">
      <w:pPr>
        <w:rPr>
          <w:szCs w:val="24"/>
        </w:rPr>
      </w:pPr>
      <w:r w:rsidRPr="000A0572">
        <w:rPr>
          <w:szCs w:val="24"/>
        </w:rPr>
        <w:t xml:space="preserve">В 11  км к юго-востоку от п. Травково, в </w:t>
      </w:r>
      <w:smartTag w:uri="urn:schemas-microsoft-com:office:smarttags" w:element="metricconverter">
        <w:smartTagPr>
          <w:attr w:name="ProductID" w:val="3 км"/>
        </w:smartTagPr>
        <w:r w:rsidRPr="000A0572">
          <w:rPr>
            <w:szCs w:val="24"/>
          </w:rPr>
          <w:t>3 км</w:t>
        </w:r>
      </w:smartTag>
      <w:r w:rsidRPr="000A0572">
        <w:rPr>
          <w:szCs w:val="24"/>
        </w:rPr>
        <w:t xml:space="preserve"> юго-востоку д. </w:t>
      </w:r>
      <w:r w:rsidRPr="000A0572">
        <w:rPr>
          <w:color w:val="auto"/>
          <w:szCs w:val="24"/>
        </w:rPr>
        <w:t xml:space="preserve">Сутоко-Рядок находится Деревня </w:t>
      </w:r>
      <w:r w:rsidRPr="000A0572">
        <w:rPr>
          <w:color w:val="auto"/>
          <w:szCs w:val="24"/>
          <w:lang w:eastAsia="ru-RU"/>
        </w:rPr>
        <w:t>Клементьево</w:t>
      </w:r>
      <w:r w:rsidR="004F361D" w:rsidRPr="000A0572">
        <w:rPr>
          <w:szCs w:val="24"/>
        </w:rPr>
        <w:t xml:space="preserve">, в которой в настоящее время </w:t>
      </w:r>
      <w:r w:rsidR="00DA6D23" w:rsidRPr="000A0572">
        <w:rPr>
          <w:szCs w:val="24"/>
        </w:rPr>
        <w:t>имеется 1</w:t>
      </w:r>
      <w:r w:rsidR="004F361D" w:rsidRPr="000A0572">
        <w:rPr>
          <w:szCs w:val="24"/>
        </w:rPr>
        <w:t xml:space="preserve"> постоянно зарегистрированны</w:t>
      </w:r>
      <w:r w:rsidR="00DA6D23" w:rsidRPr="000A0572">
        <w:rPr>
          <w:szCs w:val="24"/>
        </w:rPr>
        <w:t>й</w:t>
      </w:r>
      <w:r w:rsidR="004F361D" w:rsidRPr="000A0572">
        <w:rPr>
          <w:szCs w:val="24"/>
        </w:rPr>
        <w:t xml:space="preserve">  жител</w:t>
      </w:r>
      <w:r w:rsidR="00DA6D23" w:rsidRPr="000A0572">
        <w:rPr>
          <w:szCs w:val="24"/>
        </w:rPr>
        <w:t>ь (1 хозяйство)</w:t>
      </w:r>
      <w:r w:rsidR="004F361D" w:rsidRPr="000A0572">
        <w:rPr>
          <w:szCs w:val="24"/>
        </w:rPr>
        <w:t>.</w:t>
      </w:r>
    </w:p>
    <w:p w:rsidR="004F361D" w:rsidRPr="000A0572" w:rsidRDefault="004F361D" w:rsidP="004F361D">
      <w:pPr>
        <w:rPr>
          <w:color w:val="auto"/>
        </w:rPr>
      </w:pPr>
      <w:r w:rsidRPr="000A0572">
        <w:rPr>
          <w:b/>
          <w:bCs/>
          <w:i/>
          <w:iCs/>
          <w:color w:val="auto"/>
        </w:rPr>
        <w:t>Жилая застройка</w:t>
      </w:r>
      <w:r w:rsidRPr="000A0572">
        <w:rPr>
          <w:color w:val="auto"/>
        </w:rPr>
        <w:t xml:space="preserve"> представлена индивидуальным</w:t>
      </w:r>
      <w:r w:rsidR="00E93605" w:rsidRPr="000A0572">
        <w:rPr>
          <w:color w:val="auto"/>
        </w:rPr>
        <w:t xml:space="preserve"> </w:t>
      </w:r>
      <w:r w:rsidRPr="000A0572">
        <w:rPr>
          <w:color w:val="auto"/>
        </w:rPr>
        <w:t xml:space="preserve"> дом</w:t>
      </w:r>
      <w:r w:rsidR="00E93605" w:rsidRPr="000A0572">
        <w:rPr>
          <w:color w:val="auto"/>
        </w:rPr>
        <w:t>о</w:t>
      </w:r>
      <w:r w:rsidRPr="000A0572">
        <w:rPr>
          <w:color w:val="auto"/>
        </w:rPr>
        <w:t>м с приусадебным участк</w:t>
      </w:r>
      <w:r w:rsidR="00E93605" w:rsidRPr="000A0572">
        <w:rPr>
          <w:color w:val="auto"/>
        </w:rPr>
        <w:t>о</w:t>
      </w:r>
      <w:r w:rsidRPr="000A0572">
        <w:rPr>
          <w:color w:val="auto"/>
        </w:rPr>
        <w:t>м.</w:t>
      </w:r>
    </w:p>
    <w:p w:rsidR="004F361D" w:rsidRPr="000A0572" w:rsidRDefault="004F361D" w:rsidP="004F361D">
      <w:pPr>
        <w:rPr>
          <w:color w:val="auto"/>
        </w:rPr>
      </w:pPr>
      <w:r w:rsidRPr="000A0572">
        <w:rPr>
          <w:b/>
          <w:i/>
          <w:color w:val="auto"/>
        </w:rPr>
        <w:t xml:space="preserve">Объекты общественно-делового назначения </w:t>
      </w:r>
      <w:r w:rsidRPr="000A0572">
        <w:rPr>
          <w:color w:val="auto"/>
        </w:rPr>
        <w:t>в деревне отсутствуют.</w:t>
      </w:r>
    </w:p>
    <w:p w:rsidR="004F361D" w:rsidRPr="000A0572" w:rsidRDefault="004F361D" w:rsidP="004F361D">
      <w:pPr>
        <w:rPr>
          <w:bCs/>
          <w:iCs/>
          <w:color w:val="auto"/>
        </w:rPr>
      </w:pPr>
      <w:r w:rsidRPr="000A0572">
        <w:rPr>
          <w:b/>
          <w:bCs/>
          <w:i/>
          <w:iCs/>
          <w:color w:val="auto"/>
        </w:rPr>
        <w:t xml:space="preserve">Производственные и коммунально-складские территории </w:t>
      </w:r>
      <w:r w:rsidRPr="000A0572">
        <w:rPr>
          <w:bCs/>
          <w:iCs/>
          <w:color w:val="auto"/>
        </w:rPr>
        <w:t>отсутствуют.</w:t>
      </w:r>
    </w:p>
    <w:p w:rsidR="00FC3858" w:rsidRPr="000A0572" w:rsidRDefault="004F361D" w:rsidP="004F361D">
      <w:pPr>
        <w:rPr>
          <w:bCs/>
          <w:iCs/>
          <w:color w:val="auto"/>
        </w:rPr>
      </w:pPr>
      <w:r w:rsidRPr="000A0572">
        <w:rPr>
          <w:b/>
          <w:bCs/>
          <w:i/>
          <w:iCs/>
          <w:color w:val="auto"/>
          <w:spacing w:val="-2"/>
        </w:rPr>
        <w:t xml:space="preserve"> </w:t>
      </w:r>
      <w:r w:rsidRPr="000A0572">
        <w:rPr>
          <w:b/>
          <w:bCs/>
          <w:i/>
          <w:iCs/>
          <w:color w:val="auto"/>
        </w:rPr>
        <w:t xml:space="preserve">Рекреационная зона представлена </w:t>
      </w:r>
      <w:r w:rsidR="00E93605" w:rsidRPr="000A0572">
        <w:rPr>
          <w:b/>
          <w:bCs/>
          <w:i/>
          <w:iCs/>
          <w:color w:val="auto"/>
        </w:rPr>
        <w:t xml:space="preserve">территориями </w:t>
      </w:r>
      <w:r w:rsidR="00E93605" w:rsidRPr="000A0572">
        <w:rPr>
          <w:bCs/>
          <w:iCs/>
          <w:color w:val="auto"/>
        </w:rPr>
        <w:t xml:space="preserve">между </w:t>
      </w:r>
      <w:r w:rsidR="00FC3858" w:rsidRPr="000A0572">
        <w:rPr>
          <w:bCs/>
          <w:iCs/>
          <w:color w:val="auto"/>
        </w:rPr>
        <w:t>2 зонами застройки в северной и юго-западной частях деревни.</w:t>
      </w:r>
    </w:p>
    <w:p w:rsidR="006F0125" w:rsidRPr="000A0572" w:rsidRDefault="006F0125" w:rsidP="006F0125">
      <w:pPr>
        <w:pStyle w:val="1"/>
        <w:rPr>
          <w:rFonts w:cs="Times New Roman"/>
          <w:color w:val="auto"/>
          <w:szCs w:val="28"/>
        </w:rPr>
      </w:pPr>
      <w:bookmarkStart w:id="151" w:name="_Toc315963924"/>
      <w:bookmarkStart w:id="152" w:name="_Toc342298330"/>
      <w:r w:rsidRPr="000A0572">
        <w:rPr>
          <w:rFonts w:cs="Times New Roman"/>
          <w:color w:val="auto"/>
          <w:szCs w:val="28"/>
        </w:rPr>
        <w:t>4.1</w:t>
      </w:r>
      <w:r w:rsidR="00DA6D23" w:rsidRPr="000A0572">
        <w:rPr>
          <w:rFonts w:cs="Times New Roman"/>
          <w:color w:val="auto"/>
          <w:szCs w:val="28"/>
        </w:rPr>
        <w:t>4</w:t>
      </w:r>
      <w:r w:rsidRPr="000A0572">
        <w:rPr>
          <w:rFonts w:cs="Times New Roman"/>
          <w:color w:val="auto"/>
          <w:szCs w:val="28"/>
        </w:rPr>
        <w:t xml:space="preserve">. Деревня </w:t>
      </w:r>
      <w:r w:rsidR="00E453AF" w:rsidRPr="000A0572">
        <w:rPr>
          <w:rFonts w:cs="Times New Roman"/>
          <w:color w:val="auto"/>
          <w:szCs w:val="28"/>
          <w:lang w:eastAsia="ru-RU"/>
        </w:rPr>
        <w:t>Козлово</w:t>
      </w:r>
      <w:r w:rsidRPr="000A0572">
        <w:rPr>
          <w:rFonts w:cs="Times New Roman"/>
          <w:color w:val="auto"/>
          <w:szCs w:val="28"/>
        </w:rPr>
        <w:t>.</w:t>
      </w:r>
      <w:bookmarkEnd w:id="151"/>
      <w:bookmarkEnd w:id="152"/>
    </w:p>
    <w:p w:rsidR="005A243F" w:rsidRPr="000A0572" w:rsidRDefault="0087443C" w:rsidP="006F0125">
      <w:pPr>
        <w:rPr>
          <w:color w:val="auto"/>
          <w:szCs w:val="24"/>
        </w:rPr>
      </w:pPr>
      <w:r w:rsidRPr="000A0572">
        <w:rPr>
          <w:color w:val="auto"/>
          <w:szCs w:val="24"/>
          <w:shd w:val="clear" w:color="auto" w:fill="FFFFFF"/>
        </w:rPr>
        <w:t>Д</w:t>
      </w:r>
      <w:r w:rsidR="00F2055D" w:rsidRPr="000A0572">
        <w:rPr>
          <w:color w:val="auto"/>
          <w:szCs w:val="24"/>
          <w:shd w:val="clear" w:color="auto" w:fill="FFFFFF"/>
        </w:rPr>
        <w:t xml:space="preserve">еревня </w:t>
      </w:r>
      <w:r w:rsidRPr="000A0572">
        <w:rPr>
          <w:szCs w:val="24"/>
          <w:lang w:eastAsia="ru-RU"/>
        </w:rPr>
        <w:t xml:space="preserve">Козлово расположена </w:t>
      </w:r>
      <w:r w:rsidRPr="000A0572">
        <w:rPr>
          <w:szCs w:val="24"/>
        </w:rPr>
        <w:t xml:space="preserve">в </w:t>
      </w:r>
      <w:smartTag w:uri="urn:schemas-microsoft-com:office:smarttags" w:element="metricconverter">
        <w:smartTagPr>
          <w:attr w:name="ProductID" w:val="9 км"/>
        </w:smartTagPr>
        <w:r w:rsidRPr="000A0572">
          <w:rPr>
            <w:szCs w:val="24"/>
          </w:rPr>
          <w:t>9 км</w:t>
        </w:r>
      </w:smartTag>
      <w:r w:rsidRPr="000A0572">
        <w:rPr>
          <w:szCs w:val="24"/>
        </w:rPr>
        <w:t xml:space="preserve"> к северо-западу от д.Травково, в </w:t>
      </w:r>
      <w:smartTag w:uri="urn:schemas-microsoft-com:office:smarttags" w:element="metricconverter">
        <w:smartTagPr>
          <w:attr w:name="ProductID" w:val="7 км"/>
        </w:smartTagPr>
        <w:r w:rsidRPr="000A0572">
          <w:rPr>
            <w:szCs w:val="24"/>
          </w:rPr>
          <w:t>7 км</w:t>
        </w:r>
      </w:smartTag>
      <w:r w:rsidRPr="000A0572">
        <w:rPr>
          <w:szCs w:val="24"/>
        </w:rPr>
        <w:t xml:space="preserve"> к северо-западу от д.Каменное</w:t>
      </w:r>
      <w:r w:rsidR="00634CDE" w:rsidRPr="000A0572">
        <w:rPr>
          <w:szCs w:val="24"/>
        </w:rPr>
        <w:t>, по обеим сторонам автодороги Каменское-Гоголины</w:t>
      </w:r>
      <w:r w:rsidR="00F2055D" w:rsidRPr="000A0572">
        <w:rPr>
          <w:szCs w:val="24"/>
          <w:lang w:eastAsia="ru-RU"/>
        </w:rPr>
        <w:t>.</w:t>
      </w:r>
      <w:r w:rsidR="00634CDE" w:rsidRPr="000A0572">
        <w:rPr>
          <w:szCs w:val="24"/>
          <w:lang w:eastAsia="ru-RU"/>
        </w:rPr>
        <w:t xml:space="preserve"> </w:t>
      </w:r>
      <w:r w:rsidR="00F2055D" w:rsidRPr="000A0572">
        <w:rPr>
          <w:szCs w:val="24"/>
          <w:lang w:eastAsia="ru-RU"/>
        </w:rPr>
        <w:t xml:space="preserve"> </w:t>
      </w:r>
      <w:r w:rsidR="00F64003" w:rsidRPr="000A0572">
        <w:rPr>
          <w:color w:val="auto"/>
          <w:szCs w:val="24"/>
        </w:rPr>
        <w:t>В д</w:t>
      </w:r>
      <w:r w:rsidR="005A243F" w:rsidRPr="000A0572">
        <w:rPr>
          <w:color w:val="auto"/>
          <w:szCs w:val="24"/>
        </w:rPr>
        <w:t>еревн</w:t>
      </w:r>
      <w:r w:rsidR="00F64003" w:rsidRPr="000A0572">
        <w:rPr>
          <w:color w:val="auto"/>
          <w:szCs w:val="24"/>
        </w:rPr>
        <w:t xml:space="preserve">е </w:t>
      </w:r>
      <w:r w:rsidR="005A243F" w:rsidRPr="000A0572">
        <w:rPr>
          <w:color w:val="auto"/>
          <w:szCs w:val="24"/>
        </w:rPr>
        <w:t xml:space="preserve"> </w:t>
      </w:r>
      <w:r w:rsidR="00DF4248" w:rsidRPr="000A0572">
        <w:rPr>
          <w:color w:val="auto"/>
          <w:szCs w:val="24"/>
        </w:rPr>
        <w:t xml:space="preserve">в настоящее время </w:t>
      </w:r>
      <w:r w:rsidR="00DA6D23" w:rsidRPr="000A0572">
        <w:rPr>
          <w:color w:val="auto"/>
          <w:szCs w:val="24"/>
        </w:rPr>
        <w:t xml:space="preserve">имеется 3 </w:t>
      </w:r>
      <w:r w:rsidR="00DF4248" w:rsidRPr="000A0572">
        <w:rPr>
          <w:color w:val="auto"/>
          <w:szCs w:val="24"/>
        </w:rPr>
        <w:t xml:space="preserve"> постоянных </w:t>
      </w:r>
      <w:r w:rsidR="00DA6D23" w:rsidRPr="000A0572">
        <w:rPr>
          <w:color w:val="auto"/>
          <w:szCs w:val="24"/>
        </w:rPr>
        <w:t xml:space="preserve">хозяйства и проживает 4 </w:t>
      </w:r>
      <w:r w:rsidR="00DF4248" w:rsidRPr="000A0572">
        <w:rPr>
          <w:color w:val="auto"/>
          <w:szCs w:val="24"/>
        </w:rPr>
        <w:t>жител</w:t>
      </w:r>
      <w:r w:rsidR="00DA6D23" w:rsidRPr="000A0572">
        <w:rPr>
          <w:color w:val="auto"/>
          <w:szCs w:val="24"/>
        </w:rPr>
        <w:t>я</w:t>
      </w:r>
      <w:r w:rsidR="00DF4248" w:rsidRPr="000A0572">
        <w:rPr>
          <w:color w:val="auto"/>
          <w:szCs w:val="24"/>
        </w:rPr>
        <w:t>.</w:t>
      </w:r>
    </w:p>
    <w:p w:rsidR="006F0125" w:rsidRPr="000A0572" w:rsidRDefault="006F0125" w:rsidP="006F0125">
      <w:r w:rsidRPr="000A0572">
        <w:rPr>
          <w:b/>
          <w:bCs/>
          <w:i/>
          <w:iCs/>
        </w:rPr>
        <w:t>Жилая застройка</w:t>
      </w:r>
      <w:r w:rsidRPr="000A0572">
        <w:t xml:space="preserve"> представлена индивидуальными жилыми домами с приусадебными участками.</w:t>
      </w:r>
    </w:p>
    <w:p w:rsidR="006F0125" w:rsidRPr="000A0572" w:rsidRDefault="006F0125" w:rsidP="006F0125">
      <w:r w:rsidRPr="000A0572">
        <w:rPr>
          <w:b/>
          <w:i/>
        </w:rPr>
        <w:t>Объекты общественно-делового назначения</w:t>
      </w:r>
      <w:r w:rsidRPr="000A0572">
        <w:t xml:space="preserve"> в деревне отсутствуют.</w:t>
      </w:r>
    </w:p>
    <w:p w:rsidR="006F0125" w:rsidRPr="000A0572" w:rsidRDefault="006F0125" w:rsidP="006F0125">
      <w:pPr>
        <w:rPr>
          <w:b/>
          <w:bCs/>
          <w:iCs/>
        </w:rPr>
      </w:pPr>
      <w:r w:rsidRPr="000A0572">
        <w:rPr>
          <w:b/>
          <w:bCs/>
          <w:i/>
          <w:iCs/>
        </w:rPr>
        <w:t xml:space="preserve">Производственные и коммунально-складские территории </w:t>
      </w:r>
      <w:r w:rsidRPr="000A0572">
        <w:rPr>
          <w:bCs/>
          <w:iCs/>
        </w:rPr>
        <w:t>отсутствуют.</w:t>
      </w:r>
    </w:p>
    <w:p w:rsidR="006F0125" w:rsidRPr="000A0572" w:rsidRDefault="006F0125" w:rsidP="006F0125">
      <w:pPr>
        <w:rPr>
          <w:spacing w:val="-2"/>
        </w:rPr>
      </w:pPr>
      <w:r w:rsidRPr="000A0572">
        <w:rPr>
          <w:b/>
          <w:bCs/>
          <w:i/>
          <w:iCs/>
          <w:spacing w:val="-2"/>
        </w:rPr>
        <w:t xml:space="preserve">Рекреационная зона </w:t>
      </w:r>
      <w:r w:rsidRPr="000A0572">
        <w:rPr>
          <w:spacing w:val="-2"/>
        </w:rPr>
        <w:t>представлена зелеными насаждениями по территории   деревни</w:t>
      </w:r>
      <w:r w:rsidR="00B73632" w:rsidRPr="000A0572">
        <w:rPr>
          <w:spacing w:val="-2"/>
        </w:rPr>
        <w:t>, значительными участками в северо-восточной част</w:t>
      </w:r>
      <w:r w:rsidR="00634CDE" w:rsidRPr="000A0572">
        <w:rPr>
          <w:spacing w:val="-2"/>
        </w:rPr>
        <w:t xml:space="preserve">и </w:t>
      </w:r>
      <w:r w:rsidR="00B73632" w:rsidRPr="000A0572">
        <w:rPr>
          <w:spacing w:val="-2"/>
        </w:rPr>
        <w:t xml:space="preserve"> населенного пункта.</w:t>
      </w:r>
    </w:p>
    <w:p w:rsidR="006F0125" w:rsidRPr="000A0572" w:rsidRDefault="006F0125" w:rsidP="006F0125">
      <w:pPr>
        <w:pStyle w:val="1"/>
        <w:rPr>
          <w:rFonts w:cs="Times New Roman"/>
          <w:color w:val="auto"/>
          <w:szCs w:val="28"/>
        </w:rPr>
      </w:pPr>
      <w:bookmarkStart w:id="153" w:name="_Toc315963925"/>
      <w:bookmarkStart w:id="154" w:name="_Toc342298331"/>
      <w:r w:rsidRPr="000A0572">
        <w:rPr>
          <w:rFonts w:cs="Times New Roman"/>
          <w:color w:val="auto"/>
          <w:szCs w:val="28"/>
        </w:rPr>
        <w:t>4.1</w:t>
      </w:r>
      <w:r w:rsidR="00DA6D23" w:rsidRPr="000A0572">
        <w:rPr>
          <w:rFonts w:cs="Times New Roman"/>
          <w:color w:val="auto"/>
          <w:szCs w:val="28"/>
        </w:rPr>
        <w:t>5</w:t>
      </w:r>
      <w:r w:rsidRPr="000A0572">
        <w:rPr>
          <w:rFonts w:cs="Times New Roman"/>
          <w:color w:val="auto"/>
          <w:szCs w:val="28"/>
        </w:rPr>
        <w:t xml:space="preserve">. Деревня </w:t>
      </w:r>
      <w:r w:rsidR="00E453AF" w:rsidRPr="000A0572">
        <w:rPr>
          <w:rFonts w:cs="Times New Roman"/>
          <w:color w:val="auto"/>
          <w:szCs w:val="28"/>
          <w:lang w:eastAsia="ru-RU"/>
        </w:rPr>
        <w:t>Котельниково</w:t>
      </w:r>
      <w:r w:rsidRPr="000A0572">
        <w:rPr>
          <w:rFonts w:cs="Times New Roman"/>
          <w:color w:val="auto"/>
          <w:szCs w:val="28"/>
        </w:rPr>
        <w:t>.</w:t>
      </w:r>
      <w:bookmarkEnd w:id="153"/>
      <w:bookmarkEnd w:id="154"/>
    </w:p>
    <w:p w:rsidR="005F1DE8" w:rsidRPr="000A0572" w:rsidRDefault="005F1DE8" w:rsidP="005F1DE8">
      <w:pPr>
        <w:rPr>
          <w:szCs w:val="24"/>
        </w:rPr>
      </w:pPr>
      <w:r w:rsidRPr="000A0572">
        <w:rPr>
          <w:szCs w:val="24"/>
        </w:rPr>
        <w:t xml:space="preserve">Деревня </w:t>
      </w:r>
      <w:r w:rsidR="0087443C" w:rsidRPr="000A0572">
        <w:rPr>
          <w:szCs w:val="24"/>
        </w:rPr>
        <w:t>Котельниково</w:t>
      </w:r>
      <w:r w:rsidR="00DF4248" w:rsidRPr="000A0572">
        <w:rPr>
          <w:szCs w:val="24"/>
        </w:rPr>
        <w:t xml:space="preserve"> </w:t>
      </w:r>
      <w:r w:rsidRPr="000A0572">
        <w:rPr>
          <w:szCs w:val="24"/>
        </w:rPr>
        <w:t xml:space="preserve">   расположена </w:t>
      </w:r>
      <w:r w:rsidR="00DF4248" w:rsidRPr="000A0572">
        <w:rPr>
          <w:szCs w:val="24"/>
        </w:rPr>
        <w:t xml:space="preserve">в </w:t>
      </w:r>
      <w:r w:rsidR="0087443C" w:rsidRPr="000A0572">
        <w:rPr>
          <w:szCs w:val="24"/>
        </w:rPr>
        <w:t>6  км к юго-востоку  от п.Травково, вблизи д.</w:t>
      </w:r>
      <w:r w:rsidR="0087443C" w:rsidRPr="000A0572">
        <w:rPr>
          <w:color w:val="auto"/>
          <w:szCs w:val="24"/>
        </w:rPr>
        <w:t xml:space="preserve"> Большое Фофанково.</w:t>
      </w:r>
      <w:r w:rsidRPr="000A0572">
        <w:rPr>
          <w:szCs w:val="24"/>
        </w:rPr>
        <w:t xml:space="preserve">   В настоящее время в деревне </w:t>
      </w:r>
      <w:r w:rsidR="00DA6D23" w:rsidRPr="000A0572">
        <w:rPr>
          <w:szCs w:val="24"/>
        </w:rPr>
        <w:t>зарегистрировано 22</w:t>
      </w:r>
      <w:r w:rsidR="00DF4248" w:rsidRPr="000A0572">
        <w:rPr>
          <w:szCs w:val="24"/>
        </w:rPr>
        <w:t xml:space="preserve"> жител</w:t>
      </w:r>
      <w:r w:rsidR="00DA6D23" w:rsidRPr="000A0572">
        <w:rPr>
          <w:szCs w:val="24"/>
        </w:rPr>
        <w:t>я (9 хозяйств)</w:t>
      </w:r>
      <w:r w:rsidRPr="000A0572">
        <w:rPr>
          <w:szCs w:val="24"/>
        </w:rPr>
        <w:t>.</w:t>
      </w:r>
    </w:p>
    <w:p w:rsidR="006F0125" w:rsidRPr="000A0572" w:rsidRDefault="006F0125" w:rsidP="006F0125">
      <w:pPr>
        <w:rPr>
          <w:color w:val="auto"/>
        </w:rPr>
      </w:pPr>
      <w:r w:rsidRPr="000A0572">
        <w:rPr>
          <w:b/>
          <w:bCs/>
          <w:i/>
          <w:iCs/>
          <w:color w:val="auto"/>
        </w:rPr>
        <w:t>Жилая застройка</w:t>
      </w:r>
      <w:r w:rsidRPr="000A0572">
        <w:rPr>
          <w:color w:val="auto"/>
        </w:rPr>
        <w:t xml:space="preserve"> представлена индивидуальными домами с приусадебными участками.</w:t>
      </w:r>
    </w:p>
    <w:p w:rsidR="006F0125" w:rsidRPr="000A0572" w:rsidRDefault="006F0125" w:rsidP="006F0125">
      <w:pPr>
        <w:rPr>
          <w:color w:val="auto"/>
        </w:rPr>
      </w:pPr>
      <w:r w:rsidRPr="000A0572">
        <w:rPr>
          <w:b/>
          <w:i/>
          <w:color w:val="auto"/>
        </w:rPr>
        <w:t xml:space="preserve">Объекты общественно-делового назначения </w:t>
      </w:r>
      <w:r w:rsidRPr="000A0572">
        <w:rPr>
          <w:color w:val="auto"/>
        </w:rPr>
        <w:t>в деревне отсутствуют.</w:t>
      </w:r>
    </w:p>
    <w:p w:rsidR="006F0125" w:rsidRPr="000A0572" w:rsidRDefault="006F0125" w:rsidP="006F0125">
      <w:pPr>
        <w:rPr>
          <w:bCs/>
          <w:iCs/>
          <w:color w:val="auto"/>
        </w:rPr>
      </w:pPr>
      <w:r w:rsidRPr="000A0572">
        <w:rPr>
          <w:b/>
          <w:bCs/>
          <w:i/>
          <w:iCs/>
          <w:color w:val="auto"/>
        </w:rPr>
        <w:t xml:space="preserve">Производственные и коммунально-складские территории </w:t>
      </w:r>
      <w:r w:rsidRPr="000A0572">
        <w:rPr>
          <w:bCs/>
          <w:iCs/>
          <w:color w:val="auto"/>
        </w:rPr>
        <w:t xml:space="preserve">отсутствуют. </w:t>
      </w:r>
    </w:p>
    <w:p w:rsidR="00722651" w:rsidRPr="000A0572" w:rsidRDefault="00722651" w:rsidP="00722651">
      <w:pPr>
        <w:rPr>
          <w:color w:val="auto"/>
          <w:spacing w:val="-2"/>
        </w:rPr>
      </w:pPr>
      <w:bookmarkStart w:id="155" w:name="_Toc315963927"/>
      <w:r w:rsidRPr="000A0572">
        <w:rPr>
          <w:b/>
          <w:bCs/>
          <w:i/>
          <w:iCs/>
          <w:color w:val="auto"/>
          <w:spacing w:val="-2"/>
        </w:rPr>
        <w:t xml:space="preserve">Рекреационная зона </w:t>
      </w:r>
      <w:r w:rsidRPr="000A0572">
        <w:rPr>
          <w:color w:val="auto"/>
          <w:spacing w:val="-2"/>
        </w:rPr>
        <w:t>представлена зелеными насаждениями в северной и восточной частях деревни.</w:t>
      </w:r>
    </w:p>
    <w:p w:rsidR="006F0125" w:rsidRPr="000A0572" w:rsidRDefault="006F0125" w:rsidP="006F0125">
      <w:pPr>
        <w:pStyle w:val="1"/>
        <w:rPr>
          <w:rFonts w:cs="Times New Roman"/>
          <w:color w:val="auto"/>
          <w:szCs w:val="28"/>
        </w:rPr>
      </w:pPr>
      <w:bookmarkStart w:id="156" w:name="_Toc342298332"/>
      <w:r w:rsidRPr="000A0572">
        <w:rPr>
          <w:rFonts w:cs="Times New Roman"/>
          <w:color w:val="auto"/>
          <w:szCs w:val="28"/>
        </w:rPr>
        <w:t>4.1</w:t>
      </w:r>
      <w:r w:rsidR="00DA6D23" w:rsidRPr="000A0572">
        <w:rPr>
          <w:rFonts w:cs="Times New Roman"/>
          <w:color w:val="auto"/>
          <w:szCs w:val="28"/>
        </w:rPr>
        <w:t>6</w:t>
      </w:r>
      <w:r w:rsidRPr="000A0572">
        <w:rPr>
          <w:rFonts w:cs="Times New Roman"/>
          <w:color w:val="auto"/>
          <w:szCs w:val="28"/>
        </w:rPr>
        <w:t xml:space="preserve">. </w:t>
      </w:r>
      <w:r w:rsidR="00F2055D" w:rsidRPr="000A0572">
        <w:rPr>
          <w:rFonts w:cs="Times New Roman"/>
          <w:color w:val="auto"/>
          <w:szCs w:val="28"/>
        </w:rPr>
        <w:t xml:space="preserve">Деревня </w:t>
      </w:r>
      <w:r w:rsidR="00E453AF" w:rsidRPr="000A0572">
        <w:rPr>
          <w:rFonts w:cs="Times New Roman"/>
          <w:color w:val="auto"/>
          <w:szCs w:val="28"/>
          <w:lang w:eastAsia="ru-RU"/>
        </w:rPr>
        <w:t>Лазарево</w:t>
      </w:r>
      <w:r w:rsidRPr="000A0572">
        <w:rPr>
          <w:rFonts w:cs="Times New Roman"/>
          <w:color w:val="auto"/>
          <w:szCs w:val="28"/>
        </w:rPr>
        <w:t>.</w:t>
      </w:r>
      <w:bookmarkEnd w:id="155"/>
      <w:bookmarkEnd w:id="156"/>
    </w:p>
    <w:p w:rsidR="00543388" w:rsidRPr="000A0572" w:rsidRDefault="0087443C" w:rsidP="00543388">
      <w:pPr>
        <w:rPr>
          <w:szCs w:val="24"/>
        </w:rPr>
      </w:pPr>
      <w:r w:rsidRPr="000A0572">
        <w:rPr>
          <w:szCs w:val="24"/>
        </w:rPr>
        <w:t xml:space="preserve">В </w:t>
      </w:r>
      <w:smartTag w:uri="urn:schemas-microsoft-com:office:smarttags" w:element="metricconverter">
        <w:smartTagPr>
          <w:attr w:name="ProductID" w:val="5 км"/>
        </w:smartTagPr>
        <w:r w:rsidRPr="000A0572">
          <w:rPr>
            <w:szCs w:val="24"/>
          </w:rPr>
          <w:t>5 км</w:t>
        </w:r>
      </w:smartTag>
      <w:r w:rsidRPr="000A0572">
        <w:rPr>
          <w:szCs w:val="24"/>
        </w:rPr>
        <w:t xml:space="preserve"> к северо-западу  от п.Травково, северо-западнее д.</w:t>
      </w:r>
      <w:r w:rsidRPr="000A0572">
        <w:rPr>
          <w:color w:val="auto"/>
          <w:szCs w:val="24"/>
        </w:rPr>
        <w:t xml:space="preserve"> Каменное расположена деревня </w:t>
      </w:r>
      <w:r w:rsidRPr="000A0572">
        <w:rPr>
          <w:color w:val="auto"/>
          <w:szCs w:val="24"/>
        </w:rPr>
        <w:lastRenderedPageBreak/>
        <w:t>Лазарево</w:t>
      </w:r>
      <w:r w:rsidR="00F2055D" w:rsidRPr="000A0572">
        <w:rPr>
          <w:szCs w:val="24"/>
        </w:rPr>
        <w:t xml:space="preserve">. В деревне </w:t>
      </w:r>
      <w:r w:rsidR="00DA6D23" w:rsidRPr="000A0572">
        <w:rPr>
          <w:szCs w:val="24"/>
        </w:rPr>
        <w:t xml:space="preserve">2 </w:t>
      </w:r>
      <w:r w:rsidR="00F2055D" w:rsidRPr="000A0572">
        <w:rPr>
          <w:szCs w:val="24"/>
        </w:rPr>
        <w:t xml:space="preserve"> постоянных хозяйств</w:t>
      </w:r>
      <w:r w:rsidR="00DA6D23" w:rsidRPr="000A0572">
        <w:rPr>
          <w:szCs w:val="24"/>
        </w:rPr>
        <w:t>а</w:t>
      </w:r>
      <w:r w:rsidR="00F2055D" w:rsidRPr="000A0572">
        <w:rPr>
          <w:szCs w:val="24"/>
        </w:rPr>
        <w:t xml:space="preserve"> и  </w:t>
      </w:r>
      <w:r w:rsidR="00DA6D23" w:rsidRPr="000A0572">
        <w:rPr>
          <w:szCs w:val="24"/>
        </w:rPr>
        <w:t xml:space="preserve">6 </w:t>
      </w:r>
      <w:r w:rsidR="00F2055D" w:rsidRPr="000A0572">
        <w:rPr>
          <w:szCs w:val="24"/>
        </w:rPr>
        <w:t>жителей.</w:t>
      </w:r>
    </w:p>
    <w:p w:rsidR="006F0125" w:rsidRPr="000A0572" w:rsidRDefault="006F0125" w:rsidP="006F0125">
      <w:pPr>
        <w:rPr>
          <w:color w:val="auto"/>
        </w:rPr>
      </w:pPr>
      <w:r w:rsidRPr="000A0572">
        <w:rPr>
          <w:b/>
          <w:bCs/>
          <w:i/>
          <w:iCs/>
          <w:color w:val="auto"/>
        </w:rPr>
        <w:t>Жилая застройка</w:t>
      </w:r>
      <w:r w:rsidRPr="000A0572">
        <w:rPr>
          <w:color w:val="auto"/>
        </w:rPr>
        <w:t xml:space="preserve"> представлена индивидуальными домами с приусадебными участками.</w:t>
      </w:r>
    </w:p>
    <w:p w:rsidR="006F0125" w:rsidRPr="000A0572" w:rsidRDefault="006F0125" w:rsidP="006F0125">
      <w:pPr>
        <w:rPr>
          <w:color w:val="auto"/>
        </w:rPr>
      </w:pPr>
      <w:r w:rsidRPr="000A0572">
        <w:rPr>
          <w:b/>
          <w:i/>
          <w:color w:val="auto"/>
        </w:rPr>
        <w:t>Объекты общественно-делового назначения</w:t>
      </w:r>
      <w:r w:rsidRPr="000A0572">
        <w:rPr>
          <w:color w:val="auto"/>
        </w:rPr>
        <w:t xml:space="preserve"> в деревне отсутствуют.</w:t>
      </w:r>
    </w:p>
    <w:p w:rsidR="006F0125" w:rsidRPr="000A0572" w:rsidRDefault="006F0125" w:rsidP="006F0125">
      <w:pPr>
        <w:rPr>
          <w:bCs/>
          <w:iCs/>
          <w:color w:val="auto"/>
        </w:rPr>
      </w:pPr>
      <w:r w:rsidRPr="000A0572">
        <w:rPr>
          <w:b/>
          <w:bCs/>
          <w:i/>
          <w:iCs/>
          <w:color w:val="auto"/>
        </w:rPr>
        <w:t xml:space="preserve">Производственные и коммунально-складские территории </w:t>
      </w:r>
      <w:r w:rsidRPr="000A0572">
        <w:rPr>
          <w:bCs/>
          <w:iCs/>
          <w:color w:val="auto"/>
        </w:rPr>
        <w:t xml:space="preserve">отсутствуют. </w:t>
      </w:r>
    </w:p>
    <w:p w:rsidR="006F0125" w:rsidRPr="000A0572" w:rsidRDefault="006F0125" w:rsidP="006F0125">
      <w:pPr>
        <w:rPr>
          <w:color w:val="auto"/>
          <w:spacing w:val="-2"/>
        </w:rPr>
      </w:pPr>
      <w:r w:rsidRPr="000A0572">
        <w:rPr>
          <w:b/>
          <w:bCs/>
          <w:i/>
          <w:iCs/>
          <w:color w:val="auto"/>
          <w:spacing w:val="-2"/>
        </w:rPr>
        <w:t xml:space="preserve">Рекреационная зона </w:t>
      </w:r>
      <w:r w:rsidRPr="000A0572">
        <w:rPr>
          <w:color w:val="auto"/>
          <w:spacing w:val="-2"/>
        </w:rPr>
        <w:t xml:space="preserve">представлена </w:t>
      </w:r>
      <w:r w:rsidR="00634CDE" w:rsidRPr="000A0572">
        <w:rPr>
          <w:color w:val="auto"/>
          <w:spacing w:val="-2"/>
        </w:rPr>
        <w:t xml:space="preserve">участками вдоль речки Каменка, протекающей к востоку от </w:t>
      </w:r>
      <w:r w:rsidR="00722651" w:rsidRPr="000A0572">
        <w:rPr>
          <w:color w:val="auto"/>
          <w:spacing w:val="-2"/>
        </w:rPr>
        <w:t xml:space="preserve"> деревни</w:t>
      </w:r>
      <w:r w:rsidRPr="000A0572">
        <w:rPr>
          <w:color w:val="auto"/>
          <w:spacing w:val="-2"/>
        </w:rPr>
        <w:t>.</w:t>
      </w:r>
    </w:p>
    <w:p w:rsidR="006F0125" w:rsidRPr="000A0572" w:rsidRDefault="006F0125" w:rsidP="006F0125">
      <w:pPr>
        <w:pStyle w:val="1"/>
        <w:rPr>
          <w:rFonts w:cs="Times New Roman"/>
          <w:color w:val="auto"/>
          <w:szCs w:val="28"/>
        </w:rPr>
      </w:pPr>
      <w:bookmarkStart w:id="157" w:name="_Toc315963928"/>
      <w:bookmarkStart w:id="158" w:name="_Toc342298333"/>
      <w:r w:rsidRPr="000A0572">
        <w:rPr>
          <w:rFonts w:cs="Times New Roman"/>
          <w:color w:val="auto"/>
          <w:szCs w:val="28"/>
        </w:rPr>
        <w:t>4.1</w:t>
      </w:r>
      <w:r w:rsidR="00DA6D23" w:rsidRPr="000A0572">
        <w:rPr>
          <w:rFonts w:cs="Times New Roman"/>
          <w:color w:val="auto"/>
          <w:szCs w:val="28"/>
        </w:rPr>
        <w:t>7</w:t>
      </w:r>
      <w:r w:rsidRPr="000A0572">
        <w:rPr>
          <w:rFonts w:cs="Times New Roman"/>
          <w:color w:val="auto"/>
          <w:szCs w:val="28"/>
        </w:rPr>
        <w:t xml:space="preserve">. Деревня </w:t>
      </w:r>
      <w:r w:rsidR="00E453AF" w:rsidRPr="000A0572">
        <w:rPr>
          <w:rFonts w:cs="Times New Roman"/>
          <w:color w:val="auto"/>
          <w:szCs w:val="28"/>
          <w:lang w:eastAsia="ru-RU"/>
        </w:rPr>
        <w:t>Мал</w:t>
      </w:r>
      <w:r w:rsidR="00DA6D23" w:rsidRPr="000A0572">
        <w:rPr>
          <w:rFonts w:cs="Times New Roman"/>
          <w:color w:val="auto"/>
          <w:szCs w:val="28"/>
          <w:lang w:eastAsia="ru-RU"/>
        </w:rPr>
        <w:t xml:space="preserve">ое </w:t>
      </w:r>
      <w:r w:rsidR="00E453AF" w:rsidRPr="000A0572">
        <w:rPr>
          <w:rFonts w:cs="Times New Roman"/>
          <w:color w:val="auto"/>
          <w:szCs w:val="28"/>
          <w:lang w:eastAsia="ru-RU"/>
        </w:rPr>
        <w:t xml:space="preserve"> Фофанково</w:t>
      </w:r>
      <w:r w:rsidRPr="000A0572">
        <w:rPr>
          <w:rFonts w:cs="Times New Roman"/>
          <w:color w:val="auto"/>
          <w:szCs w:val="28"/>
        </w:rPr>
        <w:t>.</w:t>
      </w:r>
      <w:bookmarkEnd w:id="157"/>
      <w:bookmarkEnd w:id="158"/>
    </w:p>
    <w:p w:rsidR="008B47CC" w:rsidRPr="000A0572" w:rsidRDefault="0087443C" w:rsidP="006F0125">
      <w:pPr>
        <w:rPr>
          <w:szCs w:val="24"/>
        </w:rPr>
      </w:pPr>
      <w:r w:rsidRPr="000A0572">
        <w:rPr>
          <w:color w:val="222222"/>
          <w:szCs w:val="24"/>
          <w:shd w:val="clear" w:color="auto" w:fill="FFFFFF"/>
        </w:rPr>
        <w:t xml:space="preserve">В </w:t>
      </w:r>
      <w:smartTag w:uri="urn:schemas-microsoft-com:office:smarttags" w:element="metricconverter">
        <w:smartTagPr>
          <w:attr w:name="ProductID" w:val="5 км"/>
        </w:smartTagPr>
        <w:r w:rsidRPr="000A0572">
          <w:rPr>
            <w:color w:val="222222"/>
            <w:szCs w:val="24"/>
            <w:shd w:val="clear" w:color="auto" w:fill="FFFFFF"/>
          </w:rPr>
          <w:t>5 км</w:t>
        </w:r>
      </w:smartTag>
      <w:r w:rsidRPr="000A0572">
        <w:rPr>
          <w:color w:val="222222"/>
          <w:szCs w:val="24"/>
          <w:shd w:val="clear" w:color="auto" w:fill="FFFFFF"/>
        </w:rPr>
        <w:t xml:space="preserve"> к юго-востоку  от п.Травково, у автодороги Травково-Ушаково</w:t>
      </w:r>
      <w:r w:rsidRPr="000A0572">
        <w:rPr>
          <w:szCs w:val="24"/>
        </w:rPr>
        <w:t xml:space="preserve"> </w:t>
      </w:r>
      <w:r w:rsidR="008B47CC" w:rsidRPr="000A0572">
        <w:rPr>
          <w:szCs w:val="24"/>
        </w:rPr>
        <w:t xml:space="preserve">расположена деревня </w:t>
      </w:r>
      <w:r w:rsidRPr="000A0572">
        <w:rPr>
          <w:color w:val="auto"/>
          <w:szCs w:val="24"/>
          <w:lang w:eastAsia="ru-RU"/>
        </w:rPr>
        <w:t>Малое  Фофанково</w:t>
      </w:r>
      <w:r w:rsidR="00DF4248" w:rsidRPr="000A0572">
        <w:rPr>
          <w:szCs w:val="24"/>
        </w:rPr>
        <w:t xml:space="preserve"> </w:t>
      </w:r>
      <w:r w:rsidR="008B47CC" w:rsidRPr="000A0572">
        <w:rPr>
          <w:szCs w:val="24"/>
        </w:rPr>
        <w:t xml:space="preserve"> (</w:t>
      </w:r>
      <w:r w:rsidR="00DA6D23" w:rsidRPr="000A0572">
        <w:rPr>
          <w:szCs w:val="24"/>
        </w:rPr>
        <w:t>3</w:t>
      </w:r>
      <w:r w:rsidR="008B47CC" w:rsidRPr="000A0572">
        <w:rPr>
          <w:szCs w:val="24"/>
        </w:rPr>
        <w:t xml:space="preserve"> хозяйств и </w:t>
      </w:r>
      <w:r w:rsidR="00DA6D23" w:rsidRPr="000A0572">
        <w:rPr>
          <w:szCs w:val="24"/>
        </w:rPr>
        <w:t>4</w:t>
      </w:r>
      <w:r w:rsidR="005F1DE8" w:rsidRPr="000A0572">
        <w:rPr>
          <w:szCs w:val="24"/>
        </w:rPr>
        <w:t xml:space="preserve"> </w:t>
      </w:r>
      <w:r w:rsidR="008B47CC" w:rsidRPr="000A0572">
        <w:rPr>
          <w:szCs w:val="24"/>
        </w:rPr>
        <w:t>жител</w:t>
      </w:r>
      <w:r w:rsidR="00DF4248" w:rsidRPr="000A0572">
        <w:rPr>
          <w:szCs w:val="24"/>
        </w:rPr>
        <w:t>я</w:t>
      </w:r>
      <w:r w:rsidR="005F1DE8" w:rsidRPr="000A0572">
        <w:rPr>
          <w:szCs w:val="24"/>
        </w:rPr>
        <w:t xml:space="preserve">, в том числе </w:t>
      </w:r>
      <w:r w:rsidR="00DA6D23" w:rsidRPr="000A0572">
        <w:rPr>
          <w:szCs w:val="24"/>
        </w:rPr>
        <w:t>2</w:t>
      </w:r>
      <w:r w:rsidR="00587B99" w:rsidRPr="000A0572">
        <w:rPr>
          <w:szCs w:val="24"/>
        </w:rPr>
        <w:t xml:space="preserve"> </w:t>
      </w:r>
      <w:r w:rsidR="005F1DE8" w:rsidRPr="000A0572">
        <w:rPr>
          <w:szCs w:val="24"/>
        </w:rPr>
        <w:t>с временной регистрацией</w:t>
      </w:r>
      <w:r w:rsidR="008B47CC" w:rsidRPr="000A0572">
        <w:rPr>
          <w:szCs w:val="24"/>
        </w:rPr>
        <w:t>).</w:t>
      </w:r>
    </w:p>
    <w:p w:rsidR="008B47CC" w:rsidRPr="000A0572" w:rsidRDefault="008B47CC" w:rsidP="008B47CC">
      <w:r w:rsidRPr="000A0572">
        <w:rPr>
          <w:b/>
          <w:bCs/>
          <w:i/>
          <w:iCs/>
        </w:rPr>
        <w:t>Жилая застройка</w:t>
      </w:r>
      <w:r w:rsidRPr="000A0572">
        <w:t xml:space="preserve"> представлена индивидуальными домами с приусадебными участками.</w:t>
      </w:r>
    </w:p>
    <w:p w:rsidR="006F0125" w:rsidRPr="000A0572" w:rsidRDefault="006F0125" w:rsidP="006F0125">
      <w:r w:rsidRPr="000A0572">
        <w:rPr>
          <w:b/>
          <w:i/>
        </w:rPr>
        <w:t xml:space="preserve">Объекты общественно-делового назначения </w:t>
      </w:r>
      <w:r w:rsidRPr="000A0572">
        <w:t>в деревне отсутствуют.</w:t>
      </w:r>
    </w:p>
    <w:p w:rsidR="006F0125" w:rsidRPr="000A0572" w:rsidRDefault="006F0125" w:rsidP="006F0125">
      <w:pPr>
        <w:rPr>
          <w:bCs/>
          <w:iCs/>
        </w:rPr>
      </w:pPr>
      <w:r w:rsidRPr="000A0572">
        <w:rPr>
          <w:b/>
          <w:bCs/>
          <w:i/>
          <w:iCs/>
        </w:rPr>
        <w:t xml:space="preserve">Производственные и коммунально-складские территории </w:t>
      </w:r>
      <w:r w:rsidRPr="000A0572">
        <w:rPr>
          <w:bCs/>
          <w:iCs/>
        </w:rPr>
        <w:t xml:space="preserve">отсутствуют. </w:t>
      </w:r>
    </w:p>
    <w:p w:rsidR="006F0125" w:rsidRPr="000A0572" w:rsidRDefault="006F0125" w:rsidP="006F0125">
      <w:pPr>
        <w:rPr>
          <w:spacing w:val="-2"/>
        </w:rPr>
      </w:pPr>
      <w:r w:rsidRPr="000A0572">
        <w:rPr>
          <w:b/>
          <w:bCs/>
          <w:i/>
          <w:iCs/>
          <w:spacing w:val="-2"/>
        </w:rPr>
        <w:t xml:space="preserve">Рекреационная зона </w:t>
      </w:r>
      <w:r w:rsidRPr="000A0572">
        <w:rPr>
          <w:spacing w:val="-2"/>
        </w:rPr>
        <w:t>представлена зелеными насаждениями по территории   деревни</w:t>
      </w:r>
      <w:r w:rsidR="00EC096A" w:rsidRPr="000A0572">
        <w:rPr>
          <w:spacing w:val="-2"/>
        </w:rPr>
        <w:t xml:space="preserve"> и территориями в северной и западной частях деревни</w:t>
      </w:r>
      <w:r w:rsidRPr="000A0572">
        <w:rPr>
          <w:spacing w:val="-2"/>
        </w:rPr>
        <w:t>.</w:t>
      </w:r>
    </w:p>
    <w:p w:rsidR="00DA6D23" w:rsidRPr="000A0572" w:rsidRDefault="00DA6D23" w:rsidP="00DA6D23">
      <w:pPr>
        <w:pStyle w:val="1"/>
        <w:rPr>
          <w:rFonts w:cs="Times New Roman"/>
          <w:color w:val="auto"/>
          <w:szCs w:val="28"/>
        </w:rPr>
      </w:pPr>
      <w:bookmarkStart w:id="159" w:name="_Toc315963930"/>
      <w:bookmarkStart w:id="160" w:name="_Toc342298334"/>
      <w:r w:rsidRPr="000A0572">
        <w:rPr>
          <w:rFonts w:cs="Times New Roman"/>
          <w:color w:val="auto"/>
          <w:szCs w:val="28"/>
        </w:rPr>
        <w:t xml:space="preserve">4.18. Деревня </w:t>
      </w:r>
      <w:r w:rsidRPr="000A0572">
        <w:rPr>
          <w:rFonts w:cs="Times New Roman"/>
          <w:color w:val="auto"/>
          <w:szCs w:val="28"/>
          <w:lang w:eastAsia="ru-RU"/>
        </w:rPr>
        <w:t>Мнёво</w:t>
      </w:r>
      <w:r w:rsidRPr="000A0572">
        <w:rPr>
          <w:rFonts w:cs="Times New Roman"/>
          <w:color w:val="auto"/>
          <w:szCs w:val="28"/>
        </w:rPr>
        <w:t>.</w:t>
      </w:r>
      <w:bookmarkEnd w:id="159"/>
      <w:bookmarkEnd w:id="160"/>
    </w:p>
    <w:p w:rsidR="00DA6D23" w:rsidRPr="000A0572" w:rsidRDefault="00DA6D23" w:rsidP="00DA6D23">
      <w:pPr>
        <w:rPr>
          <w:szCs w:val="24"/>
        </w:rPr>
      </w:pPr>
      <w:r w:rsidRPr="000A0572">
        <w:rPr>
          <w:szCs w:val="24"/>
        </w:rPr>
        <w:t xml:space="preserve">Деревня </w:t>
      </w:r>
      <w:r w:rsidR="0087443C" w:rsidRPr="000A0572">
        <w:rPr>
          <w:szCs w:val="24"/>
        </w:rPr>
        <w:t>Мнёво</w:t>
      </w:r>
      <w:r w:rsidRPr="000A0572">
        <w:rPr>
          <w:szCs w:val="24"/>
        </w:rPr>
        <w:t xml:space="preserve">  находится в </w:t>
      </w:r>
      <w:smartTag w:uri="urn:schemas-microsoft-com:office:smarttags" w:element="metricconverter">
        <w:smartTagPr>
          <w:attr w:name="ProductID" w:val="7 км"/>
        </w:smartTagPr>
        <w:r w:rsidR="0087443C" w:rsidRPr="000A0572">
          <w:rPr>
            <w:szCs w:val="24"/>
          </w:rPr>
          <w:t>7 км</w:t>
        </w:r>
      </w:smartTag>
      <w:r w:rsidR="0087443C" w:rsidRPr="000A0572">
        <w:rPr>
          <w:szCs w:val="24"/>
        </w:rPr>
        <w:t xml:space="preserve"> к западу п.Травково, в </w:t>
      </w:r>
      <w:smartTag w:uri="urn:schemas-microsoft-com:office:smarttags" w:element="metricconverter">
        <w:smartTagPr>
          <w:attr w:name="ProductID" w:val="2 км"/>
        </w:smartTagPr>
        <w:r w:rsidR="0087443C" w:rsidRPr="000A0572">
          <w:rPr>
            <w:szCs w:val="24"/>
          </w:rPr>
          <w:t>2 км</w:t>
        </w:r>
      </w:smartTag>
      <w:r w:rsidR="0087443C" w:rsidRPr="000A0572">
        <w:rPr>
          <w:szCs w:val="24"/>
        </w:rPr>
        <w:t xml:space="preserve"> к северо-западу от д.Заболотье.</w:t>
      </w:r>
      <w:r w:rsidRPr="000A0572">
        <w:rPr>
          <w:szCs w:val="24"/>
        </w:rPr>
        <w:t xml:space="preserve">  </w:t>
      </w:r>
      <w:r w:rsidR="00360B11" w:rsidRPr="000A0572">
        <w:rPr>
          <w:szCs w:val="24"/>
        </w:rPr>
        <w:t>Населенный пункт расположен на правом берегу р.Гузаревка. В деревне проживает 1 житель.</w:t>
      </w:r>
    </w:p>
    <w:p w:rsidR="00DA6D23" w:rsidRPr="000A0572" w:rsidRDefault="00DA6D23" w:rsidP="00DA6D23">
      <w:pPr>
        <w:rPr>
          <w:color w:val="auto"/>
        </w:rPr>
      </w:pPr>
      <w:r w:rsidRPr="000A0572">
        <w:rPr>
          <w:b/>
          <w:bCs/>
          <w:i/>
          <w:iCs/>
          <w:color w:val="auto"/>
        </w:rPr>
        <w:t>Жилая застройка</w:t>
      </w:r>
      <w:r w:rsidRPr="000A0572">
        <w:rPr>
          <w:color w:val="auto"/>
        </w:rPr>
        <w:t xml:space="preserve"> представлена индивидуальными домами с приусадебными участками, расположенными в основном вдоль берега реки.</w:t>
      </w:r>
    </w:p>
    <w:p w:rsidR="00DA6D23" w:rsidRPr="000A0572" w:rsidRDefault="00DA6D23" w:rsidP="00DA6D23">
      <w:pPr>
        <w:rPr>
          <w:color w:val="auto"/>
        </w:rPr>
      </w:pPr>
      <w:r w:rsidRPr="000A0572">
        <w:rPr>
          <w:b/>
          <w:i/>
          <w:color w:val="auto"/>
        </w:rPr>
        <w:t xml:space="preserve">Объекты общественно-делового назначения </w:t>
      </w:r>
      <w:r w:rsidRPr="000A0572">
        <w:rPr>
          <w:color w:val="auto"/>
        </w:rPr>
        <w:t>в деревне отсутствуют.</w:t>
      </w:r>
    </w:p>
    <w:p w:rsidR="00DA6D23" w:rsidRPr="000A0572" w:rsidRDefault="00DA6D23" w:rsidP="00DA6D23">
      <w:pPr>
        <w:rPr>
          <w:bCs/>
          <w:iCs/>
          <w:color w:val="auto"/>
        </w:rPr>
      </w:pPr>
      <w:r w:rsidRPr="000A0572">
        <w:rPr>
          <w:b/>
          <w:bCs/>
          <w:i/>
          <w:iCs/>
          <w:color w:val="auto"/>
        </w:rPr>
        <w:t xml:space="preserve">Производственные и коммунально-складские территории </w:t>
      </w:r>
      <w:r w:rsidR="00360B11" w:rsidRPr="000A0572">
        <w:rPr>
          <w:bCs/>
          <w:iCs/>
          <w:color w:val="auto"/>
        </w:rPr>
        <w:t>отсутствуют.</w:t>
      </w:r>
    </w:p>
    <w:p w:rsidR="00DA6D23" w:rsidRPr="000A0572" w:rsidRDefault="00DA6D23" w:rsidP="00DA6D23">
      <w:pPr>
        <w:rPr>
          <w:color w:val="auto"/>
        </w:rPr>
      </w:pPr>
      <w:r w:rsidRPr="000A0572">
        <w:rPr>
          <w:b/>
          <w:bCs/>
          <w:i/>
          <w:iCs/>
          <w:color w:val="auto"/>
          <w:spacing w:val="-2"/>
        </w:rPr>
        <w:t xml:space="preserve">Рекреационная зона </w:t>
      </w:r>
      <w:r w:rsidRPr="000A0572">
        <w:rPr>
          <w:color w:val="auto"/>
          <w:spacing w:val="-2"/>
        </w:rPr>
        <w:t>представлена зелеными насаждениями по территории   деревни,</w:t>
      </w:r>
      <w:r w:rsidR="00360B11" w:rsidRPr="000A0572">
        <w:rPr>
          <w:color w:val="auto"/>
          <w:spacing w:val="-2"/>
        </w:rPr>
        <w:t xml:space="preserve">а </w:t>
      </w:r>
      <w:r w:rsidRPr="000A0572">
        <w:rPr>
          <w:color w:val="auto"/>
          <w:spacing w:val="-2"/>
        </w:rPr>
        <w:t xml:space="preserve"> также территориями </w:t>
      </w:r>
      <w:r w:rsidR="00360B11" w:rsidRPr="000A0572">
        <w:rPr>
          <w:color w:val="auto"/>
          <w:spacing w:val="-2"/>
        </w:rPr>
        <w:t xml:space="preserve">в южной и восточной частях </w:t>
      </w:r>
      <w:r w:rsidRPr="000A0572">
        <w:rPr>
          <w:color w:val="auto"/>
          <w:spacing w:val="-2"/>
        </w:rPr>
        <w:t xml:space="preserve"> населенного пункта.</w:t>
      </w:r>
    </w:p>
    <w:p w:rsidR="006F0125" w:rsidRPr="000A0572" w:rsidRDefault="006F0125" w:rsidP="006F0125">
      <w:pPr>
        <w:pStyle w:val="1"/>
        <w:rPr>
          <w:rFonts w:cs="Times New Roman"/>
          <w:color w:val="auto"/>
          <w:szCs w:val="28"/>
        </w:rPr>
      </w:pPr>
      <w:bookmarkStart w:id="161" w:name="_Toc315963929"/>
      <w:bookmarkStart w:id="162" w:name="_Toc342298335"/>
      <w:r w:rsidRPr="000A0572">
        <w:rPr>
          <w:rFonts w:cs="Times New Roman"/>
          <w:color w:val="auto"/>
          <w:szCs w:val="28"/>
        </w:rPr>
        <w:t>4.1</w:t>
      </w:r>
      <w:r w:rsidR="00DA6D23" w:rsidRPr="000A0572">
        <w:rPr>
          <w:rFonts w:cs="Times New Roman"/>
          <w:color w:val="auto"/>
          <w:szCs w:val="28"/>
        </w:rPr>
        <w:t>9</w:t>
      </w:r>
      <w:r w:rsidRPr="000A0572">
        <w:rPr>
          <w:rFonts w:cs="Times New Roman"/>
          <w:color w:val="auto"/>
          <w:szCs w:val="28"/>
        </w:rPr>
        <w:t xml:space="preserve">. </w:t>
      </w:r>
      <w:r w:rsidR="004037AC" w:rsidRPr="000A0572">
        <w:rPr>
          <w:rFonts w:cs="Times New Roman"/>
          <w:color w:val="auto"/>
          <w:szCs w:val="28"/>
          <w:lang w:eastAsia="ru-RU"/>
        </w:rPr>
        <w:t>П</w:t>
      </w:r>
      <w:r w:rsidR="00E453AF" w:rsidRPr="000A0572">
        <w:rPr>
          <w:rFonts w:cs="Times New Roman"/>
          <w:color w:val="auto"/>
          <w:szCs w:val="28"/>
          <w:lang w:eastAsia="ru-RU"/>
        </w:rPr>
        <w:t>оселок Молчановка</w:t>
      </w:r>
      <w:r w:rsidRPr="000A0572">
        <w:rPr>
          <w:rFonts w:cs="Times New Roman"/>
          <w:color w:val="auto"/>
          <w:szCs w:val="28"/>
        </w:rPr>
        <w:t>.</w:t>
      </w:r>
      <w:bookmarkEnd w:id="161"/>
      <w:bookmarkEnd w:id="162"/>
    </w:p>
    <w:p w:rsidR="005F1DE8" w:rsidRPr="000A0572" w:rsidRDefault="0087443C" w:rsidP="006F0125">
      <w:pPr>
        <w:rPr>
          <w:szCs w:val="24"/>
        </w:rPr>
      </w:pPr>
      <w:r w:rsidRPr="000A0572">
        <w:rPr>
          <w:color w:val="auto"/>
          <w:szCs w:val="24"/>
        </w:rPr>
        <w:t xml:space="preserve">К </w:t>
      </w:r>
      <w:r w:rsidR="006B0CBE" w:rsidRPr="000A0572">
        <w:rPr>
          <w:color w:val="auto"/>
          <w:szCs w:val="24"/>
        </w:rPr>
        <w:t xml:space="preserve">востоку и </w:t>
      </w:r>
      <w:r w:rsidRPr="000A0572">
        <w:rPr>
          <w:color w:val="auto"/>
          <w:szCs w:val="24"/>
        </w:rPr>
        <w:t>юг</w:t>
      </w:r>
      <w:r w:rsidR="006B0CBE" w:rsidRPr="000A0572">
        <w:rPr>
          <w:color w:val="auto"/>
          <w:szCs w:val="24"/>
        </w:rPr>
        <w:t xml:space="preserve">о-востоку </w:t>
      </w:r>
      <w:r w:rsidRPr="000A0572">
        <w:rPr>
          <w:color w:val="auto"/>
          <w:szCs w:val="24"/>
        </w:rPr>
        <w:t xml:space="preserve"> от п.Травково</w:t>
      </w:r>
      <w:r w:rsidR="006B0CBE" w:rsidRPr="000A0572">
        <w:rPr>
          <w:color w:val="auto"/>
          <w:szCs w:val="24"/>
        </w:rPr>
        <w:t xml:space="preserve">, на территории между административным центром поселении и железной дорогой Угловка-Боровичи  расположен </w:t>
      </w:r>
      <w:r w:rsidRPr="000A0572">
        <w:rPr>
          <w:color w:val="auto"/>
          <w:szCs w:val="24"/>
        </w:rPr>
        <w:t xml:space="preserve">поселок Молчановка. </w:t>
      </w:r>
      <w:r w:rsidR="006B0CBE" w:rsidRPr="000A0572">
        <w:rPr>
          <w:color w:val="auto"/>
          <w:szCs w:val="24"/>
        </w:rPr>
        <w:t xml:space="preserve">Практически </w:t>
      </w:r>
      <w:r w:rsidR="00C80236" w:rsidRPr="000A0572">
        <w:rPr>
          <w:color w:val="auto"/>
          <w:szCs w:val="24"/>
        </w:rPr>
        <w:t>п.Травково с п.Молчановка и ст.Травково образуют единый агломерат.</w:t>
      </w:r>
      <w:r w:rsidR="00557D36" w:rsidRPr="000A0572">
        <w:rPr>
          <w:szCs w:val="24"/>
        </w:rPr>
        <w:t xml:space="preserve"> Основные улицы поселка (ул.</w:t>
      </w:r>
      <w:r w:rsidR="00557D36" w:rsidRPr="000A0572">
        <w:t>Совхозная и Центральная, переулки – Мира, Рабочий и Советский) являются продолжением улиц проходящими по территории п.Травково.</w:t>
      </w:r>
      <w:r w:rsidR="00C80236" w:rsidRPr="000A0572">
        <w:rPr>
          <w:szCs w:val="24"/>
        </w:rPr>
        <w:t xml:space="preserve"> </w:t>
      </w:r>
      <w:r w:rsidRPr="000A0572">
        <w:rPr>
          <w:szCs w:val="24"/>
        </w:rPr>
        <w:t xml:space="preserve"> </w:t>
      </w:r>
      <w:r w:rsidR="006F0125" w:rsidRPr="000A0572">
        <w:rPr>
          <w:szCs w:val="24"/>
        </w:rPr>
        <w:t xml:space="preserve">В </w:t>
      </w:r>
      <w:r w:rsidR="00DA6D23" w:rsidRPr="000A0572">
        <w:rPr>
          <w:szCs w:val="24"/>
        </w:rPr>
        <w:t xml:space="preserve">поселке </w:t>
      </w:r>
      <w:r w:rsidR="006F0125" w:rsidRPr="000A0572">
        <w:rPr>
          <w:szCs w:val="24"/>
        </w:rPr>
        <w:t xml:space="preserve"> зарегистрировано </w:t>
      </w:r>
      <w:r w:rsidR="00DA6D23" w:rsidRPr="000A0572">
        <w:rPr>
          <w:szCs w:val="24"/>
        </w:rPr>
        <w:t xml:space="preserve">28 </w:t>
      </w:r>
      <w:r w:rsidR="005F1DE8" w:rsidRPr="000A0572">
        <w:rPr>
          <w:szCs w:val="24"/>
        </w:rPr>
        <w:t xml:space="preserve"> </w:t>
      </w:r>
      <w:r w:rsidR="006F0125" w:rsidRPr="000A0572">
        <w:rPr>
          <w:szCs w:val="24"/>
        </w:rPr>
        <w:t>постоянн</w:t>
      </w:r>
      <w:r w:rsidR="00DA6D23" w:rsidRPr="000A0572">
        <w:rPr>
          <w:szCs w:val="24"/>
        </w:rPr>
        <w:t>ых</w:t>
      </w:r>
      <w:r w:rsidR="00587B99" w:rsidRPr="000A0572">
        <w:rPr>
          <w:szCs w:val="24"/>
        </w:rPr>
        <w:t xml:space="preserve"> </w:t>
      </w:r>
      <w:r w:rsidR="006F0125" w:rsidRPr="000A0572">
        <w:rPr>
          <w:szCs w:val="24"/>
        </w:rPr>
        <w:t xml:space="preserve"> хозяйств</w:t>
      </w:r>
      <w:r w:rsidR="00587B99" w:rsidRPr="000A0572">
        <w:rPr>
          <w:szCs w:val="24"/>
        </w:rPr>
        <w:t xml:space="preserve"> </w:t>
      </w:r>
      <w:r w:rsidR="006F0125" w:rsidRPr="000A0572">
        <w:rPr>
          <w:szCs w:val="24"/>
        </w:rPr>
        <w:t xml:space="preserve">и проживает </w:t>
      </w:r>
      <w:r w:rsidR="00DA6D23" w:rsidRPr="000A0572">
        <w:rPr>
          <w:szCs w:val="24"/>
        </w:rPr>
        <w:t>50</w:t>
      </w:r>
      <w:r w:rsidR="006F0125" w:rsidRPr="000A0572">
        <w:rPr>
          <w:szCs w:val="24"/>
        </w:rPr>
        <w:t xml:space="preserve"> жител</w:t>
      </w:r>
      <w:r w:rsidR="005F1DE8" w:rsidRPr="000A0572">
        <w:rPr>
          <w:szCs w:val="24"/>
        </w:rPr>
        <w:t>ей</w:t>
      </w:r>
      <w:r w:rsidR="00587B99" w:rsidRPr="000A0572">
        <w:rPr>
          <w:szCs w:val="24"/>
        </w:rPr>
        <w:t xml:space="preserve">, из которых </w:t>
      </w:r>
      <w:r w:rsidR="00DA6D23" w:rsidRPr="000A0572">
        <w:rPr>
          <w:szCs w:val="24"/>
        </w:rPr>
        <w:t>4</w:t>
      </w:r>
      <w:r w:rsidR="00587B99" w:rsidRPr="000A0572">
        <w:rPr>
          <w:szCs w:val="24"/>
        </w:rPr>
        <w:t xml:space="preserve"> имеют временную регистрацию</w:t>
      </w:r>
      <w:r w:rsidR="006F0125" w:rsidRPr="000A0572">
        <w:rPr>
          <w:szCs w:val="24"/>
        </w:rPr>
        <w:t xml:space="preserve">. </w:t>
      </w:r>
    </w:p>
    <w:p w:rsidR="00557D36" w:rsidRPr="000A0572" w:rsidRDefault="006F0125" w:rsidP="006F0125">
      <w:r w:rsidRPr="000A0572">
        <w:rPr>
          <w:b/>
          <w:bCs/>
          <w:i/>
          <w:iCs/>
        </w:rPr>
        <w:t>Жилая застройка</w:t>
      </w:r>
      <w:r w:rsidRPr="000A0572">
        <w:t xml:space="preserve"> представлена индивидуальными домами с приусадебными участками.</w:t>
      </w:r>
      <w:r w:rsidR="003B55C3" w:rsidRPr="000A0572">
        <w:t xml:space="preserve"> </w:t>
      </w:r>
      <w:r w:rsidR="00557D36" w:rsidRPr="000A0572">
        <w:t xml:space="preserve"> </w:t>
      </w:r>
    </w:p>
    <w:p w:rsidR="006F0125" w:rsidRPr="000A0572" w:rsidRDefault="00557D36" w:rsidP="00557D36">
      <w:pPr>
        <w:ind w:firstLine="0"/>
      </w:pPr>
      <w:r w:rsidRPr="000A0572">
        <w:t xml:space="preserve">           </w:t>
      </w:r>
      <w:r w:rsidR="006F0125" w:rsidRPr="000A0572">
        <w:rPr>
          <w:b/>
          <w:i/>
        </w:rPr>
        <w:t>Объекты общественно-делового назначения</w:t>
      </w:r>
      <w:r w:rsidR="006F0125" w:rsidRPr="000A0572">
        <w:t xml:space="preserve"> </w:t>
      </w:r>
      <w:r w:rsidRPr="000A0572">
        <w:t>в поселке отсутствуют</w:t>
      </w:r>
      <w:r w:rsidR="006F0125" w:rsidRPr="000A0572">
        <w:t>.</w:t>
      </w:r>
    </w:p>
    <w:p w:rsidR="006F0125" w:rsidRPr="000A0572" w:rsidRDefault="006F0125" w:rsidP="006F0125">
      <w:pPr>
        <w:rPr>
          <w:bCs/>
          <w:iCs/>
        </w:rPr>
      </w:pPr>
      <w:r w:rsidRPr="000A0572">
        <w:rPr>
          <w:b/>
          <w:bCs/>
          <w:i/>
          <w:iCs/>
        </w:rPr>
        <w:t xml:space="preserve">Производственные и коммунально-складские территории </w:t>
      </w:r>
      <w:r w:rsidRPr="000A0572">
        <w:rPr>
          <w:bCs/>
          <w:iCs/>
        </w:rPr>
        <w:t xml:space="preserve">отсутствуют. </w:t>
      </w:r>
    </w:p>
    <w:p w:rsidR="006F0125" w:rsidRPr="000A0572" w:rsidRDefault="006F0125" w:rsidP="006F0125">
      <w:pPr>
        <w:rPr>
          <w:spacing w:val="-2"/>
        </w:rPr>
      </w:pPr>
      <w:r w:rsidRPr="000A0572">
        <w:rPr>
          <w:b/>
          <w:bCs/>
          <w:i/>
          <w:iCs/>
          <w:spacing w:val="-2"/>
        </w:rPr>
        <w:t xml:space="preserve">Рекреационная зона </w:t>
      </w:r>
      <w:r w:rsidRPr="000A0572">
        <w:rPr>
          <w:spacing w:val="-2"/>
        </w:rPr>
        <w:t xml:space="preserve">представлена зелеными насаждениями по территории   </w:t>
      </w:r>
      <w:r w:rsidR="00557D36" w:rsidRPr="000A0572">
        <w:rPr>
          <w:spacing w:val="-2"/>
        </w:rPr>
        <w:t>поселка.</w:t>
      </w:r>
    </w:p>
    <w:p w:rsidR="00DA6D23" w:rsidRPr="000A0572" w:rsidRDefault="00DA6D23" w:rsidP="00DA6D23">
      <w:pPr>
        <w:pStyle w:val="1"/>
        <w:rPr>
          <w:rFonts w:cs="Times New Roman"/>
          <w:color w:val="auto"/>
          <w:szCs w:val="28"/>
        </w:rPr>
      </w:pPr>
      <w:bookmarkStart w:id="163" w:name="_Toc315963932"/>
      <w:bookmarkStart w:id="164" w:name="_Toc342298336"/>
      <w:r w:rsidRPr="000A0572">
        <w:rPr>
          <w:rFonts w:cs="Times New Roman"/>
          <w:color w:val="auto"/>
          <w:szCs w:val="28"/>
        </w:rPr>
        <w:t xml:space="preserve">4.20. Деревня </w:t>
      </w:r>
      <w:r w:rsidRPr="000A0572">
        <w:rPr>
          <w:rFonts w:cs="Times New Roman"/>
          <w:color w:val="auto"/>
          <w:szCs w:val="28"/>
          <w:lang w:eastAsia="ru-RU"/>
        </w:rPr>
        <w:t>Никитино</w:t>
      </w:r>
      <w:r w:rsidRPr="000A0572">
        <w:rPr>
          <w:rFonts w:cs="Times New Roman"/>
          <w:color w:val="auto"/>
          <w:szCs w:val="28"/>
        </w:rPr>
        <w:t>.</w:t>
      </w:r>
      <w:bookmarkEnd w:id="163"/>
      <w:bookmarkEnd w:id="164"/>
      <w:r w:rsidRPr="000A0572">
        <w:rPr>
          <w:rFonts w:cs="Times New Roman"/>
          <w:color w:val="auto"/>
          <w:szCs w:val="28"/>
        </w:rPr>
        <w:t xml:space="preserve"> </w:t>
      </w:r>
    </w:p>
    <w:p w:rsidR="00DA6D23" w:rsidRPr="006E4964" w:rsidRDefault="00F16D62" w:rsidP="00DA6D23">
      <w:pPr>
        <w:rPr>
          <w:szCs w:val="24"/>
        </w:rPr>
      </w:pPr>
      <w:r w:rsidRPr="006E4964">
        <w:rPr>
          <w:color w:val="auto"/>
          <w:szCs w:val="24"/>
        </w:rPr>
        <w:t>В 3   км к северу    от  д.Травково, у автодороги  Боровичи-Угловка</w:t>
      </w:r>
      <w:r w:rsidR="00FE06DF" w:rsidRPr="006E4964">
        <w:rPr>
          <w:color w:val="auto"/>
          <w:szCs w:val="24"/>
        </w:rPr>
        <w:t xml:space="preserve"> (на территории между автодорогой и железной дорогой Боровичи-Угловка) </w:t>
      </w:r>
      <w:r w:rsidRPr="006E4964">
        <w:rPr>
          <w:color w:val="auto"/>
          <w:szCs w:val="24"/>
        </w:rPr>
        <w:t xml:space="preserve"> расположена деревня Никитино</w:t>
      </w:r>
      <w:r w:rsidR="00DA6D23" w:rsidRPr="006E4964">
        <w:rPr>
          <w:color w:val="auto"/>
          <w:szCs w:val="24"/>
        </w:rPr>
        <w:t>.</w:t>
      </w:r>
      <w:r w:rsidR="00DA6D23" w:rsidRPr="006E4964">
        <w:rPr>
          <w:szCs w:val="24"/>
        </w:rPr>
        <w:t xml:space="preserve"> </w:t>
      </w:r>
      <w:r w:rsidR="00FE06DF" w:rsidRPr="006E4964">
        <w:rPr>
          <w:szCs w:val="24"/>
        </w:rPr>
        <w:t xml:space="preserve">На железной дороге вблизи д.Никитино расположен </w:t>
      </w:r>
      <w:r w:rsidR="00FE06DF" w:rsidRPr="006E4964">
        <w:rPr>
          <w:color w:val="auto"/>
          <w:szCs w:val="24"/>
        </w:rPr>
        <w:t>остановочный пункт (платформа)</w:t>
      </w:r>
      <w:r w:rsidR="00FE06DF" w:rsidRPr="006E4964">
        <w:rPr>
          <w:szCs w:val="24"/>
        </w:rPr>
        <w:t xml:space="preserve"> – Никитинская. </w:t>
      </w:r>
      <w:r w:rsidR="00DA6D23" w:rsidRPr="006E4964">
        <w:rPr>
          <w:szCs w:val="24"/>
        </w:rPr>
        <w:t xml:space="preserve">В </w:t>
      </w:r>
      <w:r w:rsidR="00FE06DF" w:rsidRPr="006E4964">
        <w:rPr>
          <w:szCs w:val="24"/>
        </w:rPr>
        <w:t>деревне</w:t>
      </w:r>
      <w:r w:rsidR="00DA6D23" w:rsidRPr="006E4964">
        <w:rPr>
          <w:szCs w:val="24"/>
        </w:rPr>
        <w:t xml:space="preserve"> проживает 26 жителей, из которых временную регистрацию имеет </w:t>
      </w:r>
      <w:r w:rsidR="007C4A0E" w:rsidRPr="006E4964">
        <w:rPr>
          <w:szCs w:val="24"/>
        </w:rPr>
        <w:t>6</w:t>
      </w:r>
      <w:r w:rsidR="00DA6D23" w:rsidRPr="006E4964">
        <w:rPr>
          <w:szCs w:val="24"/>
        </w:rPr>
        <w:t xml:space="preserve"> человек  (</w:t>
      </w:r>
      <w:r w:rsidR="007C4A0E" w:rsidRPr="006E4964">
        <w:rPr>
          <w:szCs w:val="24"/>
        </w:rPr>
        <w:t>1</w:t>
      </w:r>
      <w:r w:rsidR="00DA6D23" w:rsidRPr="006E4964">
        <w:rPr>
          <w:szCs w:val="24"/>
        </w:rPr>
        <w:t>6  постоянных хозяйств).</w:t>
      </w:r>
    </w:p>
    <w:p w:rsidR="00DA6D23" w:rsidRPr="006E4964" w:rsidRDefault="00DA6D23" w:rsidP="00DA6D23">
      <w:r w:rsidRPr="006E4964">
        <w:rPr>
          <w:b/>
          <w:bCs/>
          <w:i/>
          <w:iCs/>
        </w:rPr>
        <w:t>Жилая застройка</w:t>
      </w:r>
      <w:r w:rsidRPr="006E4964">
        <w:t xml:space="preserve"> представлена индивидуальными жилыми домами с приусадебными участками.</w:t>
      </w:r>
    </w:p>
    <w:p w:rsidR="00DA6D23" w:rsidRPr="006E4964" w:rsidRDefault="00DA6D23" w:rsidP="00DA6D23">
      <w:r w:rsidRPr="006E4964">
        <w:rPr>
          <w:b/>
          <w:i/>
        </w:rPr>
        <w:t xml:space="preserve">Объекты общественно-делового назначения </w:t>
      </w:r>
      <w:r w:rsidR="00634CDE" w:rsidRPr="006E4964">
        <w:t>отсутствуют</w:t>
      </w:r>
      <w:r w:rsidRPr="006E4964">
        <w:t>.</w:t>
      </w:r>
    </w:p>
    <w:p w:rsidR="00DA6D23" w:rsidRPr="006E4964" w:rsidRDefault="00DA6D23" w:rsidP="00DA6D23">
      <w:pPr>
        <w:rPr>
          <w:b/>
          <w:bCs/>
          <w:i/>
          <w:iCs/>
          <w:spacing w:val="-2"/>
        </w:rPr>
      </w:pPr>
      <w:r w:rsidRPr="006E4964">
        <w:rPr>
          <w:b/>
          <w:bCs/>
          <w:i/>
          <w:iCs/>
        </w:rPr>
        <w:t xml:space="preserve">Производственные и коммунально-складские территории </w:t>
      </w:r>
      <w:r w:rsidR="00634CDE" w:rsidRPr="006E4964">
        <w:rPr>
          <w:bCs/>
          <w:iCs/>
        </w:rPr>
        <w:t>отсутствуют.</w:t>
      </w:r>
      <w:r w:rsidRPr="006E4964">
        <w:rPr>
          <w:b/>
          <w:bCs/>
          <w:i/>
          <w:iCs/>
          <w:spacing w:val="-2"/>
        </w:rPr>
        <w:t xml:space="preserve"> </w:t>
      </w:r>
    </w:p>
    <w:p w:rsidR="00DA6D23" w:rsidRPr="006E4964" w:rsidRDefault="00DA6D23" w:rsidP="00DA6D23">
      <w:pPr>
        <w:rPr>
          <w:spacing w:val="-2"/>
        </w:rPr>
      </w:pPr>
      <w:r w:rsidRPr="006E4964">
        <w:rPr>
          <w:b/>
          <w:bCs/>
          <w:i/>
          <w:iCs/>
          <w:spacing w:val="-2"/>
        </w:rPr>
        <w:t xml:space="preserve">Рекреационная зона </w:t>
      </w:r>
      <w:r w:rsidRPr="006E4964">
        <w:rPr>
          <w:spacing w:val="-2"/>
        </w:rPr>
        <w:t xml:space="preserve">представлена </w:t>
      </w:r>
      <w:r w:rsidR="00634CDE" w:rsidRPr="006E4964">
        <w:rPr>
          <w:spacing w:val="-2"/>
        </w:rPr>
        <w:t xml:space="preserve">незначительными участками в западной и восточной </w:t>
      </w:r>
      <w:r w:rsidR="00634CDE" w:rsidRPr="006E4964">
        <w:rPr>
          <w:spacing w:val="-2"/>
        </w:rPr>
        <w:lastRenderedPageBreak/>
        <w:t xml:space="preserve">частях </w:t>
      </w:r>
      <w:r w:rsidRPr="006E4964">
        <w:rPr>
          <w:spacing w:val="-2"/>
        </w:rPr>
        <w:t xml:space="preserve"> деревни.</w:t>
      </w:r>
    </w:p>
    <w:p w:rsidR="00DA6D23" w:rsidRPr="006E4964" w:rsidRDefault="00DA6D23" w:rsidP="00DA6D23">
      <w:pPr>
        <w:pStyle w:val="1"/>
        <w:rPr>
          <w:rFonts w:cs="Times New Roman"/>
          <w:color w:val="auto"/>
          <w:szCs w:val="28"/>
        </w:rPr>
      </w:pPr>
      <w:bookmarkStart w:id="165" w:name="_Toc315963933"/>
      <w:bookmarkStart w:id="166" w:name="_Toc342298337"/>
      <w:r w:rsidRPr="006E4964">
        <w:rPr>
          <w:rFonts w:cs="Times New Roman"/>
          <w:color w:val="auto"/>
          <w:szCs w:val="28"/>
        </w:rPr>
        <w:t xml:space="preserve">4.21. </w:t>
      </w:r>
      <w:r w:rsidR="004037AC" w:rsidRPr="006E4964">
        <w:rPr>
          <w:rFonts w:cs="Times New Roman"/>
          <w:color w:val="auto"/>
          <w:szCs w:val="28"/>
          <w:lang w:eastAsia="ru-RU"/>
        </w:rPr>
        <w:t>П</w:t>
      </w:r>
      <w:r w:rsidRPr="006E4964">
        <w:rPr>
          <w:rFonts w:cs="Times New Roman"/>
          <w:color w:val="auto"/>
          <w:szCs w:val="28"/>
          <w:lang w:eastAsia="ru-RU"/>
        </w:rPr>
        <w:t>оселок Никитино</w:t>
      </w:r>
      <w:r w:rsidRPr="006E4964">
        <w:rPr>
          <w:rFonts w:cs="Times New Roman"/>
          <w:color w:val="auto"/>
          <w:szCs w:val="28"/>
        </w:rPr>
        <w:t>.</w:t>
      </w:r>
      <w:bookmarkEnd w:id="165"/>
      <w:bookmarkEnd w:id="166"/>
    </w:p>
    <w:p w:rsidR="00DA6D23" w:rsidRPr="006E4964" w:rsidRDefault="00F16D62" w:rsidP="00DA6D23">
      <w:pPr>
        <w:rPr>
          <w:color w:val="auto"/>
          <w:szCs w:val="24"/>
        </w:rPr>
      </w:pPr>
      <w:r w:rsidRPr="006E4964">
        <w:rPr>
          <w:color w:val="auto"/>
          <w:szCs w:val="24"/>
          <w:lang w:eastAsia="ru-RU"/>
        </w:rPr>
        <w:t>Поселок Никитино</w:t>
      </w:r>
      <w:r w:rsidRPr="006E4964">
        <w:rPr>
          <w:color w:val="auto"/>
          <w:szCs w:val="24"/>
        </w:rPr>
        <w:t xml:space="preserve"> расположен в 2  км к северу    от  д.Травково</w:t>
      </w:r>
      <w:r w:rsidR="00FE06DF" w:rsidRPr="006E4964">
        <w:rPr>
          <w:color w:val="auto"/>
          <w:szCs w:val="24"/>
        </w:rPr>
        <w:t xml:space="preserve"> по обеим сторонам </w:t>
      </w:r>
      <w:r w:rsidRPr="006E4964">
        <w:rPr>
          <w:color w:val="auto"/>
          <w:szCs w:val="24"/>
        </w:rPr>
        <w:t xml:space="preserve"> автодороги  Боровичи-Угловка</w:t>
      </w:r>
      <w:r w:rsidR="00DA6D23" w:rsidRPr="006E4964">
        <w:rPr>
          <w:color w:val="auto"/>
          <w:szCs w:val="24"/>
        </w:rPr>
        <w:t xml:space="preserve">  (6  хозяйств  и </w:t>
      </w:r>
      <w:r w:rsidR="007C4A0E" w:rsidRPr="006E4964">
        <w:rPr>
          <w:color w:val="auto"/>
          <w:szCs w:val="24"/>
        </w:rPr>
        <w:t>8</w:t>
      </w:r>
      <w:r w:rsidR="00DA6D23" w:rsidRPr="006E4964">
        <w:rPr>
          <w:color w:val="auto"/>
          <w:szCs w:val="24"/>
        </w:rPr>
        <w:t xml:space="preserve"> жителей, из которых 2 имеют временную регистрацию).</w:t>
      </w:r>
    </w:p>
    <w:p w:rsidR="00DA6D23" w:rsidRPr="006E4964" w:rsidRDefault="00DA6D23" w:rsidP="00DA6D23">
      <w:r w:rsidRPr="006E4964">
        <w:rPr>
          <w:b/>
          <w:bCs/>
          <w:i/>
          <w:iCs/>
        </w:rPr>
        <w:t>Жилая застройка</w:t>
      </w:r>
      <w:r w:rsidRPr="006E4964">
        <w:t xml:space="preserve"> представлена индивидуальными жилыми домами с приусадебными участками</w:t>
      </w:r>
      <w:r w:rsidR="00FE06DF" w:rsidRPr="006E4964">
        <w:t>, расположенными весьма хаотично по территории</w:t>
      </w:r>
      <w:r w:rsidRPr="006E4964">
        <w:t>.</w:t>
      </w:r>
    </w:p>
    <w:p w:rsidR="00DA6D23" w:rsidRPr="006E4964" w:rsidRDefault="00DA6D23" w:rsidP="00DA6D23">
      <w:r w:rsidRPr="006E4964">
        <w:rPr>
          <w:b/>
          <w:i/>
        </w:rPr>
        <w:t xml:space="preserve">Объекты общественно-делового назначения  </w:t>
      </w:r>
      <w:r w:rsidRPr="006E4964">
        <w:t>в деревне отсутствуют.</w:t>
      </w:r>
    </w:p>
    <w:p w:rsidR="00DA6D23" w:rsidRPr="006E4964" w:rsidRDefault="00DA6D23" w:rsidP="00DA6D23">
      <w:pPr>
        <w:rPr>
          <w:bCs/>
          <w:iCs/>
        </w:rPr>
      </w:pPr>
      <w:r w:rsidRPr="006E4964">
        <w:rPr>
          <w:b/>
          <w:bCs/>
          <w:i/>
          <w:iCs/>
        </w:rPr>
        <w:t xml:space="preserve">Производственные и коммунально-складские территории </w:t>
      </w:r>
      <w:r w:rsidRPr="006E4964">
        <w:rPr>
          <w:bCs/>
          <w:iCs/>
        </w:rPr>
        <w:t>отсутствуют.</w:t>
      </w:r>
    </w:p>
    <w:p w:rsidR="00DA6D23" w:rsidRDefault="00DA6D23" w:rsidP="00DA6D23">
      <w:pPr>
        <w:rPr>
          <w:spacing w:val="-2"/>
        </w:rPr>
      </w:pPr>
      <w:r w:rsidRPr="006E4964">
        <w:rPr>
          <w:b/>
          <w:bCs/>
          <w:i/>
          <w:iCs/>
          <w:spacing w:val="-2"/>
        </w:rPr>
        <w:t xml:space="preserve">Рекреационная зона </w:t>
      </w:r>
      <w:r w:rsidRPr="006E4964">
        <w:rPr>
          <w:spacing w:val="-2"/>
        </w:rPr>
        <w:t xml:space="preserve">представлена зелеными насаждениями по территории   деревни и </w:t>
      </w:r>
      <w:r w:rsidR="00FE06DF" w:rsidRPr="006E4964">
        <w:rPr>
          <w:spacing w:val="-2"/>
        </w:rPr>
        <w:t>участками в западной и юго-</w:t>
      </w:r>
      <w:r w:rsidRPr="006E4964">
        <w:rPr>
          <w:spacing w:val="-2"/>
        </w:rPr>
        <w:t xml:space="preserve"> восточной част</w:t>
      </w:r>
      <w:r w:rsidR="00FE06DF" w:rsidRPr="006E4964">
        <w:rPr>
          <w:spacing w:val="-2"/>
        </w:rPr>
        <w:t>ях</w:t>
      </w:r>
      <w:r w:rsidRPr="006E4964">
        <w:rPr>
          <w:spacing w:val="-2"/>
        </w:rPr>
        <w:t xml:space="preserve"> населенного пункта.</w:t>
      </w:r>
    </w:p>
    <w:p w:rsidR="006F0125" w:rsidRPr="004037AC" w:rsidRDefault="006F0125" w:rsidP="006F0125">
      <w:pPr>
        <w:pStyle w:val="1"/>
        <w:rPr>
          <w:rFonts w:cs="Times New Roman"/>
          <w:color w:val="auto"/>
          <w:szCs w:val="28"/>
        </w:rPr>
      </w:pPr>
      <w:bookmarkStart w:id="167" w:name="_Toc315963931"/>
      <w:bookmarkStart w:id="168" w:name="_Toc342298338"/>
      <w:r w:rsidRPr="004037AC">
        <w:rPr>
          <w:rFonts w:cs="Times New Roman"/>
          <w:color w:val="auto"/>
          <w:szCs w:val="28"/>
        </w:rPr>
        <w:t>4.</w:t>
      </w:r>
      <w:r w:rsidR="007C4A0E" w:rsidRPr="004037AC">
        <w:rPr>
          <w:rFonts w:cs="Times New Roman"/>
          <w:color w:val="auto"/>
          <w:szCs w:val="28"/>
        </w:rPr>
        <w:t>22</w:t>
      </w:r>
      <w:r w:rsidRPr="004037AC">
        <w:rPr>
          <w:rFonts w:cs="Times New Roman"/>
          <w:color w:val="auto"/>
          <w:szCs w:val="28"/>
        </w:rPr>
        <w:t xml:space="preserve">. Деревня </w:t>
      </w:r>
      <w:r w:rsidR="00E453AF" w:rsidRPr="004037AC">
        <w:rPr>
          <w:rFonts w:cs="Times New Roman"/>
          <w:color w:val="auto"/>
          <w:szCs w:val="28"/>
          <w:lang w:eastAsia="ru-RU"/>
        </w:rPr>
        <w:t>Новинка</w:t>
      </w:r>
      <w:r w:rsidRPr="004037AC">
        <w:rPr>
          <w:rFonts w:cs="Times New Roman"/>
          <w:color w:val="auto"/>
          <w:szCs w:val="28"/>
        </w:rPr>
        <w:t>.</w:t>
      </w:r>
      <w:bookmarkEnd w:id="167"/>
      <w:bookmarkEnd w:id="168"/>
      <w:r w:rsidRPr="004037AC">
        <w:rPr>
          <w:rFonts w:cs="Times New Roman"/>
          <w:color w:val="auto"/>
          <w:szCs w:val="28"/>
        </w:rPr>
        <w:t xml:space="preserve"> </w:t>
      </w:r>
    </w:p>
    <w:p w:rsidR="00881905" w:rsidRPr="006E4964" w:rsidRDefault="00F16D62" w:rsidP="00881905">
      <w:pPr>
        <w:rPr>
          <w:szCs w:val="24"/>
        </w:rPr>
      </w:pPr>
      <w:r w:rsidRPr="006E4964">
        <w:rPr>
          <w:szCs w:val="24"/>
        </w:rPr>
        <w:t xml:space="preserve">В 10  км к северо-западу от д.Травково, в </w:t>
      </w:r>
      <w:smartTag w:uri="urn:schemas-microsoft-com:office:smarttags" w:element="metricconverter">
        <w:smartTagPr>
          <w:attr w:name="ProductID" w:val="8 км"/>
        </w:smartTagPr>
        <w:r w:rsidRPr="006E4964">
          <w:rPr>
            <w:szCs w:val="24"/>
          </w:rPr>
          <w:t>8 км</w:t>
        </w:r>
      </w:smartTag>
      <w:r w:rsidRPr="006E4964">
        <w:rPr>
          <w:szCs w:val="24"/>
        </w:rPr>
        <w:t xml:space="preserve"> к северо-западу от д.Каменное, в </w:t>
      </w:r>
      <w:smartTag w:uri="urn:schemas-microsoft-com:office:smarttags" w:element="metricconverter">
        <w:smartTagPr>
          <w:attr w:name="ProductID" w:val="1 км"/>
        </w:smartTagPr>
        <w:r w:rsidRPr="006E4964">
          <w:rPr>
            <w:szCs w:val="24"/>
          </w:rPr>
          <w:t>1 км</w:t>
        </w:r>
      </w:smartTag>
      <w:r w:rsidRPr="006E4964">
        <w:rPr>
          <w:szCs w:val="24"/>
        </w:rPr>
        <w:t xml:space="preserve"> к северу от д.Козлово находится </w:t>
      </w:r>
      <w:r w:rsidRPr="006E4964">
        <w:rPr>
          <w:color w:val="auto"/>
          <w:szCs w:val="24"/>
        </w:rPr>
        <w:t xml:space="preserve">деревня </w:t>
      </w:r>
      <w:r w:rsidRPr="006E4964">
        <w:rPr>
          <w:color w:val="auto"/>
          <w:szCs w:val="24"/>
          <w:lang w:eastAsia="ru-RU"/>
        </w:rPr>
        <w:t>Новинка</w:t>
      </w:r>
      <w:r w:rsidR="00FF304E" w:rsidRPr="006E4964">
        <w:rPr>
          <w:szCs w:val="24"/>
        </w:rPr>
        <w:t>, в которо</w:t>
      </w:r>
      <w:r w:rsidR="007C4A0E" w:rsidRPr="006E4964">
        <w:rPr>
          <w:szCs w:val="24"/>
        </w:rPr>
        <w:t>й</w:t>
      </w:r>
      <w:r w:rsidR="00FF304E" w:rsidRPr="006E4964">
        <w:rPr>
          <w:szCs w:val="24"/>
        </w:rPr>
        <w:t xml:space="preserve"> в настоящее время </w:t>
      </w:r>
      <w:r w:rsidR="00587B99" w:rsidRPr="006E4964">
        <w:rPr>
          <w:szCs w:val="24"/>
        </w:rPr>
        <w:t>имеется 2 постоянных хозяйств</w:t>
      </w:r>
      <w:r w:rsidR="007C4A0E" w:rsidRPr="006E4964">
        <w:rPr>
          <w:szCs w:val="24"/>
        </w:rPr>
        <w:t>а</w:t>
      </w:r>
      <w:r w:rsidR="00587B99" w:rsidRPr="006E4964">
        <w:rPr>
          <w:szCs w:val="24"/>
        </w:rPr>
        <w:t xml:space="preserve"> и проживает </w:t>
      </w:r>
      <w:r w:rsidR="007C4A0E" w:rsidRPr="006E4964">
        <w:rPr>
          <w:szCs w:val="24"/>
        </w:rPr>
        <w:t>4</w:t>
      </w:r>
      <w:r w:rsidR="00587B99" w:rsidRPr="006E4964">
        <w:rPr>
          <w:szCs w:val="24"/>
        </w:rPr>
        <w:t xml:space="preserve"> </w:t>
      </w:r>
      <w:r w:rsidR="00FF304E" w:rsidRPr="006E4964">
        <w:rPr>
          <w:szCs w:val="24"/>
        </w:rPr>
        <w:t xml:space="preserve"> жител</w:t>
      </w:r>
      <w:r w:rsidR="007C4A0E" w:rsidRPr="006E4964">
        <w:rPr>
          <w:szCs w:val="24"/>
        </w:rPr>
        <w:t>я</w:t>
      </w:r>
      <w:r w:rsidR="00FF304E" w:rsidRPr="006E4964">
        <w:rPr>
          <w:szCs w:val="24"/>
        </w:rPr>
        <w:t>.</w:t>
      </w:r>
    </w:p>
    <w:p w:rsidR="006F0125" w:rsidRPr="006E4964" w:rsidRDefault="006F0125" w:rsidP="006F0125">
      <w:r w:rsidRPr="006E4964">
        <w:rPr>
          <w:b/>
          <w:bCs/>
          <w:i/>
          <w:iCs/>
        </w:rPr>
        <w:t>Жилая застройка</w:t>
      </w:r>
      <w:r w:rsidRPr="006E4964">
        <w:t xml:space="preserve"> представлена индивидуальными домами с приусадебными участками.</w:t>
      </w:r>
    </w:p>
    <w:p w:rsidR="006F0125" w:rsidRPr="006E4964" w:rsidRDefault="006F0125" w:rsidP="006F0125">
      <w:r w:rsidRPr="006E4964">
        <w:rPr>
          <w:b/>
          <w:i/>
        </w:rPr>
        <w:t>Объекты общественно-делового назначения</w:t>
      </w:r>
      <w:r w:rsidRPr="006E4964">
        <w:t xml:space="preserve"> в деревне отсутствуют.</w:t>
      </w:r>
    </w:p>
    <w:p w:rsidR="006F0125" w:rsidRPr="006E4964" w:rsidRDefault="006F0125" w:rsidP="006F0125">
      <w:pPr>
        <w:rPr>
          <w:bCs/>
          <w:iCs/>
        </w:rPr>
      </w:pPr>
      <w:r w:rsidRPr="006E4964">
        <w:rPr>
          <w:b/>
          <w:bCs/>
          <w:i/>
          <w:iCs/>
        </w:rPr>
        <w:t xml:space="preserve">Производственные и коммунально-складские территории </w:t>
      </w:r>
      <w:r w:rsidRPr="006E4964">
        <w:rPr>
          <w:bCs/>
          <w:iCs/>
        </w:rPr>
        <w:t>отсутствуют.</w:t>
      </w:r>
    </w:p>
    <w:p w:rsidR="006F0125" w:rsidRPr="006E4964" w:rsidRDefault="006F0125" w:rsidP="006F0125">
      <w:pPr>
        <w:rPr>
          <w:spacing w:val="-2"/>
        </w:rPr>
      </w:pPr>
      <w:r w:rsidRPr="006E4964">
        <w:rPr>
          <w:b/>
          <w:bCs/>
          <w:i/>
          <w:iCs/>
          <w:spacing w:val="-2"/>
        </w:rPr>
        <w:t xml:space="preserve">Рекреационная зона </w:t>
      </w:r>
      <w:r w:rsidRPr="006E4964">
        <w:rPr>
          <w:spacing w:val="-2"/>
        </w:rPr>
        <w:t>представлена зелеными насаждениями по территории   деревни</w:t>
      </w:r>
      <w:r w:rsidR="00D130DC" w:rsidRPr="006E4964">
        <w:rPr>
          <w:spacing w:val="-2"/>
        </w:rPr>
        <w:t xml:space="preserve">, а также территориями </w:t>
      </w:r>
      <w:r w:rsidRPr="006E4964">
        <w:rPr>
          <w:spacing w:val="-2"/>
        </w:rPr>
        <w:t xml:space="preserve"> </w:t>
      </w:r>
      <w:r w:rsidR="00202360" w:rsidRPr="006E4964">
        <w:rPr>
          <w:spacing w:val="-2"/>
        </w:rPr>
        <w:t xml:space="preserve">в восточной и западной частях </w:t>
      </w:r>
      <w:r w:rsidR="00D130DC" w:rsidRPr="006E4964">
        <w:rPr>
          <w:spacing w:val="-2"/>
        </w:rPr>
        <w:t xml:space="preserve"> населенного пункта.</w:t>
      </w:r>
    </w:p>
    <w:p w:rsidR="007C4A0E" w:rsidRPr="006E4964" w:rsidRDefault="007C4A0E" w:rsidP="007C4A0E">
      <w:pPr>
        <w:pStyle w:val="1"/>
        <w:rPr>
          <w:rFonts w:cs="Times New Roman"/>
          <w:color w:val="auto"/>
          <w:szCs w:val="28"/>
        </w:rPr>
      </w:pPr>
      <w:bookmarkStart w:id="169" w:name="_Toc342298339"/>
      <w:r w:rsidRPr="006E4964">
        <w:rPr>
          <w:rFonts w:cs="Times New Roman"/>
          <w:color w:val="auto"/>
          <w:szCs w:val="28"/>
        </w:rPr>
        <w:t xml:space="preserve">4.23. Деревня </w:t>
      </w:r>
      <w:r w:rsidRPr="006E4964">
        <w:rPr>
          <w:rFonts w:cs="Times New Roman"/>
          <w:color w:val="auto"/>
          <w:szCs w:val="28"/>
          <w:lang w:eastAsia="ru-RU"/>
        </w:rPr>
        <w:t>Перхово</w:t>
      </w:r>
      <w:r w:rsidRPr="006E4964">
        <w:rPr>
          <w:rFonts w:cs="Times New Roman"/>
          <w:color w:val="auto"/>
          <w:szCs w:val="28"/>
        </w:rPr>
        <w:t>.</w:t>
      </w:r>
      <w:bookmarkEnd w:id="169"/>
      <w:r w:rsidRPr="006E4964">
        <w:rPr>
          <w:rFonts w:cs="Times New Roman"/>
          <w:color w:val="auto"/>
          <w:szCs w:val="28"/>
        </w:rPr>
        <w:t xml:space="preserve"> </w:t>
      </w:r>
    </w:p>
    <w:p w:rsidR="007C4A0E" w:rsidRPr="006E4964" w:rsidRDefault="00F16D62" w:rsidP="007C4A0E">
      <w:pPr>
        <w:rPr>
          <w:szCs w:val="24"/>
        </w:rPr>
      </w:pPr>
      <w:r w:rsidRPr="006E4964">
        <w:rPr>
          <w:color w:val="auto"/>
          <w:szCs w:val="24"/>
        </w:rPr>
        <w:t xml:space="preserve">Деревня </w:t>
      </w:r>
      <w:r w:rsidRPr="006E4964">
        <w:rPr>
          <w:color w:val="auto"/>
          <w:szCs w:val="24"/>
          <w:lang w:eastAsia="ru-RU"/>
        </w:rPr>
        <w:t xml:space="preserve">Перхово расположена в </w:t>
      </w:r>
      <w:r w:rsidRPr="006E4964">
        <w:rPr>
          <w:szCs w:val="24"/>
        </w:rPr>
        <w:t xml:space="preserve"> </w:t>
      </w:r>
      <w:smartTag w:uri="urn:schemas-microsoft-com:office:smarttags" w:element="metricconverter">
        <w:smartTagPr>
          <w:attr w:name="ProductID" w:val="14 км"/>
        </w:smartTagPr>
        <w:r w:rsidRPr="006E4964">
          <w:rPr>
            <w:szCs w:val="24"/>
          </w:rPr>
          <w:t>14 км</w:t>
        </w:r>
      </w:smartTag>
      <w:r w:rsidRPr="006E4964">
        <w:rPr>
          <w:szCs w:val="24"/>
        </w:rPr>
        <w:t xml:space="preserve"> к юго-западу от п.Травково, на </w:t>
      </w:r>
      <w:r w:rsidR="000D3108" w:rsidRPr="006E4964">
        <w:rPr>
          <w:szCs w:val="24"/>
        </w:rPr>
        <w:t>правом</w:t>
      </w:r>
      <w:r w:rsidRPr="006E4964">
        <w:rPr>
          <w:szCs w:val="24"/>
        </w:rPr>
        <w:t xml:space="preserve"> берегу реки Круппа, к северо-западу от д.</w:t>
      </w:r>
      <w:r w:rsidRPr="006E4964">
        <w:rPr>
          <w:color w:val="auto"/>
          <w:szCs w:val="24"/>
        </w:rPr>
        <w:t xml:space="preserve"> Абросимовка</w:t>
      </w:r>
      <w:r w:rsidR="007C4A0E" w:rsidRPr="006E4964">
        <w:rPr>
          <w:color w:val="auto"/>
          <w:szCs w:val="24"/>
        </w:rPr>
        <w:t xml:space="preserve"> </w:t>
      </w:r>
      <w:r w:rsidR="007C4A0E" w:rsidRPr="006E4964">
        <w:rPr>
          <w:szCs w:val="24"/>
        </w:rPr>
        <w:t xml:space="preserve">(3 жителя и 3 хозяйства). </w:t>
      </w:r>
    </w:p>
    <w:p w:rsidR="007C4A0E" w:rsidRPr="006E4964" w:rsidRDefault="007C4A0E" w:rsidP="007C4A0E">
      <w:pPr>
        <w:rPr>
          <w:bCs/>
          <w:iCs/>
        </w:rPr>
      </w:pPr>
      <w:r w:rsidRPr="006E4964">
        <w:rPr>
          <w:szCs w:val="24"/>
        </w:rPr>
        <w:t xml:space="preserve"> </w:t>
      </w:r>
      <w:r w:rsidRPr="006E4964">
        <w:rPr>
          <w:b/>
          <w:bCs/>
          <w:i/>
          <w:iCs/>
        </w:rPr>
        <w:t xml:space="preserve">  Жилая застройка представлена </w:t>
      </w:r>
      <w:r w:rsidRPr="006E4964">
        <w:rPr>
          <w:bCs/>
          <w:iCs/>
        </w:rPr>
        <w:t>индивидуальными жилыми домами с приусадебными участками.</w:t>
      </w:r>
    </w:p>
    <w:p w:rsidR="007C4A0E" w:rsidRPr="006E4964" w:rsidRDefault="007C4A0E" w:rsidP="007C4A0E">
      <w:r w:rsidRPr="006E4964">
        <w:rPr>
          <w:b/>
          <w:i/>
        </w:rPr>
        <w:t xml:space="preserve">Объекты общественно-делового назначения </w:t>
      </w:r>
      <w:r w:rsidRPr="006E4964">
        <w:t>в деревне отсутствуют.</w:t>
      </w:r>
    </w:p>
    <w:p w:rsidR="007C4A0E" w:rsidRPr="006E4964" w:rsidRDefault="007C4A0E" w:rsidP="007C4A0E">
      <w:pPr>
        <w:rPr>
          <w:bCs/>
          <w:iCs/>
          <w:color w:val="FF0000"/>
        </w:rPr>
      </w:pPr>
      <w:r w:rsidRPr="006E4964">
        <w:rPr>
          <w:b/>
          <w:bCs/>
          <w:i/>
          <w:iCs/>
        </w:rPr>
        <w:t xml:space="preserve">Производственные и коммунально-складские территории </w:t>
      </w:r>
      <w:r w:rsidR="00E622E8" w:rsidRPr="006E4964">
        <w:rPr>
          <w:bCs/>
          <w:iCs/>
          <w:color w:val="auto"/>
        </w:rPr>
        <w:t>отсутствуют.</w:t>
      </w:r>
    </w:p>
    <w:p w:rsidR="007C4A0E" w:rsidRPr="006E4964" w:rsidRDefault="007C4A0E" w:rsidP="007C4A0E">
      <w:pPr>
        <w:rPr>
          <w:spacing w:val="-2"/>
        </w:rPr>
      </w:pPr>
      <w:r w:rsidRPr="006E4964">
        <w:rPr>
          <w:b/>
          <w:bCs/>
          <w:i/>
          <w:iCs/>
          <w:spacing w:val="-2"/>
        </w:rPr>
        <w:t xml:space="preserve">Рекреационная зона </w:t>
      </w:r>
      <w:r w:rsidRPr="006E4964">
        <w:rPr>
          <w:spacing w:val="-2"/>
        </w:rPr>
        <w:t xml:space="preserve">представлена зелеными насаждениями по территории   деревни и территориями </w:t>
      </w:r>
      <w:r w:rsidR="00E622E8" w:rsidRPr="006E4964">
        <w:rPr>
          <w:spacing w:val="-2"/>
        </w:rPr>
        <w:t>в южной-юго-восточной части деревни.</w:t>
      </w:r>
    </w:p>
    <w:p w:rsidR="007C4A0E" w:rsidRPr="006E4964" w:rsidRDefault="007C4A0E" w:rsidP="007C4A0E">
      <w:pPr>
        <w:pStyle w:val="1"/>
        <w:rPr>
          <w:rFonts w:cs="Times New Roman"/>
          <w:color w:val="auto"/>
          <w:szCs w:val="28"/>
        </w:rPr>
      </w:pPr>
      <w:bookmarkStart w:id="170" w:name="_Toc342298340"/>
      <w:r w:rsidRPr="006E4964">
        <w:rPr>
          <w:rFonts w:cs="Times New Roman"/>
          <w:color w:val="auto"/>
          <w:szCs w:val="28"/>
        </w:rPr>
        <w:t xml:space="preserve">4.24. Деревня </w:t>
      </w:r>
      <w:r w:rsidRPr="006E4964">
        <w:rPr>
          <w:rFonts w:cs="Times New Roman"/>
          <w:color w:val="auto"/>
          <w:szCs w:val="28"/>
          <w:lang w:eastAsia="ru-RU"/>
        </w:rPr>
        <w:t>Петровское</w:t>
      </w:r>
      <w:r w:rsidRPr="006E4964">
        <w:rPr>
          <w:rFonts w:cs="Times New Roman"/>
          <w:color w:val="auto"/>
          <w:szCs w:val="28"/>
        </w:rPr>
        <w:t>.</w:t>
      </w:r>
      <w:bookmarkEnd w:id="170"/>
      <w:r w:rsidRPr="006E4964">
        <w:rPr>
          <w:rFonts w:cs="Times New Roman"/>
          <w:color w:val="auto"/>
          <w:szCs w:val="28"/>
        </w:rPr>
        <w:t xml:space="preserve"> </w:t>
      </w:r>
    </w:p>
    <w:p w:rsidR="007C4A0E" w:rsidRDefault="00F16D62" w:rsidP="007C4A0E">
      <w:pPr>
        <w:rPr>
          <w:szCs w:val="24"/>
        </w:rPr>
      </w:pPr>
      <w:r w:rsidRPr="006E4964">
        <w:rPr>
          <w:color w:val="auto"/>
          <w:szCs w:val="24"/>
        </w:rPr>
        <w:t xml:space="preserve">В  </w:t>
      </w:r>
      <w:smartTag w:uri="urn:schemas-microsoft-com:office:smarttags" w:element="metricconverter">
        <w:smartTagPr>
          <w:attr w:name="ProductID" w:val="7 км"/>
        </w:smartTagPr>
        <w:r w:rsidRPr="006E4964">
          <w:rPr>
            <w:color w:val="auto"/>
            <w:szCs w:val="24"/>
          </w:rPr>
          <w:t>7 км</w:t>
        </w:r>
      </w:smartTag>
      <w:r w:rsidRPr="006E4964">
        <w:rPr>
          <w:color w:val="auto"/>
          <w:szCs w:val="24"/>
        </w:rPr>
        <w:t xml:space="preserve"> к юго-западу от </w:t>
      </w:r>
      <w:r w:rsidRPr="006E4964">
        <w:rPr>
          <w:szCs w:val="24"/>
        </w:rPr>
        <w:t xml:space="preserve">п.Травково, южнее д.Заболотье </w:t>
      </w:r>
      <w:r w:rsidR="007C4A0E" w:rsidRPr="006E4964">
        <w:rPr>
          <w:szCs w:val="24"/>
        </w:rPr>
        <w:t xml:space="preserve">располагается деревня </w:t>
      </w:r>
      <w:r w:rsidRPr="006E4964">
        <w:rPr>
          <w:szCs w:val="24"/>
        </w:rPr>
        <w:t>Петровское</w:t>
      </w:r>
      <w:r w:rsidR="007C4A0E" w:rsidRPr="006E4964">
        <w:rPr>
          <w:szCs w:val="24"/>
        </w:rPr>
        <w:t xml:space="preserve">, в которой нет постоянных жителей. </w:t>
      </w:r>
      <w:r w:rsidR="00360B11" w:rsidRPr="006E4964">
        <w:rPr>
          <w:szCs w:val="24"/>
        </w:rPr>
        <w:t>Деревня расположена к югу от оз.Барское, южнее автодороги Угловка-Боровичи.</w:t>
      </w:r>
    </w:p>
    <w:p w:rsidR="008545C4" w:rsidRPr="006E4964" w:rsidRDefault="008545C4" w:rsidP="008545C4">
      <w:pPr>
        <w:rPr>
          <w:color w:val="auto"/>
          <w:szCs w:val="24"/>
        </w:rPr>
      </w:pPr>
      <w:r w:rsidRPr="006E4964">
        <w:rPr>
          <w:color w:val="auto"/>
          <w:szCs w:val="24"/>
        </w:rPr>
        <w:t>В деревне имеется памятник культуры регионального значения: усадьба Корсакова (</w:t>
      </w:r>
      <w:r w:rsidRPr="006E4964">
        <w:rPr>
          <w:szCs w:val="24"/>
          <w:lang w:eastAsia="ru-RU"/>
        </w:rPr>
        <w:t xml:space="preserve">XIX в.) – дом усадебный и парк площадью </w:t>
      </w:r>
      <w:smartTag w:uri="urn:schemas-microsoft-com:office:smarttags" w:element="metricconverter">
        <w:smartTagPr>
          <w:attr w:name="ProductID" w:val="19 га"/>
        </w:smartTagPr>
        <w:r w:rsidRPr="006E4964">
          <w:rPr>
            <w:szCs w:val="24"/>
            <w:lang w:eastAsia="ru-RU"/>
          </w:rPr>
          <w:t>19 га</w:t>
        </w:r>
      </w:smartTag>
      <w:r w:rsidRPr="006E4964">
        <w:rPr>
          <w:szCs w:val="24"/>
          <w:lang w:eastAsia="ru-RU"/>
        </w:rPr>
        <w:t>.</w:t>
      </w:r>
    </w:p>
    <w:p w:rsidR="008545C4" w:rsidRPr="006E4964" w:rsidRDefault="008545C4" w:rsidP="007C4A0E">
      <w:pPr>
        <w:rPr>
          <w:szCs w:val="24"/>
        </w:rPr>
      </w:pPr>
    </w:p>
    <w:p w:rsidR="006F0125" w:rsidRPr="006E4964" w:rsidRDefault="006F0125" w:rsidP="006F0125">
      <w:pPr>
        <w:pStyle w:val="1"/>
        <w:rPr>
          <w:rFonts w:cs="Times New Roman"/>
          <w:color w:val="auto"/>
          <w:szCs w:val="28"/>
        </w:rPr>
      </w:pPr>
      <w:bookmarkStart w:id="171" w:name="_Toc315963934"/>
      <w:bookmarkStart w:id="172" w:name="_Toc342298341"/>
      <w:r w:rsidRPr="006E4964">
        <w:rPr>
          <w:rFonts w:cs="Times New Roman"/>
          <w:color w:val="auto"/>
          <w:szCs w:val="28"/>
        </w:rPr>
        <w:t>4.2</w:t>
      </w:r>
      <w:r w:rsidR="007C4A0E" w:rsidRPr="006E4964">
        <w:rPr>
          <w:rFonts w:cs="Times New Roman"/>
          <w:color w:val="auto"/>
          <w:szCs w:val="28"/>
        </w:rPr>
        <w:t>5</w:t>
      </w:r>
      <w:r w:rsidRPr="006E4964">
        <w:rPr>
          <w:rFonts w:cs="Times New Roman"/>
          <w:color w:val="auto"/>
          <w:szCs w:val="28"/>
        </w:rPr>
        <w:t xml:space="preserve">. Деревня </w:t>
      </w:r>
      <w:r w:rsidR="00E453AF" w:rsidRPr="006E4964">
        <w:rPr>
          <w:rFonts w:cs="Times New Roman"/>
          <w:color w:val="auto"/>
          <w:szCs w:val="28"/>
          <w:lang w:eastAsia="ru-RU"/>
        </w:rPr>
        <w:t>Плосково</w:t>
      </w:r>
      <w:r w:rsidRPr="006E4964">
        <w:rPr>
          <w:rFonts w:cs="Times New Roman"/>
          <w:color w:val="auto"/>
          <w:szCs w:val="28"/>
        </w:rPr>
        <w:t>.</w:t>
      </w:r>
      <w:bookmarkEnd w:id="171"/>
      <w:bookmarkEnd w:id="172"/>
      <w:r w:rsidRPr="006E4964">
        <w:rPr>
          <w:rFonts w:cs="Times New Roman"/>
          <w:color w:val="auto"/>
          <w:szCs w:val="28"/>
        </w:rPr>
        <w:t xml:space="preserve"> </w:t>
      </w:r>
    </w:p>
    <w:p w:rsidR="00A30185" w:rsidRPr="006E4964" w:rsidRDefault="00F16D62" w:rsidP="0093717A">
      <w:pPr>
        <w:rPr>
          <w:szCs w:val="24"/>
        </w:rPr>
      </w:pPr>
      <w:r w:rsidRPr="006E4964">
        <w:rPr>
          <w:color w:val="auto"/>
          <w:szCs w:val="24"/>
        </w:rPr>
        <w:t xml:space="preserve">В </w:t>
      </w:r>
      <w:smartTag w:uri="urn:schemas-microsoft-com:office:smarttags" w:element="metricconverter">
        <w:smartTagPr>
          <w:attr w:name="ProductID" w:val="8 км"/>
        </w:smartTagPr>
        <w:r w:rsidRPr="006E4964">
          <w:rPr>
            <w:color w:val="auto"/>
            <w:szCs w:val="24"/>
          </w:rPr>
          <w:t>8 км</w:t>
        </w:r>
      </w:smartTag>
      <w:r w:rsidRPr="006E4964">
        <w:rPr>
          <w:color w:val="auto"/>
          <w:szCs w:val="24"/>
        </w:rPr>
        <w:t xml:space="preserve"> к северо-востоку  от п.Травково,  </w:t>
      </w:r>
      <w:r w:rsidR="00BD5955" w:rsidRPr="006E4964">
        <w:rPr>
          <w:color w:val="auto"/>
          <w:szCs w:val="24"/>
        </w:rPr>
        <w:t xml:space="preserve">на </w:t>
      </w:r>
      <w:r w:rsidRPr="006E4964">
        <w:rPr>
          <w:color w:val="auto"/>
          <w:szCs w:val="24"/>
        </w:rPr>
        <w:t xml:space="preserve"> автодорог</w:t>
      </w:r>
      <w:r w:rsidR="00BD5955" w:rsidRPr="006E4964">
        <w:rPr>
          <w:color w:val="auto"/>
          <w:szCs w:val="24"/>
        </w:rPr>
        <w:t>е</w:t>
      </w:r>
      <w:r w:rsidRPr="006E4964">
        <w:rPr>
          <w:color w:val="auto"/>
          <w:szCs w:val="24"/>
        </w:rPr>
        <w:t xml:space="preserve"> Боровичи-Травково </w:t>
      </w:r>
      <w:r w:rsidR="00BD5955" w:rsidRPr="006E4964">
        <w:rPr>
          <w:color w:val="auto"/>
          <w:szCs w:val="24"/>
        </w:rPr>
        <w:t xml:space="preserve">находится </w:t>
      </w:r>
      <w:r w:rsidRPr="006E4964">
        <w:rPr>
          <w:color w:val="auto"/>
          <w:szCs w:val="24"/>
        </w:rPr>
        <w:t>д</w:t>
      </w:r>
      <w:r w:rsidR="0093717A" w:rsidRPr="006E4964">
        <w:rPr>
          <w:szCs w:val="24"/>
        </w:rPr>
        <w:t xml:space="preserve">еревня </w:t>
      </w:r>
      <w:r w:rsidRPr="006E4964">
        <w:rPr>
          <w:szCs w:val="24"/>
        </w:rPr>
        <w:t>Плосково</w:t>
      </w:r>
      <w:r w:rsidR="00253045" w:rsidRPr="006E4964">
        <w:rPr>
          <w:szCs w:val="24"/>
        </w:rPr>
        <w:t xml:space="preserve"> </w:t>
      </w:r>
      <w:r w:rsidR="0093717A" w:rsidRPr="006E4964">
        <w:rPr>
          <w:szCs w:val="24"/>
        </w:rPr>
        <w:t>(</w:t>
      </w:r>
      <w:r w:rsidR="007C4A0E" w:rsidRPr="006E4964">
        <w:rPr>
          <w:szCs w:val="24"/>
        </w:rPr>
        <w:t>69</w:t>
      </w:r>
      <w:r w:rsidR="00A30185" w:rsidRPr="006E4964">
        <w:rPr>
          <w:szCs w:val="24"/>
        </w:rPr>
        <w:t xml:space="preserve"> </w:t>
      </w:r>
      <w:r w:rsidR="0093717A" w:rsidRPr="006E4964">
        <w:rPr>
          <w:szCs w:val="24"/>
        </w:rPr>
        <w:t>жител</w:t>
      </w:r>
      <w:r w:rsidR="007C4A0E" w:rsidRPr="006E4964">
        <w:rPr>
          <w:szCs w:val="24"/>
        </w:rPr>
        <w:t>ей, в том числе 11 с временной регистрацией</w:t>
      </w:r>
      <w:r w:rsidR="00A30185" w:rsidRPr="006E4964">
        <w:rPr>
          <w:szCs w:val="24"/>
        </w:rPr>
        <w:t xml:space="preserve"> </w:t>
      </w:r>
      <w:r w:rsidR="0093717A" w:rsidRPr="006E4964">
        <w:rPr>
          <w:szCs w:val="24"/>
        </w:rPr>
        <w:t xml:space="preserve">и </w:t>
      </w:r>
      <w:r w:rsidR="007C4A0E" w:rsidRPr="006E4964">
        <w:rPr>
          <w:szCs w:val="24"/>
        </w:rPr>
        <w:t>25</w:t>
      </w:r>
      <w:r w:rsidR="0093717A" w:rsidRPr="006E4964">
        <w:rPr>
          <w:szCs w:val="24"/>
        </w:rPr>
        <w:t xml:space="preserve"> хозяйств).</w:t>
      </w:r>
      <w:r w:rsidR="00BB1872" w:rsidRPr="006E4964">
        <w:rPr>
          <w:szCs w:val="24"/>
        </w:rPr>
        <w:t xml:space="preserve"> </w:t>
      </w:r>
      <w:r w:rsidR="00BD5955" w:rsidRPr="006E4964">
        <w:rPr>
          <w:szCs w:val="24"/>
        </w:rPr>
        <w:t xml:space="preserve">К западу от деревни протекает речка Сивельба. В северо-западной части деревни находится водоем. </w:t>
      </w:r>
    </w:p>
    <w:p w:rsidR="006F0125" w:rsidRPr="006E4964" w:rsidRDefault="006F0125" w:rsidP="0093717A">
      <w:pPr>
        <w:rPr>
          <w:bCs/>
          <w:iCs/>
        </w:rPr>
      </w:pPr>
      <w:r w:rsidRPr="006E4964">
        <w:rPr>
          <w:szCs w:val="24"/>
        </w:rPr>
        <w:t xml:space="preserve"> </w:t>
      </w:r>
      <w:r w:rsidRPr="006E4964">
        <w:rPr>
          <w:b/>
          <w:bCs/>
          <w:i/>
          <w:iCs/>
        </w:rPr>
        <w:t xml:space="preserve">  Жилая застройка представлена </w:t>
      </w:r>
      <w:r w:rsidRPr="006E4964">
        <w:rPr>
          <w:bCs/>
          <w:iCs/>
        </w:rPr>
        <w:t>индивидуальными жилыми домами с приусадебными участками.</w:t>
      </w:r>
    </w:p>
    <w:p w:rsidR="006F0125" w:rsidRPr="006E4964" w:rsidRDefault="006F0125" w:rsidP="006F0125">
      <w:r w:rsidRPr="006E4964">
        <w:rPr>
          <w:b/>
          <w:i/>
        </w:rPr>
        <w:t xml:space="preserve">Объекты общественно-делового назначения </w:t>
      </w:r>
      <w:r w:rsidRPr="006E4964">
        <w:t>в деревне отсутствуют.</w:t>
      </w:r>
    </w:p>
    <w:p w:rsidR="006F0125" w:rsidRPr="006E4964" w:rsidRDefault="006F0125" w:rsidP="006F0125">
      <w:pPr>
        <w:rPr>
          <w:bCs/>
          <w:iCs/>
          <w:color w:val="auto"/>
        </w:rPr>
      </w:pPr>
      <w:r w:rsidRPr="006E4964">
        <w:rPr>
          <w:b/>
          <w:bCs/>
          <w:i/>
          <w:iCs/>
          <w:color w:val="auto"/>
        </w:rPr>
        <w:t xml:space="preserve">Производственные и коммунально-складские территории </w:t>
      </w:r>
      <w:r w:rsidRPr="006E4964">
        <w:rPr>
          <w:bCs/>
          <w:iCs/>
          <w:color w:val="auto"/>
        </w:rPr>
        <w:t>располага</w:t>
      </w:r>
      <w:r w:rsidR="00BD5955" w:rsidRPr="006E4964">
        <w:rPr>
          <w:bCs/>
          <w:iCs/>
          <w:color w:val="auto"/>
        </w:rPr>
        <w:t>ются</w:t>
      </w:r>
      <w:r w:rsidRPr="006E4964">
        <w:rPr>
          <w:bCs/>
          <w:iCs/>
          <w:color w:val="auto"/>
        </w:rPr>
        <w:t xml:space="preserve"> к </w:t>
      </w:r>
      <w:r w:rsidR="00BD5955" w:rsidRPr="006E4964">
        <w:rPr>
          <w:bCs/>
          <w:iCs/>
          <w:color w:val="auto"/>
        </w:rPr>
        <w:t xml:space="preserve">юго-востоку </w:t>
      </w:r>
      <w:r w:rsidR="00BD5955" w:rsidRPr="006E4964">
        <w:rPr>
          <w:bCs/>
          <w:iCs/>
          <w:color w:val="auto"/>
        </w:rPr>
        <w:lastRenderedPageBreak/>
        <w:t xml:space="preserve">от </w:t>
      </w:r>
      <w:r w:rsidRPr="006E4964">
        <w:rPr>
          <w:bCs/>
          <w:iCs/>
          <w:color w:val="auto"/>
        </w:rPr>
        <w:t xml:space="preserve"> деревни </w:t>
      </w:r>
      <w:r w:rsidR="00BD5955" w:rsidRPr="006E4964">
        <w:rPr>
          <w:bCs/>
          <w:iCs/>
          <w:color w:val="auto"/>
        </w:rPr>
        <w:t>и представлены фермой КРС</w:t>
      </w:r>
      <w:r w:rsidRPr="006E4964">
        <w:rPr>
          <w:bCs/>
          <w:iCs/>
          <w:color w:val="auto"/>
        </w:rPr>
        <w:t xml:space="preserve">. </w:t>
      </w:r>
    </w:p>
    <w:p w:rsidR="006F0125" w:rsidRPr="006E4964" w:rsidRDefault="006F0125" w:rsidP="006F0125">
      <w:pPr>
        <w:rPr>
          <w:color w:val="auto"/>
          <w:spacing w:val="-2"/>
        </w:rPr>
      </w:pPr>
      <w:r w:rsidRPr="006E4964">
        <w:rPr>
          <w:b/>
          <w:bCs/>
          <w:i/>
          <w:iCs/>
          <w:color w:val="auto"/>
          <w:spacing w:val="-2"/>
        </w:rPr>
        <w:t xml:space="preserve">Рекреационная зона </w:t>
      </w:r>
      <w:r w:rsidRPr="006E4964">
        <w:rPr>
          <w:color w:val="auto"/>
          <w:spacing w:val="-2"/>
        </w:rPr>
        <w:t>представлена зелеными насаждениями по территории   деревни</w:t>
      </w:r>
      <w:r w:rsidR="00BD5955" w:rsidRPr="006E4964">
        <w:rPr>
          <w:color w:val="auto"/>
          <w:spacing w:val="-2"/>
        </w:rPr>
        <w:t xml:space="preserve">, </w:t>
      </w:r>
      <w:r w:rsidRPr="006E4964">
        <w:rPr>
          <w:color w:val="auto"/>
          <w:spacing w:val="-2"/>
        </w:rPr>
        <w:t xml:space="preserve"> террит</w:t>
      </w:r>
      <w:r w:rsidR="00BB1872" w:rsidRPr="006E4964">
        <w:rPr>
          <w:color w:val="auto"/>
          <w:spacing w:val="-2"/>
        </w:rPr>
        <w:t xml:space="preserve">ориями </w:t>
      </w:r>
      <w:r w:rsidR="00BD5955" w:rsidRPr="006E4964">
        <w:rPr>
          <w:color w:val="auto"/>
          <w:spacing w:val="-2"/>
        </w:rPr>
        <w:t xml:space="preserve">вдоль берега реки и вокруг водоема, а также </w:t>
      </w:r>
      <w:r w:rsidR="00BB1872" w:rsidRPr="006E4964">
        <w:rPr>
          <w:color w:val="auto"/>
          <w:spacing w:val="-2"/>
        </w:rPr>
        <w:t xml:space="preserve">практически </w:t>
      </w:r>
      <w:r w:rsidR="00BD5955" w:rsidRPr="006E4964">
        <w:rPr>
          <w:color w:val="auto"/>
          <w:spacing w:val="-2"/>
        </w:rPr>
        <w:t xml:space="preserve">вдоль </w:t>
      </w:r>
      <w:r w:rsidR="00BB1872" w:rsidRPr="006E4964">
        <w:rPr>
          <w:color w:val="auto"/>
          <w:spacing w:val="-2"/>
        </w:rPr>
        <w:t xml:space="preserve"> всей </w:t>
      </w:r>
      <w:r w:rsidR="00BD5955" w:rsidRPr="006E4964">
        <w:rPr>
          <w:color w:val="auto"/>
          <w:spacing w:val="-2"/>
        </w:rPr>
        <w:t xml:space="preserve">восточной </w:t>
      </w:r>
      <w:r w:rsidR="00BB1872" w:rsidRPr="006E4964">
        <w:rPr>
          <w:color w:val="auto"/>
          <w:spacing w:val="-2"/>
        </w:rPr>
        <w:t>границы населенного пункта</w:t>
      </w:r>
      <w:r w:rsidRPr="006E4964">
        <w:rPr>
          <w:color w:val="auto"/>
          <w:spacing w:val="-2"/>
        </w:rPr>
        <w:t>.</w:t>
      </w:r>
    </w:p>
    <w:p w:rsidR="00E453AF" w:rsidRPr="006E4964" w:rsidRDefault="00E453AF" w:rsidP="00E453AF">
      <w:pPr>
        <w:pStyle w:val="1"/>
        <w:rPr>
          <w:rFonts w:cs="Times New Roman"/>
          <w:color w:val="auto"/>
          <w:szCs w:val="28"/>
        </w:rPr>
      </w:pPr>
      <w:bookmarkStart w:id="173" w:name="_Toc342298342"/>
      <w:r w:rsidRPr="006E4964">
        <w:rPr>
          <w:rFonts w:cs="Times New Roman"/>
          <w:color w:val="auto"/>
          <w:szCs w:val="28"/>
        </w:rPr>
        <w:t>4.2</w:t>
      </w:r>
      <w:r w:rsidR="007C4A0E" w:rsidRPr="006E4964">
        <w:rPr>
          <w:rFonts w:cs="Times New Roman"/>
          <w:color w:val="auto"/>
          <w:szCs w:val="28"/>
        </w:rPr>
        <w:t>6</w:t>
      </w:r>
      <w:r w:rsidRPr="006E4964">
        <w:rPr>
          <w:rFonts w:cs="Times New Roman"/>
          <w:color w:val="auto"/>
          <w:szCs w:val="28"/>
        </w:rPr>
        <w:t xml:space="preserve">. Деревня </w:t>
      </w:r>
      <w:r w:rsidR="0035071D" w:rsidRPr="006E4964">
        <w:rPr>
          <w:rFonts w:cs="Times New Roman"/>
          <w:color w:val="auto"/>
          <w:szCs w:val="28"/>
          <w:lang w:eastAsia="ru-RU"/>
        </w:rPr>
        <w:t>Сутоко-Рядок</w:t>
      </w:r>
      <w:r w:rsidRPr="006E4964">
        <w:rPr>
          <w:rFonts w:cs="Times New Roman"/>
          <w:color w:val="auto"/>
          <w:szCs w:val="28"/>
        </w:rPr>
        <w:t>.</w:t>
      </w:r>
      <w:bookmarkEnd w:id="173"/>
      <w:r w:rsidRPr="006E4964">
        <w:rPr>
          <w:rFonts w:cs="Times New Roman"/>
          <w:color w:val="auto"/>
          <w:szCs w:val="28"/>
        </w:rPr>
        <w:t xml:space="preserve"> </w:t>
      </w:r>
    </w:p>
    <w:p w:rsidR="00E453AF" w:rsidRPr="006E4964" w:rsidRDefault="00F16D62" w:rsidP="00E453AF">
      <w:pPr>
        <w:rPr>
          <w:szCs w:val="24"/>
        </w:rPr>
      </w:pPr>
      <w:r w:rsidRPr="006E4964">
        <w:rPr>
          <w:color w:val="auto"/>
          <w:szCs w:val="24"/>
        </w:rPr>
        <w:t xml:space="preserve">В </w:t>
      </w:r>
      <w:smartTag w:uri="urn:schemas-microsoft-com:office:smarttags" w:element="metricconverter">
        <w:smartTagPr>
          <w:attr w:name="ProductID" w:val="8 км"/>
        </w:smartTagPr>
        <w:r w:rsidRPr="006E4964">
          <w:rPr>
            <w:color w:val="auto"/>
            <w:szCs w:val="24"/>
          </w:rPr>
          <w:t>8 км</w:t>
        </w:r>
      </w:smartTag>
      <w:r w:rsidRPr="006E4964">
        <w:rPr>
          <w:color w:val="auto"/>
          <w:szCs w:val="24"/>
        </w:rPr>
        <w:t xml:space="preserve"> к югу от п.Травково</w:t>
      </w:r>
      <w:r w:rsidR="00913B10" w:rsidRPr="006E4964">
        <w:rPr>
          <w:color w:val="auto"/>
          <w:szCs w:val="24"/>
        </w:rPr>
        <w:t xml:space="preserve"> в месте слияния ручья Глинка с рекой Круппа </w:t>
      </w:r>
      <w:r w:rsidRPr="006E4964">
        <w:rPr>
          <w:szCs w:val="24"/>
        </w:rPr>
        <w:t xml:space="preserve"> </w:t>
      </w:r>
      <w:r w:rsidR="00E453AF" w:rsidRPr="006E4964">
        <w:rPr>
          <w:szCs w:val="24"/>
        </w:rPr>
        <w:t xml:space="preserve">располагается деревня </w:t>
      </w:r>
      <w:r w:rsidRPr="006E4964">
        <w:rPr>
          <w:color w:val="auto"/>
          <w:szCs w:val="24"/>
          <w:lang w:eastAsia="ru-RU"/>
        </w:rPr>
        <w:t>Сутоко- Рядок</w:t>
      </w:r>
      <w:r w:rsidR="00E453AF" w:rsidRPr="006E4964">
        <w:rPr>
          <w:szCs w:val="24"/>
        </w:rPr>
        <w:t xml:space="preserve"> (3</w:t>
      </w:r>
      <w:r w:rsidR="007C4A0E" w:rsidRPr="006E4964">
        <w:rPr>
          <w:szCs w:val="24"/>
        </w:rPr>
        <w:t>4</w:t>
      </w:r>
      <w:r w:rsidR="00E453AF" w:rsidRPr="006E4964">
        <w:rPr>
          <w:szCs w:val="24"/>
        </w:rPr>
        <w:t xml:space="preserve"> жителя и </w:t>
      </w:r>
      <w:r w:rsidR="007C4A0E" w:rsidRPr="006E4964">
        <w:rPr>
          <w:szCs w:val="24"/>
        </w:rPr>
        <w:t>24</w:t>
      </w:r>
      <w:r w:rsidR="00E453AF" w:rsidRPr="006E4964">
        <w:rPr>
          <w:szCs w:val="24"/>
        </w:rPr>
        <w:t xml:space="preserve"> хозяйств</w:t>
      </w:r>
      <w:r w:rsidR="007C4A0E" w:rsidRPr="006E4964">
        <w:rPr>
          <w:szCs w:val="24"/>
        </w:rPr>
        <w:t>а</w:t>
      </w:r>
      <w:r w:rsidR="00E453AF" w:rsidRPr="006E4964">
        <w:rPr>
          <w:szCs w:val="24"/>
        </w:rPr>
        <w:t xml:space="preserve">). </w:t>
      </w:r>
      <w:r w:rsidR="00913B10" w:rsidRPr="006E4964">
        <w:rPr>
          <w:szCs w:val="24"/>
        </w:rPr>
        <w:t xml:space="preserve"> Протекание по территории деревни реки и ручья, а также прохождение через населенный пункт автомобильных дорог Травково-Вересимовка и Травково-Абросимовка определяют весьма хаотичную структуру д.Сутоко-Рядок.  В северо-западной части деревня граничит с населенным пунктом Ушаково. К западу от деревни располагается кладбище (площадью </w:t>
      </w:r>
      <w:smartTag w:uri="urn:schemas-microsoft-com:office:smarttags" w:element="metricconverter">
        <w:smartTagPr>
          <w:attr w:name="ProductID" w:val="1,34 га"/>
        </w:smartTagPr>
        <w:r w:rsidR="00913B10" w:rsidRPr="006E4964">
          <w:rPr>
            <w:szCs w:val="24"/>
          </w:rPr>
          <w:t>1,34 га</w:t>
        </w:r>
      </w:smartTag>
      <w:r w:rsidR="00913B10" w:rsidRPr="006E4964">
        <w:rPr>
          <w:szCs w:val="24"/>
        </w:rPr>
        <w:t>),  к востоку небольшой водоем (</w:t>
      </w:r>
      <w:smartTag w:uri="urn:schemas-microsoft-com:office:smarttags" w:element="metricconverter">
        <w:smartTagPr>
          <w:attr w:name="ProductID" w:val="1,3 га"/>
        </w:smartTagPr>
        <w:r w:rsidR="00E93605" w:rsidRPr="006E4964">
          <w:rPr>
            <w:szCs w:val="24"/>
          </w:rPr>
          <w:t>1,3 га</w:t>
        </w:r>
      </w:smartTag>
      <w:r w:rsidR="00E93605" w:rsidRPr="006E4964">
        <w:rPr>
          <w:szCs w:val="24"/>
        </w:rPr>
        <w:t>).</w:t>
      </w:r>
    </w:p>
    <w:p w:rsidR="00E453AF" w:rsidRPr="006E4964" w:rsidRDefault="00E453AF" w:rsidP="00E453AF">
      <w:pPr>
        <w:rPr>
          <w:bCs/>
          <w:iCs/>
        </w:rPr>
      </w:pPr>
      <w:r w:rsidRPr="006E4964">
        <w:rPr>
          <w:szCs w:val="24"/>
        </w:rPr>
        <w:t xml:space="preserve"> </w:t>
      </w:r>
      <w:r w:rsidRPr="006E4964">
        <w:rPr>
          <w:b/>
          <w:bCs/>
          <w:i/>
          <w:iCs/>
        </w:rPr>
        <w:t xml:space="preserve">  Жилая застройка представлена </w:t>
      </w:r>
      <w:r w:rsidRPr="006E4964">
        <w:rPr>
          <w:bCs/>
          <w:iCs/>
        </w:rPr>
        <w:t>индивидуальными жилыми домами с приусадебными участками.</w:t>
      </w:r>
    </w:p>
    <w:p w:rsidR="00E453AF" w:rsidRPr="006E4964" w:rsidRDefault="00E453AF" w:rsidP="00E453AF">
      <w:r w:rsidRPr="006E4964">
        <w:rPr>
          <w:b/>
          <w:i/>
        </w:rPr>
        <w:t xml:space="preserve">Объекты общественно-делового назначения </w:t>
      </w:r>
      <w:r w:rsidR="00E93605" w:rsidRPr="006E4964">
        <w:t>представлены сельским клубом, церковью, ФАПом и объектом торговли, расположенными в разных частях деревни.</w:t>
      </w:r>
    </w:p>
    <w:p w:rsidR="00E93605" w:rsidRPr="006E4964" w:rsidRDefault="00E453AF" w:rsidP="00E453AF">
      <w:pPr>
        <w:rPr>
          <w:bCs/>
          <w:iCs/>
          <w:color w:val="auto"/>
        </w:rPr>
      </w:pPr>
      <w:r w:rsidRPr="006E4964">
        <w:rPr>
          <w:b/>
          <w:bCs/>
          <w:i/>
          <w:iCs/>
          <w:color w:val="auto"/>
        </w:rPr>
        <w:t xml:space="preserve">Производственные и коммунально-складские территории </w:t>
      </w:r>
      <w:r w:rsidR="00E93605" w:rsidRPr="006E4964">
        <w:rPr>
          <w:b/>
          <w:bCs/>
          <w:i/>
          <w:iCs/>
          <w:color w:val="auto"/>
        </w:rPr>
        <w:t xml:space="preserve">представлены пилорамой, которая </w:t>
      </w:r>
      <w:r w:rsidRPr="006E4964">
        <w:rPr>
          <w:bCs/>
          <w:iCs/>
          <w:color w:val="auto"/>
        </w:rPr>
        <w:t>располага</w:t>
      </w:r>
      <w:r w:rsidR="00E93605" w:rsidRPr="006E4964">
        <w:rPr>
          <w:bCs/>
          <w:iCs/>
          <w:color w:val="auto"/>
        </w:rPr>
        <w:t>ется в северной части деревни.</w:t>
      </w:r>
    </w:p>
    <w:p w:rsidR="00E453AF" w:rsidRPr="006E4964" w:rsidRDefault="00E93605" w:rsidP="00E453AF">
      <w:pPr>
        <w:rPr>
          <w:spacing w:val="-2"/>
        </w:rPr>
      </w:pPr>
      <w:r w:rsidRPr="006E4964">
        <w:rPr>
          <w:b/>
          <w:bCs/>
          <w:i/>
          <w:iCs/>
          <w:spacing w:val="-2"/>
        </w:rPr>
        <w:t xml:space="preserve"> </w:t>
      </w:r>
      <w:r w:rsidR="00E453AF" w:rsidRPr="006E4964">
        <w:rPr>
          <w:b/>
          <w:bCs/>
          <w:i/>
          <w:iCs/>
          <w:spacing w:val="-2"/>
        </w:rPr>
        <w:t xml:space="preserve">Рекреационная зона </w:t>
      </w:r>
      <w:r w:rsidR="00E453AF" w:rsidRPr="006E4964">
        <w:rPr>
          <w:spacing w:val="-2"/>
        </w:rPr>
        <w:t>представлена зелеными насаждениями по территории   деревни</w:t>
      </w:r>
      <w:r w:rsidRPr="006E4964">
        <w:rPr>
          <w:spacing w:val="-2"/>
        </w:rPr>
        <w:t xml:space="preserve">, территориями вдоль берегов реки Круппа и ручья Глинка </w:t>
      </w:r>
      <w:r w:rsidR="00E453AF" w:rsidRPr="006E4964">
        <w:rPr>
          <w:spacing w:val="-2"/>
        </w:rPr>
        <w:t xml:space="preserve"> и территориями практически вокруг всей </w:t>
      </w:r>
      <w:r w:rsidR="00FC3858" w:rsidRPr="006E4964">
        <w:rPr>
          <w:spacing w:val="-2"/>
        </w:rPr>
        <w:t>зоны жилой застройки</w:t>
      </w:r>
      <w:r w:rsidR="00E453AF" w:rsidRPr="006E4964">
        <w:rPr>
          <w:spacing w:val="-2"/>
        </w:rPr>
        <w:t>.</w:t>
      </w:r>
    </w:p>
    <w:p w:rsidR="00E453AF" w:rsidRPr="006E4964" w:rsidRDefault="00E453AF" w:rsidP="00E453AF">
      <w:pPr>
        <w:pStyle w:val="1"/>
        <w:rPr>
          <w:rFonts w:cs="Times New Roman"/>
          <w:color w:val="auto"/>
          <w:szCs w:val="28"/>
        </w:rPr>
      </w:pPr>
      <w:bookmarkStart w:id="174" w:name="_Toc342298343"/>
      <w:r w:rsidRPr="006E4964">
        <w:rPr>
          <w:rFonts w:cs="Times New Roman"/>
          <w:color w:val="auto"/>
          <w:szCs w:val="28"/>
        </w:rPr>
        <w:t>4.2</w:t>
      </w:r>
      <w:r w:rsidR="007C4A0E" w:rsidRPr="006E4964">
        <w:rPr>
          <w:rFonts w:cs="Times New Roman"/>
          <w:color w:val="auto"/>
          <w:szCs w:val="28"/>
        </w:rPr>
        <w:t>7</w:t>
      </w:r>
      <w:r w:rsidRPr="006E4964">
        <w:rPr>
          <w:rFonts w:cs="Times New Roman"/>
          <w:color w:val="auto"/>
          <w:szCs w:val="28"/>
        </w:rPr>
        <w:t xml:space="preserve">. Деревня </w:t>
      </w:r>
      <w:r w:rsidR="0035071D" w:rsidRPr="006E4964">
        <w:rPr>
          <w:rFonts w:cs="Times New Roman"/>
          <w:color w:val="auto"/>
          <w:szCs w:val="28"/>
          <w:lang w:eastAsia="ru-RU"/>
        </w:rPr>
        <w:t>Сыч</w:t>
      </w:r>
      <w:r w:rsidR="007C4A0E" w:rsidRPr="006E4964">
        <w:rPr>
          <w:rFonts w:cs="Times New Roman"/>
          <w:color w:val="auto"/>
          <w:szCs w:val="28"/>
          <w:lang w:eastAsia="ru-RU"/>
        </w:rPr>
        <w:t>ё</w:t>
      </w:r>
      <w:r w:rsidR="0035071D" w:rsidRPr="006E4964">
        <w:rPr>
          <w:rFonts w:cs="Times New Roman"/>
          <w:color w:val="auto"/>
          <w:szCs w:val="28"/>
          <w:lang w:eastAsia="ru-RU"/>
        </w:rPr>
        <w:t>во</w:t>
      </w:r>
      <w:r w:rsidRPr="006E4964">
        <w:rPr>
          <w:rFonts w:cs="Times New Roman"/>
          <w:color w:val="auto"/>
          <w:szCs w:val="28"/>
        </w:rPr>
        <w:t>.</w:t>
      </w:r>
      <w:bookmarkEnd w:id="174"/>
      <w:r w:rsidRPr="006E4964">
        <w:rPr>
          <w:rFonts w:cs="Times New Roman"/>
          <w:color w:val="auto"/>
          <w:szCs w:val="28"/>
        </w:rPr>
        <w:t xml:space="preserve"> </w:t>
      </w:r>
    </w:p>
    <w:p w:rsidR="00E453AF" w:rsidRPr="006E4964" w:rsidRDefault="00F16D62" w:rsidP="00E453AF">
      <w:pPr>
        <w:rPr>
          <w:szCs w:val="24"/>
        </w:rPr>
      </w:pPr>
      <w:r w:rsidRPr="006E4964">
        <w:rPr>
          <w:szCs w:val="24"/>
        </w:rPr>
        <w:t>Д</w:t>
      </w:r>
      <w:r w:rsidR="00E453AF" w:rsidRPr="006E4964">
        <w:rPr>
          <w:szCs w:val="24"/>
        </w:rPr>
        <w:t xml:space="preserve">еревня </w:t>
      </w:r>
      <w:r w:rsidRPr="006E4964">
        <w:rPr>
          <w:color w:val="auto"/>
          <w:szCs w:val="24"/>
          <w:lang w:eastAsia="ru-RU"/>
        </w:rPr>
        <w:t>Сычёво</w:t>
      </w:r>
      <w:r w:rsidR="00E453AF" w:rsidRPr="006E4964">
        <w:rPr>
          <w:szCs w:val="24"/>
        </w:rPr>
        <w:t xml:space="preserve"> </w:t>
      </w:r>
      <w:r w:rsidRPr="006E4964">
        <w:rPr>
          <w:szCs w:val="24"/>
        </w:rPr>
        <w:t>находится в</w:t>
      </w:r>
      <w:r w:rsidRPr="006E4964">
        <w:rPr>
          <w:color w:val="auto"/>
          <w:szCs w:val="24"/>
        </w:rPr>
        <w:t xml:space="preserve"> </w:t>
      </w:r>
      <w:smartTag w:uri="urn:schemas-microsoft-com:office:smarttags" w:element="metricconverter">
        <w:smartTagPr>
          <w:attr w:name="ProductID" w:val="7 км"/>
        </w:smartTagPr>
        <w:r w:rsidRPr="006E4964">
          <w:rPr>
            <w:color w:val="auto"/>
            <w:szCs w:val="24"/>
          </w:rPr>
          <w:t>7 км</w:t>
        </w:r>
      </w:smartTag>
      <w:r w:rsidRPr="006E4964">
        <w:rPr>
          <w:color w:val="auto"/>
          <w:szCs w:val="24"/>
        </w:rPr>
        <w:t xml:space="preserve"> юго-востоку от п.Травково, восточнее </w:t>
      </w:r>
      <w:r w:rsidRPr="006E4964">
        <w:rPr>
          <w:szCs w:val="24"/>
        </w:rPr>
        <w:t>д.</w:t>
      </w:r>
      <w:r w:rsidRPr="006E4964">
        <w:rPr>
          <w:color w:val="auto"/>
          <w:szCs w:val="24"/>
        </w:rPr>
        <w:t xml:space="preserve"> Большое Фофанково</w:t>
      </w:r>
      <w:r w:rsidRPr="006E4964">
        <w:rPr>
          <w:szCs w:val="24"/>
        </w:rPr>
        <w:t xml:space="preserve"> </w:t>
      </w:r>
      <w:r w:rsidR="00E453AF" w:rsidRPr="006E4964">
        <w:rPr>
          <w:szCs w:val="24"/>
        </w:rPr>
        <w:t>(</w:t>
      </w:r>
      <w:r w:rsidR="007C4A0E" w:rsidRPr="006E4964">
        <w:rPr>
          <w:szCs w:val="24"/>
        </w:rPr>
        <w:t>5</w:t>
      </w:r>
      <w:r w:rsidR="00E453AF" w:rsidRPr="006E4964">
        <w:rPr>
          <w:szCs w:val="24"/>
        </w:rPr>
        <w:t xml:space="preserve"> жител</w:t>
      </w:r>
      <w:r w:rsidR="007C4A0E" w:rsidRPr="006E4964">
        <w:rPr>
          <w:szCs w:val="24"/>
        </w:rPr>
        <w:t>ей</w:t>
      </w:r>
      <w:r w:rsidR="00E453AF" w:rsidRPr="006E4964">
        <w:rPr>
          <w:szCs w:val="24"/>
        </w:rPr>
        <w:t xml:space="preserve"> и </w:t>
      </w:r>
      <w:r w:rsidR="007C4A0E" w:rsidRPr="006E4964">
        <w:rPr>
          <w:szCs w:val="24"/>
        </w:rPr>
        <w:t>3</w:t>
      </w:r>
      <w:r w:rsidR="00E453AF" w:rsidRPr="006E4964">
        <w:rPr>
          <w:szCs w:val="24"/>
        </w:rPr>
        <w:t xml:space="preserve"> хозяйств</w:t>
      </w:r>
      <w:r w:rsidR="007C4A0E" w:rsidRPr="006E4964">
        <w:rPr>
          <w:szCs w:val="24"/>
        </w:rPr>
        <w:t>а</w:t>
      </w:r>
      <w:r w:rsidR="00E453AF" w:rsidRPr="006E4964">
        <w:rPr>
          <w:szCs w:val="24"/>
        </w:rPr>
        <w:t xml:space="preserve">). </w:t>
      </w:r>
    </w:p>
    <w:p w:rsidR="00E453AF" w:rsidRPr="006E4964" w:rsidRDefault="00E453AF" w:rsidP="00E453AF">
      <w:pPr>
        <w:rPr>
          <w:bCs/>
          <w:iCs/>
          <w:color w:val="auto"/>
        </w:rPr>
      </w:pPr>
      <w:r w:rsidRPr="006E4964">
        <w:rPr>
          <w:color w:val="auto"/>
          <w:szCs w:val="24"/>
        </w:rPr>
        <w:t xml:space="preserve"> </w:t>
      </w:r>
      <w:r w:rsidRPr="006E4964">
        <w:rPr>
          <w:b/>
          <w:bCs/>
          <w:i/>
          <w:iCs/>
          <w:color w:val="auto"/>
        </w:rPr>
        <w:t xml:space="preserve">  Жилая застройка представлена </w:t>
      </w:r>
      <w:r w:rsidRPr="006E4964">
        <w:rPr>
          <w:bCs/>
          <w:iCs/>
          <w:color w:val="auto"/>
        </w:rPr>
        <w:t>индивидуальными жилыми домами с приусадебными участками.</w:t>
      </w:r>
    </w:p>
    <w:p w:rsidR="00E453AF" w:rsidRPr="006E4964" w:rsidRDefault="00E453AF" w:rsidP="00E453AF">
      <w:pPr>
        <w:rPr>
          <w:color w:val="auto"/>
        </w:rPr>
      </w:pPr>
      <w:r w:rsidRPr="006E4964">
        <w:rPr>
          <w:b/>
          <w:i/>
          <w:color w:val="auto"/>
        </w:rPr>
        <w:t xml:space="preserve">Объекты общественно-делового назначения </w:t>
      </w:r>
      <w:r w:rsidRPr="006E4964">
        <w:rPr>
          <w:color w:val="auto"/>
        </w:rPr>
        <w:t>в деревне отсутствуют.</w:t>
      </w:r>
    </w:p>
    <w:p w:rsidR="00E453AF" w:rsidRPr="006E4964" w:rsidRDefault="00E453AF" w:rsidP="00E453AF">
      <w:pPr>
        <w:rPr>
          <w:bCs/>
          <w:iCs/>
          <w:color w:val="auto"/>
        </w:rPr>
      </w:pPr>
      <w:r w:rsidRPr="006E4964">
        <w:rPr>
          <w:b/>
          <w:bCs/>
          <w:i/>
          <w:iCs/>
          <w:color w:val="auto"/>
        </w:rPr>
        <w:t xml:space="preserve">Производственные и коммунально-складские территории </w:t>
      </w:r>
      <w:r w:rsidR="00722651" w:rsidRPr="006E4964">
        <w:rPr>
          <w:bCs/>
          <w:iCs/>
          <w:color w:val="auto"/>
        </w:rPr>
        <w:t>отсутствуют.</w:t>
      </w:r>
    </w:p>
    <w:p w:rsidR="00E453AF" w:rsidRPr="006E4964" w:rsidRDefault="00E453AF" w:rsidP="00E453AF">
      <w:pPr>
        <w:rPr>
          <w:spacing w:val="-2"/>
        </w:rPr>
      </w:pPr>
      <w:r w:rsidRPr="006E4964">
        <w:rPr>
          <w:b/>
          <w:bCs/>
          <w:i/>
          <w:iCs/>
          <w:spacing w:val="-2"/>
        </w:rPr>
        <w:t xml:space="preserve">Рекреационная зона </w:t>
      </w:r>
      <w:r w:rsidRPr="006E4964">
        <w:rPr>
          <w:spacing w:val="-2"/>
        </w:rPr>
        <w:t>представлена зелеными насаждениями по территории   деревни и территориями практически вокруг всей границы населенного пункта</w:t>
      </w:r>
      <w:r w:rsidR="00722651" w:rsidRPr="006E4964">
        <w:rPr>
          <w:spacing w:val="-2"/>
        </w:rPr>
        <w:t xml:space="preserve"> (кроме восточной части)</w:t>
      </w:r>
      <w:r w:rsidRPr="006E4964">
        <w:rPr>
          <w:spacing w:val="-2"/>
        </w:rPr>
        <w:t>.</w:t>
      </w:r>
    </w:p>
    <w:p w:rsidR="00E453AF" w:rsidRPr="006E4964" w:rsidRDefault="00E453AF" w:rsidP="00E453AF">
      <w:pPr>
        <w:pStyle w:val="1"/>
        <w:rPr>
          <w:rFonts w:cs="Times New Roman"/>
          <w:color w:val="auto"/>
          <w:szCs w:val="28"/>
        </w:rPr>
      </w:pPr>
      <w:bookmarkStart w:id="175" w:name="_Toc342298344"/>
      <w:r w:rsidRPr="006E4964">
        <w:rPr>
          <w:rFonts w:cs="Times New Roman"/>
          <w:color w:val="auto"/>
          <w:szCs w:val="28"/>
        </w:rPr>
        <w:t>4.2</w:t>
      </w:r>
      <w:r w:rsidR="007C4A0E" w:rsidRPr="006E4964">
        <w:rPr>
          <w:rFonts w:cs="Times New Roman"/>
          <w:color w:val="auto"/>
          <w:szCs w:val="28"/>
        </w:rPr>
        <w:t>8</w:t>
      </w:r>
      <w:r w:rsidRPr="006E4964">
        <w:rPr>
          <w:rFonts w:cs="Times New Roman"/>
          <w:color w:val="auto"/>
          <w:szCs w:val="28"/>
        </w:rPr>
        <w:t xml:space="preserve">. Деревня </w:t>
      </w:r>
      <w:r w:rsidR="0035071D" w:rsidRPr="006E4964">
        <w:rPr>
          <w:rFonts w:cs="Times New Roman"/>
          <w:color w:val="auto"/>
          <w:szCs w:val="28"/>
        </w:rPr>
        <w:t>Талицы</w:t>
      </w:r>
      <w:r w:rsidRPr="006E4964">
        <w:rPr>
          <w:rFonts w:cs="Times New Roman"/>
          <w:color w:val="auto"/>
          <w:szCs w:val="28"/>
        </w:rPr>
        <w:t>.</w:t>
      </w:r>
      <w:bookmarkEnd w:id="175"/>
      <w:r w:rsidRPr="006E4964">
        <w:rPr>
          <w:rFonts w:cs="Times New Roman"/>
          <w:color w:val="auto"/>
          <w:szCs w:val="28"/>
        </w:rPr>
        <w:t xml:space="preserve"> </w:t>
      </w:r>
    </w:p>
    <w:p w:rsidR="00E453AF" w:rsidRPr="006E4964" w:rsidRDefault="00F16D62" w:rsidP="00E453AF">
      <w:pPr>
        <w:rPr>
          <w:szCs w:val="24"/>
        </w:rPr>
      </w:pPr>
      <w:r w:rsidRPr="006E4964">
        <w:rPr>
          <w:color w:val="auto"/>
          <w:szCs w:val="24"/>
        </w:rPr>
        <w:t xml:space="preserve">К юго-западу  </w:t>
      </w:r>
      <w:r w:rsidRPr="006E4964">
        <w:rPr>
          <w:szCs w:val="24"/>
        </w:rPr>
        <w:t xml:space="preserve">п.Травково, в </w:t>
      </w:r>
      <w:smartTag w:uri="urn:schemas-microsoft-com:office:smarttags" w:element="metricconverter">
        <w:smartTagPr>
          <w:attr w:name="ProductID" w:val="2 км"/>
        </w:smartTagPr>
        <w:r w:rsidRPr="006E4964">
          <w:rPr>
            <w:szCs w:val="24"/>
          </w:rPr>
          <w:t>2 км</w:t>
        </w:r>
      </w:smartTag>
      <w:r w:rsidRPr="006E4964">
        <w:rPr>
          <w:szCs w:val="24"/>
        </w:rPr>
        <w:t xml:space="preserve"> от д.Денесимо</w:t>
      </w:r>
      <w:r w:rsidRPr="006E4964">
        <w:rPr>
          <w:color w:val="auto"/>
          <w:szCs w:val="24"/>
        </w:rPr>
        <w:t xml:space="preserve"> </w:t>
      </w:r>
      <w:r w:rsidR="00E453AF" w:rsidRPr="006E4964">
        <w:rPr>
          <w:szCs w:val="24"/>
        </w:rPr>
        <w:t xml:space="preserve">располагается деревня </w:t>
      </w:r>
      <w:r w:rsidRPr="006E4964">
        <w:rPr>
          <w:szCs w:val="24"/>
        </w:rPr>
        <w:t>Талицы (</w:t>
      </w:r>
      <w:r w:rsidR="007C4A0E" w:rsidRPr="006E4964">
        <w:rPr>
          <w:szCs w:val="24"/>
        </w:rPr>
        <w:t>без постоянных хозяйств и жителей</w:t>
      </w:r>
      <w:r w:rsidRPr="006E4964">
        <w:rPr>
          <w:szCs w:val="24"/>
        </w:rPr>
        <w:t>)</w:t>
      </w:r>
      <w:r w:rsidR="00E453AF" w:rsidRPr="006E4964">
        <w:rPr>
          <w:szCs w:val="24"/>
        </w:rPr>
        <w:t xml:space="preserve">. </w:t>
      </w:r>
      <w:r w:rsidR="00E622E8" w:rsidRPr="006E4964">
        <w:rPr>
          <w:szCs w:val="24"/>
        </w:rPr>
        <w:t>Деревня находится на левом берегу реки Талка.</w:t>
      </w:r>
    </w:p>
    <w:p w:rsidR="00E453AF" w:rsidRPr="006E4964" w:rsidRDefault="00E453AF" w:rsidP="00E453AF">
      <w:pPr>
        <w:rPr>
          <w:bCs/>
          <w:iCs/>
        </w:rPr>
      </w:pPr>
      <w:r w:rsidRPr="006E4964">
        <w:rPr>
          <w:szCs w:val="24"/>
        </w:rPr>
        <w:t xml:space="preserve"> </w:t>
      </w:r>
      <w:r w:rsidRPr="006E4964">
        <w:rPr>
          <w:b/>
          <w:bCs/>
          <w:i/>
          <w:iCs/>
        </w:rPr>
        <w:t xml:space="preserve">  Жилая застройка </w:t>
      </w:r>
      <w:r w:rsidR="00E622E8" w:rsidRPr="006E4964">
        <w:rPr>
          <w:b/>
          <w:bCs/>
          <w:i/>
          <w:iCs/>
        </w:rPr>
        <w:t>отсутствует.</w:t>
      </w:r>
    </w:p>
    <w:p w:rsidR="00E453AF" w:rsidRPr="006E4964" w:rsidRDefault="00E453AF" w:rsidP="00E453AF">
      <w:r w:rsidRPr="006E4964">
        <w:rPr>
          <w:b/>
          <w:i/>
        </w:rPr>
        <w:t xml:space="preserve">Объекты общественно-делового назначения </w:t>
      </w:r>
      <w:r w:rsidRPr="006E4964">
        <w:t>в деревне отсутствуют.</w:t>
      </w:r>
    </w:p>
    <w:p w:rsidR="00E453AF" w:rsidRPr="006E4964" w:rsidRDefault="00E453AF" w:rsidP="00E453AF">
      <w:pPr>
        <w:rPr>
          <w:bCs/>
          <w:iCs/>
          <w:color w:val="auto"/>
        </w:rPr>
      </w:pPr>
      <w:r w:rsidRPr="006E4964">
        <w:rPr>
          <w:b/>
          <w:bCs/>
          <w:i/>
          <w:iCs/>
        </w:rPr>
        <w:t xml:space="preserve">Производственные и коммунально-складские территории </w:t>
      </w:r>
      <w:r w:rsidR="00E622E8" w:rsidRPr="006E4964">
        <w:rPr>
          <w:bCs/>
          <w:iCs/>
          <w:color w:val="auto"/>
        </w:rPr>
        <w:t>отсутствуют.</w:t>
      </w:r>
    </w:p>
    <w:p w:rsidR="00E453AF" w:rsidRPr="006E4964" w:rsidRDefault="00E453AF" w:rsidP="00E453AF">
      <w:pPr>
        <w:rPr>
          <w:spacing w:val="-2"/>
        </w:rPr>
      </w:pPr>
      <w:r w:rsidRPr="006E4964">
        <w:rPr>
          <w:b/>
          <w:bCs/>
          <w:i/>
          <w:iCs/>
          <w:spacing w:val="-2"/>
        </w:rPr>
        <w:t xml:space="preserve">Рекреационная зона </w:t>
      </w:r>
      <w:r w:rsidRPr="006E4964">
        <w:rPr>
          <w:spacing w:val="-2"/>
        </w:rPr>
        <w:t xml:space="preserve">представлена </w:t>
      </w:r>
      <w:r w:rsidR="00E622E8" w:rsidRPr="006E4964">
        <w:rPr>
          <w:spacing w:val="-2"/>
        </w:rPr>
        <w:t xml:space="preserve">всей </w:t>
      </w:r>
      <w:r w:rsidRPr="006E4964">
        <w:rPr>
          <w:spacing w:val="-2"/>
        </w:rPr>
        <w:t xml:space="preserve"> территори</w:t>
      </w:r>
      <w:r w:rsidR="00E622E8" w:rsidRPr="006E4964">
        <w:rPr>
          <w:spacing w:val="-2"/>
        </w:rPr>
        <w:t>ей</w:t>
      </w:r>
      <w:r w:rsidRPr="006E4964">
        <w:rPr>
          <w:spacing w:val="-2"/>
        </w:rPr>
        <w:t xml:space="preserve">  деревни</w:t>
      </w:r>
      <w:r w:rsidR="00E622E8" w:rsidRPr="006E4964">
        <w:rPr>
          <w:spacing w:val="-2"/>
        </w:rPr>
        <w:t>.</w:t>
      </w:r>
    </w:p>
    <w:p w:rsidR="00E453AF" w:rsidRPr="006E4964" w:rsidRDefault="00E453AF" w:rsidP="00E453AF">
      <w:pPr>
        <w:pStyle w:val="1"/>
        <w:rPr>
          <w:rFonts w:cs="Times New Roman"/>
          <w:color w:val="auto"/>
          <w:szCs w:val="28"/>
        </w:rPr>
      </w:pPr>
      <w:bookmarkStart w:id="176" w:name="_Toc342298345"/>
      <w:r w:rsidRPr="006E4964">
        <w:rPr>
          <w:rFonts w:cs="Times New Roman"/>
          <w:color w:val="auto"/>
          <w:szCs w:val="28"/>
        </w:rPr>
        <w:t>4.2</w:t>
      </w:r>
      <w:r w:rsidR="00F30478" w:rsidRPr="006E4964">
        <w:rPr>
          <w:rFonts w:cs="Times New Roman"/>
          <w:color w:val="auto"/>
          <w:szCs w:val="28"/>
        </w:rPr>
        <w:t>9</w:t>
      </w:r>
      <w:r w:rsidRPr="006E4964">
        <w:rPr>
          <w:rFonts w:cs="Times New Roman"/>
          <w:color w:val="auto"/>
          <w:szCs w:val="28"/>
        </w:rPr>
        <w:t xml:space="preserve">. Деревня </w:t>
      </w:r>
      <w:r w:rsidR="0035071D" w:rsidRPr="006E4964">
        <w:rPr>
          <w:rFonts w:cs="Times New Roman"/>
          <w:color w:val="auto"/>
          <w:szCs w:val="28"/>
          <w:lang w:eastAsia="ru-RU"/>
        </w:rPr>
        <w:t>Травково</w:t>
      </w:r>
      <w:r w:rsidRPr="006E4964">
        <w:rPr>
          <w:rFonts w:cs="Times New Roman"/>
          <w:color w:val="auto"/>
          <w:szCs w:val="28"/>
        </w:rPr>
        <w:t>.</w:t>
      </w:r>
      <w:bookmarkEnd w:id="176"/>
      <w:r w:rsidRPr="006E4964">
        <w:rPr>
          <w:rFonts w:cs="Times New Roman"/>
          <w:color w:val="auto"/>
          <w:szCs w:val="28"/>
        </w:rPr>
        <w:t xml:space="preserve"> </w:t>
      </w:r>
    </w:p>
    <w:p w:rsidR="008545C4" w:rsidRDefault="007E52CA" w:rsidP="00E453AF">
      <w:pPr>
        <w:rPr>
          <w:color w:val="auto"/>
          <w:szCs w:val="24"/>
        </w:rPr>
      </w:pPr>
      <w:r w:rsidRPr="006E4964">
        <w:rPr>
          <w:color w:val="auto"/>
          <w:szCs w:val="24"/>
        </w:rPr>
        <w:t>Д</w:t>
      </w:r>
      <w:r w:rsidR="00E453AF" w:rsidRPr="006E4964">
        <w:rPr>
          <w:color w:val="auto"/>
          <w:szCs w:val="24"/>
        </w:rPr>
        <w:t xml:space="preserve">еревня </w:t>
      </w:r>
      <w:r w:rsidRPr="006E4964">
        <w:rPr>
          <w:color w:val="auto"/>
          <w:szCs w:val="24"/>
          <w:lang w:eastAsia="ru-RU"/>
        </w:rPr>
        <w:t>Травково</w:t>
      </w:r>
      <w:r w:rsidR="00E453AF" w:rsidRPr="006E4964">
        <w:rPr>
          <w:color w:val="auto"/>
          <w:szCs w:val="24"/>
        </w:rPr>
        <w:t xml:space="preserve"> </w:t>
      </w:r>
      <w:r w:rsidRPr="006E4964">
        <w:rPr>
          <w:color w:val="auto"/>
          <w:szCs w:val="24"/>
        </w:rPr>
        <w:t xml:space="preserve">располагается в </w:t>
      </w:r>
      <w:smartTag w:uri="urn:schemas-microsoft-com:office:smarttags" w:element="metricconverter">
        <w:smartTagPr>
          <w:attr w:name="ProductID" w:val="2 км"/>
        </w:smartTagPr>
        <w:r w:rsidRPr="006E4964">
          <w:rPr>
            <w:color w:val="auto"/>
            <w:szCs w:val="24"/>
          </w:rPr>
          <w:t>2 км</w:t>
        </w:r>
      </w:smartTag>
      <w:r w:rsidRPr="006E4964">
        <w:rPr>
          <w:color w:val="auto"/>
          <w:szCs w:val="24"/>
        </w:rPr>
        <w:t xml:space="preserve"> к югу от п.Травково, восточнее ж</w:t>
      </w:r>
      <w:r w:rsidR="006B0CBE" w:rsidRPr="006E4964">
        <w:rPr>
          <w:color w:val="auto"/>
          <w:szCs w:val="24"/>
        </w:rPr>
        <w:t>елезной дороги</w:t>
      </w:r>
      <w:r w:rsidRPr="006E4964">
        <w:rPr>
          <w:color w:val="auto"/>
          <w:szCs w:val="24"/>
        </w:rPr>
        <w:t xml:space="preserve"> Угловка-Боровичи </w:t>
      </w:r>
      <w:r w:rsidR="00E453AF" w:rsidRPr="006E4964">
        <w:rPr>
          <w:color w:val="auto"/>
          <w:szCs w:val="24"/>
        </w:rPr>
        <w:t>(</w:t>
      </w:r>
      <w:r w:rsidR="00F30478" w:rsidRPr="006E4964">
        <w:rPr>
          <w:color w:val="auto"/>
          <w:szCs w:val="24"/>
        </w:rPr>
        <w:t>26</w:t>
      </w:r>
      <w:r w:rsidR="00E453AF" w:rsidRPr="006E4964">
        <w:rPr>
          <w:color w:val="auto"/>
          <w:szCs w:val="24"/>
        </w:rPr>
        <w:t xml:space="preserve"> жител</w:t>
      </w:r>
      <w:r w:rsidR="00F30478" w:rsidRPr="006E4964">
        <w:rPr>
          <w:color w:val="auto"/>
          <w:szCs w:val="24"/>
        </w:rPr>
        <w:t>ей</w:t>
      </w:r>
      <w:r w:rsidR="00E453AF" w:rsidRPr="006E4964">
        <w:rPr>
          <w:color w:val="auto"/>
          <w:szCs w:val="24"/>
        </w:rPr>
        <w:t xml:space="preserve"> и 1</w:t>
      </w:r>
      <w:r w:rsidR="00F30478" w:rsidRPr="006E4964">
        <w:rPr>
          <w:color w:val="auto"/>
          <w:szCs w:val="24"/>
        </w:rPr>
        <w:t>6</w:t>
      </w:r>
      <w:r w:rsidR="00E453AF" w:rsidRPr="006E4964">
        <w:rPr>
          <w:color w:val="auto"/>
          <w:szCs w:val="24"/>
        </w:rPr>
        <w:t xml:space="preserve"> хозяйств). </w:t>
      </w:r>
      <w:r w:rsidR="006B0CBE" w:rsidRPr="006E4964">
        <w:rPr>
          <w:color w:val="auto"/>
          <w:szCs w:val="24"/>
        </w:rPr>
        <w:t xml:space="preserve">К востоку от деревни расположен водоем площадью </w:t>
      </w:r>
      <w:smartTag w:uri="urn:schemas-microsoft-com:office:smarttags" w:element="metricconverter">
        <w:smartTagPr>
          <w:attr w:name="ProductID" w:val="1,79 га"/>
        </w:smartTagPr>
        <w:r w:rsidR="006B0CBE" w:rsidRPr="006E4964">
          <w:rPr>
            <w:color w:val="auto"/>
            <w:szCs w:val="24"/>
          </w:rPr>
          <w:t>1,79 га</w:t>
        </w:r>
      </w:smartTag>
      <w:r w:rsidR="006B0CBE" w:rsidRPr="006E4964">
        <w:rPr>
          <w:color w:val="auto"/>
          <w:szCs w:val="24"/>
        </w:rPr>
        <w:t>.</w:t>
      </w:r>
    </w:p>
    <w:p w:rsidR="00E453AF" w:rsidRPr="006E4964" w:rsidRDefault="00E453AF" w:rsidP="00E453AF">
      <w:pPr>
        <w:rPr>
          <w:bCs/>
          <w:iCs/>
          <w:color w:val="auto"/>
        </w:rPr>
      </w:pPr>
      <w:r w:rsidRPr="006E4964">
        <w:rPr>
          <w:color w:val="auto"/>
          <w:szCs w:val="24"/>
        </w:rPr>
        <w:t xml:space="preserve"> </w:t>
      </w:r>
      <w:r w:rsidRPr="006E4964">
        <w:rPr>
          <w:b/>
          <w:bCs/>
          <w:i/>
          <w:iCs/>
          <w:color w:val="auto"/>
        </w:rPr>
        <w:t xml:space="preserve">  Жилая застройка представлена </w:t>
      </w:r>
      <w:r w:rsidRPr="006E4964">
        <w:rPr>
          <w:bCs/>
          <w:iCs/>
          <w:color w:val="auto"/>
        </w:rPr>
        <w:t>индивидуальными жилыми домами с приусадебными участками.</w:t>
      </w:r>
    </w:p>
    <w:p w:rsidR="00E453AF" w:rsidRPr="006E4964" w:rsidRDefault="00E453AF" w:rsidP="00E453AF">
      <w:pPr>
        <w:rPr>
          <w:color w:val="auto"/>
        </w:rPr>
      </w:pPr>
      <w:r w:rsidRPr="006E4964">
        <w:rPr>
          <w:b/>
          <w:i/>
          <w:color w:val="auto"/>
        </w:rPr>
        <w:t xml:space="preserve">Объекты общественно-делового назначения </w:t>
      </w:r>
      <w:r w:rsidRPr="006E4964">
        <w:rPr>
          <w:color w:val="auto"/>
        </w:rPr>
        <w:t>в деревне отсутствуют.</w:t>
      </w:r>
    </w:p>
    <w:p w:rsidR="00E453AF" w:rsidRPr="006E4964" w:rsidRDefault="00E453AF" w:rsidP="00E453AF">
      <w:pPr>
        <w:rPr>
          <w:bCs/>
          <w:iCs/>
          <w:color w:val="auto"/>
        </w:rPr>
      </w:pPr>
      <w:r w:rsidRPr="006E4964">
        <w:rPr>
          <w:b/>
          <w:bCs/>
          <w:i/>
          <w:iCs/>
          <w:color w:val="auto"/>
        </w:rPr>
        <w:t xml:space="preserve">Производственные и коммунально-складские территории </w:t>
      </w:r>
      <w:r w:rsidRPr="006E4964">
        <w:rPr>
          <w:bCs/>
          <w:iCs/>
          <w:color w:val="auto"/>
        </w:rPr>
        <w:t xml:space="preserve">располагались к </w:t>
      </w:r>
      <w:r w:rsidR="006B0CBE" w:rsidRPr="006E4964">
        <w:rPr>
          <w:bCs/>
          <w:iCs/>
          <w:color w:val="auto"/>
        </w:rPr>
        <w:t xml:space="preserve">востоку </w:t>
      </w:r>
      <w:r w:rsidRPr="006E4964">
        <w:rPr>
          <w:bCs/>
          <w:iCs/>
          <w:color w:val="auto"/>
        </w:rPr>
        <w:t xml:space="preserve"> от деревни </w:t>
      </w:r>
      <w:r w:rsidR="006B0CBE" w:rsidRPr="006E4964">
        <w:rPr>
          <w:bCs/>
          <w:iCs/>
          <w:color w:val="auto"/>
        </w:rPr>
        <w:t>и представлены свинокомплексом, в санитарно-защитную зону которого попадает значительная часть деревни</w:t>
      </w:r>
      <w:r w:rsidRPr="006E4964">
        <w:rPr>
          <w:bCs/>
          <w:iCs/>
          <w:color w:val="auto"/>
        </w:rPr>
        <w:t xml:space="preserve">. </w:t>
      </w:r>
    </w:p>
    <w:p w:rsidR="00E453AF" w:rsidRPr="006E4964" w:rsidRDefault="00E453AF" w:rsidP="00E453AF">
      <w:pPr>
        <w:rPr>
          <w:color w:val="auto"/>
          <w:spacing w:val="-2"/>
        </w:rPr>
      </w:pPr>
      <w:r w:rsidRPr="006E4964">
        <w:rPr>
          <w:b/>
          <w:bCs/>
          <w:i/>
          <w:iCs/>
          <w:color w:val="auto"/>
          <w:spacing w:val="-2"/>
        </w:rPr>
        <w:lastRenderedPageBreak/>
        <w:t xml:space="preserve">Рекреационная зона </w:t>
      </w:r>
      <w:r w:rsidR="008545C4">
        <w:rPr>
          <w:b/>
          <w:bCs/>
          <w:i/>
          <w:iCs/>
          <w:color w:val="auto"/>
          <w:spacing w:val="-2"/>
        </w:rPr>
        <w:t xml:space="preserve"> </w:t>
      </w:r>
      <w:r w:rsidRPr="006E4964">
        <w:rPr>
          <w:color w:val="auto"/>
          <w:spacing w:val="-2"/>
        </w:rPr>
        <w:t>зелеными насаждениями по территории   деревни</w:t>
      </w:r>
      <w:r w:rsidR="006B0CBE" w:rsidRPr="006E4964">
        <w:rPr>
          <w:color w:val="auto"/>
          <w:spacing w:val="-2"/>
        </w:rPr>
        <w:t>, особенно в северной и южной ее частях.</w:t>
      </w:r>
    </w:p>
    <w:p w:rsidR="0035071D" w:rsidRPr="006E4964" w:rsidRDefault="0035071D" w:rsidP="0035071D">
      <w:pPr>
        <w:pStyle w:val="1"/>
        <w:rPr>
          <w:color w:val="auto"/>
          <w:szCs w:val="28"/>
        </w:rPr>
      </w:pPr>
      <w:bookmarkStart w:id="177" w:name="_Toc342298346"/>
      <w:r w:rsidRPr="006E4964">
        <w:rPr>
          <w:color w:val="auto"/>
          <w:szCs w:val="28"/>
        </w:rPr>
        <w:t>4.</w:t>
      </w:r>
      <w:r w:rsidR="00F30478" w:rsidRPr="006E4964">
        <w:rPr>
          <w:color w:val="auto"/>
          <w:szCs w:val="28"/>
        </w:rPr>
        <w:t>30</w:t>
      </w:r>
      <w:r w:rsidRPr="006E4964">
        <w:rPr>
          <w:color w:val="auto"/>
          <w:szCs w:val="28"/>
        </w:rPr>
        <w:t xml:space="preserve">. </w:t>
      </w:r>
      <w:r w:rsidR="00F30478" w:rsidRPr="006E4964">
        <w:rPr>
          <w:color w:val="auto"/>
          <w:szCs w:val="28"/>
        </w:rPr>
        <w:t>Железнодорожная станция Травково</w:t>
      </w:r>
      <w:r w:rsidRPr="006E4964">
        <w:rPr>
          <w:color w:val="auto"/>
          <w:szCs w:val="28"/>
        </w:rPr>
        <w:t>.</w:t>
      </w:r>
      <w:bookmarkEnd w:id="177"/>
      <w:r w:rsidRPr="006E4964">
        <w:rPr>
          <w:color w:val="auto"/>
          <w:szCs w:val="28"/>
        </w:rPr>
        <w:t xml:space="preserve"> </w:t>
      </w:r>
    </w:p>
    <w:p w:rsidR="0035071D" w:rsidRPr="006E4964" w:rsidRDefault="00EC096A" w:rsidP="0035071D">
      <w:pPr>
        <w:rPr>
          <w:color w:val="auto"/>
          <w:szCs w:val="24"/>
        </w:rPr>
      </w:pPr>
      <w:r w:rsidRPr="006E4964">
        <w:rPr>
          <w:color w:val="auto"/>
          <w:szCs w:val="24"/>
        </w:rPr>
        <w:t>К</w:t>
      </w:r>
      <w:r w:rsidR="007E52CA" w:rsidRPr="006E4964">
        <w:rPr>
          <w:color w:val="auto"/>
          <w:szCs w:val="24"/>
        </w:rPr>
        <w:t xml:space="preserve"> </w:t>
      </w:r>
      <w:r w:rsidRPr="006E4964">
        <w:rPr>
          <w:color w:val="auto"/>
          <w:szCs w:val="24"/>
        </w:rPr>
        <w:t>юго-</w:t>
      </w:r>
      <w:r w:rsidR="007E52CA" w:rsidRPr="006E4964">
        <w:rPr>
          <w:color w:val="auto"/>
          <w:szCs w:val="24"/>
        </w:rPr>
        <w:t>восто</w:t>
      </w:r>
      <w:r w:rsidRPr="006E4964">
        <w:rPr>
          <w:color w:val="auto"/>
          <w:szCs w:val="24"/>
        </w:rPr>
        <w:t>ку от</w:t>
      </w:r>
      <w:r w:rsidR="007E52CA" w:rsidRPr="006E4964">
        <w:rPr>
          <w:color w:val="auto"/>
          <w:szCs w:val="24"/>
        </w:rPr>
        <w:t xml:space="preserve"> п.Травково, </w:t>
      </w:r>
      <w:r w:rsidRPr="006E4964">
        <w:rPr>
          <w:color w:val="auto"/>
          <w:szCs w:val="24"/>
        </w:rPr>
        <w:t xml:space="preserve">к востоку от </w:t>
      </w:r>
      <w:r w:rsidR="007E52CA" w:rsidRPr="006E4964">
        <w:rPr>
          <w:color w:val="auto"/>
          <w:szCs w:val="24"/>
        </w:rPr>
        <w:t xml:space="preserve"> железной дорог</w:t>
      </w:r>
      <w:r w:rsidRPr="006E4964">
        <w:rPr>
          <w:color w:val="auto"/>
          <w:szCs w:val="24"/>
        </w:rPr>
        <w:t>и</w:t>
      </w:r>
      <w:r w:rsidR="007E52CA" w:rsidRPr="006E4964">
        <w:rPr>
          <w:color w:val="auto"/>
          <w:szCs w:val="24"/>
        </w:rPr>
        <w:t xml:space="preserve">  Угловка-Боровичи расположена железнодорожная станция Травково</w:t>
      </w:r>
      <w:r w:rsidR="0035071D" w:rsidRPr="006E4964">
        <w:rPr>
          <w:color w:val="auto"/>
          <w:szCs w:val="24"/>
        </w:rPr>
        <w:t xml:space="preserve"> (33  хозяйств</w:t>
      </w:r>
      <w:r w:rsidR="00F30478" w:rsidRPr="006E4964">
        <w:rPr>
          <w:color w:val="auto"/>
          <w:szCs w:val="24"/>
        </w:rPr>
        <w:t>а</w:t>
      </w:r>
      <w:r w:rsidR="0035071D" w:rsidRPr="006E4964">
        <w:rPr>
          <w:color w:val="auto"/>
          <w:szCs w:val="24"/>
        </w:rPr>
        <w:t xml:space="preserve">). </w:t>
      </w:r>
      <w:r w:rsidRPr="006E4964">
        <w:rPr>
          <w:color w:val="auto"/>
          <w:szCs w:val="24"/>
        </w:rPr>
        <w:t xml:space="preserve"> На территории населенного пункта и вблизи его рас</w:t>
      </w:r>
      <w:r w:rsidR="00DA33A1" w:rsidRPr="006E4964">
        <w:rPr>
          <w:color w:val="auto"/>
          <w:szCs w:val="24"/>
        </w:rPr>
        <w:t xml:space="preserve">положено несколько небольших водоемов (площадь самого большого из них около </w:t>
      </w:r>
      <w:smartTag w:uri="urn:schemas-microsoft-com:office:smarttags" w:element="metricconverter">
        <w:smartTagPr>
          <w:attr w:name="ProductID" w:val="0,4 га"/>
        </w:smartTagPr>
        <w:r w:rsidR="00DA33A1" w:rsidRPr="006E4964">
          <w:rPr>
            <w:color w:val="auto"/>
            <w:szCs w:val="24"/>
          </w:rPr>
          <w:t>0,4 га</w:t>
        </w:r>
      </w:smartTag>
      <w:r w:rsidR="00DA33A1" w:rsidRPr="006E4964">
        <w:rPr>
          <w:color w:val="auto"/>
          <w:szCs w:val="24"/>
        </w:rPr>
        <w:t>). Жилая застройка расположена на территории вдоль железной  дороги и автодорог на Сутоко-Рядок (по территории станции – ул. Железнодорожная) и  на д.Травково.</w:t>
      </w:r>
    </w:p>
    <w:p w:rsidR="00DA33A1" w:rsidRPr="006E4964" w:rsidRDefault="0035071D" w:rsidP="0035071D">
      <w:pPr>
        <w:rPr>
          <w:bCs/>
          <w:iCs/>
          <w:color w:val="auto"/>
        </w:rPr>
      </w:pPr>
      <w:r w:rsidRPr="006E4964">
        <w:rPr>
          <w:color w:val="auto"/>
          <w:szCs w:val="24"/>
        </w:rPr>
        <w:t xml:space="preserve"> </w:t>
      </w:r>
      <w:r w:rsidRPr="006E4964">
        <w:rPr>
          <w:b/>
          <w:bCs/>
          <w:i/>
          <w:iCs/>
          <w:color w:val="auto"/>
        </w:rPr>
        <w:t xml:space="preserve">  Жилая застройка представлена </w:t>
      </w:r>
      <w:r w:rsidRPr="006E4964">
        <w:rPr>
          <w:bCs/>
          <w:iCs/>
          <w:color w:val="auto"/>
        </w:rPr>
        <w:t>индивидуальными жилыми домами с приусадебными участками.</w:t>
      </w:r>
      <w:r w:rsidR="003B55C3" w:rsidRPr="006E4964">
        <w:rPr>
          <w:bCs/>
          <w:iCs/>
          <w:color w:val="auto"/>
        </w:rPr>
        <w:t xml:space="preserve"> </w:t>
      </w:r>
    </w:p>
    <w:p w:rsidR="0035071D" w:rsidRPr="006E4964" w:rsidRDefault="0035071D" w:rsidP="0035071D">
      <w:pPr>
        <w:rPr>
          <w:color w:val="auto"/>
        </w:rPr>
      </w:pPr>
      <w:r w:rsidRPr="006E4964">
        <w:rPr>
          <w:b/>
          <w:i/>
          <w:color w:val="auto"/>
        </w:rPr>
        <w:t xml:space="preserve">Объекты общественно-делового назначения </w:t>
      </w:r>
      <w:r w:rsidRPr="006E4964">
        <w:rPr>
          <w:color w:val="auto"/>
        </w:rPr>
        <w:t>в деревне отсутствуют.</w:t>
      </w:r>
    </w:p>
    <w:p w:rsidR="0035071D" w:rsidRPr="006E4964" w:rsidRDefault="0035071D" w:rsidP="0035071D">
      <w:pPr>
        <w:rPr>
          <w:bCs/>
          <w:iCs/>
          <w:color w:val="auto"/>
        </w:rPr>
      </w:pPr>
      <w:r w:rsidRPr="006E4964">
        <w:rPr>
          <w:b/>
          <w:bCs/>
          <w:i/>
          <w:iCs/>
          <w:color w:val="auto"/>
        </w:rPr>
        <w:t xml:space="preserve">Производственные и коммунально-складские территории </w:t>
      </w:r>
      <w:r w:rsidR="00DA33A1" w:rsidRPr="006E4964">
        <w:rPr>
          <w:bCs/>
          <w:iCs/>
          <w:color w:val="auto"/>
        </w:rPr>
        <w:t>отсутствуют.</w:t>
      </w:r>
    </w:p>
    <w:p w:rsidR="0035071D" w:rsidRPr="006E4964" w:rsidRDefault="0035071D" w:rsidP="0035071D">
      <w:pPr>
        <w:rPr>
          <w:color w:val="auto"/>
          <w:spacing w:val="-2"/>
        </w:rPr>
      </w:pPr>
      <w:r w:rsidRPr="006E4964">
        <w:rPr>
          <w:b/>
          <w:bCs/>
          <w:i/>
          <w:iCs/>
          <w:color w:val="auto"/>
          <w:spacing w:val="-2"/>
        </w:rPr>
        <w:t xml:space="preserve">Рекреационная зона </w:t>
      </w:r>
      <w:r w:rsidRPr="006E4964">
        <w:rPr>
          <w:color w:val="auto"/>
          <w:spacing w:val="-2"/>
        </w:rPr>
        <w:t>представлена зелеными насаждениями по территории   деревни</w:t>
      </w:r>
      <w:r w:rsidR="00DA33A1" w:rsidRPr="006E4964">
        <w:rPr>
          <w:color w:val="auto"/>
          <w:spacing w:val="-2"/>
        </w:rPr>
        <w:t>, территориями между железной дорогой и жилой зоной</w:t>
      </w:r>
      <w:r w:rsidRPr="006E4964">
        <w:rPr>
          <w:color w:val="auto"/>
          <w:spacing w:val="-2"/>
        </w:rPr>
        <w:t xml:space="preserve"> и </w:t>
      </w:r>
      <w:r w:rsidR="00DA33A1" w:rsidRPr="006E4964">
        <w:rPr>
          <w:color w:val="auto"/>
          <w:spacing w:val="-2"/>
        </w:rPr>
        <w:t>участками прилегающими к ул.Железнодорожная.</w:t>
      </w:r>
    </w:p>
    <w:p w:rsidR="0035071D" w:rsidRPr="006E4964" w:rsidRDefault="0035071D" w:rsidP="0035071D">
      <w:pPr>
        <w:pStyle w:val="1"/>
        <w:rPr>
          <w:rFonts w:cs="Times New Roman"/>
          <w:color w:val="auto"/>
          <w:szCs w:val="28"/>
        </w:rPr>
      </w:pPr>
      <w:bookmarkStart w:id="178" w:name="_Toc342298347"/>
      <w:r w:rsidRPr="006E4964">
        <w:rPr>
          <w:rFonts w:cs="Times New Roman"/>
          <w:color w:val="auto"/>
          <w:szCs w:val="28"/>
        </w:rPr>
        <w:t>4.3</w:t>
      </w:r>
      <w:r w:rsidR="00F30478" w:rsidRPr="006E4964">
        <w:rPr>
          <w:rFonts w:cs="Times New Roman"/>
          <w:color w:val="auto"/>
          <w:szCs w:val="28"/>
        </w:rPr>
        <w:t>1</w:t>
      </w:r>
      <w:r w:rsidRPr="006E4964">
        <w:rPr>
          <w:rFonts w:cs="Times New Roman"/>
          <w:color w:val="auto"/>
          <w:szCs w:val="28"/>
        </w:rPr>
        <w:t xml:space="preserve">. </w:t>
      </w:r>
      <w:r w:rsidR="00F30478" w:rsidRPr="006E4964">
        <w:rPr>
          <w:rFonts w:cs="Times New Roman"/>
          <w:color w:val="auto"/>
          <w:szCs w:val="28"/>
        </w:rPr>
        <w:t xml:space="preserve">Поселок </w:t>
      </w:r>
      <w:r w:rsidRPr="006E4964">
        <w:rPr>
          <w:rFonts w:cs="Times New Roman"/>
          <w:color w:val="auto"/>
          <w:szCs w:val="28"/>
        </w:rPr>
        <w:t xml:space="preserve"> </w:t>
      </w:r>
      <w:r w:rsidRPr="006E4964">
        <w:rPr>
          <w:rFonts w:cs="Times New Roman"/>
          <w:color w:val="auto"/>
          <w:szCs w:val="28"/>
          <w:lang w:eastAsia="ru-RU"/>
        </w:rPr>
        <w:t>Травково</w:t>
      </w:r>
      <w:r w:rsidRPr="006E4964">
        <w:rPr>
          <w:rFonts w:cs="Times New Roman"/>
          <w:color w:val="auto"/>
          <w:szCs w:val="28"/>
        </w:rPr>
        <w:t>.</w:t>
      </w:r>
      <w:bookmarkEnd w:id="178"/>
      <w:r w:rsidRPr="006E4964">
        <w:rPr>
          <w:rFonts w:cs="Times New Roman"/>
          <w:color w:val="auto"/>
          <w:szCs w:val="28"/>
        </w:rPr>
        <w:t xml:space="preserve"> </w:t>
      </w:r>
    </w:p>
    <w:p w:rsidR="0034532C" w:rsidRPr="006E4964" w:rsidRDefault="00F30478" w:rsidP="0034532C">
      <w:pPr>
        <w:rPr>
          <w:bCs/>
          <w:iCs/>
          <w:color w:val="FF0000"/>
        </w:rPr>
      </w:pPr>
      <w:r w:rsidRPr="006E4964">
        <w:rPr>
          <w:color w:val="auto"/>
          <w:szCs w:val="24"/>
        </w:rPr>
        <w:t>Поселок Травково является административным центром Травковского сельского поселения. В поселке проживает 347 жителей (123 постоянных хозяйства).</w:t>
      </w:r>
      <w:r w:rsidR="007E52CA" w:rsidRPr="006E4964">
        <w:rPr>
          <w:color w:val="auto"/>
          <w:szCs w:val="24"/>
        </w:rPr>
        <w:t xml:space="preserve"> Расположен поселок в </w:t>
      </w:r>
      <w:smartTag w:uri="urn:schemas-microsoft-com:office:smarttags" w:element="metricconverter">
        <w:smartTagPr>
          <w:attr w:name="ProductID" w:val="15 км"/>
        </w:smartTagPr>
        <w:r w:rsidR="007E52CA" w:rsidRPr="006E4964">
          <w:rPr>
            <w:color w:val="auto"/>
            <w:szCs w:val="24"/>
          </w:rPr>
          <w:t>15 км</w:t>
        </w:r>
      </w:smartTag>
      <w:r w:rsidR="007E52CA" w:rsidRPr="006E4964">
        <w:rPr>
          <w:color w:val="auto"/>
          <w:szCs w:val="24"/>
        </w:rPr>
        <w:t xml:space="preserve"> к  юго-западу от районного центра г.Боровичи</w:t>
      </w:r>
      <w:r w:rsidR="0035071D" w:rsidRPr="006E4964">
        <w:rPr>
          <w:color w:val="auto"/>
          <w:szCs w:val="24"/>
        </w:rPr>
        <w:t xml:space="preserve">. </w:t>
      </w:r>
      <w:r w:rsidR="0034532C" w:rsidRPr="006E4964">
        <w:rPr>
          <w:color w:val="auto"/>
          <w:szCs w:val="24"/>
        </w:rPr>
        <w:t>Поселок в восточной и юго-восточной части соприкасается с п.Молчановка, образуя с ним единый агломерат.</w:t>
      </w:r>
      <w:r w:rsidR="0034532C" w:rsidRPr="006E4964">
        <w:rPr>
          <w:color w:val="FF0000"/>
          <w:szCs w:val="24"/>
        </w:rPr>
        <w:t xml:space="preserve"> </w:t>
      </w:r>
      <w:r w:rsidR="0034532C" w:rsidRPr="006E4964">
        <w:rPr>
          <w:bCs/>
          <w:iCs/>
          <w:color w:val="auto"/>
        </w:rPr>
        <w:t>В поселке имеется 4 улицы (ул.Механизаторов, ул.Новая, ул.Совхозная и ул.Центральная) и 2 переулка (пер.Рабочий и пер.Советский) вдоль которых располагается вся жилая застройка.</w:t>
      </w:r>
    </w:p>
    <w:p w:rsidR="0034532C" w:rsidRPr="006E4964" w:rsidRDefault="0035071D" w:rsidP="0035071D">
      <w:pPr>
        <w:rPr>
          <w:bCs/>
          <w:iCs/>
          <w:color w:val="auto"/>
        </w:rPr>
      </w:pPr>
      <w:r w:rsidRPr="006E4964">
        <w:rPr>
          <w:color w:val="FF0000"/>
          <w:szCs w:val="24"/>
        </w:rPr>
        <w:t xml:space="preserve"> </w:t>
      </w:r>
      <w:r w:rsidRPr="006E4964">
        <w:rPr>
          <w:b/>
          <w:bCs/>
          <w:i/>
          <w:iCs/>
          <w:color w:val="FF0000"/>
        </w:rPr>
        <w:t xml:space="preserve">  </w:t>
      </w:r>
      <w:r w:rsidRPr="006E4964">
        <w:rPr>
          <w:b/>
          <w:bCs/>
          <w:i/>
          <w:iCs/>
          <w:color w:val="auto"/>
        </w:rPr>
        <w:t xml:space="preserve">Жилая застройка представлена </w:t>
      </w:r>
      <w:r w:rsidR="0034532C" w:rsidRPr="006E4964">
        <w:rPr>
          <w:bCs/>
          <w:iCs/>
          <w:color w:val="auto"/>
        </w:rPr>
        <w:t>в основном</w:t>
      </w:r>
      <w:r w:rsidR="0034532C" w:rsidRPr="006E4964">
        <w:rPr>
          <w:b/>
          <w:bCs/>
          <w:i/>
          <w:iCs/>
          <w:color w:val="auto"/>
        </w:rPr>
        <w:t xml:space="preserve"> </w:t>
      </w:r>
      <w:r w:rsidRPr="006E4964">
        <w:rPr>
          <w:bCs/>
          <w:iCs/>
          <w:color w:val="auto"/>
        </w:rPr>
        <w:t>индивидуальными жилыми домами с приусадебными участками.</w:t>
      </w:r>
      <w:r w:rsidR="003023A9" w:rsidRPr="006E4964">
        <w:rPr>
          <w:bCs/>
          <w:iCs/>
          <w:color w:val="auto"/>
        </w:rPr>
        <w:t xml:space="preserve"> </w:t>
      </w:r>
      <w:r w:rsidR="0034532C" w:rsidRPr="006E4964">
        <w:rPr>
          <w:color w:val="auto"/>
        </w:rPr>
        <w:t>В поселке имеется 8 многоквартирных 2-х-этажных жилых домов.</w:t>
      </w:r>
    </w:p>
    <w:p w:rsidR="0035071D" w:rsidRPr="006E4964" w:rsidRDefault="0035071D" w:rsidP="0035071D">
      <w:pPr>
        <w:rPr>
          <w:color w:val="auto"/>
        </w:rPr>
      </w:pPr>
      <w:r w:rsidRPr="006E4964">
        <w:rPr>
          <w:b/>
          <w:i/>
          <w:color w:val="auto"/>
        </w:rPr>
        <w:t xml:space="preserve">Объекты общественно-делового назначения </w:t>
      </w:r>
      <w:r w:rsidR="0034532C" w:rsidRPr="006E4964">
        <w:rPr>
          <w:color w:val="auto"/>
        </w:rPr>
        <w:t>подобны, имеющимся по административным центрам сельских поселений</w:t>
      </w:r>
      <w:r w:rsidR="00E73441" w:rsidRPr="006E4964">
        <w:rPr>
          <w:color w:val="auto"/>
        </w:rPr>
        <w:t xml:space="preserve">, </w:t>
      </w:r>
      <w:r w:rsidR="0034532C" w:rsidRPr="006E4964">
        <w:rPr>
          <w:color w:val="auto"/>
        </w:rPr>
        <w:t xml:space="preserve"> и представлены административными зданиями, домом культуры, начальной школой-детским садом</w:t>
      </w:r>
      <w:r w:rsidR="00354464" w:rsidRPr="006E4964">
        <w:rPr>
          <w:color w:val="auto"/>
        </w:rPr>
        <w:t>, ФАПом, почтовым отделением  и объектами торговли</w:t>
      </w:r>
      <w:r w:rsidRPr="006E4964">
        <w:rPr>
          <w:color w:val="auto"/>
        </w:rPr>
        <w:t>.</w:t>
      </w:r>
      <w:r w:rsidR="002D42A2" w:rsidRPr="006E4964">
        <w:rPr>
          <w:color w:val="auto"/>
        </w:rPr>
        <w:t xml:space="preserve"> В поселке имеется вышка сотовой связи.</w:t>
      </w:r>
    </w:p>
    <w:p w:rsidR="0035071D" w:rsidRPr="006E4964" w:rsidRDefault="0035071D" w:rsidP="0035071D">
      <w:pPr>
        <w:rPr>
          <w:bCs/>
          <w:iCs/>
          <w:color w:val="auto"/>
        </w:rPr>
      </w:pPr>
      <w:r w:rsidRPr="006E4964">
        <w:rPr>
          <w:b/>
          <w:bCs/>
          <w:i/>
          <w:iCs/>
          <w:color w:val="auto"/>
        </w:rPr>
        <w:t xml:space="preserve">Производственные и коммунально-складские территории </w:t>
      </w:r>
      <w:r w:rsidRPr="006E4964">
        <w:rPr>
          <w:bCs/>
          <w:iCs/>
          <w:color w:val="auto"/>
        </w:rPr>
        <w:t xml:space="preserve">располагались к северу от </w:t>
      </w:r>
      <w:r w:rsidR="002D42A2" w:rsidRPr="006E4964">
        <w:rPr>
          <w:bCs/>
          <w:iCs/>
          <w:color w:val="auto"/>
        </w:rPr>
        <w:t>поселка, а также в центральной части поселка</w:t>
      </w:r>
      <w:r w:rsidRPr="006E4964">
        <w:rPr>
          <w:bCs/>
          <w:iCs/>
          <w:color w:val="auto"/>
        </w:rPr>
        <w:t xml:space="preserve">. </w:t>
      </w:r>
    </w:p>
    <w:p w:rsidR="0035071D" w:rsidRPr="006E4964" w:rsidRDefault="0035071D" w:rsidP="0035071D">
      <w:pPr>
        <w:rPr>
          <w:color w:val="auto"/>
          <w:spacing w:val="-2"/>
        </w:rPr>
      </w:pPr>
      <w:r w:rsidRPr="006E4964">
        <w:rPr>
          <w:b/>
          <w:bCs/>
          <w:i/>
          <w:iCs/>
          <w:color w:val="auto"/>
          <w:spacing w:val="-2"/>
        </w:rPr>
        <w:t xml:space="preserve">Рекреационная зона </w:t>
      </w:r>
      <w:r w:rsidRPr="006E4964">
        <w:rPr>
          <w:color w:val="auto"/>
          <w:spacing w:val="-2"/>
        </w:rPr>
        <w:t xml:space="preserve">представлена зелеными насаждениями по территории   </w:t>
      </w:r>
      <w:r w:rsidR="002D42A2" w:rsidRPr="006E4964">
        <w:rPr>
          <w:color w:val="auto"/>
          <w:spacing w:val="-2"/>
        </w:rPr>
        <w:t>поселка</w:t>
      </w:r>
      <w:r w:rsidRPr="006E4964">
        <w:rPr>
          <w:color w:val="auto"/>
          <w:spacing w:val="-2"/>
        </w:rPr>
        <w:t xml:space="preserve"> и </w:t>
      </w:r>
      <w:r w:rsidR="002D42A2" w:rsidRPr="006E4964">
        <w:rPr>
          <w:color w:val="auto"/>
          <w:spacing w:val="-2"/>
        </w:rPr>
        <w:t xml:space="preserve">значительными площадями в западной и юго-западной частях </w:t>
      </w:r>
      <w:r w:rsidRPr="006E4964">
        <w:rPr>
          <w:color w:val="auto"/>
          <w:spacing w:val="-2"/>
        </w:rPr>
        <w:t xml:space="preserve"> населенного пункта.</w:t>
      </w:r>
    </w:p>
    <w:p w:rsidR="0035071D" w:rsidRPr="006E4964" w:rsidRDefault="0035071D" w:rsidP="0035071D">
      <w:pPr>
        <w:pStyle w:val="1"/>
        <w:rPr>
          <w:rFonts w:cs="Times New Roman"/>
          <w:color w:val="auto"/>
          <w:szCs w:val="28"/>
        </w:rPr>
      </w:pPr>
      <w:bookmarkStart w:id="179" w:name="_Toc342298348"/>
      <w:r w:rsidRPr="006E4964">
        <w:rPr>
          <w:rFonts w:cs="Times New Roman"/>
          <w:color w:val="auto"/>
          <w:szCs w:val="28"/>
        </w:rPr>
        <w:t>4.3</w:t>
      </w:r>
      <w:r w:rsidR="00F30478" w:rsidRPr="006E4964">
        <w:rPr>
          <w:rFonts w:cs="Times New Roman"/>
          <w:color w:val="auto"/>
          <w:szCs w:val="28"/>
        </w:rPr>
        <w:t>2</w:t>
      </w:r>
      <w:r w:rsidRPr="006E4964">
        <w:rPr>
          <w:rFonts w:cs="Times New Roman"/>
          <w:color w:val="auto"/>
          <w:szCs w:val="28"/>
        </w:rPr>
        <w:t xml:space="preserve">. Деревня </w:t>
      </w:r>
      <w:r w:rsidR="00F30478" w:rsidRPr="006E4964">
        <w:rPr>
          <w:rFonts w:cs="Times New Roman"/>
          <w:color w:val="auto"/>
          <w:szCs w:val="28"/>
          <w:lang w:eastAsia="ru-RU"/>
        </w:rPr>
        <w:t>Укроево</w:t>
      </w:r>
      <w:r w:rsidRPr="006E4964">
        <w:rPr>
          <w:rFonts w:cs="Times New Roman"/>
          <w:color w:val="auto"/>
          <w:szCs w:val="28"/>
        </w:rPr>
        <w:t>.</w:t>
      </w:r>
      <w:bookmarkEnd w:id="179"/>
      <w:r w:rsidRPr="006E4964">
        <w:rPr>
          <w:rFonts w:cs="Times New Roman"/>
          <w:color w:val="auto"/>
          <w:szCs w:val="28"/>
        </w:rPr>
        <w:t xml:space="preserve"> </w:t>
      </w:r>
    </w:p>
    <w:p w:rsidR="0035071D" w:rsidRPr="006E4964" w:rsidRDefault="007E52CA" w:rsidP="0035071D">
      <w:pPr>
        <w:rPr>
          <w:color w:val="auto"/>
          <w:szCs w:val="24"/>
        </w:rPr>
      </w:pPr>
      <w:r w:rsidRPr="006E4964">
        <w:rPr>
          <w:color w:val="auto"/>
          <w:szCs w:val="24"/>
        </w:rPr>
        <w:t xml:space="preserve">В </w:t>
      </w:r>
      <w:smartTag w:uri="urn:schemas-microsoft-com:office:smarttags" w:element="metricconverter">
        <w:smartTagPr>
          <w:attr w:name="ProductID" w:val="6 км"/>
        </w:smartTagPr>
        <w:r w:rsidRPr="006E4964">
          <w:rPr>
            <w:color w:val="auto"/>
            <w:szCs w:val="24"/>
          </w:rPr>
          <w:t>6 км</w:t>
        </w:r>
      </w:smartTag>
      <w:r w:rsidRPr="006E4964">
        <w:rPr>
          <w:color w:val="auto"/>
          <w:szCs w:val="24"/>
        </w:rPr>
        <w:t xml:space="preserve"> к северо-востоку  от п.Травково,  у автодороги Боровичи-Травково  находится деревня Укроево </w:t>
      </w:r>
      <w:r w:rsidR="0035071D" w:rsidRPr="006E4964">
        <w:rPr>
          <w:color w:val="auto"/>
          <w:szCs w:val="24"/>
        </w:rPr>
        <w:t>(</w:t>
      </w:r>
      <w:r w:rsidR="00F30478" w:rsidRPr="006E4964">
        <w:rPr>
          <w:color w:val="auto"/>
          <w:szCs w:val="24"/>
        </w:rPr>
        <w:t>47</w:t>
      </w:r>
      <w:r w:rsidR="0035071D" w:rsidRPr="006E4964">
        <w:rPr>
          <w:color w:val="auto"/>
          <w:szCs w:val="24"/>
        </w:rPr>
        <w:t xml:space="preserve"> жител</w:t>
      </w:r>
      <w:r w:rsidR="00F30478" w:rsidRPr="006E4964">
        <w:rPr>
          <w:color w:val="auto"/>
          <w:szCs w:val="24"/>
        </w:rPr>
        <w:t>ей</w:t>
      </w:r>
      <w:r w:rsidR="0035071D" w:rsidRPr="006E4964">
        <w:rPr>
          <w:color w:val="auto"/>
          <w:szCs w:val="24"/>
        </w:rPr>
        <w:t xml:space="preserve"> и 1</w:t>
      </w:r>
      <w:r w:rsidR="00F30478" w:rsidRPr="006E4964">
        <w:rPr>
          <w:color w:val="auto"/>
          <w:szCs w:val="24"/>
        </w:rPr>
        <w:t>1</w:t>
      </w:r>
      <w:r w:rsidR="0035071D" w:rsidRPr="006E4964">
        <w:rPr>
          <w:color w:val="auto"/>
          <w:szCs w:val="24"/>
        </w:rPr>
        <w:t xml:space="preserve"> хозяйств).</w:t>
      </w:r>
      <w:r w:rsidR="0035071D" w:rsidRPr="006E4964">
        <w:rPr>
          <w:color w:val="FF0000"/>
          <w:szCs w:val="24"/>
        </w:rPr>
        <w:t xml:space="preserve"> </w:t>
      </w:r>
      <w:r w:rsidR="00FE22A4" w:rsidRPr="006E4964">
        <w:rPr>
          <w:color w:val="auto"/>
          <w:szCs w:val="24"/>
        </w:rPr>
        <w:t>Основная улица является началом автодороги Укроево-Дерягино.</w:t>
      </w:r>
    </w:p>
    <w:p w:rsidR="0035071D" w:rsidRPr="006E4964" w:rsidRDefault="0035071D" w:rsidP="0035071D">
      <w:pPr>
        <w:rPr>
          <w:bCs/>
          <w:iCs/>
          <w:color w:val="auto"/>
        </w:rPr>
      </w:pPr>
      <w:r w:rsidRPr="006E4964">
        <w:rPr>
          <w:color w:val="auto"/>
          <w:szCs w:val="24"/>
        </w:rPr>
        <w:t xml:space="preserve"> </w:t>
      </w:r>
      <w:r w:rsidRPr="006E4964">
        <w:rPr>
          <w:b/>
          <w:bCs/>
          <w:i/>
          <w:iCs/>
          <w:color w:val="auto"/>
        </w:rPr>
        <w:t xml:space="preserve">  Жилая застройка представлена </w:t>
      </w:r>
      <w:r w:rsidRPr="006E4964">
        <w:rPr>
          <w:bCs/>
          <w:iCs/>
          <w:color w:val="auto"/>
        </w:rPr>
        <w:t>индивидуальными жилыми домами с приусадебными участками.</w:t>
      </w:r>
      <w:r w:rsidR="00FE22A4" w:rsidRPr="006E4964">
        <w:rPr>
          <w:bCs/>
          <w:iCs/>
          <w:color w:val="auto"/>
        </w:rPr>
        <w:t xml:space="preserve"> Основная жилая застройка расположена вдоль автодороги.</w:t>
      </w:r>
    </w:p>
    <w:p w:rsidR="0035071D" w:rsidRPr="006E4964" w:rsidRDefault="0035071D" w:rsidP="0035071D">
      <w:pPr>
        <w:rPr>
          <w:color w:val="auto"/>
        </w:rPr>
      </w:pPr>
      <w:r w:rsidRPr="006E4964">
        <w:rPr>
          <w:b/>
          <w:i/>
          <w:color w:val="auto"/>
        </w:rPr>
        <w:t xml:space="preserve">Объекты общественно-делового назначения </w:t>
      </w:r>
      <w:r w:rsidRPr="006E4964">
        <w:rPr>
          <w:color w:val="auto"/>
        </w:rPr>
        <w:t>в деревне отсутствуют.</w:t>
      </w:r>
    </w:p>
    <w:p w:rsidR="0035071D" w:rsidRPr="006E4964" w:rsidRDefault="0035071D" w:rsidP="0035071D">
      <w:pPr>
        <w:rPr>
          <w:bCs/>
          <w:iCs/>
          <w:color w:val="auto"/>
        </w:rPr>
      </w:pPr>
      <w:r w:rsidRPr="006E4964">
        <w:rPr>
          <w:b/>
          <w:bCs/>
          <w:i/>
          <w:iCs/>
          <w:color w:val="auto"/>
        </w:rPr>
        <w:t xml:space="preserve">Производственные и коммунально-складские территории </w:t>
      </w:r>
      <w:r w:rsidR="00FE22A4" w:rsidRPr="006E4964">
        <w:rPr>
          <w:bCs/>
          <w:iCs/>
          <w:color w:val="auto"/>
        </w:rPr>
        <w:t>отсутствуют.</w:t>
      </w:r>
      <w:r w:rsidRPr="006E4964">
        <w:rPr>
          <w:bCs/>
          <w:iCs/>
          <w:color w:val="auto"/>
        </w:rPr>
        <w:t xml:space="preserve"> </w:t>
      </w:r>
    </w:p>
    <w:p w:rsidR="0035071D" w:rsidRPr="006E4964" w:rsidRDefault="0035071D" w:rsidP="0035071D">
      <w:pPr>
        <w:rPr>
          <w:color w:val="auto"/>
          <w:spacing w:val="-2"/>
        </w:rPr>
      </w:pPr>
      <w:r w:rsidRPr="006E4964">
        <w:rPr>
          <w:b/>
          <w:bCs/>
          <w:i/>
          <w:iCs/>
          <w:color w:val="auto"/>
          <w:spacing w:val="-2"/>
        </w:rPr>
        <w:t xml:space="preserve">Рекреационная зона </w:t>
      </w:r>
      <w:r w:rsidRPr="006E4964">
        <w:rPr>
          <w:color w:val="auto"/>
          <w:spacing w:val="-2"/>
        </w:rPr>
        <w:t xml:space="preserve">представлена зелеными насаждениями по территории   деревни и территориями практически </w:t>
      </w:r>
      <w:r w:rsidR="00FE22A4" w:rsidRPr="006E4964">
        <w:rPr>
          <w:color w:val="auto"/>
          <w:spacing w:val="-2"/>
        </w:rPr>
        <w:t xml:space="preserve">по </w:t>
      </w:r>
      <w:r w:rsidRPr="006E4964">
        <w:rPr>
          <w:color w:val="auto"/>
          <w:spacing w:val="-2"/>
        </w:rPr>
        <w:t xml:space="preserve"> всей границы </w:t>
      </w:r>
      <w:r w:rsidR="00FE22A4" w:rsidRPr="006E4964">
        <w:rPr>
          <w:color w:val="auto"/>
          <w:spacing w:val="-2"/>
        </w:rPr>
        <w:t xml:space="preserve">тнрритоии </w:t>
      </w:r>
      <w:r w:rsidRPr="006E4964">
        <w:rPr>
          <w:color w:val="auto"/>
          <w:spacing w:val="-2"/>
        </w:rPr>
        <w:t>населенного пункта.</w:t>
      </w:r>
    </w:p>
    <w:p w:rsidR="0035071D" w:rsidRPr="006E4964" w:rsidRDefault="0035071D" w:rsidP="0035071D">
      <w:pPr>
        <w:pStyle w:val="1"/>
        <w:rPr>
          <w:rFonts w:cs="Times New Roman"/>
          <w:color w:val="auto"/>
          <w:szCs w:val="28"/>
        </w:rPr>
      </w:pPr>
      <w:bookmarkStart w:id="180" w:name="_Toc342298349"/>
      <w:r w:rsidRPr="006E4964">
        <w:rPr>
          <w:rFonts w:cs="Times New Roman"/>
          <w:color w:val="auto"/>
          <w:szCs w:val="28"/>
        </w:rPr>
        <w:t>4.3</w:t>
      </w:r>
      <w:r w:rsidR="00F30478" w:rsidRPr="006E4964">
        <w:rPr>
          <w:rFonts w:cs="Times New Roman"/>
          <w:color w:val="auto"/>
          <w:szCs w:val="28"/>
        </w:rPr>
        <w:t>3</w:t>
      </w:r>
      <w:r w:rsidRPr="006E4964">
        <w:rPr>
          <w:rFonts w:cs="Times New Roman"/>
          <w:color w:val="auto"/>
          <w:szCs w:val="28"/>
        </w:rPr>
        <w:t xml:space="preserve">. Деревня </w:t>
      </w:r>
      <w:r w:rsidR="00F30478" w:rsidRPr="006E4964">
        <w:rPr>
          <w:rFonts w:cs="Times New Roman"/>
          <w:color w:val="auto"/>
          <w:szCs w:val="28"/>
          <w:lang w:eastAsia="ru-RU"/>
        </w:rPr>
        <w:t>Ушаково</w:t>
      </w:r>
      <w:r w:rsidRPr="006E4964">
        <w:rPr>
          <w:rFonts w:cs="Times New Roman"/>
          <w:color w:val="auto"/>
          <w:szCs w:val="28"/>
        </w:rPr>
        <w:t>.</w:t>
      </w:r>
      <w:bookmarkEnd w:id="180"/>
      <w:r w:rsidRPr="006E4964">
        <w:rPr>
          <w:rFonts w:cs="Times New Roman"/>
          <w:color w:val="auto"/>
          <w:szCs w:val="28"/>
        </w:rPr>
        <w:t xml:space="preserve"> </w:t>
      </w:r>
    </w:p>
    <w:p w:rsidR="0035071D" w:rsidRPr="006E4964" w:rsidRDefault="007E52CA" w:rsidP="0035071D">
      <w:pPr>
        <w:rPr>
          <w:color w:val="auto"/>
          <w:szCs w:val="24"/>
        </w:rPr>
      </w:pPr>
      <w:r w:rsidRPr="006E4964">
        <w:rPr>
          <w:color w:val="auto"/>
          <w:szCs w:val="24"/>
        </w:rPr>
        <w:t xml:space="preserve">В </w:t>
      </w:r>
      <w:smartTag w:uri="urn:schemas-microsoft-com:office:smarttags" w:element="metricconverter">
        <w:smartTagPr>
          <w:attr w:name="ProductID" w:val="8 км"/>
        </w:smartTagPr>
        <w:r w:rsidRPr="006E4964">
          <w:rPr>
            <w:color w:val="auto"/>
            <w:szCs w:val="24"/>
          </w:rPr>
          <w:t>8 км</w:t>
        </w:r>
      </w:smartTag>
      <w:r w:rsidRPr="006E4964">
        <w:rPr>
          <w:color w:val="auto"/>
          <w:szCs w:val="24"/>
        </w:rPr>
        <w:t xml:space="preserve"> к югу от п.Травково </w:t>
      </w:r>
      <w:r w:rsidR="0035071D" w:rsidRPr="006E4964">
        <w:rPr>
          <w:color w:val="auto"/>
          <w:szCs w:val="24"/>
        </w:rPr>
        <w:t xml:space="preserve">располагается деревня </w:t>
      </w:r>
      <w:r w:rsidRPr="006E4964">
        <w:rPr>
          <w:color w:val="auto"/>
          <w:szCs w:val="24"/>
        </w:rPr>
        <w:t xml:space="preserve">Ушаково </w:t>
      </w:r>
      <w:r w:rsidR="0035071D" w:rsidRPr="006E4964">
        <w:rPr>
          <w:color w:val="auto"/>
          <w:szCs w:val="24"/>
        </w:rPr>
        <w:t xml:space="preserve"> (</w:t>
      </w:r>
      <w:r w:rsidR="004037AC" w:rsidRPr="006E4964">
        <w:rPr>
          <w:color w:val="auto"/>
          <w:szCs w:val="24"/>
        </w:rPr>
        <w:t>45</w:t>
      </w:r>
      <w:r w:rsidR="0035071D" w:rsidRPr="006E4964">
        <w:rPr>
          <w:color w:val="auto"/>
          <w:szCs w:val="24"/>
        </w:rPr>
        <w:t xml:space="preserve"> жител</w:t>
      </w:r>
      <w:r w:rsidR="004037AC" w:rsidRPr="006E4964">
        <w:rPr>
          <w:color w:val="auto"/>
          <w:szCs w:val="24"/>
        </w:rPr>
        <w:t>ей</w:t>
      </w:r>
      <w:r w:rsidR="0035071D" w:rsidRPr="006E4964">
        <w:rPr>
          <w:color w:val="auto"/>
          <w:szCs w:val="24"/>
        </w:rPr>
        <w:t xml:space="preserve"> и </w:t>
      </w:r>
      <w:r w:rsidR="004037AC" w:rsidRPr="006E4964">
        <w:rPr>
          <w:color w:val="auto"/>
          <w:szCs w:val="24"/>
        </w:rPr>
        <w:t>11</w:t>
      </w:r>
      <w:r w:rsidR="0035071D" w:rsidRPr="006E4964">
        <w:rPr>
          <w:color w:val="auto"/>
          <w:szCs w:val="24"/>
        </w:rPr>
        <w:t xml:space="preserve"> хозяйств). </w:t>
      </w:r>
      <w:r w:rsidR="00FC3858" w:rsidRPr="006E4964">
        <w:rPr>
          <w:color w:val="auto"/>
          <w:szCs w:val="24"/>
        </w:rPr>
        <w:t xml:space="preserve">Деревня в юго-восточной части соприкасается с д.Сутоко-Рядок. К северу от д.Ушаково расположен водоем площадья </w:t>
      </w:r>
      <w:smartTag w:uri="urn:schemas-microsoft-com:office:smarttags" w:element="metricconverter">
        <w:smartTagPr>
          <w:attr w:name="ProductID" w:val="2,8 га"/>
        </w:smartTagPr>
        <w:r w:rsidR="00FC3858" w:rsidRPr="006E4964">
          <w:rPr>
            <w:color w:val="auto"/>
            <w:szCs w:val="24"/>
          </w:rPr>
          <w:t>2,8 га</w:t>
        </w:r>
      </w:smartTag>
      <w:r w:rsidR="00FC3858" w:rsidRPr="006E4964">
        <w:rPr>
          <w:color w:val="auto"/>
          <w:szCs w:val="24"/>
        </w:rPr>
        <w:t xml:space="preserve">, к югу от деревни у автодороги на д.Абросимоку расположено </w:t>
      </w:r>
      <w:r w:rsidR="00FC3858" w:rsidRPr="006E4964">
        <w:rPr>
          <w:color w:val="auto"/>
          <w:szCs w:val="24"/>
        </w:rPr>
        <w:lastRenderedPageBreak/>
        <w:t>кладбище.</w:t>
      </w:r>
    </w:p>
    <w:p w:rsidR="0035071D" w:rsidRPr="006E4964" w:rsidRDefault="0035071D" w:rsidP="0035071D">
      <w:pPr>
        <w:rPr>
          <w:bCs/>
          <w:iCs/>
          <w:color w:val="auto"/>
        </w:rPr>
      </w:pPr>
      <w:r w:rsidRPr="006E4964">
        <w:rPr>
          <w:color w:val="auto"/>
          <w:szCs w:val="24"/>
        </w:rPr>
        <w:t xml:space="preserve"> </w:t>
      </w:r>
      <w:r w:rsidRPr="006E4964">
        <w:rPr>
          <w:b/>
          <w:bCs/>
          <w:i/>
          <w:iCs/>
          <w:color w:val="auto"/>
        </w:rPr>
        <w:t xml:space="preserve">  Жилая застройка представлена </w:t>
      </w:r>
      <w:r w:rsidRPr="006E4964">
        <w:rPr>
          <w:bCs/>
          <w:iCs/>
          <w:color w:val="auto"/>
        </w:rPr>
        <w:t>индивидуальными жилыми домами с приусадебными участками.</w:t>
      </w:r>
    </w:p>
    <w:p w:rsidR="0035071D" w:rsidRPr="006E4964" w:rsidRDefault="0035071D" w:rsidP="0035071D">
      <w:pPr>
        <w:rPr>
          <w:color w:val="auto"/>
        </w:rPr>
      </w:pPr>
      <w:r w:rsidRPr="006E4964">
        <w:rPr>
          <w:b/>
          <w:i/>
          <w:color w:val="auto"/>
        </w:rPr>
        <w:t xml:space="preserve">Объекты общественно-делового назначения </w:t>
      </w:r>
      <w:r w:rsidRPr="006E4964">
        <w:rPr>
          <w:color w:val="auto"/>
        </w:rPr>
        <w:t>в деревне отсутствуют.</w:t>
      </w:r>
    </w:p>
    <w:p w:rsidR="0035071D" w:rsidRPr="006E4964" w:rsidRDefault="0035071D" w:rsidP="0035071D">
      <w:pPr>
        <w:rPr>
          <w:bCs/>
          <w:iCs/>
          <w:color w:val="auto"/>
        </w:rPr>
      </w:pPr>
      <w:r w:rsidRPr="006E4964">
        <w:rPr>
          <w:b/>
          <w:bCs/>
          <w:i/>
          <w:iCs/>
          <w:color w:val="auto"/>
        </w:rPr>
        <w:t xml:space="preserve">Производственные и коммунально-складские территории </w:t>
      </w:r>
      <w:r w:rsidRPr="006E4964">
        <w:rPr>
          <w:bCs/>
          <w:iCs/>
          <w:color w:val="auto"/>
        </w:rPr>
        <w:t xml:space="preserve">располагались к </w:t>
      </w:r>
      <w:r w:rsidR="00FC3858" w:rsidRPr="006E4964">
        <w:rPr>
          <w:bCs/>
          <w:iCs/>
          <w:color w:val="auto"/>
        </w:rPr>
        <w:t xml:space="preserve">юго-западу </w:t>
      </w:r>
      <w:r w:rsidRPr="006E4964">
        <w:rPr>
          <w:bCs/>
          <w:iCs/>
          <w:color w:val="auto"/>
        </w:rPr>
        <w:t xml:space="preserve"> от деревни. </w:t>
      </w:r>
    </w:p>
    <w:p w:rsidR="0035071D" w:rsidRPr="00FC3858" w:rsidRDefault="0035071D" w:rsidP="0035071D">
      <w:pPr>
        <w:rPr>
          <w:color w:val="auto"/>
          <w:spacing w:val="-2"/>
        </w:rPr>
      </w:pPr>
      <w:r w:rsidRPr="006E4964">
        <w:rPr>
          <w:b/>
          <w:bCs/>
          <w:i/>
          <w:iCs/>
          <w:color w:val="auto"/>
          <w:spacing w:val="-2"/>
        </w:rPr>
        <w:t xml:space="preserve">Рекреационная зона </w:t>
      </w:r>
      <w:r w:rsidRPr="006E4964">
        <w:rPr>
          <w:color w:val="auto"/>
          <w:spacing w:val="-2"/>
        </w:rPr>
        <w:t>представлена зелеными насаждениями по территории   деревни и территориями практически вокруг всей границы населенного пункта.</w:t>
      </w:r>
    </w:p>
    <w:p w:rsidR="00AB23A2" w:rsidRPr="00492335" w:rsidRDefault="00AB23A2" w:rsidP="00AB23A2">
      <w:pPr>
        <w:pStyle w:val="1"/>
      </w:pPr>
      <w:bookmarkStart w:id="181" w:name="_Toc298405400"/>
      <w:bookmarkStart w:id="182" w:name="_Toc315963944"/>
      <w:bookmarkStart w:id="183" w:name="_Toc342298350"/>
      <w:r w:rsidRPr="00492335">
        <w:t>5. Развитие планировочной структуры. Функциональное зонирование территории.</w:t>
      </w:r>
      <w:bookmarkEnd w:id="181"/>
      <w:bookmarkEnd w:id="182"/>
      <w:bookmarkEnd w:id="183"/>
    </w:p>
    <w:p w:rsidR="00AB23A2" w:rsidRPr="006E4964" w:rsidRDefault="00AB23A2" w:rsidP="00AB23A2">
      <w:pPr>
        <w:numPr>
          <w:ilvl w:val="0"/>
          <w:numId w:val="1"/>
        </w:numPr>
        <w:ind w:firstLine="709"/>
      </w:pPr>
      <w:r w:rsidRPr="006E4964">
        <w:t>Градостроительная организация населенных пунктов характеризуется двумя важнейшими составляющими - планировочной структурой и функциональным зонированием территорий. Данные составляющие дают наиболее полное представление о принципах размещения основных функционально-пространственных элементов населенного пункта, застроенных и открытых пространств, природно-рекреационных и урбанизированных территорий, основных планировочно-композиционных узлов и главных коммуникационно-планировочных осей.</w:t>
      </w:r>
    </w:p>
    <w:p w:rsidR="00AB23A2" w:rsidRPr="00492335" w:rsidRDefault="00AB23A2" w:rsidP="00AB23A2">
      <w:pPr>
        <w:pStyle w:val="1"/>
        <w:rPr>
          <w:szCs w:val="28"/>
        </w:rPr>
      </w:pPr>
      <w:bookmarkStart w:id="184" w:name="_Toc280363947"/>
      <w:bookmarkStart w:id="185" w:name="_Toc285456168"/>
      <w:bookmarkStart w:id="186" w:name="_Toc289164402"/>
      <w:bookmarkStart w:id="187" w:name="_Toc298405401"/>
      <w:bookmarkStart w:id="188" w:name="_Toc315963945"/>
      <w:bookmarkStart w:id="189" w:name="_Toc342298351"/>
      <w:r w:rsidRPr="00492335">
        <w:rPr>
          <w:szCs w:val="28"/>
        </w:rPr>
        <w:t xml:space="preserve">5.1. Развитие планировочной структуры </w:t>
      </w:r>
      <w:r w:rsidR="007A58E6">
        <w:rPr>
          <w:szCs w:val="28"/>
        </w:rPr>
        <w:t>поселк</w:t>
      </w:r>
      <w:r w:rsidR="00DE331A">
        <w:rPr>
          <w:szCs w:val="28"/>
        </w:rPr>
        <w:t xml:space="preserve">ов </w:t>
      </w:r>
      <w:r w:rsidRPr="00492335">
        <w:rPr>
          <w:szCs w:val="28"/>
        </w:rPr>
        <w:t xml:space="preserve"> </w:t>
      </w:r>
      <w:r w:rsidR="00D853BB">
        <w:rPr>
          <w:szCs w:val="28"/>
        </w:rPr>
        <w:t>Травково</w:t>
      </w:r>
      <w:r w:rsidR="00DE331A">
        <w:rPr>
          <w:szCs w:val="28"/>
        </w:rPr>
        <w:t xml:space="preserve"> и Молчанов</w:t>
      </w:r>
      <w:r w:rsidR="0096234A">
        <w:rPr>
          <w:szCs w:val="28"/>
        </w:rPr>
        <w:t>ка</w:t>
      </w:r>
      <w:r w:rsidRPr="00492335">
        <w:rPr>
          <w:szCs w:val="28"/>
        </w:rPr>
        <w:t>.</w:t>
      </w:r>
      <w:bookmarkEnd w:id="184"/>
      <w:bookmarkEnd w:id="185"/>
      <w:bookmarkEnd w:id="186"/>
      <w:bookmarkEnd w:id="187"/>
      <w:bookmarkEnd w:id="188"/>
      <w:bookmarkEnd w:id="189"/>
    </w:p>
    <w:p w:rsidR="00761A1D" w:rsidRPr="006E4964" w:rsidRDefault="00761A1D" w:rsidP="00AB23A2">
      <w:r w:rsidRPr="006E4964">
        <w:t xml:space="preserve">При рассмотрении развития планировочной структуры поселка Травково учитывалась, что к нему </w:t>
      </w:r>
      <w:r w:rsidR="004C322D" w:rsidRPr="006E4964">
        <w:t xml:space="preserve">с востока </w:t>
      </w:r>
      <w:r w:rsidRPr="006E4964">
        <w:t>примыкает поселок Молчановка и эти населенные пункты образуют единый агломерат</w:t>
      </w:r>
      <w:r w:rsidR="004C322D" w:rsidRPr="006E4964">
        <w:t>.</w:t>
      </w:r>
    </w:p>
    <w:p w:rsidR="00AB23A2" w:rsidRPr="006E4964" w:rsidRDefault="00AB23A2" w:rsidP="00AB23A2">
      <w:r w:rsidRPr="006E4964">
        <w:t xml:space="preserve">Архитектурно-планировочная организация территории </w:t>
      </w:r>
      <w:r w:rsidR="004C322D" w:rsidRPr="006E4964">
        <w:t>поселка</w:t>
      </w:r>
      <w:r w:rsidRPr="006E4964">
        <w:t xml:space="preserve"> </w:t>
      </w:r>
      <w:r w:rsidR="00D853BB" w:rsidRPr="006E4964">
        <w:t>Травково</w:t>
      </w:r>
      <w:r w:rsidRPr="006E4964">
        <w:t xml:space="preserve"> </w:t>
      </w:r>
      <w:r w:rsidR="004C322D" w:rsidRPr="006E4964">
        <w:t xml:space="preserve"> и поселка Молчановка рассматривается как единое целое. Организация территории </w:t>
      </w:r>
      <w:r w:rsidRPr="006E4964">
        <w:t xml:space="preserve"> основана на четком функциональном зонировании, учете существующей капитальной застройки, а также региональных градостроительных условий (природных условий, типа застройки, национальных традиций, бытовых условий) и обеспечивает:</w:t>
      </w:r>
    </w:p>
    <w:p w:rsidR="00AB23A2" w:rsidRPr="006E4964" w:rsidRDefault="00AB23A2" w:rsidP="00CA749B">
      <w:pPr>
        <w:numPr>
          <w:ilvl w:val="0"/>
          <w:numId w:val="8"/>
        </w:numPr>
        <w:ind w:left="1077" w:firstLine="0"/>
      </w:pPr>
      <w:r w:rsidRPr="006E4964">
        <w:t>рациональное использование территории путем целесообразного размещения основных групп зданий и сооружений, функционально связанных между собой;</w:t>
      </w:r>
    </w:p>
    <w:p w:rsidR="00AB23A2" w:rsidRPr="006E4964" w:rsidRDefault="00AB23A2" w:rsidP="00CA749B">
      <w:pPr>
        <w:numPr>
          <w:ilvl w:val="0"/>
          <w:numId w:val="8"/>
        </w:numPr>
        <w:ind w:left="1077" w:firstLine="0"/>
      </w:pPr>
      <w:r w:rsidRPr="006E4964">
        <w:t>создание оптимальных условий для жизни, отдыха и производственной деятельности жителей населенного пункта.</w:t>
      </w:r>
    </w:p>
    <w:p w:rsidR="00AB23A2" w:rsidRPr="006E4964" w:rsidRDefault="00AB23A2" w:rsidP="00AB23A2">
      <w:r w:rsidRPr="006E4964">
        <w:t>Генеральным планом предусматривается развитие существующего населенного пункта с учетом сложившихся градостроительных условий: размещение жилой зоны, капитальных зданий, наличие водных пространств, дорожной сети и с учетом характерных особенностей природного ландшафта.</w:t>
      </w:r>
    </w:p>
    <w:p w:rsidR="00AB23A2" w:rsidRPr="006E4964" w:rsidRDefault="00AB23A2" w:rsidP="00AB23A2">
      <w:r w:rsidRPr="006E4964">
        <w:t xml:space="preserve">Развитие территории </w:t>
      </w:r>
      <w:r w:rsidR="00B30864" w:rsidRPr="006E4964">
        <w:t xml:space="preserve">поселков </w:t>
      </w:r>
      <w:r w:rsidRPr="006E4964">
        <w:t xml:space="preserve">  предлагается вести на свободных от застройки территориях</w:t>
      </w:r>
      <w:r w:rsidR="00B30864" w:rsidRPr="006E4964">
        <w:t>, которые располагаются в южной и юго-западной части  поселка Травково</w:t>
      </w:r>
      <w:r w:rsidRPr="006E4964">
        <w:t>.</w:t>
      </w:r>
    </w:p>
    <w:p w:rsidR="00AB23A2" w:rsidRPr="006E4964" w:rsidRDefault="00AB23A2" w:rsidP="00AB23A2">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r w:rsidRPr="006E4964">
        <w:rPr>
          <w:color w:val="auto"/>
        </w:rPr>
        <w:t xml:space="preserve">Для размещения индивидуальной жилой застройки предложено использование </w:t>
      </w:r>
      <w:r w:rsidR="00EA187D" w:rsidRPr="006E4964">
        <w:rPr>
          <w:color w:val="auto"/>
        </w:rPr>
        <w:t xml:space="preserve">3 </w:t>
      </w:r>
      <w:r w:rsidRPr="006E4964">
        <w:rPr>
          <w:color w:val="auto"/>
        </w:rPr>
        <w:t xml:space="preserve"> квартал</w:t>
      </w:r>
      <w:r w:rsidR="00B30864" w:rsidRPr="006E4964">
        <w:rPr>
          <w:color w:val="auto"/>
        </w:rPr>
        <w:t>а</w:t>
      </w:r>
      <w:r w:rsidRPr="006E4964">
        <w:rPr>
          <w:color w:val="auto"/>
        </w:rPr>
        <w:t xml:space="preserve"> ИЖС: квартал 1 ИЖС – в юго-западной части </w:t>
      </w:r>
      <w:r w:rsidR="00B30864" w:rsidRPr="006E4964">
        <w:rPr>
          <w:color w:val="auto"/>
        </w:rPr>
        <w:t xml:space="preserve">поселка (западнее ул.Совхозная) предусматривается освоить в период расчетного срока, кварталы 2 ИЖС и 3 ИЖС  (южнее квартала 1 ИЖС, в сторону железной дороги) предполагается осваивать </w:t>
      </w:r>
      <w:r w:rsidRPr="006E4964">
        <w:rPr>
          <w:color w:val="auto"/>
        </w:rPr>
        <w:t xml:space="preserve"> </w:t>
      </w:r>
      <w:r w:rsidR="00B30864" w:rsidRPr="006E4964">
        <w:rPr>
          <w:color w:val="auto"/>
        </w:rPr>
        <w:t>за пределами расчетного срока</w:t>
      </w:r>
      <w:r w:rsidRPr="006E4964">
        <w:rPr>
          <w:color w:val="auto"/>
        </w:rPr>
        <w:t>.</w:t>
      </w:r>
      <w:r w:rsidR="00B30864" w:rsidRPr="006E4964">
        <w:rPr>
          <w:color w:val="auto"/>
        </w:rPr>
        <w:t xml:space="preserve"> </w:t>
      </w:r>
      <w:r w:rsidRPr="006E4964">
        <w:t xml:space="preserve"> </w:t>
      </w:r>
      <w:r w:rsidR="00B30864" w:rsidRPr="006E4964">
        <w:t>Между кварталом  3 ИЖС и железной дорогой предусмотрена территория для создания зеленой зоны.</w:t>
      </w:r>
    </w:p>
    <w:p w:rsidR="00AB23A2" w:rsidRPr="006E4964" w:rsidRDefault="00AB23A2" w:rsidP="00AB23A2">
      <w:r w:rsidRPr="006E4964">
        <w:t xml:space="preserve"> 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AB23A2" w:rsidRPr="006E4964" w:rsidRDefault="00AB23A2" w:rsidP="00AB23A2">
      <w:r w:rsidRPr="006E4964">
        <w:t xml:space="preserve">Вдоль жилой застройки проектом предусмотрены скверы для отдыха и прогулок. </w:t>
      </w:r>
    </w:p>
    <w:p w:rsidR="00AB23A2" w:rsidRPr="006E4964" w:rsidRDefault="00AB23A2" w:rsidP="00AB23A2">
      <w:r w:rsidRPr="006E4964">
        <w:t xml:space="preserve">Предлагается вести застройку малоэтажными зданиями в капитальном исполнении с </w:t>
      </w:r>
      <w:r w:rsidRPr="006E4964">
        <w:lastRenderedPageBreak/>
        <w:t xml:space="preserve">полным благоустройством. </w:t>
      </w:r>
    </w:p>
    <w:p w:rsidR="00AB23A2" w:rsidRDefault="00AB23A2" w:rsidP="00AB23A2">
      <w:r w:rsidRPr="006E4964">
        <w:t>Основное внимание уделяется повышению уровня социально-бытового развития, повышению комфортности проживания.</w:t>
      </w:r>
    </w:p>
    <w:p w:rsidR="00700147" w:rsidRDefault="00182C27" w:rsidP="004A2C08">
      <w:pPr>
        <w:ind w:firstLine="0"/>
        <w:jc w:val="center"/>
      </w:pPr>
      <w:r>
        <w:rPr>
          <w:noProof/>
          <w:lang w:eastAsia="ru-RU"/>
        </w:rPr>
        <w:drawing>
          <wp:inline distT="0" distB="0" distL="0" distR="0">
            <wp:extent cx="6477000" cy="7239000"/>
            <wp:effectExtent l="0" t="0" r="0" b="0"/>
            <wp:docPr id="22" name="Рисунок 22" descr="ри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77000" cy="7239000"/>
                    </a:xfrm>
                    <a:prstGeom prst="rect">
                      <a:avLst/>
                    </a:prstGeom>
                    <a:noFill/>
                    <a:ln>
                      <a:noFill/>
                    </a:ln>
                  </pic:spPr>
                </pic:pic>
              </a:graphicData>
            </a:graphic>
          </wp:inline>
        </w:drawing>
      </w:r>
    </w:p>
    <w:p w:rsidR="00700147" w:rsidRDefault="00700147" w:rsidP="00AB23A2"/>
    <w:p w:rsidR="00AB23A2" w:rsidRPr="00492335" w:rsidRDefault="00AB23A2" w:rsidP="00AB23A2">
      <w:pPr>
        <w:ind w:firstLine="0"/>
        <w:jc w:val="center"/>
        <w:rPr>
          <w:b/>
          <w:i/>
        </w:rPr>
      </w:pPr>
      <w:r w:rsidRPr="00492335">
        <w:rPr>
          <w:b/>
          <w:i/>
        </w:rPr>
        <w:t xml:space="preserve">Рис. 5.1.1. Схема развития </w:t>
      </w:r>
      <w:r w:rsidR="00F248A6">
        <w:rPr>
          <w:b/>
          <w:i/>
        </w:rPr>
        <w:t xml:space="preserve">поселков </w:t>
      </w:r>
      <w:r w:rsidRPr="00492335">
        <w:rPr>
          <w:b/>
          <w:i/>
        </w:rPr>
        <w:t xml:space="preserve"> </w:t>
      </w:r>
      <w:r w:rsidR="00D853BB">
        <w:rPr>
          <w:b/>
          <w:i/>
        </w:rPr>
        <w:t>Травково</w:t>
      </w:r>
      <w:r w:rsidR="00F248A6">
        <w:rPr>
          <w:b/>
          <w:i/>
        </w:rPr>
        <w:t xml:space="preserve"> и Молчанов</w:t>
      </w:r>
      <w:r w:rsidR="0096234A">
        <w:rPr>
          <w:b/>
          <w:i/>
        </w:rPr>
        <w:t>ка</w:t>
      </w:r>
      <w:r w:rsidRPr="00492335">
        <w:rPr>
          <w:b/>
          <w:i/>
        </w:rPr>
        <w:t>.</w:t>
      </w:r>
    </w:p>
    <w:p w:rsidR="00AB23A2" w:rsidRPr="006E4964" w:rsidRDefault="00AB23A2" w:rsidP="00AB23A2">
      <w:r w:rsidRPr="006E4964">
        <w:t xml:space="preserve">Два квартала общественно-деловой застройки предусмотрены в </w:t>
      </w:r>
      <w:r w:rsidR="006E5180" w:rsidRPr="006E4964">
        <w:t xml:space="preserve">центральной части населенного пункта. Многофункциональный культурно-спортивный комплекс (квартал 1 ОД) предусмотрено расположить в центральной части улицы Совхозной. Еще один квартал </w:t>
      </w:r>
      <w:r w:rsidR="00D55573" w:rsidRPr="006E4964">
        <w:t xml:space="preserve">(квартал 2 ОД) </w:t>
      </w:r>
      <w:r w:rsidR="008545C4">
        <w:t xml:space="preserve"> </w:t>
      </w:r>
      <w:r w:rsidR="00D55573" w:rsidRPr="006E4964">
        <w:t xml:space="preserve">предусмотрен на территории между улицами Центральная и Совхозная (в районе </w:t>
      </w:r>
      <w:r w:rsidR="00D55573" w:rsidRPr="006E4964">
        <w:lastRenderedPageBreak/>
        <w:t xml:space="preserve">пересечения пер.Рабочий с ул.Центральная). </w:t>
      </w:r>
      <w:r w:rsidRPr="006E4964">
        <w:t xml:space="preserve"> Размещение этих объектов позволит модернизировать центральную часть населенного пункта и упорядочить общественно-деловой центр.</w:t>
      </w:r>
    </w:p>
    <w:p w:rsidR="00AB23A2" w:rsidRPr="00492335" w:rsidRDefault="00AB23A2" w:rsidP="00AB23A2">
      <w:r w:rsidRPr="006E4964">
        <w:t>Назначения территории кварталов, их площадь представлены в таблице 5.1.1.</w:t>
      </w:r>
    </w:p>
    <w:p w:rsidR="00AB23A2" w:rsidRPr="00492335" w:rsidRDefault="00AB23A2" w:rsidP="00AB23A2">
      <w:pPr>
        <w:jc w:val="right"/>
      </w:pPr>
    </w:p>
    <w:p w:rsidR="00AB23A2" w:rsidRPr="006E4964" w:rsidRDefault="00AB23A2" w:rsidP="00AB23A2">
      <w:pPr>
        <w:jc w:val="right"/>
      </w:pPr>
      <w:r w:rsidRPr="006E4964">
        <w:t xml:space="preserve">Таблица 5.1.1.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4"/>
        <w:gridCol w:w="2401"/>
        <w:gridCol w:w="1428"/>
        <w:gridCol w:w="1199"/>
        <w:gridCol w:w="1221"/>
        <w:gridCol w:w="1471"/>
        <w:gridCol w:w="1426"/>
      </w:tblGrid>
      <w:tr w:rsidR="00E73441" w:rsidRPr="006E4964" w:rsidTr="00E73441">
        <w:trPr>
          <w:trHeight w:val="20"/>
          <w:tblHeader/>
        </w:trPr>
        <w:tc>
          <w:tcPr>
            <w:tcW w:w="1074" w:type="dxa"/>
            <w:vAlign w:val="center"/>
          </w:tcPr>
          <w:p w:rsidR="00E73441" w:rsidRPr="006E4964" w:rsidRDefault="00E73441" w:rsidP="00E73441">
            <w:pPr>
              <w:pStyle w:val="-"/>
              <w:ind w:firstLine="0"/>
              <w:rPr>
                <w:sz w:val="20"/>
                <w:szCs w:val="20"/>
                <w:lang w:eastAsia="ru-RU"/>
              </w:rPr>
            </w:pPr>
            <w:r w:rsidRPr="006E4964">
              <w:rPr>
                <w:sz w:val="20"/>
                <w:szCs w:val="20"/>
                <w:lang w:eastAsia="ru-RU"/>
              </w:rPr>
              <w:t xml:space="preserve">№ </w:t>
            </w:r>
          </w:p>
          <w:p w:rsidR="00E73441" w:rsidRPr="006E4964" w:rsidRDefault="00E73441" w:rsidP="00E73441">
            <w:pPr>
              <w:pStyle w:val="-"/>
              <w:ind w:firstLine="0"/>
              <w:rPr>
                <w:sz w:val="20"/>
                <w:szCs w:val="20"/>
                <w:lang w:eastAsia="ru-RU"/>
              </w:rPr>
            </w:pPr>
            <w:r w:rsidRPr="006E4964">
              <w:rPr>
                <w:sz w:val="20"/>
                <w:szCs w:val="20"/>
                <w:lang w:eastAsia="ru-RU"/>
              </w:rPr>
              <w:t>квартала</w:t>
            </w:r>
          </w:p>
        </w:tc>
        <w:tc>
          <w:tcPr>
            <w:tcW w:w="2401" w:type="dxa"/>
            <w:vAlign w:val="center"/>
          </w:tcPr>
          <w:p w:rsidR="00E73441" w:rsidRPr="006E4964" w:rsidRDefault="00E73441" w:rsidP="00E73441">
            <w:pPr>
              <w:pStyle w:val="-"/>
              <w:ind w:firstLine="0"/>
              <w:rPr>
                <w:sz w:val="20"/>
                <w:szCs w:val="20"/>
                <w:lang w:eastAsia="ru-RU"/>
              </w:rPr>
            </w:pPr>
            <w:r w:rsidRPr="006E4964">
              <w:rPr>
                <w:sz w:val="20"/>
                <w:szCs w:val="20"/>
                <w:lang w:eastAsia="ru-RU"/>
              </w:rPr>
              <w:t>Назначение территории</w:t>
            </w:r>
          </w:p>
        </w:tc>
        <w:tc>
          <w:tcPr>
            <w:tcW w:w="1428" w:type="dxa"/>
            <w:vAlign w:val="center"/>
          </w:tcPr>
          <w:p w:rsidR="00E73441" w:rsidRPr="006E4964" w:rsidRDefault="00E73441" w:rsidP="00E73441">
            <w:pPr>
              <w:pStyle w:val="-"/>
              <w:ind w:firstLine="0"/>
              <w:rPr>
                <w:sz w:val="20"/>
                <w:szCs w:val="20"/>
                <w:lang w:eastAsia="ru-RU"/>
              </w:rPr>
            </w:pPr>
            <w:r w:rsidRPr="006E4964">
              <w:rPr>
                <w:sz w:val="20"/>
                <w:szCs w:val="20"/>
                <w:lang w:eastAsia="ru-RU"/>
              </w:rPr>
              <w:t>Площадь квартала, га</w:t>
            </w:r>
          </w:p>
        </w:tc>
        <w:tc>
          <w:tcPr>
            <w:tcW w:w="1199" w:type="dxa"/>
          </w:tcPr>
          <w:p w:rsidR="00E73441" w:rsidRPr="006E4964" w:rsidRDefault="00E73441" w:rsidP="00E73441">
            <w:pPr>
              <w:pStyle w:val="-"/>
              <w:ind w:firstLine="0"/>
              <w:rPr>
                <w:sz w:val="20"/>
                <w:szCs w:val="20"/>
                <w:lang w:eastAsia="ru-RU"/>
              </w:rPr>
            </w:pPr>
            <w:r w:rsidRPr="006E4964">
              <w:rPr>
                <w:sz w:val="20"/>
                <w:szCs w:val="20"/>
                <w:lang w:eastAsia="ru-RU"/>
              </w:rPr>
              <w:t>Площадь жилого фонда, тыс.м</w:t>
            </w:r>
            <w:r w:rsidRPr="006E4964">
              <w:rPr>
                <w:sz w:val="20"/>
                <w:szCs w:val="20"/>
                <w:vertAlign w:val="superscript"/>
                <w:lang w:eastAsia="ru-RU"/>
              </w:rPr>
              <w:t>2</w:t>
            </w:r>
          </w:p>
        </w:tc>
        <w:tc>
          <w:tcPr>
            <w:tcW w:w="1221" w:type="dxa"/>
          </w:tcPr>
          <w:p w:rsidR="00E73441" w:rsidRPr="006E4964" w:rsidRDefault="00E73441" w:rsidP="00E73441">
            <w:pPr>
              <w:pStyle w:val="-"/>
              <w:ind w:firstLine="0"/>
              <w:rPr>
                <w:sz w:val="20"/>
                <w:szCs w:val="20"/>
                <w:lang w:eastAsia="ru-RU"/>
              </w:rPr>
            </w:pPr>
            <w:r w:rsidRPr="006E4964">
              <w:rPr>
                <w:sz w:val="20"/>
                <w:szCs w:val="20"/>
                <w:lang w:eastAsia="ru-RU"/>
              </w:rPr>
              <w:t>Численность населения. чел</w:t>
            </w:r>
          </w:p>
        </w:tc>
        <w:tc>
          <w:tcPr>
            <w:tcW w:w="1471" w:type="dxa"/>
            <w:vAlign w:val="center"/>
          </w:tcPr>
          <w:p w:rsidR="00E73441" w:rsidRPr="006E4964" w:rsidRDefault="00E73441" w:rsidP="00E73441">
            <w:pPr>
              <w:pStyle w:val="-"/>
              <w:ind w:firstLine="0"/>
              <w:rPr>
                <w:sz w:val="20"/>
                <w:szCs w:val="20"/>
                <w:lang w:eastAsia="ru-RU"/>
              </w:rPr>
            </w:pPr>
            <w:r w:rsidRPr="006E4964">
              <w:rPr>
                <w:sz w:val="20"/>
                <w:szCs w:val="20"/>
                <w:lang w:eastAsia="ru-RU"/>
              </w:rPr>
              <w:t>Площадь ОД помещений, тыс.м</w:t>
            </w:r>
            <w:r w:rsidRPr="006E4964">
              <w:rPr>
                <w:sz w:val="20"/>
                <w:szCs w:val="20"/>
                <w:vertAlign w:val="superscript"/>
                <w:lang w:eastAsia="ru-RU"/>
              </w:rPr>
              <w:t>2</w:t>
            </w:r>
          </w:p>
        </w:tc>
        <w:tc>
          <w:tcPr>
            <w:tcW w:w="1426" w:type="dxa"/>
          </w:tcPr>
          <w:p w:rsidR="00E73441" w:rsidRPr="006E4964" w:rsidRDefault="00E73441" w:rsidP="00E73441">
            <w:pPr>
              <w:pStyle w:val="-"/>
              <w:ind w:firstLine="0"/>
              <w:rPr>
                <w:sz w:val="20"/>
                <w:szCs w:val="20"/>
                <w:lang w:eastAsia="ru-RU"/>
              </w:rPr>
            </w:pPr>
            <w:r w:rsidRPr="006E4964">
              <w:rPr>
                <w:sz w:val="20"/>
                <w:szCs w:val="20"/>
                <w:lang w:eastAsia="ru-RU"/>
              </w:rPr>
              <w:t>Очередность строительства</w:t>
            </w:r>
          </w:p>
        </w:tc>
      </w:tr>
      <w:tr w:rsidR="00E73441" w:rsidRPr="006E4964" w:rsidTr="00E73441">
        <w:trPr>
          <w:trHeight w:val="20"/>
        </w:trPr>
        <w:tc>
          <w:tcPr>
            <w:tcW w:w="1074" w:type="dxa"/>
            <w:vAlign w:val="center"/>
          </w:tcPr>
          <w:p w:rsidR="00E73441" w:rsidRPr="006E4964" w:rsidRDefault="00E73441" w:rsidP="00E73441">
            <w:pPr>
              <w:pStyle w:val="-"/>
              <w:spacing w:after="0"/>
              <w:ind w:left="360" w:firstLine="0"/>
              <w:jc w:val="center"/>
              <w:rPr>
                <w:sz w:val="20"/>
                <w:szCs w:val="20"/>
                <w:lang w:eastAsia="ru-RU"/>
              </w:rPr>
            </w:pPr>
            <w:r w:rsidRPr="006E4964">
              <w:rPr>
                <w:sz w:val="20"/>
                <w:szCs w:val="20"/>
                <w:lang w:eastAsia="ru-RU"/>
              </w:rPr>
              <w:t>1.</w:t>
            </w:r>
          </w:p>
        </w:tc>
        <w:tc>
          <w:tcPr>
            <w:tcW w:w="2401" w:type="dxa"/>
            <w:vAlign w:val="center"/>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28" w:type="dxa"/>
            <w:vAlign w:val="center"/>
          </w:tcPr>
          <w:p w:rsidR="00E73441" w:rsidRPr="006E4964" w:rsidRDefault="00E73441" w:rsidP="00E73441">
            <w:pPr>
              <w:ind w:firstLine="0"/>
              <w:jc w:val="center"/>
              <w:rPr>
                <w:sz w:val="20"/>
                <w:szCs w:val="20"/>
              </w:rPr>
            </w:pPr>
            <w:r w:rsidRPr="006E4964">
              <w:rPr>
                <w:sz w:val="20"/>
                <w:szCs w:val="20"/>
              </w:rPr>
              <w:t>20,05</w:t>
            </w:r>
          </w:p>
        </w:tc>
        <w:tc>
          <w:tcPr>
            <w:tcW w:w="1199" w:type="dxa"/>
            <w:vAlign w:val="center"/>
          </w:tcPr>
          <w:p w:rsidR="00E73441" w:rsidRPr="006E4964" w:rsidRDefault="00E73441" w:rsidP="00E73441">
            <w:pPr>
              <w:ind w:firstLine="0"/>
              <w:jc w:val="center"/>
              <w:rPr>
                <w:sz w:val="20"/>
                <w:szCs w:val="20"/>
              </w:rPr>
            </w:pPr>
            <w:r w:rsidRPr="006E4964">
              <w:rPr>
                <w:sz w:val="20"/>
                <w:szCs w:val="20"/>
              </w:rPr>
              <w:t>7,22</w:t>
            </w:r>
          </w:p>
        </w:tc>
        <w:tc>
          <w:tcPr>
            <w:tcW w:w="1221" w:type="dxa"/>
            <w:vAlign w:val="center"/>
          </w:tcPr>
          <w:p w:rsidR="00E73441" w:rsidRPr="006E4964" w:rsidRDefault="00E73441" w:rsidP="00E73441">
            <w:pPr>
              <w:ind w:firstLine="0"/>
              <w:jc w:val="center"/>
              <w:rPr>
                <w:sz w:val="20"/>
                <w:szCs w:val="20"/>
              </w:rPr>
            </w:pPr>
            <w:r w:rsidRPr="006E4964">
              <w:rPr>
                <w:sz w:val="20"/>
                <w:szCs w:val="20"/>
              </w:rPr>
              <w:t>201</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6" w:type="dxa"/>
            <w:vAlign w:val="center"/>
          </w:tcPr>
          <w:p w:rsidR="00E73441" w:rsidRPr="006E4964" w:rsidRDefault="00E73441" w:rsidP="00E73441">
            <w:pPr>
              <w:ind w:left="108" w:firstLine="0"/>
              <w:jc w:val="center"/>
              <w:rPr>
                <w:sz w:val="20"/>
                <w:szCs w:val="20"/>
              </w:rPr>
            </w:pPr>
            <w:r w:rsidRPr="006E4964">
              <w:rPr>
                <w:sz w:val="20"/>
                <w:szCs w:val="20"/>
              </w:rPr>
              <w:t>1</w:t>
            </w:r>
          </w:p>
        </w:tc>
      </w:tr>
      <w:tr w:rsidR="00E73441" w:rsidRPr="006E4964" w:rsidTr="00E73441">
        <w:trPr>
          <w:trHeight w:val="20"/>
        </w:trPr>
        <w:tc>
          <w:tcPr>
            <w:tcW w:w="1074" w:type="dxa"/>
            <w:vAlign w:val="center"/>
          </w:tcPr>
          <w:p w:rsidR="00E73441" w:rsidRPr="006E4964" w:rsidRDefault="00E73441" w:rsidP="00E73441">
            <w:pPr>
              <w:pStyle w:val="-"/>
              <w:spacing w:after="0"/>
              <w:ind w:left="575" w:firstLine="0"/>
              <w:rPr>
                <w:sz w:val="20"/>
                <w:szCs w:val="20"/>
                <w:lang w:eastAsia="ru-RU"/>
              </w:rPr>
            </w:pPr>
            <w:r w:rsidRPr="006E4964">
              <w:rPr>
                <w:sz w:val="20"/>
                <w:szCs w:val="20"/>
                <w:lang w:eastAsia="ru-RU"/>
              </w:rPr>
              <w:t>2.</w:t>
            </w:r>
          </w:p>
        </w:tc>
        <w:tc>
          <w:tcPr>
            <w:tcW w:w="2401" w:type="dxa"/>
            <w:vAlign w:val="center"/>
          </w:tcPr>
          <w:p w:rsidR="00E73441" w:rsidRPr="006E4964" w:rsidRDefault="00E73441" w:rsidP="00E73441">
            <w:pPr>
              <w:ind w:left="79" w:firstLine="0"/>
              <w:jc w:val="left"/>
              <w:rPr>
                <w:sz w:val="20"/>
                <w:szCs w:val="20"/>
              </w:rPr>
            </w:pPr>
            <w:r w:rsidRPr="006E4964">
              <w:rPr>
                <w:sz w:val="20"/>
                <w:szCs w:val="20"/>
              </w:rPr>
              <w:t>ИЖС</w:t>
            </w:r>
          </w:p>
        </w:tc>
        <w:tc>
          <w:tcPr>
            <w:tcW w:w="1428" w:type="dxa"/>
            <w:vAlign w:val="center"/>
          </w:tcPr>
          <w:p w:rsidR="00E73441" w:rsidRPr="006E4964" w:rsidRDefault="00E73441" w:rsidP="00E73441">
            <w:pPr>
              <w:ind w:firstLine="0"/>
              <w:jc w:val="center"/>
              <w:rPr>
                <w:sz w:val="20"/>
                <w:szCs w:val="20"/>
              </w:rPr>
            </w:pPr>
            <w:r w:rsidRPr="006E4964">
              <w:rPr>
                <w:sz w:val="20"/>
                <w:szCs w:val="20"/>
              </w:rPr>
              <w:t>9,37</w:t>
            </w:r>
          </w:p>
        </w:tc>
        <w:tc>
          <w:tcPr>
            <w:tcW w:w="1199" w:type="dxa"/>
            <w:vAlign w:val="center"/>
          </w:tcPr>
          <w:p w:rsidR="00E73441" w:rsidRPr="006E4964" w:rsidRDefault="00E73441" w:rsidP="00E73441">
            <w:pPr>
              <w:ind w:firstLine="0"/>
              <w:jc w:val="center"/>
              <w:rPr>
                <w:sz w:val="20"/>
                <w:szCs w:val="20"/>
              </w:rPr>
            </w:pPr>
            <w:r w:rsidRPr="006E4964">
              <w:rPr>
                <w:sz w:val="20"/>
                <w:szCs w:val="20"/>
              </w:rPr>
              <w:t>3,37</w:t>
            </w:r>
          </w:p>
        </w:tc>
        <w:tc>
          <w:tcPr>
            <w:tcW w:w="1221" w:type="dxa"/>
            <w:vAlign w:val="center"/>
          </w:tcPr>
          <w:p w:rsidR="00E73441" w:rsidRPr="006E4964" w:rsidRDefault="00E73441" w:rsidP="00E73441">
            <w:pPr>
              <w:ind w:firstLine="0"/>
              <w:jc w:val="center"/>
              <w:rPr>
                <w:sz w:val="20"/>
                <w:szCs w:val="20"/>
              </w:rPr>
            </w:pPr>
            <w:r w:rsidRPr="006E4964">
              <w:rPr>
                <w:sz w:val="20"/>
                <w:szCs w:val="20"/>
              </w:rPr>
              <w:t>94</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6" w:type="dxa"/>
            <w:vAlign w:val="center"/>
          </w:tcPr>
          <w:p w:rsidR="00E73441" w:rsidRPr="006E4964" w:rsidRDefault="00E73441" w:rsidP="00E73441">
            <w:pPr>
              <w:ind w:left="108" w:firstLine="0"/>
              <w:jc w:val="center"/>
              <w:rPr>
                <w:sz w:val="20"/>
                <w:szCs w:val="20"/>
              </w:rPr>
            </w:pPr>
            <w:r w:rsidRPr="006E4964">
              <w:rPr>
                <w:sz w:val="20"/>
                <w:szCs w:val="20"/>
              </w:rPr>
              <w:t>За пределами расчетного срока</w:t>
            </w:r>
          </w:p>
        </w:tc>
      </w:tr>
      <w:tr w:rsidR="00E73441" w:rsidRPr="006E4964" w:rsidTr="00E73441">
        <w:trPr>
          <w:trHeight w:val="20"/>
        </w:trPr>
        <w:tc>
          <w:tcPr>
            <w:tcW w:w="1074" w:type="dxa"/>
            <w:vAlign w:val="center"/>
          </w:tcPr>
          <w:p w:rsidR="00E73441" w:rsidRPr="006E4964" w:rsidRDefault="00E73441" w:rsidP="00E73441">
            <w:pPr>
              <w:pStyle w:val="-"/>
              <w:spacing w:after="0"/>
              <w:ind w:left="575" w:firstLine="0"/>
              <w:rPr>
                <w:sz w:val="20"/>
                <w:szCs w:val="20"/>
                <w:lang w:eastAsia="ru-RU"/>
              </w:rPr>
            </w:pPr>
            <w:r w:rsidRPr="006E4964">
              <w:rPr>
                <w:sz w:val="20"/>
                <w:szCs w:val="20"/>
                <w:lang w:eastAsia="ru-RU"/>
              </w:rPr>
              <w:t>3.</w:t>
            </w:r>
          </w:p>
        </w:tc>
        <w:tc>
          <w:tcPr>
            <w:tcW w:w="2401" w:type="dxa"/>
            <w:vAlign w:val="center"/>
          </w:tcPr>
          <w:p w:rsidR="00E73441" w:rsidRPr="006E4964" w:rsidRDefault="00E73441" w:rsidP="00E73441">
            <w:pPr>
              <w:ind w:left="79" w:firstLine="0"/>
              <w:jc w:val="left"/>
              <w:rPr>
                <w:sz w:val="20"/>
                <w:szCs w:val="20"/>
              </w:rPr>
            </w:pPr>
            <w:r w:rsidRPr="006E4964">
              <w:rPr>
                <w:sz w:val="20"/>
                <w:szCs w:val="20"/>
              </w:rPr>
              <w:t>ИЖС</w:t>
            </w:r>
          </w:p>
        </w:tc>
        <w:tc>
          <w:tcPr>
            <w:tcW w:w="1428" w:type="dxa"/>
            <w:vAlign w:val="center"/>
          </w:tcPr>
          <w:p w:rsidR="00E73441" w:rsidRPr="006E4964" w:rsidRDefault="00E73441" w:rsidP="00E73441">
            <w:pPr>
              <w:ind w:firstLine="0"/>
              <w:jc w:val="center"/>
              <w:rPr>
                <w:sz w:val="20"/>
                <w:szCs w:val="20"/>
              </w:rPr>
            </w:pPr>
            <w:r w:rsidRPr="006E4964">
              <w:rPr>
                <w:sz w:val="20"/>
                <w:szCs w:val="20"/>
              </w:rPr>
              <w:t>13,44</w:t>
            </w:r>
          </w:p>
        </w:tc>
        <w:tc>
          <w:tcPr>
            <w:tcW w:w="1199" w:type="dxa"/>
            <w:vAlign w:val="center"/>
          </w:tcPr>
          <w:p w:rsidR="00E73441" w:rsidRPr="006E4964" w:rsidRDefault="00E73441" w:rsidP="00E73441">
            <w:pPr>
              <w:ind w:firstLine="0"/>
              <w:jc w:val="center"/>
              <w:rPr>
                <w:sz w:val="20"/>
                <w:szCs w:val="20"/>
              </w:rPr>
            </w:pPr>
            <w:r w:rsidRPr="006E4964">
              <w:rPr>
                <w:sz w:val="20"/>
                <w:szCs w:val="20"/>
              </w:rPr>
              <w:t>4,84</w:t>
            </w:r>
          </w:p>
        </w:tc>
        <w:tc>
          <w:tcPr>
            <w:tcW w:w="1221" w:type="dxa"/>
            <w:vAlign w:val="center"/>
          </w:tcPr>
          <w:p w:rsidR="00E73441" w:rsidRPr="006E4964" w:rsidRDefault="00E73441" w:rsidP="00E73441">
            <w:pPr>
              <w:ind w:firstLine="0"/>
              <w:jc w:val="center"/>
              <w:rPr>
                <w:sz w:val="20"/>
                <w:szCs w:val="20"/>
              </w:rPr>
            </w:pPr>
            <w:r w:rsidRPr="006E4964">
              <w:rPr>
                <w:sz w:val="20"/>
                <w:szCs w:val="20"/>
              </w:rPr>
              <w:t>134</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6" w:type="dxa"/>
            <w:vAlign w:val="center"/>
          </w:tcPr>
          <w:p w:rsidR="00E73441" w:rsidRPr="006E4964" w:rsidRDefault="00E73441" w:rsidP="00E73441">
            <w:pPr>
              <w:ind w:left="108" w:firstLine="0"/>
              <w:jc w:val="center"/>
              <w:rPr>
                <w:sz w:val="20"/>
                <w:szCs w:val="20"/>
              </w:rPr>
            </w:pPr>
            <w:r w:rsidRPr="006E4964">
              <w:rPr>
                <w:sz w:val="20"/>
                <w:szCs w:val="20"/>
              </w:rPr>
              <w:t>За пределами расчетного срока</w:t>
            </w:r>
          </w:p>
        </w:tc>
      </w:tr>
      <w:tr w:rsidR="00E73441" w:rsidRPr="006E4964" w:rsidTr="00E73441">
        <w:trPr>
          <w:trHeight w:val="20"/>
        </w:trPr>
        <w:tc>
          <w:tcPr>
            <w:tcW w:w="3475" w:type="dxa"/>
            <w:gridSpan w:val="2"/>
            <w:vAlign w:val="center"/>
          </w:tcPr>
          <w:p w:rsidR="00E73441" w:rsidRPr="006E4964" w:rsidRDefault="00E73441" w:rsidP="00E73441">
            <w:pPr>
              <w:ind w:left="79" w:firstLine="0"/>
              <w:jc w:val="right"/>
              <w:rPr>
                <w:sz w:val="20"/>
                <w:szCs w:val="20"/>
              </w:rPr>
            </w:pPr>
            <w:r w:rsidRPr="006E4964">
              <w:rPr>
                <w:sz w:val="20"/>
                <w:szCs w:val="20"/>
              </w:rPr>
              <w:t>Итого:</w:t>
            </w:r>
          </w:p>
        </w:tc>
        <w:tc>
          <w:tcPr>
            <w:tcW w:w="1428" w:type="dxa"/>
            <w:vAlign w:val="center"/>
          </w:tcPr>
          <w:p w:rsidR="00E73441" w:rsidRPr="006E4964" w:rsidRDefault="00E73441" w:rsidP="00E73441">
            <w:pPr>
              <w:ind w:left="108" w:firstLine="0"/>
              <w:jc w:val="center"/>
              <w:rPr>
                <w:sz w:val="20"/>
                <w:szCs w:val="20"/>
              </w:rPr>
            </w:pPr>
            <w:r w:rsidRPr="006E4964">
              <w:rPr>
                <w:sz w:val="20"/>
                <w:szCs w:val="20"/>
              </w:rPr>
              <w:t>42,86</w:t>
            </w:r>
          </w:p>
        </w:tc>
        <w:tc>
          <w:tcPr>
            <w:tcW w:w="1199" w:type="dxa"/>
            <w:vAlign w:val="center"/>
          </w:tcPr>
          <w:p w:rsidR="00E73441" w:rsidRPr="006E4964" w:rsidRDefault="00E73441" w:rsidP="00E73441">
            <w:pPr>
              <w:ind w:left="108" w:firstLine="0"/>
              <w:jc w:val="center"/>
              <w:rPr>
                <w:sz w:val="20"/>
                <w:szCs w:val="20"/>
              </w:rPr>
            </w:pPr>
            <w:r w:rsidRPr="006E4964">
              <w:rPr>
                <w:sz w:val="20"/>
                <w:szCs w:val="20"/>
              </w:rPr>
              <w:t>15,43</w:t>
            </w:r>
          </w:p>
        </w:tc>
        <w:tc>
          <w:tcPr>
            <w:tcW w:w="1221" w:type="dxa"/>
          </w:tcPr>
          <w:p w:rsidR="00E73441" w:rsidRPr="006E4964" w:rsidRDefault="00E73441" w:rsidP="00E73441">
            <w:pPr>
              <w:ind w:left="108" w:firstLine="0"/>
              <w:jc w:val="center"/>
              <w:rPr>
                <w:sz w:val="20"/>
                <w:szCs w:val="20"/>
              </w:rPr>
            </w:pPr>
            <w:r w:rsidRPr="006E4964">
              <w:rPr>
                <w:sz w:val="20"/>
                <w:szCs w:val="20"/>
              </w:rPr>
              <w:t>429</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6" w:type="dxa"/>
            <w:vAlign w:val="center"/>
          </w:tcPr>
          <w:p w:rsidR="00E73441" w:rsidRPr="006E4964" w:rsidRDefault="00E73441" w:rsidP="00E73441">
            <w:pPr>
              <w:ind w:left="108" w:firstLine="0"/>
              <w:jc w:val="center"/>
              <w:rPr>
                <w:sz w:val="20"/>
                <w:szCs w:val="20"/>
              </w:rPr>
            </w:pPr>
          </w:p>
        </w:tc>
      </w:tr>
      <w:tr w:rsidR="00E73441" w:rsidRPr="006E4964" w:rsidTr="00E73441">
        <w:trPr>
          <w:trHeight w:val="20"/>
        </w:trPr>
        <w:tc>
          <w:tcPr>
            <w:tcW w:w="1074" w:type="dxa"/>
            <w:vAlign w:val="center"/>
          </w:tcPr>
          <w:p w:rsidR="00E73441" w:rsidRPr="006E4964" w:rsidRDefault="00E73441" w:rsidP="00E73441">
            <w:pPr>
              <w:pStyle w:val="-"/>
              <w:spacing w:after="0"/>
              <w:ind w:left="360" w:firstLine="0"/>
              <w:jc w:val="center"/>
              <w:rPr>
                <w:sz w:val="20"/>
                <w:szCs w:val="20"/>
                <w:lang w:eastAsia="ru-RU"/>
              </w:rPr>
            </w:pPr>
            <w:r w:rsidRPr="006E4964">
              <w:rPr>
                <w:sz w:val="20"/>
                <w:szCs w:val="20"/>
                <w:lang w:eastAsia="ru-RU"/>
              </w:rPr>
              <w:t>1.</w:t>
            </w:r>
          </w:p>
        </w:tc>
        <w:tc>
          <w:tcPr>
            <w:tcW w:w="2401" w:type="dxa"/>
            <w:vAlign w:val="center"/>
          </w:tcPr>
          <w:p w:rsidR="00E73441" w:rsidRPr="006E4964" w:rsidRDefault="00E73441" w:rsidP="00E73441">
            <w:pPr>
              <w:ind w:left="79" w:firstLine="0"/>
              <w:jc w:val="left"/>
              <w:rPr>
                <w:sz w:val="20"/>
                <w:szCs w:val="20"/>
                <w:lang w:eastAsia="ru-RU"/>
              </w:rPr>
            </w:pPr>
            <w:r w:rsidRPr="006E4964">
              <w:rPr>
                <w:sz w:val="20"/>
                <w:szCs w:val="20"/>
              </w:rPr>
              <w:t>ОД (многофункциональный  культурно-спортивный комплекс)</w:t>
            </w:r>
          </w:p>
        </w:tc>
        <w:tc>
          <w:tcPr>
            <w:tcW w:w="1428" w:type="dxa"/>
            <w:vAlign w:val="center"/>
          </w:tcPr>
          <w:p w:rsidR="00E73441" w:rsidRPr="006E4964" w:rsidRDefault="00E73441" w:rsidP="00E73441">
            <w:pPr>
              <w:ind w:left="108" w:firstLine="0"/>
              <w:jc w:val="center"/>
              <w:rPr>
                <w:sz w:val="20"/>
                <w:szCs w:val="20"/>
              </w:rPr>
            </w:pPr>
            <w:r w:rsidRPr="006E4964">
              <w:rPr>
                <w:sz w:val="20"/>
                <w:szCs w:val="20"/>
              </w:rPr>
              <w:t>1,37</w:t>
            </w:r>
          </w:p>
        </w:tc>
        <w:tc>
          <w:tcPr>
            <w:tcW w:w="1199" w:type="dxa"/>
            <w:vAlign w:val="center"/>
          </w:tcPr>
          <w:p w:rsidR="00E73441" w:rsidRPr="006E4964" w:rsidRDefault="00E73441" w:rsidP="00E73441">
            <w:pPr>
              <w:ind w:left="108" w:firstLine="0"/>
              <w:jc w:val="center"/>
              <w:rPr>
                <w:sz w:val="20"/>
                <w:szCs w:val="20"/>
              </w:rPr>
            </w:pPr>
            <w:r w:rsidRPr="006E4964">
              <w:rPr>
                <w:sz w:val="20"/>
                <w:szCs w:val="20"/>
              </w:rPr>
              <w:t>-</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0,46</w:t>
            </w:r>
          </w:p>
        </w:tc>
        <w:tc>
          <w:tcPr>
            <w:tcW w:w="1426" w:type="dxa"/>
            <w:vAlign w:val="center"/>
          </w:tcPr>
          <w:p w:rsidR="00E73441" w:rsidRPr="006E4964" w:rsidRDefault="00E73441" w:rsidP="00E73441">
            <w:pPr>
              <w:ind w:left="108" w:firstLine="0"/>
              <w:jc w:val="center"/>
              <w:rPr>
                <w:sz w:val="20"/>
                <w:szCs w:val="20"/>
              </w:rPr>
            </w:pPr>
            <w:r w:rsidRPr="006E4964">
              <w:rPr>
                <w:sz w:val="20"/>
                <w:szCs w:val="20"/>
              </w:rPr>
              <w:t>1</w:t>
            </w:r>
          </w:p>
        </w:tc>
      </w:tr>
      <w:tr w:rsidR="00E73441" w:rsidRPr="006E4964" w:rsidTr="00E73441">
        <w:trPr>
          <w:trHeight w:val="20"/>
        </w:trPr>
        <w:tc>
          <w:tcPr>
            <w:tcW w:w="1074" w:type="dxa"/>
            <w:vAlign w:val="center"/>
          </w:tcPr>
          <w:p w:rsidR="00E73441" w:rsidRPr="006E4964" w:rsidRDefault="00E73441" w:rsidP="00E73441">
            <w:pPr>
              <w:pStyle w:val="-"/>
              <w:spacing w:after="0"/>
              <w:ind w:left="575" w:firstLine="0"/>
              <w:rPr>
                <w:sz w:val="20"/>
                <w:szCs w:val="20"/>
                <w:lang w:eastAsia="ru-RU"/>
              </w:rPr>
            </w:pPr>
            <w:r w:rsidRPr="006E4964">
              <w:rPr>
                <w:sz w:val="20"/>
                <w:szCs w:val="20"/>
                <w:lang w:eastAsia="ru-RU"/>
              </w:rPr>
              <w:t>2.</w:t>
            </w:r>
          </w:p>
        </w:tc>
        <w:tc>
          <w:tcPr>
            <w:tcW w:w="2401" w:type="dxa"/>
            <w:vAlign w:val="center"/>
          </w:tcPr>
          <w:p w:rsidR="00E73441" w:rsidRPr="006E4964" w:rsidRDefault="00E73441" w:rsidP="008545C4">
            <w:pPr>
              <w:ind w:left="79" w:firstLine="0"/>
              <w:jc w:val="left"/>
              <w:rPr>
                <w:sz w:val="20"/>
                <w:szCs w:val="20"/>
              </w:rPr>
            </w:pPr>
            <w:r w:rsidRPr="006E4964">
              <w:rPr>
                <w:sz w:val="20"/>
                <w:szCs w:val="20"/>
              </w:rPr>
              <w:t xml:space="preserve">ОД </w:t>
            </w:r>
          </w:p>
        </w:tc>
        <w:tc>
          <w:tcPr>
            <w:tcW w:w="1428" w:type="dxa"/>
            <w:vAlign w:val="center"/>
          </w:tcPr>
          <w:p w:rsidR="00E73441" w:rsidRPr="006E4964" w:rsidRDefault="00E73441" w:rsidP="00E73441">
            <w:pPr>
              <w:ind w:left="108" w:firstLine="0"/>
              <w:jc w:val="center"/>
              <w:rPr>
                <w:sz w:val="20"/>
                <w:szCs w:val="20"/>
              </w:rPr>
            </w:pPr>
            <w:r w:rsidRPr="006E4964">
              <w:rPr>
                <w:sz w:val="20"/>
                <w:szCs w:val="20"/>
              </w:rPr>
              <w:t>0,46</w:t>
            </w:r>
          </w:p>
        </w:tc>
        <w:tc>
          <w:tcPr>
            <w:tcW w:w="1199" w:type="dxa"/>
            <w:vAlign w:val="center"/>
          </w:tcPr>
          <w:p w:rsidR="00E73441" w:rsidRPr="006E4964" w:rsidRDefault="00E73441" w:rsidP="00E73441">
            <w:pPr>
              <w:ind w:left="108" w:firstLine="0"/>
              <w:jc w:val="center"/>
              <w:rPr>
                <w:sz w:val="20"/>
                <w:szCs w:val="20"/>
              </w:rPr>
            </w:pPr>
            <w:r w:rsidRPr="006E4964">
              <w:rPr>
                <w:sz w:val="20"/>
                <w:szCs w:val="20"/>
              </w:rPr>
              <w:t>-</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0,30</w:t>
            </w:r>
          </w:p>
        </w:tc>
        <w:tc>
          <w:tcPr>
            <w:tcW w:w="1426" w:type="dxa"/>
            <w:vAlign w:val="center"/>
          </w:tcPr>
          <w:p w:rsidR="00E73441" w:rsidRPr="006E4964" w:rsidRDefault="00E73441" w:rsidP="00E73441">
            <w:pPr>
              <w:ind w:left="108" w:firstLine="0"/>
              <w:jc w:val="center"/>
              <w:rPr>
                <w:sz w:val="20"/>
                <w:szCs w:val="20"/>
              </w:rPr>
            </w:pPr>
            <w:r w:rsidRPr="006E4964">
              <w:rPr>
                <w:sz w:val="20"/>
                <w:szCs w:val="20"/>
              </w:rPr>
              <w:t>2</w:t>
            </w:r>
          </w:p>
        </w:tc>
      </w:tr>
      <w:tr w:rsidR="00E73441" w:rsidRPr="0096234A" w:rsidTr="00E73441">
        <w:trPr>
          <w:trHeight w:val="20"/>
        </w:trPr>
        <w:tc>
          <w:tcPr>
            <w:tcW w:w="3475" w:type="dxa"/>
            <w:gridSpan w:val="2"/>
            <w:vAlign w:val="center"/>
          </w:tcPr>
          <w:p w:rsidR="00E73441" w:rsidRPr="006E4964" w:rsidRDefault="00E73441" w:rsidP="00E73441">
            <w:pPr>
              <w:ind w:left="79" w:firstLine="0"/>
              <w:jc w:val="right"/>
              <w:rPr>
                <w:sz w:val="20"/>
                <w:szCs w:val="20"/>
              </w:rPr>
            </w:pPr>
            <w:r w:rsidRPr="006E4964">
              <w:rPr>
                <w:sz w:val="20"/>
                <w:szCs w:val="20"/>
              </w:rPr>
              <w:t>Итого</w:t>
            </w:r>
          </w:p>
        </w:tc>
        <w:tc>
          <w:tcPr>
            <w:tcW w:w="1428" w:type="dxa"/>
            <w:vAlign w:val="center"/>
          </w:tcPr>
          <w:p w:rsidR="00E73441" w:rsidRPr="006E4964" w:rsidRDefault="00E73441" w:rsidP="00E73441">
            <w:pPr>
              <w:ind w:left="108" w:firstLine="0"/>
              <w:jc w:val="center"/>
              <w:rPr>
                <w:sz w:val="20"/>
                <w:szCs w:val="20"/>
              </w:rPr>
            </w:pPr>
            <w:r w:rsidRPr="006E4964">
              <w:rPr>
                <w:sz w:val="20"/>
                <w:szCs w:val="20"/>
              </w:rPr>
              <w:t>1,83</w:t>
            </w:r>
          </w:p>
        </w:tc>
        <w:tc>
          <w:tcPr>
            <w:tcW w:w="1199" w:type="dxa"/>
            <w:vAlign w:val="center"/>
          </w:tcPr>
          <w:p w:rsidR="00E73441" w:rsidRPr="006E4964" w:rsidRDefault="00E73441" w:rsidP="00E73441">
            <w:pPr>
              <w:ind w:left="108" w:firstLine="0"/>
              <w:jc w:val="center"/>
              <w:rPr>
                <w:sz w:val="20"/>
                <w:szCs w:val="20"/>
              </w:rPr>
            </w:pPr>
            <w:r w:rsidRPr="006E4964">
              <w:rPr>
                <w:sz w:val="20"/>
                <w:szCs w:val="20"/>
              </w:rPr>
              <w:t>-</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71" w:type="dxa"/>
            <w:vAlign w:val="center"/>
          </w:tcPr>
          <w:p w:rsidR="00E73441" w:rsidRPr="0096234A" w:rsidRDefault="00E73441" w:rsidP="00E73441">
            <w:pPr>
              <w:ind w:left="108" w:firstLine="0"/>
              <w:jc w:val="center"/>
              <w:rPr>
                <w:sz w:val="20"/>
                <w:szCs w:val="20"/>
              </w:rPr>
            </w:pPr>
            <w:r w:rsidRPr="006E4964">
              <w:rPr>
                <w:sz w:val="20"/>
                <w:szCs w:val="20"/>
              </w:rPr>
              <w:t>0,76</w:t>
            </w:r>
          </w:p>
        </w:tc>
        <w:tc>
          <w:tcPr>
            <w:tcW w:w="1426" w:type="dxa"/>
            <w:vAlign w:val="center"/>
          </w:tcPr>
          <w:p w:rsidR="00E73441" w:rsidRPr="0096234A" w:rsidRDefault="00E73441" w:rsidP="00E73441">
            <w:pPr>
              <w:ind w:left="108" w:firstLine="0"/>
              <w:jc w:val="center"/>
              <w:rPr>
                <w:sz w:val="20"/>
                <w:szCs w:val="20"/>
              </w:rPr>
            </w:pPr>
          </w:p>
        </w:tc>
      </w:tr>
    </w:tbl>
    <w:p w:rsidR="00AB23A2" w:rsidRPr="00492335" w:rsidRDefault="00AB23A2" w:rsidP="00AB23A2">
      <w:pPr>
        <w:pStyle w:val="1"/>
        <w:rPr>
          <w:szCs w:val="28"/>
        </w:rPr>
      </w:pPr>
      <w:bookmarkStart w:id="190" w:name="_Toc257980710"/>
      <w:bookmarkStart w:id="191" w:name="_Toc273024370"/>
      <w:bookmarkStart w:id="192" w:name="_Toc277852468"/>
      <w:bookmarkStart w:id="193" w:name="_Toc280363948"/>
      <w:bookmarkStart w:id="194" w:name="_Toc285456169"/>
      <w:bookmarkStart w:id="195" w:name="_Toc289164403"/>
      <w:bookmarkStart w:id="196" w:name="_Toc298405403"/>
      <w:bookmarkStart w:id="197" w:name="_Toc315963946"/>
      <w:bookmarkStart w:id="198" w:name="_Toc342298352"/>
      <w:r w:rsidRPr="00492335">
        <w:rPr>
          <w:szCs w:val="28"/>
        </w:rPr>
        <w:t xml:space="preserve">5.2. Развитие планировочной структуры </w:t>
      </w:r>
      <w:r w:rsidR="00E3067D">
        <w:rPr>
          <w:szCs w:val="28"/>
        </w:rPr>
        <w:t xml:space="preserve">поселка </w:t>
      </w:r>
      <w:r w:rsidR="00F27DB9">
        <w:rPr>
          <w:szCs w:val="28"/>
        </w:rPr>
        <w:t xml:space="preserve"> </w:t>
      </w:r>
      <w:r w:rsidR="007A58E6">
        <w:rPr>
          <w:szCs w:val="28"/>
        </w:rPr>
        <w:t>Желомля</w:t>
      </w:r>
      <w:r w:rsidRPr="00492335">
        <w:rPr>
          <w:szCs w:val="28"/>
        </w:rPr>
        <w:t>.</w:t>
      </w:r>
      <w:bookmarkEnd w:id="197"/>
      <w:bookmarkEnd w:id="198"/>
    </w:p>
    <w:p w:rsidR="00AB23A2" w:rsidRPr="006E4964" w:rsidRDefault="00AB23A2" w:rsidP="00AB23A2">
      <w:pPr>
        <w:rPr>
          <w:color w:val="auto"/>
        </w:rPr>
      </w:pPr>
      <w:r w:rsidRPr="006E4964">
        <w:t xml:space="preserve">В перспективе предусматривается  размещение </w:t>
      </w:r>
      <w:r w:rsidR="00EA187D" w:rsidRPr="006E4964">
        <w:t xml:space="preserve">5 </w:t>
      </w:r>
      <w:r w:rsidRPr="006E4964">
        <w:t>квартал</w:t>
      </w:r>
      <w:r w:rsidR="00EA187D" w:rsidRPr="006E4964">
        <w:t>ов</w:t>
      </w:r>
      <w:r w:rsidRPr="006E4964">
        <w:t xml:space="preserve"> индивидуальной жилой застройки</w:t>
      </w:r>
      <w:r w:rsidR="003D092E" w:rsidRPr="006E4964">
        <w:t xml:space="preserve">, в том числе, 4 квартала </w:t>
      </w:r>
      <w:r w:rsidRPr="006E4964">
        <w:t xml:space="preserve"> </w:t>
      </w:r>
      <w:r w:rsidR="003D092E" w:rsidRPr="006E4964">
        <w:rPr>
          <w:color w:val="auto"/>
        </w:rPr>
        <w:t xml:space="preserve">в восточной части поселка  (кварталы 1-4 ИЖС) и один в северо- восточной </w:t>
      </w:r>
      <w:r w:rsidRPr="006E4964">
        <w:rPr>
          <w:color w:val="auto"/>
        </w:rPr>
        <w:t xml:space="preserve"> </w:t>
      </w:r>
      <w:r w:rsidR="003D092E" w:rsidRPr="006E4964">
        <w:rPr>
          <w:color w:val="auto"/>
        </w:rPr>
        <w:t xml:space="preserve">(квартал 5 ИЖС, к северу от дороги на г.Боровичи) </w:t>
      </w:r>
      <w:r w:rsidRPr="006E4964">
        <w:rPr>
          <w:color w:val="auto"/>
        </w:rPr>
        <w:t xml:space="preserve">(рис.5.2.1.). </w:t>
      </w:r>
    </w:p>
    <w:p w:rsidR="00AB23A2" w:rsidRPr="006E4964" w:rsidRDefault="00AB23A2" w:rsidP="00AB23A2">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p>
    <w:p w:rsidR="00AB23A2" w:rsidRPr="006E4964" w:rsidRDefault="00AB23A2" w:rsidP="00AB23A2">
      <w:r w:rsidRPr="006E4964">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AB23A2" w:rsidRPr="006E4964" w:rsidRDefault="00AB23A2" w:rsidP="00AB23A2">
      <w:r w:rsidRPr="006E4964">
        <w:t xml:space="preserve">Предлагается вести застройку малоэтажными зданиями в капитальном исполнении с полным благоустройством. </w:t>
      </w:r>
    </w:p>
    <w:p w:rsidR="00AB23A2" w:rsidRPr="006E4964" w:rsidRDefault="00AB23A2" w:rsidP="00AB23A2">
      <w:r w:rsidRPr="006E4964">
        <w:t>Основное внимание уделяется повышению уровня социально-бытового развития, повышению комфортности проживания.</w:t>
      </w:r>
    </w:p>
    <w:p w:rsidR="00AB23A2" w:rsidRDefault="00AB23A2" w:rsidP="00AB23A2">
      <w:r w:rsidRPr="006E4964">
        <w:t>Назначения территории кварталов, их площадь представлены в таблице 5.2.1.</w:t>
      </w:r>
    </w:p>
    <w:p w:rsidR="006E4964" w:rsidRPr="006E4964" w:rsidRDefault="006E4964" w:rsidP="00AB23A2"/>
    <w:p w:rsidR="00AB23A2" w:rsidRPr="006E4964" w:rsidRDefault="00AB23A2" w:rsidP="00AB23A2">
      <w:pPr>
        <w:jc w:val="right"/>
      </w:pPr>
      <w:r w:rsidRPr="006E4964">
        <w:t>Таблица 5.2.1.</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5"/>
        <w:gridCol w:w="2389"/>
        <w:gridCol w:w="1432"/>
        <w:gridCol w:w="1202"/>
        <w:gridCol w:w="1221"/>
        <w:gridCol w:w="1474"/>
        <w:gridCol w:w="1427"/>
      </w:tblGrid>
      <w:tr w:rsidR="00E73441" w:rsidRPr="006E4964" w:rsidTr="00E73441">
        <w:trPr>
          <w:trHeight w:val="20"/>
          <w:tblHeader/>
        </w:trPr>
        <w:tc>
          <w:tcPr>
            <w:tcW w:w="1075" w:type="dxa"/>
            <w:vAlign w:val="center"/>
          </w:tcPr>
          <w:p w:rsidR="003A10EE" w:rsidRPr="006E4964" w:rsidRDefault="00E73441" w:rsidP="00E73441">
            <w:pPr>
              <w:pStyle w:val="-"/>
              <w:ind w:firstLine="0"/>
              <w:rPr>
                <w:sz w:val="20"/>
                <w:szCs w:val="20"/>
                <w:lang w:eastAsia="ru-RU"/>
              </w:rPr>
            </w:pPr>
            <w:r w:rsidRPr="006E4964">
              <w:rPr>
                <w:sz w:val="20"/>
                <w:szCs w:val="20"/>
                <w:lang w:eastAsia="ru-RU"/>
              </w:rPr>
              <w:t xml:space="preserve">№ </w:t>
            </w:r>
          </w:p>
          <w:p w:rsidR="00E73441" w:rsidRPr="006E4964" w:rsidRDefault="00E73441" w:rsidP="00E73441">
            <w:pPr>
              <w:pStyle w:val="-"/>
              <w:ind w:firstLine="0"/>
              <w:rPr>
                <w:sz w:val="20"/>
                <w:szCs w:val="20"/>
                <w:lang w:eastAsia="ru-RU"/>
              </w:rPr>
            </w:pPr>
            <w:r w:rsidRPr="006E4964">
              <w:rPr>
                <w:sz w:val="20"/>
                <w:szCs w:val="20"/>
                <w:lang w:eastAsia="ru-RU"/>
              </w:rPr>
              <w:t>квартала</w:t>
            </w:r>
          </w:p>
        </w:tc>
        <w:tc>
          <w:tcPr>
            <w:tcW w:w="2389" w:type="dxa"/>
            <w:vAlign w:val="center"/>
          </w:tcPr>
          <w:p w:rsidR="00E73441" w:rsidRPr="006E4964" w:rsidRDefault="00E73441" w:rsidP="00E73441">
            <w:pPr>
              <w:pStyle w:val="-"/>
              <w:ind w:firstLine="0"/>
              <w:rPr>
                <w:sz w:val="20"/>
                <w:szCs w:val="20"/>
                <w:lang w:eastAsia="ru-RU"/>
              </w:rPr>
            </w:pPr>
            <w:r w:rsidRPr="006E4964">
              <w:rPr>
                <w:sz w:val="20"/>
                <w:szCs w:val="20"/>
                <w:lang w:eastAsia="ru-RU"/>
              </w:rPr>
              <w:t>Назначение территории</w:t>
            </w:r>
          </w:p>
        </w:tc>
        <w:tc>
          <w:tcPr>
            <w:tcW w:w="1432" w:type="dxa"/>
            <w:vAlign w:val="center"/>
          </w:tcPr>
          <w:p w:rsidR="00E73441" w:rsidRPr="006E4964" w:rsidRDefault="00E73441" w:rsidP="00E73441">
            <w:pPr>
              <w:pStyle w:val="-"/>
              <w:ind w:firstLine="0"/>
              <w:rPr>
                <w:sz w:val="20"/>
                <w:szCs w:val="20"/>
                <w:lang w:eastAsia="ru-RU"/>
              </w:rPr>
            </w:pPr>
            <w:r w:rsidRPr="006E4964">
              <w:rPr>
                <w:sz w:val="20"/>
                <w:szCs w:val="20"/>
                <w:lang w:eastAsia="ru-RU"/>
              </w:rPr>
              <w:t>Площадь квартала, га</w:t>
            </w:r>
          </w:p>
        </w:tc>
        <w:tc>
          <w:tcPr>
            <w:tcW w:w="1202" w:type="dxa"/>
          </w:tcPr>
          <w:p w:rsidR="00E73441" w:rsidRPr="006E4964" w:rsidRDefault="00E73441" w:rsidP="00E73441">
            <w:pPr>
              <w:pStyle w:val="-"/>
              <w:ind w:firstLine="0"/>
              <w:rPr>
                <w:sz w:val="20"/>
                <w:szCs w:val="20"/>
                <w:lang w:eastAsia="ru-RU"/>
              </w:rPr>
            </w:pPr>
            <w:r w:rsidRPr="006E4964">
              <w:rPr>
                <w:sz w:val="20"/>
                <w:szCs w:val="20"/>
                <w:lang w:eastAsia="ru-RU"/>
              </w:rPr>
              <w:t>Площадь жилого фонда, тыс.м</w:t>
            </w:r>
            <w:r w:rsidRPr="006E4964">
              <w:rPr>
                <w:sz w:val="20"/>
                <w:szCs w:val="20"/>
                <w:vertAlign w:val="superscript"/>
                <w:lang w:eastAsia="ru-RU"/>
              </w:rPr>
              <w:t>2</w:t>
            </w:r>
          </w:p>
        </w:tc>
        <w:tc>
          <w:tcPr>
            <w:tcW w:w="1221" w:type="dxa"/>
          </w:tcPr>
          <w:p w:rsidR="00E73441" w:rsidRPr="006E4964" w:rsidRDefault="00E73441" w:rsidP="00E73441">
            <w:pPr>
              <w:pStyle w:val="-"/>
              <w:ind w:firstLine="0"/>
              <w:rPr>
                <w:sz w:val="20"/>
                <w:szCs w:val="20"/>
                <w:lang w:eastAsia="ru-RU"/>
              </w:rPr>
            </w:pPr>
            <w:r w:rsidRPr="006E4964">
              <w:rPr>
                <w:sz w:val="20"/>
                <w:szCs w:val="20"/>
                <w:lang w:eastAsia="ru-RU"/>
              </w:rPr>
              <w:t>Численность населения. чел</w:t>
            </w:r>
          </w:p>
        </w:tc>
        <w:tc>
          <w:tcPr>
            <w:tcW w:w="1474" w:type="dxa"/>
            <w:vAlign w:val="center"/>
          </w:tcPr>
          <w:p w:rsidR="00E73441" w:rsidRPr="006E4964" w:rsidRDefault="00E73441" w:rsidP="00E73441">
            <w:pPr>
              <w:pStyle w:val="-"/>
              <w:ind w:firstLine="0"/>
              <w:rPr>
                <w:sz w:val="20"/>
                <w:szCs w:val="20"/>
                <w:lang w:eastAsia="ru-RU"/>
              </w:rPr>
            </w:pPr>
            <w:r w:rsidRPr="006E4964">
              <w:rPr>
                <w:sz w:val="20"/>
                <w:szCs w:val="20"/>
                <w:lang w:eastAsia="ru-RU"/>
              </w:rPr>
              <w:t>Площадь ОД помещений, тыс.м</w:t>
            </w:r>
            <w:r w:rsidRPr="006E4964">
              <w:rPr>
                <w:sz w:val="20"/>
                <w:szCs w:val="20"/>
                <w:vertAlign w:val="superscript"/>
                <w:lang w:eastAsia="ru-RU"/>
              </w:rPr>
              <w:t>2</w:t>
            </w:r>
          </w:p>
        </w:tc>
        <w:tc>
          <w:tcPr>
            <w:tcW w:w="1427" w:type="dxa"/>
          </w:tcPr>
          <w:p w:rsidR="00E73441" w:rsidRPr="006E4964" w:rsidRDefault="00E73441" w:rsidP="00E73441">
            <w:pPr>
              <w:pStyle w:val="-"/>
              <w:ind w:firstLine="0"/>
              <w:rPr>
                <w:sz w:val="20"/>
                <w:szCs w:val="20"/>
                <w:lang w:eastAsia="ru-RU"/>
              </w:rPr>
            </w:pPr>
            <w:r w:rsidRPr="006E4964">
              <w:rPr>
                <w:sz w:val="20"/>
                <w:szCs w:val="20"/>
                <w:lang w:eastAsia="ru-RU"/>
              </w:rPr>
              <w:t>Очередность строительства</w:t>
            </w:r>
          </w:p>
        </w:tc>
      </w:tr>
      <w:tr w:rsidR="00E73441" w:rsidRPr="006E4964" w:rsidTr="00E73441">
        <w:trPr>
          <w:trHeight w:val="20"/>
        </w:trPr>
        <w:tc>
          <w:tcPr>
            <w:tcW w:w="1075" w:type="dxa"/>
            <w:vAlign w:val="center"/>
          </w:tcPr>
          <w:p w:rsidR="00E73441" w:rsidRPr="006E4964" w:rsidRDefault="00E73441" w:rsidP="00E73441">
            <w:pPr>
              <w:pStyle w:val="-"/>
              <w:ind w:left="575" w:firstLine="0"/>
              <w:rPr>
                <w:sz w:val="20"/>
                <w:szCs w:val="20"/>
                <w:lang w:eastAsia="ru-RU"/>
              </w:rPr>
            </w:pPr>
            <w:r w:rsidRPr="006E4964">
              <w:rPr>
                <w:sz w:val="20"/>
                <w:szCs w:val="20"/>
                <w:lang w:eastAsia="ru-RU"/>
              </w:rPr>
              <w:t>1</w:t>
            </w:r>
          </w:p>
        </w:tc>
        <w:tc>
          <w:tcPr>
            <w:tcW w:w="2389" w:type="dxa"/>
            <w:vAlign w:val="center"/>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0,666</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0,24</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7</w:t>
            </w:r>
          </w:p>
        </w:tc>
        <w:tc>
          <w:tcPr>
            <w:tcW w:w="1474"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7" w:type="dxa"/>
            <w:vAlign w:val="center"/>
          </w:tcPr>
          <w:p w:rsidR="00E73441" w:rsidRPr="006E4964" w:rsidRDefault="00E73441" w:rsidP="00E73441">
            <w:pPr>
              <w:ind w:left="108" w:firstLine="0"/>
              <w:jc w:val="center"/>
              <w:rPr>
                <w:sz w:val="20"/>
                <w:szCs w:val="20"/>
              </w:rPr>
            </w:pPr>
          </w:p>
        </w:tc>
      </w:tr>
      <w:tr w:rsidR="00E73441" w:rsidRPr="006E4964" w:rsidTr="00E73441">
        <w:trPr>
          <w:trHeight w:val="20"/>
        </w:trPr>
        <w:tc>
          <w:tcPr>
            <w:tcW w:w="1075" w:type="dxa"/>
            <w:vAlign w:val="center"/>
          </w:tcPr>
          <w:p w:rsidR="00E73441" w:rsidRPr="006E4964" w:rsidRDefault="00E73441" w:rsidP="00E73441">
            <w:pPr>
              <w:pStyle w:val="-"/>
              <w:ind w:left="575" w:firstLine="0"/>
              <w:rPr>
                <w:sz w:val="20"/>
                <w:szCs w:val="20"/>
                <w:lang w:eastAsia="ru-RU"/>
              </w:rPr>
            </w:pPr>
            <w:r w:rsidRPr="006E4964">
              <w:rPr>
                <w:sz w:val="20"/>
                <w:szCs w:val="20"/>
                <w:lang w:eastAsia="ru-RU"/>
              </w:rPr>
              <w:t>2</w:t>
            </w:r>
          </w:p>
        </w:tc>
        <w:tc>
          <w:tcPr>
            <w:tcW w:w="2389" w:type="dxa"/>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0,627</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0,23</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6</w:t>
            </w:r>
          </w:p>
        </w:tc>
        <w:tc>
          <w:tcPr>
            <w:tcW w:w="1474"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7" w:type="dxa"/>
            <w:vAlign w:val="center"/>
          </w:tcPr>
          <w:p w:rsidR="00E73441" w:rsidRPr="006E4964" w:rsidRDefault="00E73441" w:rsidP="00E73441">
            <w:pPr>
              <w:ind w:left="108" w:firstLine="0"/>
              <w:jc w:val="center"/>
              <w:rPr>
                <w:sz w:val="20"/>
                <w:szCs w:val="20"/>
              </w:rPr>
            </w:pPr>
          </w:p>
        </w:tc>
      </w:tr>
      <w:tr w:rsidR="00E73441" w:rsidRPr="006E4964" w:rsidTr="00E73441">
        <w:trPr>
          <w:trHeight w:val="20"/>
        </w:trPr>
        <w:tc>
          <w:tcPr>
            <w:tcW w:w="1075" w:type="dxa"/>
            <w:vAlign w:val="center"/>
          </w:tcPr>
          <w:p w:rsidR="00E73441" w:rsidRPr="006E4964" w:rsidRDefault="00E73441" w:rsidP="00E73441">
            <w:pPr>
              <w:pStyle w:val="-"/>
              <w:ind w:left="575" w:firstLine="0"/>
              <w:rPr>
                <w:sz w:val="20"/>
                <w:szCs w:val="20"/>
                <w:lang w:eastAsia="ru-RU"/>
              </w:rPr>
            </w:pPr>
            <w:r w:rsidRPr="006E4964">
              <w:rPr>
                <w:sz w:val="20"/>
                <w:szCs w:val="20"/>
                <w:lang w:eastAsia="ru-RU"/>
              </w:rPr>
              <w:t>3</w:t>
            </w:r>
          </w:p>
        </w:tc>
        <w:tc>
          <w:tcPr>
            <w:tcW w:w="2389" w:type="dxa"/>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2,175</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0,78</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22</w:t>
            </w:r>
          </w:p>
        </w:tc>
        <w:tc>
          <w:tcPr>
            <w:tcW w:w="1474"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7" w:type="dxa"/>
            <w:vAlign w:val="center"/>
          </w:tcPr>
          <w:p w:rsidR="00E73441" w:rsidRPr="006E4964" w:rsidRDefault="00E73441" w:rsidP="00E73441">
            <w:pPr>
              <w:ind w:left="108" w:firstLine="0"/>
              <w:jc w:val="center"/>
              <w:rPr>
                <w:sz w:val="20"/>
                <w:szCs w:val="20"/>
              </w:rPr>
            </w:pPr>
          </w:p>
        </w:tc>
      </w:tr>
      <w:tr w:rsidR="00E73441" w:rsidRPr="006E4964" w:rsidTr="00E73441">
        <w:trPr>
          <w:trHeight w:val="20"/>
        </w:trPr>
        <w:tc>
          <w:tcPr>
            <w:tcW w:w="1075" w:type="dxa"/>
            <w:vAlign w:val="center"/>
          </w:tcPr>
          <w:p w:rsidR="00E73441" w:rsidRPr="006E4964" w:rsidRDefault="00E73441" w:rsidP="00E73441">
            <w:pPr>
              <w:pStyle w:val="-"/>
              <w:ind w:left="575" w:firstLine="0"/>
              <w:rPr>
                <w:sz w:val="20"/>
                <w:szCs w:val="20"/>
                <w:lang w:eastAsia="ru-RU"/>
              </w:rPr>
            </w:pPr>
            <w:r w:rsidRPr="006E4964">
              <w:rPr>
                <w:sz w:val="20"/>
                <w:szCs w:val="20"/>
                <w:lang w:eastAsia="ru-RU"/>
              </w:rPr>
              <w:t>4</w:t>
            </w:r>
          </w:p>
        </w:tc>
        <w:tc>
          <w:tcPr>
            <w:tcW w:w="2389" w:type="dxa"/>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0,676</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0,24</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7</w:t>
            </w:r>
          </w:p>
        </w:tc>
        <w:tc>
          <w:tcPr>
            <w:tcW w:w="1474"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7" w:type="dxa"/>
            <w:vAlign w:val="center"/>
          </w:tcPr>
          <w:p w:rsidR="00E73441" w:rsidRPr="006E4964" w:rsidRDefault="00E73441" w:rsidP="00E73441">
            <w:pPr>
              <w:ind w:left="108" w:firstLine="0"/>
              <w:jc w:val="center"/>
              <w:rPr>
                <w:sz w:val="20"/>
                <w:szCs w:val="20"/>
              </w:rPr>
            </w:pPr>
          </w:p>
        </w:tc>
      </w:tr>
      <w:tr w:rsidR="00E73441" w:rsidRPr="006E4964" w:rsidTr="00E73441">
        <w:trPr>
          <w:trHeight w:val="20"/>
        </w:trPr>
        <w:tc>
          <w:tcPr>
            <w:tcW w:w="1075" w:type="dxa"/>
            <w:vAlign w:val="center"/>
          </w:tcPr>
          <w:p w:rsidR="00E73441" w:rsidRPr="006E4964" w:rsidRDefault="00E73441" w:rsidP="00E73441">
            <w:pPr>
              <w:pStyle w:val="-"/>
              <w:ind w:left="575" w:firstLine="0"/>
              <w:rPr>
                <w:sz w:val="20"/>
                <w:szCs w:val="20"/>
                <w:lang w:eastAsia="ru-RU"/>
              </w:rPr>
            </w:pPr>
            <w:r w:rsidRPr="006E4964">
              <w:rPr>
                <w:sz w:val="20"/>
                <w:szCs w:val="20"/>
                <w:lang w:eastAsia="ru-RU"/>
              </w:rPr>
              <w:t>5</w:t>
            </w:r>
          </w:p>
        </w:tc>
        <w:tc>
          <w:tcPr>
            <w:tcW w:w="2389" w:type="dxa"/>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0,451</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0,16</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5</w:t>
            </w:r>
          </w:p>
        </w:tc>
        <w:tc>
          <w:tcPr>
            <w:tcW w:w="1474"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7" w:type="dxa"/>
            <w:vAlign w:val="center"/>
          </w:tcPr>
          <w:p w:rsidR="00E73441" w:rsidRPr="006E4964" w:rsidRDefault="00E73441" w:rsidP="00E73441">
            <w:pPr>
              <w:ind w:left="108" w:firstLine="0"/>
              <w:jc w:val="center"/>
              <w:rPr>
                <w:sz w:val="20"/>
                <w:szCs w:val="20"/>
              </w:rPr>
            </w:pPr>
          </w:p>
        </w:tc>
      </w:tr>
      <w:tr w:rsidR="00E73441" w:rsidRPr="0096234A" w:rsidTr="00E73441">
        <w:trPr>
          <w:trHeight w:val="20"/>
        </w:trPr>
        <w:tc>
          <w:tcPr>
            <w:tcW w:w="3464" w:type="dxa"/>
            <w:gridSpan w:val="2"/>
            <w:vAlign w:val="center"/>
          </w:tcPr>
          <w:p w:rsidR="00E73441" w:rsidRPr="006E4964" w:rsidRDefault="00E73441" w:rsidP="00E73441">
            <w:pPr>
              <w:ind w:left="79" w:firstLine="0"/>
              <w:jc w:val="right"/>
              <w:rPr>
                <w:sz w:val="20"/>
                <w:szCs w:val="20"/>
              </w:rPr>
            </w:pPr>
            <w:r w:rsidRPr="006E4964">
              <w:rPr>
                <w:sz w:val="20"/>
                <w:szCs w:val="20"/>
              </w:rPr>
              <w:t>Итого:</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4,6</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1,65</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47</w:t>
            </w:r>
          </w:p>
        </w:tc>
        <w:tc>
          <w:tcPr>
            <w:tcW w:w="1474" w:type="dxa"/>
            <w:vAlign w:val="center"/>
          </w:tcPr>
          <w:p w:rsidR="00E73441" w:rsidRPr="0096234A" w:rsidRDefault="00E73441" w:rsidP="00E73441">
            <w:pPr>
              <w:ind w:left="108" w:firstLine="0"/>
              <w:jc w:val="center"/>
              <w:rPr>
                <w:sz w:val="20"/>
                <w:szCs w:val="20"/>
              </w:rPr>
            </w:pPr>
            <w:r w:rsidRPr="006E4964">
              <w:rPr>
                <w:sz w:val="20"/>
                <w:szCs w:val="20"/>
              </w:rPr>
              <w:t>-</w:t>
            </w:r>
          </w:p>
        </w:tc>
        <w:tc>
          <w:tcPr>
            <w:tcW w:w="1427" w:type="dxa"/>
            <w:vAlign w:val="center"/>
          </w:tcPr>
          <w:p w:rsidR="00E73441" w:rsidRPr="0096234A" w:rsidRDefault="00E73441" w:rsidP="00E73441">
            <w:pPr>
              <w:ind w:left="108" w:firstLine="0"/>
              <w:jc w:val="center"/>
              <w:rPr>
                <w:sz w:val="20"/>
                <w:szCs w:val="20"/>
              </w:rPr>
            </w:pPr>
          </w:p>
        </w:tc>
      </w:tr>
    </w:tbl>
    <w:p w:rsidR="00E73441" w:rsidRDefault="00E73441" w:rsidP="00AD4E5E">
      <w:pPr>
        <w:ind w:firstLine="0"/>
      </w:pPr>
    </w:p>
    <w:p w:rsidR="00AD4E5E" w:rsidRDefault="00182C27" w:rsidP="00AD4E5E">
      <w:pPr>
        <w:ind w:firstLine="0"/>
        <w:jc w:val="center"/>
      </w:pPr>
      <w:r>
        <w:rPr>
          <w:noProof/>
          <w:lang w:eastAsia="ru-RU"/>
        </w:rPr>
        <w:lastRenderedPageBreak/>
        <w:drawing>
          <wp:inline distT="0" distB="0" distL="0" distR="0">
            <wp:extent cx="6377940" cy="3870960"/>
            <wp:effectExtent l="0" t="0" r="0" b="0"/>
            <wp:docPr id="23" name="Рисунок 23" descr="№5_Карта функциональных зон_п_Желом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5_Карта функциональных зон_п_Желомля"/>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77940" cy="3870960"/>
                    </a:xfrm>
                    <a:prstGeom prst="rect">
                      <a:avLst/>
                    </a:prstGeom>
                    <a:noFill/>
                    <a:ln>
                      <a:noFill/>
                    </a:ln>
                  </pic:spPr>
                </pic:pic>
              </a:graphicData>
            </a:graphic>
          </wp:inline>
        </w:drawing>
      </w:r>
    </w:p>
    <w:p w:rsidR="00AB23A2" w:rsidRPr="00492335" w:rsidRDefault="00AB23A2" w:rsidP="00AB23A2">
      <w:pPr>
        <w:ind w:firstLine="0"/>
        <w:jc w:val="center"/>
      </w:pPr>
    </w:p>
    <w:p w:rsidR="00AB23A2" w:rsidRDefault="00AB23A2" w:rsidP="00AB23A2">
      <w:pPr>
        <w:rPr>
          <w:b/>
          <w:i/>
        </w:rPr>
      </w:pPr>
      <w:r w:rsidRPr="00492335">
        <w:rPr>
          <w:b/>
          <w:i/>
        </w:rPr>
        <w:t xml:space="preserve">Рис. 5.2.1.  Схема развития </w:t>
      </w:r>
      <w:r w:rsidR="00E3067D">
        <w:rPr>
          <w:b/>
          <w:i/>
        </w:rPr>
        <w:t xml:space="preserve">поселка </w:t>
      </w:r>
      <w:r w:rsidR="00F27DB9">
        <w:rPr>
          <w:b/>
          <w:i/>
        </w:rPr>
        <w:t xml:space="preserve"> </w:t>
      </w:r>
      <w:r w:rsidR="00E3067D">
        <w:rPr>
          <w:b/>
          <w:i/>
        </w:rPr>
        <w:t>Желомля</w:t>
      </w:r>
      <w:r w:rsidRPr="00492335">
        <w:rPr>
          <w:b/>
          <w:i/>
        </w:rPr>
        <w:t>.</w:t>
      </w:r>
    </w:p>
    <w:p w:rsidR="00E3067D" w:rsidRPr="00492335" w:rsidRDefault="00E3067D" w:rsidP="00E3067D">
      <w:pPr>
        <w:pStyle w:val="1"/>
        <w:rPr>
          <w:szCs w:val="28"/>
        </w:rPr>
      </w:pPr>
      <w:bookmarkStart w:id="199" w:name="_Toc342298353"/>
      <w:r w:rsidRPr="00492335">
        <w:rPr>
          <w:szCs w:val="28"/>
        </w:rPr>
        <w:t>5.</w:t>
      </w:r>
      <w:r w:rsidR="00DE331A">
        <w:rPr>
          <w:szCs w:val="28"/>
        </w:rPr>
        <w:t>3</w:t>
      </w:r>
      <w:r w:rsidRPr="00492335">
        <w:rPr>
          <w:szCs w:val="28"/>
        </w:rPr>
        <w:t xml:space="preserve">. Развитие планировочной структуры </w:t>
      </w:r>
      <w:r>
        <w:rPr>
          <w:szCs w:val="28"/>
        </w:rPr>
        <w:t>деревни Укроево</w:t>
      </w:r>
      <w:r w:rsidRPr="00492335">
        <w:rPr>
          <w:szCs w:val="28"/>
        </w:rPr>
        <w:t>.</w:t>
      </w:r>
      <w:bookmarkEnd w:id="199"/>
    </w:p>
    <w:p w:rsidR="00E3067D" w:rsidRPr="006E4964" w:rsidRDefault="00DE331A" w:rsidP="00E3067D">
      <w:r w:rsidRPr="006E4964">
        <w:t xml:space="preserve">Генеральным планом развития деревни Укроево предусматривается осуществить новое жилищное строительство на территории </w:t>
      </w:r>
      <w:r w:rsidR="00E3067D" w:rsidRPr="006E4964">
        <w:t xml:space="preserve"> </w:t>
      </w:r>
      <w:r w:rsidRPr="006E4964">
        <w:t>4 квартал</w:t>
      </w:r>
      <w:r w:rsidR="00E73441" w:rsidRPr="006E4964">
        <w:t xml:space="preserve">а </w:t>
      </w:r>
      <w:r w:rsidRPr="006E4964">
        <w:t xml:space="preserve">ИЖС (кварталы 1-4 ИЖС) </w:t>
      </w:r>
      <w:r w:rsidR="00E3067D" w:rsidRPr="006E4964">
        <w:t>(рис.5.</w:t>
      </w:r>
      <w:r w:rsidRPr="006E4964">
        <w:t>3</w:t>
      </w:r>
      <w:r w:rsidR="00E3067D" w:rsidRPr="006E4964">
        <w:t xml:space="preserve">.1.). </w:t>
      </w:r>
      <w:r w:rsidR="009A001E" w:rsidRPr="006E4964">
        <w:t xml:space="preserve"> Размещение новых кварталов ИЖС предусмотрено в разных частях деревни: квартал 1 ИЖС – в центральной части, квартал 2 ИЖС – в северо-западной (у дороги на д.Горушка), квартал 3 ИЖС – в северо-восточной (на территории между деревней и автодорогой на Боровичи) и квартал 4 ИЖС – в юго-восточной части .</w:t>
      </w:r>
    </w:p>
    <w:p w:rsidR="00E3067D" w:rsidRPr="006E4964" w:rsidRDefault="00E3067D" w:rsidP="00E3067D">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p>
    <w:p w:rsidR="00E3067D" w:rsidRPr="006E4964" w:rsidRDefault="00E3067D" w:rsidP="00E3067D">
      <w:r w:rsidRPr="006E4964">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E3067D" w:rsidRPr="006E4964" w:rsidRDefault="00E3067D" w:rsidP="00E3067D">
      <w:r w:rsidRPr="006E4964">
        <w:t xml:space="preserve">Предлагается вести застройку малоэтажными зданиями в капитальном исполнении с полным благоустройством. </w:t>
      </w:r>
    </w:p>
    <w:p w:rsidR="00E3067D" w:rsidRPr="00492335" w:rsidRDefault="00E3067D" w:rsidP="00E3067D">
      <w:r w:rsidRPr="006E4964">
        <w:t>Основное внимание уделяется повышению уровня социально-бытового развития, повышению комфортности проживания.</w:t>
      </w:r>
    </w:p>
    <w:p w:rsidR="00E3067D" w:rsidRDefault="00E3067D" w:rsidP="00E3067D">
      <w:r w:rsidRPr="00492335">
        <w:t>Назначения территории кварталов, их площадь представлены в таблице 5.</w:t>
      </w:r>
      <w:r w:rsidR="00DE331A">
        <w:t>3</w:t>
      </w:r>
      <w:r w:rsidRPr="00492335">
        <w:t>.1.</w:t>
      </w:r>
    </w:p>
    <w:p w:rsidR="0033256C" w:rsidRDefault="0033256C" w:rsidP="0033256C">
      <w:pPr>
        <w:jc w:val="right"/>
      </w:pPr>
      <w:r w:rsidRPr="00492335">
        <w:t>Таблица 5.</w:t>
      </w:r>
      <w:r w:rsidR="006E4964">
        <w:t>3</w:t>
      </w:r>
      <w:r w:rsidRPr="00492335">
        <w:t xml:space="preserve">.1.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5"/>
        <w:gridCol w:w="2389"/>
        <w:gridCol w:w="1432"/>
        <w:gridCol w:w="1202"/>
        <w:gridCol w:w="1221"/>
        <w:gridCol w:w="1474"/>
        <w:gridCol w:w="1427"/>
      </w:tblGrid>
      <w:tr w:rsidR="00E3067D" w:rsidRPr="0033256C" w:rsidTr="00E3067D">
        <w:trPr>
          <w:trHeight w:val="20"/>
          <w:tblHeader/>
        </w:trPr>
        <w:tc>
          <w:tcPr>
            <w:tcW w:w="1075" w:type="dxa"/>
            <w:vAlign w:val="center"/>
          </w:tcPr>
          <w:p w:rsidR="00E3067D" w:rsidRPr="0033256C" w:rsidRDefault="00E3067D" w:rsidP="00E3067D">
            <w:pPr>
              <w:pStyle w:val="-"/>
              <w:ind w:firstLine="0"/>
              <w:rPr>
                <w:sz w:val="20"/>
                <w:szCs w:val="20"/>
                <w:lang w:eastAsia="ru-RU"/>
              </w:rPr>
            </w:pPr>
            <w:r w:rsidRPr="0033256C">
              <w:rPr>
                <w:sz w:val="20"/>
                <w:szCs w:val="20"/>
                <w:lang w:eastAsia="ru-RU"/>
              </w:rPr>
              <w:t>№ квартала</w:t>
            </w:r>
          </w:p>
        </w:tc>
        <w:tc>
          <w:tcPr>
            <w:tcW w:w="2389" w:type="dxa"/>
            <w:vAlign w:val="center"/>
          </w:tcPr>
          <w:p w:rsidR="00E3067D" w:rsidRPr="0033256C" w:rsidRDefault="00E3067D" w:rsidP="00E3067D">
            <w:pPr>
              <w:pStyle w:val="-"/>
              <w:ind w:firstLine="0"/>
              <w:rPr>
                <w:sz w:val="20"/>
                <w:szCs w:val="20"/>
                <w:lang w:eastAsia="ru-RU"/>
              </w:rPr>
            </w:pPr>
            <w:r w:rsidRPr="0033256C">
              <w:rPr>
                <w:sz w:val="20"/>
                <w:szCs w:val="20"/>
                <w:lang w:eastAsia="ru-RU"/>
              </w:rPr>
              <w:t>Назначение территории</w:t>
            </w:r>
          </w:p>
        </w:tc>
        <w:tc>
          <w:tcPr>
            <w:tcW w:w="1432" w:type="dxa"/>
            <w:vAlign w:val="center"/>
          </w:tcPr>
          <w:p w:rsidR="00E3067D" w:rsidRPr="0033256C" w:rsidRDefault="00E3067D" w:rsidP="00E3067D">
            <w:pPr>
              <w:pStyle w:val="-"/>
              <w:ind w:firstLine="0"/>
              <w:rPr>
                <w:sz w:val="20"/>
                <w:szCs w:val="20"/>
                <w:lang w:eastAsia="ru-RU"/>
              </w:rPr>
            </w:pPr>
            <w:r w:rsidRPr="0033256C">
              <w:rPr>
                <w:sz w:val="20"/>
                <w:szCs w:val="20"/>
                <w:lang w:eastAsia="ru-RU"/>
              </w:rPr>
              <w:t>Площадь квартала, га</w:t>
            </w:r>
          </w:p>
        </w:tc>
        <w:tc>
          <w:tcPr>
            <w:tcW w:w="1202" w:type="dxa"/>
          </w:tcPr>
          <w:p w:rsidR="00E3067D" w:rsidRPr="0033256C" w:rsidRDefault="00E3067D" w:rsidP="00E3067D">
            <w:pPr>
              <w:pStyle w:val="-"/>
              <w:ind w:firstLine="0"/>
              <w:rPr>
                <w:sz w:val="20"/>
                <w:szCs w:val="20"/>
                <w:lang w:eastAsia="ru-RU"/>
              </w:rPr>
            </w:pPr>
            <w:r w:rsidRPr="0033256C">
              <w:rPr>
                <w:sz w:val="20"/>
                <w:szCs w:val="20"/>
                <w:lang w:eastAsia="ru-RU"/>
              </w:rPr>
              <w:t>Площадь жилого фонда, тыс.м</w:t>
            </w:r>
            <w:r w:rsidRPr="0033256C">
              <w:rPr>
                <w:sz w:val="20"/>
                <w:szCs w:val="20"/>
                <w:vertAlign w:val="superscript"/>
                <w:lang w:eastAsia="ru-RU"/>
              </w:rPr>
              <w:t>2</w:t>
            </w:r>
          </w:p>
        </w:tc>
        <w:tc>
          <w:tcPr>
            <w:tcW w:w="1221" w:type="dxa"/>
          </w:tcPr>
          <w:p w:rsidR="00E3067D" w:rsidRPr="0033256C" w:rsidRDefault="00E3067D" w:rsidP="00E3067D">
            <w:pPr>
              <w:pStyle w:val="-"/>
              <w:ind w:firstLine="0"/>
              <w:rPr>
                <w:sz w:val="20"/>
                <w:szCs w:val="20"/>
                <w:lang w:eastAsia="ru-RU"/>
              </w:rPr>
            </w:pPr>
            <w:r w:rsidRPr="0033256C">
              <w:rPr>
                <w:sz w:val="20"/>
                <w:szCs w:val="20"/>
                <w:lang w:eastAsia="ru-RU"/>
              </w:rPr>
              <w:t>Численность населения. чел</w:t>
            </w:r>
          </w:p>
        </w:tc>
        <w:tc>
          <w:tcPr>
            <w:tcW w:w="1474" w:type="dxa"/>
            <w:vAlign w:val="center"/>
          </w:tcPr>
          <w:p w:rsidR="00E3067D" w:rsidRPr="0033256C" w:rsidRDefault="00E3067D" w:rsidP="00E3067D">
            <w:pPr>
              <w:pStyle w:val="-"/>
              <w:ind w:firstLine="0"/>
              <w:rPr>
                <w:sz w:val="20"/>
                <w:szCs w:val="20"/>
                <w:lang w:eastAsia="ru-RU"/>
              </w:rPr>
            </w:pPr>
            <w:r w:rsidRPr="0033256C">
              <w:rPr>
                <w:sz w:val="20"/>
                <w:szCs w:val="20"/>
                <w:lang w:eastAsia="ru-RU"/>
              </w:rPr>
              <w:t>Площадь ОД помещений, тыс.м</w:t>
            </w:r>
            <w:r w:rsidRPr="0033256C">
              <w:rPr>
                <w:sz w:val="20"/>
                <w:szCs w:val="20"/>
                <w:vertAlign w:val="superscript"/>
                <w:lang w:eastAsia="ru-RU"/>
              </w:rPr>
              <w:t>2</w:t>
            </w:r>
          </w:p>
        </w:tc>
        <w:tc>
          <w:tcPr>
            <w:tcW w:w="1427" w:type="dxa"/>
          </w:tcPr>
          <w:p w:rsidR="00E3067D" w:rsidRPr="0033256C" w:rsidRDefault="00E3067D" w:rsidP="00E3067D">
            <w:pPr>
              <w:pStyle w:val="-"/>
              <w:ind w:firstLine="0"/>
              <w:rPr>
                <w:sz w:val="20"/>
                <w:szCs w:val="20"/>
                <w:lang w:eastAsia="ru-RU"/>
              </w:rPr>
            </w:pPr>
            <w:r w:rsidRPr="0033256C">
              <w:rPr>
                <w:sz w:val="20"/>
                <w:szCs w:val="20"/>
                <w:lang w:eastAsia="ru-RU"/>
              </w:rPr>
              <w:t>Очередность строительства</w:t>
            </w:r>
          </w:p>
        </w:tc>
      </w:tr>
      <w:tr w:rsidR="00E3067D" w:rsidRPr="0033256C" w:rsidTr="00E3067D">
        <w:trPr>
          <w:trHeight w:val="20"/>
        </w:trPr>
        <w:tc>
          <w:tcPr>
            <w:tcW w:w="1075" w:type="dxa"/>
            <w:vAlign w:val="center"/>
          </w:tcPr>
          <w:p w:rsidR="00E3067D" w:rsidRPr="0033256C" w:rsidRDefault="00E3067D" w:rsidP="00E3067D">
            <w:pPr>
              <w:pStyle w:val="-"/>
              <w:ind w:left="575" w:firstLine="0"/>
              <w:rPr>
                <w:sz w:val="20"/>
                <w:szCs w:val="20"/>
                <w:lang w:eastAsia="ru-RU"/>
              </w:rPr>
            </w:pPr>
            <w:r w:rsidRPr="0033256C">
              <w:rPr>
                <w:sz w:val="20"/>
                <w:szCs w:val="20"/>
                <w:lang w:eastAsia="ru-RU"/>
              </w:rPr>
              <w:t>1</w:t>
            </w:r>
          </w:p>
        </w:tc>
        <w:tc>
          <w:tcPr>
            <w:tcW w:w="2389" w:type="dxa"/>
            <w:vAlign w:val="center"/>
          </w:tcPr>
          <w:p w:rsidR="00E3067D" w:rsidRPr="0033256C" w:rsidRDefault="00E3067D" w:rsidP="00E3067D">
            <w:pPr>
              <w:pStyle w:val="-"/>
              <w:ind w:left="79" w:firstLine="0"/>
              <w:jc w:val="left"/>
              <w:rPr>
                <w:sz w:val="20"/>
                <w:szCs w:val="20"/>
                <w:lang w:eastAsia="ru-RU"/>
              </w:rPr>
            </w:pPr>
            <w:r w:rsidRPr="0033256C">
              <w:rPr>
                <w:sz w:val="20"/>
                <w:szCs w:val="20"/>
                <w:lang w:eastAsia="ru-RU"/>
              </w:rPr>
              <w:t>ИЖС</w:t>
            </w:r>
          </w:p>
        </w:tc>
        <w:tc>
          <w:tcPr>
            <w:tcW w:w="1432" w:type="dxa"/>
            <w:vAlign w:val="center"/>
          </w:tcPr>
          <w:p w:rsidR="00E3067D" w:rsidRPr="0033256C" w:rsidRDefault="00E3067D" w:rsidP="00E3067D">
            <w:pPr>
              <w:ind w:left="108" w:firstLine="0"/>
              <w:jc w:val="center"/>
              <w:rPr>
                <w:sz w:val="20"/>
                <w:szCs w:val="20"/>
              </w:rPr>
            </w:pPr>
            <w:r w:rsidRPr="0033256C">
              <w:rPr>
                <w:sz w:val="20"/>
                <w:szCs w:val="20"/>
              </w:rPr>
              <w:t>0,25</w:t>
            </w:r>
          </w:p>
        </w:tc>
        <w:tc>
          <w:tcPr>
            <w:tcW w:w="1202" w:type="dxa"/>
            <w:vAlign w:val="center"/>
          </w:tcPr>
          <w:p w:rsidR="00E3067D" w:rsidRPr="0033256C" w:rsidRDefault="00E3067D" w:rsidP="00E3067D">
            <w:pPr>
              <w:ind w:left="108" w:firstLine="0"/>
              <w:jc w:val="center"/>
              <w:rPr>
                <w:sz w:val="20"/>
                <w:szCs w:val="20"/>
              </w:rPr>
            </w:pPr>
            <w:r w:rsidRPr="0033256C">
              <w:rPr>
                <w:sz w:val="20"/>
                <w:szCs w:val="20"/>
              </w:rPr>
              <w:t>0,09</w:t>
            </w:r>
          </w:p>
        </w:tc>
        <w:tc>
          <w:tcPr>
            <w:tcW w:w="1221" w:type="dxa"/>
            <w:vAlign w:val="center"/>
          </w:tcPr>
          <w:p w:rsidR="00E3067D" w:rsidRPr="0033256C" w:rsidRDefault="00E3067D" w:rsidP="00E3067D">
            <w:pPr>
              <w:ind w:left="108" w:firstLine="0"/>
              <w:jc w:val="center"/>
              <w:rPr>
                <w:sz w:val="20"/>
                <w:szCs w:val="20"/>
              </w:rPr>
            </w:pPr>
            <w:r w:rsidRPr="0033256C">
              <w:rPr>
                <w:sz w:val="20"/>
                <w:szCs w:val="20"/>
              </w:rPr>
              <w:t>3</w:t>
            </w:r>
          </w:p>
        </w:tc>
        <w:tc>
          <w:tcPr>
            <w:tcW w:w="1474" w:type="dxa"/>
            <w:vAlign w:val="center"/>
          </w:tcPr>
          <w:p w:rsidR="00E3067D" w:rsidRPr="0033256C" w:rsidRDefault="00E3067D" w:rsidP="00E3067D">
            <w:pPr>
              <w:ind w:left="108" w:firstLine="0"/>
              <w:jc w:val="center"/>
              <w:rPr>
                <w:sz w:val="20"/>
                <w:szCs w:val="20"/>
              </w:rPr>
            </w:pPr>
            <w:r w:rsidRPr="0033256C">
              <w:rPr>
                <w:sz w:val="20"/>
                <w:szCs w:val="20"/>
              </w:rPr>
              <w:t>-</w:t>
            </w:r>
          </w:p>
        </w:tc>
        <w:tc>
          <w:tcPr>
            <w:tcW w:w="1427" w:type="dxa"/>
            <w:vAlign w:val="center"/>
          </w:tcPr>
          <w:p w:rsidR="00E3067D" w:rsidRPr="0033256C" w:rsidRDefault="00E3067D" w:rsidP="00E3067D">
            <w:pPr>
              <w:ind w:left="108" w:firstLine="0"/>
              <w:jc w:val="center"/>
              <w:rPr>
                <w:sz w:val="20"/>
                <w:szCs w:val="20"/>
              </w:rPr>
            </w:pPr>
          </w:p>
        </w:tc>
      </w:tr>
      <w:tr w:rsidR="00E3067D" w:rsidRPr="0033256C" w:rsidTr="00E3067D">
        <w:trPr>
          <w:trHeight w:val="20"/>
        </w:trPr>
        <w:tc>
          <w:tcPr>
            <w:tcW w:w="1075" w:type="dxa"/>
            <w:vAlign w:val="center"/>
          </w:tcPr>
          <w:p w:rsidR="00E3067D" w:rsidRPr="0033256C" w:rsidRDefault="00E3067D" w:rsidP="00E3067D">
            <w:pPr>
              <w:pStyle w:val="-"/>
              <w:ind w:left="575" w:firstLine="0"/>
              <w:rPr>
                <w:sz w:val="20"/>
                <w:szCs w:val="20"/>
                <w:lang w:eastAsia="ru-RU"/>
              </w:rPr>
            </w:pPr>
            <w:r w:rsidRPr="0033256C">
              <w:rPr>
                <w:sz w:val="20"/>
                <w:szCs w:val="20"/>
                <w:lang w:eastAsia="ru-RU"/>
              </w:rPr>
              <w:t>2</w:t>
            </w:r>
          </w:p>
        </w:tc>
        <w:tc>
          <w:tcPr>
            <w:tcW w:w="2389" w:type="dxa"/>
          </w:tcPr>
          <w:p w:rsidR="00E3067D" w:rsidRPr="0033256C" w:rsidRDefault="00E3067D" w:rsidP="00E3067D">
            <w:pPr>
              <w:pStyle w:val="-"/>
              <w:ind w:left="79" w:firstLine="0"/>
              <w:jc w:val="left"/>
              <w:rPr>
                <w:sz w:val="20"/>
                <w:szCs w:val="20"/>
                <w:lang w:eastAsia="ru-RU"/>
              </w:rPr>
            </w:pPr>
            <w:r w:rsidRPr="0033256C">
              <w:rPr>
                <w:sz w:val="20"/>
                <w:szCs w:val="20"/>
                <w:lang w:eastAsia="ru-RU"/>
              </w:rPr>
              <w:t>ИЖС</w:t>
            </w:r>
          </w:p>
        </w:tc>
        <w:tc>
          <w:tcPr>
            <w:tcW w:w="1432" w:type="dxa"/>
            <w:vAlign w:val="center"/>
          </w:tcPr>
          <w:p w:rsidR="00E3067D" w:rsidRPr="0033256C" w:rsidRDefault="00E3067D" w:rsidP="00E3067D">
            <w:pPr>
              <w:ind w:left="108" w:firstLine="0"/>
              <w:jc w:val="center"/>
              <w:rPr>
                <w:sz w:val="20"/>
                <w:szCs w:val="20"/>
              </w:rPr>
            </w:pPr>
            <w:r w:rsidRPr="0033256C">
              <w:rPr>
                <w:sz w:val="20"/>
                <w:szCs w:val="20"/>
              </w:rPr>
              <w:t>1,74</w:t>
            </w:r>
          </w:p>
        </w:tc>
        <w:tc>
          <w:tcPr>
            <w:tcW w:w="1202" w:type="dxa"/>
            <w:vAlign w:val="center"/>
          </w:tcPr>
          <w:p w:rsidR="00E3067D" w:rsidRPr="0033256C" w:rsidRDefault="00E3067D" w:rsidP="00E3067D">
            <w:pPr>
              <w:ind w:left="108" w:firstLine="0"/>
              <w:jc w:val="center"/>
              <w:rPr>
                <w:sz w:val="20"/>
                <w:szCs w:val="20"/>
              </w:rPr>
            </w:pPr>
            <w:r w:rsidRPr="0033256C">
              <w:rPr>
                <w:sz w:val="20"/>
                <w:szCs w:val="20"/>
              </w:rPr>
              <w:t>0,63</w:t>
            </w:r>
          </w:p>
        </w:tc>
        <w:tc>
          <w:tcPr>
            <w:tcW w:w="1221" w:type="dxa"/>
            <w:vAlign w:val="center"/>
          </w:tcPr>
          <w:p w:rsidR="00E3067D" w:rsidRPr="0033256C" w:rsidRDefault="00E3067D" w:rsidP="00E3067D">
            <w:pPr>
              <w:ind w:left="108" w:firstLine="0"/>
              <w:jc w:val="center"/>
              <w:rPr>
                <w:sz w:val="20"/>
                <w:szCs w:val="20"/>
              </w:rPr>
            </w:pPr>
            <w:r w:rsidRPr="0033256C">
              <w:rPr>
                <w:sz w:val="20"/>
                <w:szCs w:val="20"/>
              </w:rPr>
              <w:t>17</w:t>
            </w:r>
          </w:p>
        </w:tc>
        <w:tc>
          <w:tcPr>
            <w:tcW w:w="1474" w:type="dxa"/>
            <w:vAlign w:val="center"/>
          </w:tcPr>
          <w:p w:rsidR="00E3067D" w:rsidRPr="0033256C" w:rsidRDefault="00E3067D" w:rsidP="00E3067D">
            <w:pPr>
              <w:ind w:left="108" w:firstLine="0"/>
              <w:jc w:val="center"/>
              <w:rPr>
                <w:sz w:val="20"/>
                <w:szCs w:val="20"/>
              </w:rPr>
            </w:pPr>
            <w:r w:rsidRPr="0033256C">
              <w:rPr>
                <w:sz w:val="20"/>
                <w:szCs w:val="20"/>
              </w:rPr>
              <w:t>-</w:t>
            </w:r>
          </w:p>
        </w:tc>
        <w:tc>
          <w:tcPr>
            <w:tcW w:w="1427" w:type="dxa"/>
            <w:vAlign w:val="center"/>
          </w:tcPr>
          <w:p w:rsidR="00E3067D" w:rsidRPr="0033256C" w:rsidRDefault="00E3067D" w:rsidP="00E3067D">
            <w:pPr>
              <w:ind w:left="108" w:firstLine="0"/>
              <w:jc w:val="center"/>
              <w:rPr>
                <w:sz w:val="20"/>
                <w:szCs w:val="20"/>
              </w:rPr>
            </w:pPr>
          </w:p>
        </w:tc>
      </w:tr>
      <w:tr w:rsidR="00E3067D" w:rsidRPr="0033256C" w:rsidTr="00E3067D">
        <w:trPr>
          <w:trHeight w:val="20"/>
        </w:trPr>
        <w:tc>
          <w:tcPr>
            <w:tcW w:w="1075" w:type="dxa"/>
            <w:vAlign w:val="center"/>
          </w:tcPr>
          <w:p w:rsidR="00E3067D" w:rsidRPr="0033256C" w:rsidRDefault="00E3067D" w:rsidP="00E3067D">
            <w:pPr>
              <w:pStyle w:val="-"/>
              <w:ind w:left="575" w:firstLine="0"/>
              <w:rPr>
                <w:sz w:val="20"/>
                <w:szCs w:val="20"/>
                <w:lang w:eastAsia="ru-RU"/>
              </w:rPr>
            </w:pPr>
            <w:r w:rsidRPr="0033256C">
              <w:rPr>
                <w:sz w:val="20"/>
                <w:szCs w:val="20"/>
                <w:lang w:eastAsia="ru-RU"/>
              </w:rPr>
              <w:t>3</w:t>
            </w:r>
          </w:p>
        </w:tc>
        <w:tc>
          <w:tcPr>
            <w:tcW w:w="2389" w:type="dxa"/>
          </w:tcPr>
          <w:p w:rsidR="00E3067D" w:rsidRPr="0033256C" w:rsidRDefault="00E3067D" w:rsidP="00E3067D">
            <w:pPr>
              <w:pStyle w:val="-"/>
              <w:ind w:left="79" w:firstLine="0"/>
              <w:jc w:val="left"/>
              <w:rPr>
                <w:sz w:val="20"/>
                <w:szCs w:val="20"/>
                <w:lang w:eastAsia="ru-RU"/>
              </w:rPr>
            </w:pPr>
            <w:r w:rsidRPr="0033256C">
              <w:rPr>
                <w:sz w:val="20"/>
                <w:szCs w:val="20"/>
                <w:lang w:eastAsia="ru-RU"/>
              </w:rPr>
              <w:t>ИЖС</w:t>
            </w:r>
          </w:p>
        </w:tc>
        <w:tc>
          <w:tcPr>
            <w:tcW w:w="1432" w:type="dxa"/>
            <w:vAlign w:val="center"/>
          </w:tcPr>
          <w:p w:rsidR="00E3067D" w:rsidRPr="0033256C" w:rsidRDefault="00E3067D" w:rsidP="00E3067D">
            <w:pPr>
              <w:ind w:left="108" w:firstLine="0"/>
              <w:jc w:val="center"/>
              <w:rPr>
                <w:sz w:val="20"/>
                <w:szCs w:val="20"/>
              </w:rPr>
            </w:pPr>
            <w:r w:rsidRPr="0033256C">
              <w:rPr>
                <w:sz w:val="20"/>
                <w:szCs w:val="20"/>
              </w:rPr>
              <w:t>0,915</w:t>
            </w:r>
          </w:p>
        </w:tc>
        <w:tc>
          <w:tcPr>
            <w:tcW w:w="1202" w:type="dxa"/>
            <w:vAlign w:val="center"/>
          </w:tcPr>
          <w:p w:rsidR="00E3067D" w:rsidRPr="0033256C" w:rsidRDefault="00E3067D" w:rsidP="00E3067D">
            <w:pPr>
              <w:ind w:left="108" w:firstLine="0"/>
              <w:jc w:val="center"/>
              <w:rPr>
                <w:sz w:val="20"/>
                <w:szCs w:val="20"/>
              </w:rPr>
            </w:pPr>
            <w:r w:rsidRPr="0033256C">
              <w:rPr>
                <w:sz w:val="20"/>
                <w:szCs w:val="20"/>
              </w:rPr>
              <w:t>0,33</w:t>
            </w:r>
          </w:p>
        </w:tc>
        <w:tc>
          <w:tcPr>
            <w:tcW w:w="1221" w:type="dxa"/>
            <w:vAlign w:val="center"/>
          </w:tcPr>
          <w:p w:rsidR="00E3067D" w:rsidRPr="0033256C" w:rsidRDefault="00E3067D" w:rsidP="00E3067D">
            <w:pPr>
              <w:ind w:left="108" w:firstLine="0"/>
              <w:jc w:val="center"/>
              <w:rPr>
                <w:sz w:val="20"/>
                <w:szCs w:val="20"/>
              </w:rPr>
            </w:pPr>
            <w:r w:rsidRPr="0033256C">
              <w:rPr>
                <w:sz w:val="20"/>
                <w:szCs w:val="20"/>
              </w:rPr>
              <w:t>9</w:t>
            </w:r>
          </w:p>
        </w:tc>
        <w:tc>
          <w:tcPr>
            <w:tcW w:w="1474" w:type="dxa"/>
            <w:vAlign w:val="center"/>
          </w:tcPr>
          <w:p w:rsidR="00E3067D" w:rsidRPr="0033256C" w:rsidRDefault="00E3067D" w:rsidP="00E3067D">
            <w:pPr>
              <w:ind w:left="108" w:firstLine="0"/>
              <w:jc w:val="center"/>
              <w:rPr>
                <w:sz w:val="20"/>
                <w:szCs w:val="20"/>
              </w:rPr>
            </w:pPr>
            <w:r w:rsidRPr="0033256C">
              <w:rPr>
                <w:sz w:val="20"/>
                <w:szCs w:val="20"/>
              </w:rPr>
              <w:t>-</w:t>
            </w:r>
          </w:p>
        </w:tc>
        <w:tc>
          <w:tcPr>
            <w:tcW w:w="1427" w:type="dxa"/>
            <w:vAlign w:val="center"/>
          </w:tcPr>
          <w:p w:rsidR="00E3067D" w:rsidRPr="0033256C" w:rsidRDefault="00E3067D" w:rsidP="00E3067D">
            <w:pPr>
              <w:ind w:left="108" w:firstLine="0"/>
              <w:jc w:val="center"/>
              <w:rPr>
                <w:sz w:val="20"/>
                <w:szCs w:val="20"/>
              </w:rPr>
            </w:pPr>
          </w:p>
        </w:tc>
      </w:tr>
      <w:tr w:rsidR="00E3067D" w:rsidRPr="0033256C" w:rsidTr="00E3067D">
        <w:trPr>
          <w:trHeight w:val="20"/>
        </w:trPr>
        <w:tc>
          <w:tcPr>
            <w:tcW w:w="1075" w:type="dxa"/>
            <w:vAlign w:val="center"/>
          </w:tcPr>
          <w:p w:rsidR="00E3067D" w:rsidRPr="0033256C" w:rsidRDefault="00E3067D" w:rsidP="00E3067D">
            <w:pPr>
              <w:pStyle w:val="-"/>
              <w:ind w:left="575" w:firstLine="0"/>
              <w:rPr>
                <w:sz w:val="20"/>
                <w:szCs w:val="20"/>
                <w:lang w:eastAsia="ru-RU"/>
              </w:rPr>
            </w:pPr>
            <w:r w:rsidRPr="0033256C">
              <w:rPr>
                <w:sz w:val="20"/>
                <w:szCs w:val="20"/>
                <w:lang w:eastAsia="ru-RU"/>
              </w:rPr>
              <w:lastRenderedPageBreak/>
              <w:t>4</w:t>
            </w:r>
          </w:p>
        </w:tc>
        <w:tc>
          <w:tcPr>
            <w:tcW w:w="2389" w:type="dxa"/>
          </w:tcPr>
          <w:p w:rsidR="00E3067D" w:rsidRPr="0033256C" w:rsidRDefault="00E3067D" w:rsidP="00E3067D">
            <w:pPr>
              <w:pStyle w:val="-"/>
              <w:ind w:left="79" w:firstLine="0"/>
              <w:jc w:val="left"/>
              <w:rPr>
                <w:sz w:val="20"/>
                <w:szCs w:val="20"/>
                <w:lang w:eastAsia="ru-RU"/>
              </w:rPr>
            </w:pPr>
            <w:r w:rsidRPr="0033256C">
              <w:rPr>
                <w:sz w:val="20"/>
                <w:szCs w:val="20"/>
                <w:lang w:eastAsia="ru-RU"/>
              </w:rPr>
              <w:t>ИЖС</w:t>
            </w:r>
          </w:p>
        </w:tc>
        <w:tc>
          <w:tcPr>
            <w:tcW w:w="1432" w:type="dxa"/>
            <w:vAlign w:val="center"/>
          </w:tcPr>
          <w:p w:rsidR="00E3067D" w:rsidRPr="0033256C" w:rsidRDefault="00E3067D" w:rsidP="00E3067D">
            <w:pPr>
              <w:ind w:left="108" w:firstLine="0"/>
              <w:jc w:val="center"/>
              <w:rPr>
                <w:sz w:val="20"/>
                <w:szCs w:val="20"/>
              </w:rPr>
            </w:pPr>
            <w:r w:rsidRPr="0033256C">
              <w:rPr>
                <w:sz w:val="20"/>
                <w:szCs w:val="20"/>
              </w:rPr>
              <w:t>0,224</w:t>
            </w:r>
          </w:p>
        </w:tc>
        <w:tc>
          <w:tcPr>
            <w:tcW w:w="1202" w:type="dxa"/>
            <w:vAlign w:val="center"/>
          </w:tcPr>
          <w:p w:rsidR="00E3067D" w:rsidRPr="0033256C" w:rsidRDefault="00E3067D" w:rsidP="00E3067D">
            <w:pPr>
              <w:ind w:left="108" w:firstLine="0"/>
              <w:jc w:val="center"/>
              <w:rPr>
                <w:sz w:val="20"/>
                <w:szCs w:val="20"/>
              </w:rPr>
            </w:pPr>
            <w:r w:rsidRPr="0033256C">
              <w:rPr>
                <w:sz w:val="20"/>
                <w:szCs w:val="20"/>
              </w:rPr>
              <w:t>0,08</w:t>
            </w:r>
          </w:p>
        </w:tc>
        <w:tc>
          <w:tcPr>
            <w:tcW w:w="1221" w:type="dxa"/>
            <w:vAlign w:val="center"/>
          </w:tcPr>
          <w:p w:rsidR="00E3067D" w:rsidRPr="0033256C" w:rsidRDefault="00E3067D" w:rsidP="00E3067D">
            <w:pPr>
              <w:ind w:left="108" w:firstLine="0"/>
              <w:jc w:val="center"/>
              <w:rPr>
                <w:sz w:val="20"/>
                <w:szCs w:val="20"/>
              </w:rPr>
            </w:pPr>
            <w:r w:rsidRPr="0033256C">
              <w:rPr>
                <w:sz w:val="20"/>
                <w:szCs w:val="20"/>
              </w:rPr>
              <w:t>2</w:t>
            </w:r>
          </w:p>
        </w:tc>
        <w:tc>
          <w:tcPr>
            <w:tcW w:w="1474" w:type="dxa"/>
            <w:vAlign w:val="center"/>
          </w:tcPr>
          <w:p w:rsidR="00E3067D" w:rsidRPr="0033256C" w:rsidRDefault="00E3067D" w:rsidP="00E3067D">
            <w:pPr>
              <w:ind w:left="108" w:firstLine="0"/>
              <w:jc w:val="center"/>
              <w:rPr>
                <w:sz w:val="20"/>
                <w:szCs w:val="20"/>
              </w:rPr>
            </w:pPr>
            <w:r w:rsidRPr="0033256C">
              <w:rPr>
                <w:sz w:val="20"/>
                <w:szCs w:val="20"/>
              </w:rPr>
              <w:t>-</w:t>
            </w:r>
          </w:p>
        </w:tc>
        <w:tc>
          <w:tcPr>
            <w:tcW w:w="1427" w:type="dxa"/>
            <w:vAlign w:val="center"/>
          </w:tcPr>
          <w:p w:rsidR="00E3067D" w:rsidRPr="0033256C" w:rsidRDefault="00E3067D" w:rsidP="00E3067D">
            <w:pPr>
              <w:ind w:left="108" w:firstLine="0"/>
              <w:jc w:val="center"/>
              <w:rPr>
                <w:sz w:val="20"/>
                <w:szCs w:val="20"/>
              </w:rPr>
            </w:pPr>
          </w:p>
        </w:tc>
      </w:tr>
      <w:tr w:rsidR="00E3067D" w:rsidRPr="0096234A" w:rsidTr="00E3067D">
        <w:trPr>
          <w:trHeight w:val="20"/>
        </w:trPr>
        <w:tc>
          <w:tcPr>
            <w:tcW w:w="3464" w:type="dxa"/>
            <w:gridSpan w:val="2"/>
            <w:vAlign w:val="center"/>
          </w:tcPr>
          <w:p w:rsidR="00E3067D" w:rsidRPr="0033256C" w:rsidRDefault="00E3067D" w:rsidP="00E3067D">
            <w:pPr>
              <w:ind w:left="79" w:firstLine="0"/>
              <w:jc w:val="right"/>
              <w:rPr>
                <w:sz w:val="20"/>
                <w:szCs w:val="20"/>
              </w:rPr>
            </w:pPr>
            <w:r w:rsidRPr="0033256C">
              <w:rPr>
                <w:sz w:val="20"/>
                <w:szCs w:val="20"/>
              </w:rPr>
              <w:t>Итого:</w:t>
            </w:r>
          </w:p>
        </w:tc>
        <w:tc>
          <w:tcPr>
            <w:tcW w:w="1432" w:type="dxa"/>
            <w:vAlign w:val="center"/>
          </w:tcPr>
          <w:p w:rsidR="00E3067D" w:rsidRPr="0033256C" w:rsidRDefault="00E3067D" w:rsidP="00E3067D">
            <w:pPr>
              <w:ind w:left="108" w:firstLine="0"/>
              <w:jc w:val="center"/>
              <w:rPr>
                <w:sz w:val="20"/>
                <w:szCs w:val="20"/>
              </w:rPr>
            </w:pPr>
            <w:r w:rsidRPr="0033256C">
              <w:rPr>
                <w:sz w:val="20"/>
                <w:szCs w:val="20"/>
              </w:rPr>
              <w:t>3,13</w:t>
            </w:r>
          </w:p>
        </w:tc>
        <w:tc>
          <w:tcPr>
            <w:tcW w:w="1202" w:type="dxa"/>
            <w:vAlign w:val="center"/>
          </w:tcPr>
          <w:p w:rsidR="00E3067D" w:rsidRPr="0033256C" w:rsidRDefault="00E3067D" w:rsidP="003E1B1C">
            <w:pPr>
              <w:ind w:left="108" w:firstLine="0"/>
              <w:jc w:val="center"/>
              <w:rPr>
                <w:sz w:val="20"/>
                <w:szCs w:val="20"/>
              </w:rPr>
            </w:pPr>
            <w:r w:rsidRPr="0033256C">
              <w:rPr>
                <w:sz w:val="20"/>
                <w:szCs w:val="20"/>
              </w:rPr>
              <w:t>1,</w:t>
            </w:r>
            <w:r w:rsidR="003E1B1C" w:rsidRPr="0033256C">
              <w:rPr>
                <w:sz w:val="20"/>
                <w:szCs w:val="20"/>
              </w:rPr>
              <w:t>13</w:t>
            </w:r>
          </w:p>
        </w:tc>
        <w:tc>
          <w:tcPr>
            <w:tcW w:w="1221" w:type="dxa"/>
            <w:vAlign w:val="center"/>
          </w:tcPr>
          <w:p w:rsidR="00E3067D" w:rsidRPr="0033256C" w:rsidRDefault="00E3067D" w:rsidP="00E3067D">
            <w:pPr>
              <w:ind w:left="108" w:firstLine="0"/>
              <w:jc w:val="center"/>
              <w:rPr>
                <w:sz w:val="20"/>
                <w:szCs w:val="20"/>
              </w:rPr>
            </w:pPr>
            <w:r w:rsidRPr="0033256C">
              <w:rPr>
                <w:sz w:val="20"/>
                <w:szCs w:val="20"/>
              </w:rPr>
              <w:t>31</w:t>
            </w:r>
          </w:p>
        </w:tc>
        <w:tc>
          <w:tcPr>
            <w:tcW w:w="1474" w:type="dxa"/>
            <w:vAlign w:val="center"/>
          </w:tcPr>
          <w:p w:rsidR="00E3067D" w:rsidRPr="0096234A" w:rsidRDefault="00E3067D" w:rsidP="00E3067D">
            <w:pPr>
              <w:ind w:left="108" w:firstLine="0"/>
              <w:jc w:val="center"/>
              <w:rPr>
                <w:sz w:val="20"/>
                <w:szCs w:val="20"/>
              </w:rPr>
            </w:pPr>
            <w:r w:rsidRPr="0033256C">
              <w:rPr>
                <w:sz w:val="20"/>
                <w:szCs w:val="20"/>
              </w:rPr>
              <w:t>-</w:t>
            </w:r>
          </w:p>
        </w:tc>
        <w:tc>
          <w:tcPr>
            <w:tcW w:w="1427" w:type="dxa"/>
            <w:vAlign w:val="center"/>
          </w:tcPr>
          <w:p w:rsidR="00E3067D" w:rsidRPr="0096234A" w:rsidRDefault="00E3067D" w:rsidP="00E3067D">
            <w:pPr>
              <w:ind w:left="108" w:firstLine="0"/>
              <w:jc w:val="center"/>
              <w:rPr>
                <w:sz w:val="20"/>
                <w:szCs w:val="20"/>
              </w:rPr>
            </w:pPr>
          </w:p>
        </w:tc>
      </w:tr>
    </w:tbl>
    <w:p w:rsidR="00AD4E5E" w:rsidRDefault="00AD4E5E" w:rsidP="00AD4E5E">
      <w:pPr>
        <w:ind w:firstLine="0"/>
        <w:rPr>
          <w:b/>
          <w:i/>
        </w:rPr>
      </w:pPr>
    </w:p>
    <w:p w:rsidR="00AD4E5E" w:rsidRDefault="00182C27" w:rsidP="00AD4E5E">
      <w:pPr>
        <w:ind w:firstLine="0"/>
        <w:jc w:val="center"/>
        <w:rPr>
          <w:b/>
          <w:i/>
        </w:rPr>
      </w:pPr>
      <w:r>
        <w:rPr>
          <w:b/>
          <w:i/>
          <w:noProof/>
          <w:lang w:eastAsia="ru-RU"/>
        </w:rPr>
        <w:drawing>
          <wp:inline distT="0" distB="0" distL="0" distR="0">
            <wp:extent cx="6438900" cy="6880860"/>
            <wp:effectExtent l="0" t="0" r="0" b="0"/>
            <wp:docPr id="24" name="Рисунок 24" descr="№8_Карта функциональных зон_д_Укро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8_Карта функциональных зон_д_Укроево"/>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38900" cy="6880860"/>
                    </a:xfrm>
                    <a:prstGeom prst="rect">
                      <a:avLst/>
                    </a:prstGeom>
                    <a:noFill/>
                    <a:ln>
                      <a:noFill/>
                    </a:ln>
                  </pic:spPr>
                </pic:pic>
              </a:graphicData>
            </a:graphic>
          </wp:inline>
        </w:drawing>
      </w:r>
    </w:p>
    <w:p w:rsidR="00AD4E5E" w:rsidRDefault="00AD4E5E" w:rsidP="00E3067D">
      <w:pPr>
        <w:rPr>
          <w:b/>
          <w:i/>
        </w:rPr>
      </w:pPr>
    </w:p>
    <w:p w:rsidR="00E3067D" w:rsidRPr="00492335" w:rsidRDefault="00E3067D" w:rsidP="00E3067D">
      <w:r w:rsidRPr="00492335">
        <w:rPr>
          <w:b/>
          <w:i/>
        </w:rPr>
        <w:t>Рис. 5.</w:t>
      </w:r>
      <w:r w:rsidR="00DE331A">
        <w:rPr>
          <w:b/>
          <w:i/>
        </w:rPr>
        <w:t>3</w:t>
      </w:r>
      <w:r w:rsidRPr="00492335">
        <w:rPr>
          <w:b/>
          <w:i/>
        </w:rPr>
        <w:t xml:space="preserve">.1.  Схема развития </w:t>
      </w:r>
      <w:r>
        <w:rPr>
          <w:b/>
          <w:i/>
        </w:rPr>
        <w:t>деревни Укроево</w:t>
      </w:r>
      <w:r w:rsidRPr="00492335">
        <w:rPr>
          <w:b/>
          <w:i/>
        </w:rPr>
        <w:t>.</w:t>
      </w:r>
    </w:p>
    <w:p w:rsidR="00AB23A2" w:rsidRDefault="00AB23A2" w:rsidP="00AB23A2"/>
    <w:p w:rsidR="006E4964" w:rsidRDefault="006E4964" w:rsidP="006E4964">
      <w:pPr>
        <w:pStyle w:val="1"/>
        <w:rPr>
          <w:szCs w:val="28"/>
        </w:rPr>
      </w:pPr>
      <w:bookmarkStart w:id="200" w:name="_Toc326315108"/>
      <w:bookmarkStart w:id="201" w:name="_Toc342298354"/>
      <w:r w:rsidRPr="00492335">
        <w:rPr>
          <w:szCs w:val="28"/>
        </w:rPr>
        <w:lastRenderedPageBreak/>
        <w:t>5.</w:t>
      </w:r>
      <w:r>
        <w:rPr>
          <w:szCs w:val="28"/>
        </w:rPr>
        <w:t>4</w:t>
      </w:r>
      <w:r w:rsidRPr="00492335">
        <w:rPr>
          <w:szCs w:val="28"/>
        </w:rPr>
        <w:t xml:space="preserve">. Развитие планировочной структуры </w:t>
      </w:r>
      <w:r>
        <w:rPr>
          <w:szCs w:val="28"/>
        </w:rPr>
        <w:t xml:space="preserve">других населенных пунктов </w:t>
      </w:r>
      <w:r w:rsidR="00057A1C">
        <w:rPr>
          <w:szCs w:val="28"/>
        </w:rPr>
        <w:t>Травко</w:t>
      </w:r>
      <w:r>
        <w:rPr>
          <w:szCs w:val="28"/>
        </w:rPr>
        <w:t>вского сельского поселения</w:t>
      </w:r>
      <w:r w:rsidRPr="00492335">
        <w:rPr>
          <w:szCs w:val="28"/>
        </w:rPr>
        <w:t>.</w:t>
      </w:r>
      <w:bookmarkEnd w:id="200"/>
      <w:bookmarkEnd w:id="201"/>
    </w:p>
    <w:p w:rsidR="006E4964" w:rsidRPr="006E4964" w:rsidRDefault="006E4964" w:rsidP="006E4964">
      <w:r w:rsidRPr="006E4964">
        <w:t>В перспективе (за границами расчетного срока) предусматривается  развитие и некоторых других населенных пунктов поселения, таких как: деревень Сутоко-Рядок</w:t>
      </w:r>
      <w:r>
        <w:t>,</w:t>
      </w:r>
      <w:r w:rsidRPr="006E4964">
        <w:t xml:space="preserve"> Ушаково</w:t>
      </w:r>
      <w:r>
        <w:t xml:space="preserve"> (рис.5.4.1.) и Плосково (рис.5.4.2.).</w:t>
      </w:r>
    </w:p>
    <w:p w:rsidR="0033256C" w:rsidRDefault="0033256C" w:rsidP="00AB23A2"/>
    <w:p w:rsidR="0033256C" w:rsidRDefault="00182C27" w:rsidP="00AD4E5E">
      <w:pPr>
        <w:ind w:firstLine="0"/>
        <w:jc w:val="center"/>
      </w:pPr>
      <w:r>
        <w:rPr>
          <w:noProof/>
          <w:lang w:eastAsia="ru-RU"/>
        </w:rPr>
        <w:drawing>
          <wp:inline distT="0" distB="0" distL="0" distR="0">
            <wp:extent cx="6438900" cy="4968240"/>
            <wp:effectExtent l="0" t="0" r="0" b="0"/>
            <wp:docPr id="25" name="Рисунок 25" descr="№7_Карта функциональных зон_д_Сутоко_Рядок_д_Уша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7_Карта функциональных зон_д_Сутоко_Рядок_д_Ушаково"/>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38900" cy="4968240"/>
                    </a:xfrm>
                    <a:prstGeom prst="rect">
                      <a:avLst/>
                    </a:prstGeom>
                    <a:noFill/>
                    <a:ln>
                      <a:noFill/>
                    </a:ln>
                  </pic:spPr>
                </pic:pic>
              </a:graphicData>
            </a:graphic>
          </wp:inline>
        </w:drawing>
      </w:r>
    </w:p>
    <w:p w:rsidR="0033256C" w:rsidRDefault="0033256C" w:rsidP="00AB23A2"/>
    <w:p w:rsidR="00371322" w:rsidRDefault="00371322" w:rsidP="00371322">
      <w:pPr>
        <w:rPr>
          <w:b/>
          <w:i/>
        </w:rPr>
      </w:pPr>
      <w:r w:rsidRPr="00492335">
        <w:rPr>
          <w:b/>
          <w:i/>
        </w:rPr>
        <w:t>Рис. 5.</w:t>
      </w:r>
      <w:r>
        <w:rPr>
          <w:b/>
          <w:i/>
        </w:rPr>
        <w:t>4</w:t>
      </w:r>
      <w:r w:rsidRPr="00492335">
        <w:rPr>
          <w:b/>
          <w:i/>
        </w:rPr>
        <w:t xml:space="preserve">.1.  Схема развития </w:t>
      </w:r>
      <w:r>
        <w:rPr>
          <w:b/>
          <w:i/>
        </w:rPr>
        <w:t>деревень Сутоко-Рядок и Ушаково</w:t>
      </w:r>
      <w:r w:rsidRPr="00492335">
        <w:rPr>
          <w:b/>
          <w:i/>
        </w:rPr>
        <w:t>.</w:t>
      </w:r>
    </w:p>
    <w:p w:rsidR="006E4964" w:rsidRPr="00492335" w:rsidRDefault="00AC3AAE" w:rsidP="00371322">
      <w:r w:rsidRPr="00AC3AAE">
        <w:t>Развитие жилищного строительства в этих населенных пунктах предусматривается на свободных территориях и за счет реконструкции существующей жилой застройки без формирования обособленных кварталов новой жилой застройки.</w:t>
      </w:r>
    </w:p>
    <w:p w:rsidR="006E4964" w:rsidRPr="00021E9F" w:rsidRDefault="006E4964" w:rsidP="006E4964">
      <w:r w:rsidRPr="00021E9F">
        <w:t xml:space="preserve">Застройку жилой зоны в этих населенных пунктах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Плотность застройки принята равной </w:t>
      </w:r>
      <w:smartTag w:uri="urn:schemas-microsoft-com:office:smarttags" w:element="metricconverter">
        <w:smartTagPr>
          <w:attr w:name="ProductID" w:val="360 м2"/>
        </w:smartTagPr>
        <w:r w:rsidRPr="00021E9F">
          <w:t>360 м</w:t>
        </w:r>
        <w:r w:rsidRPr="00021E9F">
          <w:rPr>
            <w:vertAlign w:val="superscript"/>
          </w:rPr>
          <w:t>2</w:t>
        </w:r>
      </w:smartTag>
      <w:r w:rsidRPr="00021E9F">
        <w:t xml:space="preserve"> на гектар.</w:t>
      </w:r>
    </w:p>
    <w:p w:rsidR="006E4964" w:rsidRPr="00021E9F" w:rsidRDefault="006E4964" w:rsidP="006E4964">
      <w:r w:rsidRPr="00021E9F">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6E4964" w:rsidRPr="00021E9F" w:rsidRDefault="006E4964" w:rsidP="006E4964">
      <w:r w:rsidRPr="00021E9F">
        <w:t xml:space="preserve">Предлагается вести застройку малоэтажными зданиями в капитальном исполнении с полным благоустройством. </w:t>
      </w:r>
    </w:p>
    <w:p w:rsidR="006E4964" w:rsidRDefault="006E4964" w:rsidP="006E4964">
      <w:r w:rsidRPr="00021E9F">
        <w:t>Основное внимание уделяется повышению уровня социально-бытового развития, повышению комфортности проживания.</w:t>
      </w:r>
    </w:p>
    <w:p w:rsidR="00AC3AAE" w:rsidRDefault="00AC3AAE" w:rsidP="006E4964">
      <w:r>
        <w:lastRenderedPageBreak/>
        <w:t>Проектом предусматривается развитие инженерной инфраструктуры населенных пунктов и их благоустройство.</w:t>
      </w:r>
    </w:p>
    <w:p w:rsidR="0033256C" w:rsidRDefault="0033256C" w:rsidP="00AB23A2"/>
    <w:p w:rsidR="009A001E" w:rsidRDefault="00182C27" w:rsidP="00AD4E5E">
      <w:pPr>
        <w:ind w:firstLine="0"/>
        <w:jc w:val="center"/>
      </w:pPr>
      <w:r>
        <w:rPr>
          <w:noProof/>
          <w:lang w:eastAsia="ru-RU"/>
        </w:rPr>
        <w:drawing>
          <wp:inline distT="0" distB="0" distL="0" distR="0">
            <wp:extent cx="6438900" cy="5090160"/>
            <wp:effectExtent l="0" t="0" r="0" b="0"/>
            <wp:docPr id="26" name="Рисунок 26" descr="№6_Карта функциональных зон_д_Плос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6_Карта функциональных зон_д_Плосково"/>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38900" cy="5090160"/>
                    </a:xfrm>
                    <a:prstGeom prst="rect">
                      <a:avLst/>
                    </a:prstGeom>
                    <a:noFill/>
                    <a:ln>
                      <a:noFill/>
                    </a:ln>
                  </pic:spPr>
                </pic:pic>
              </a:graphicData>
            </a:graphic>
          </wp:inline>
        </w:drawing>
      </w:r>
    </w:p>
    <w:p w:rsidR="00371322" w:rsidRPr="00492335" w:rsidRDefault="00371322" w:rsidP="00371322">
      <w:r w:rsidRPr="00492335">
        <w:rPr>
          <w:b/>
          <w:i/>
        </w:rPr>
        <w:t>Рис. 5.</w:t>
      </w:r>
      <w:r>
        <w:rPr>
          <w:b/>
          <w:i/>
        </w:rPr>
        <w:t>4</w:t>
      </w:r>
      <w:r w:rsidRPr="00492335">
        <w:rPr>
          <w:b/>
          <w:i/>
        </w:rPr>
        <w:t>.</w:t>
      </w:r>
      <w:r>
        <w:rPr>
          <w:b/>
          <w:i/>
        </w:rPr>
        <w:t>2</w:t>
      </w:r>
      <w:r w:rsidRPr="00492335">
        <w:rPr>
          <w:b/>
          <w:i/>
        </w:rPr>
        <w:t xml:space="preserve">.  Схема развития </w:t>
      </w:r>
      <w:r>
        <w:rPr>
          <w:b/>
          <w:i/>
        </w:rPr>
        <w:t>деревни Плосково</w:t>
      </w:r>
      <w:r w:rsidRPr="00492335">
        <w:rPr>
          <w:b/>
          <w:i/>
        </w:rPr>
        <w:t>.</w:t>
      </w:r>
    </w:p>
    <w:p w:rsidR="009A001E" w:rsidRPr="00492335" w:rsidRDefault="009A001E" w:rsidP="00AB23A2"/>
    <w:p w:rsidR="00AB23A2" w:rsidRPr="00492335" w:rsidRDefault="00AB23A2" w:rsidP="00AB23A2">
      <w:pPr>
        <w:pStyle w:val="1"/>
        <w:rPr>
          <w:szCs w:val="28"/>
        </w:rPr>
      </w:pPr>
      <w:bookmarkStart w:id="202" w:name="_Toc315963948"/>
      <w:bookmarkStart w:id="203" w:name="_Toc342298355"/>
      <w:r w:rsidRPr="00492335">
        <w:rPr>
          <w:szCs w:val="28"/>
        </w:rPr>
        <w:t>5.</w:t>
      </w:r>
      <w:r w:rsidR="0020104A">
        <w:rPr>
          <w:szCs w:val="28"/>
        </w:rPr>
        <w:t>5</w:t>
      </w:r>
      <w:r w:rsidRPr="00492335">
        <w:rPr>
          <w:szCs w:val="28"/>
        </w:rPr>
        <w:t>. Функциональное зонирование территории населенных пунктов.</w:t>
      </w:r>
      <w:bookmarkEnd w:id="190"/>
      <w:bookmarkEnd w:id="191"/>
      <w:bookmarkEnd w:id="192"/>
      <w:bookmarkEnd w:id="193"/>
      <w:bookmarkEnd w:id="194"/>
      <w:bookmarkEnd w:id="195"/>
      <w:bookmarkEnd w:id="196"/>
      <w:bookmarkEnd w:id="202"/>
      <w:bookmarkEnd w:id="203"/>
    </w:p>
    <w:p w:rsidR="00AB23A2" w:rsidRPr="00AC3AAE" w:rsidRDefault="00AB23A2" w:rsidP="00AB23A2">
      <w:r w:rsidRPr="00AC3AAE">
        <w:t xml:space="preserve">Зонирование территории является одним из основных инструментов регулирования градостроительной деятельности. Зонирование ставит рамочные условия использования территории, обязательные для всех участников градостроительной деятельности, в части функциональной принадлежности, параметров застройки (этажность, плотность и др.), ландшафтной организации территории. </w:t>
      </w:r>
    </w:p>
    <w:p w:rsidR="00AB23A2" w:rsidRPr="00AC3AAE" w:rsidRDefault="00AB23A2" w:rsidP="00AB23A2">
      <w:r w:rsidRPr="00AC3AAE">
        <w:t>Разработанное в составе Генерального плана функциональное зонирование учитывает:</w:t>
      </w:r>
    </w:p>
    <w:p w:rsidR="00AB23A2" w:rsidRPr="00AC3AAE" w:rsidRDefault="00AB23A2" w:rsidP="00CA749B">
      <w:pPr>
        <w:numPr>
          <w:ilvl w:val="0"/>
          <w:numId w:val="4"/>
        </w:numPr>
        <w:ind w:left="1021" w:firstLine="0"/>
      </w:pPr>
      <w:r w:rsidRPr="00AC3AAE">
        <w:t>результаты комплексного градостроительного анализа территории</w:t>
      </w:r>
    </w:p>
    <w:p w:rsidR="00AB23A2" w:rsidRPr="00AC3AAE" w:rsidRDefault="00AB23A2" w:rsidP="00CA749B">
      <w:pPr>
        <w:numPr>
          <w:ilvl w:val="0"/>
          <w:numId w:val="4"/>
        </w:numPr>
        <w:ind w:left="1021" w:firstLine="0"/>
      </w:pPr>
      <w:r w:rsidRPr="00AC3AAE">
        <w:t>историко-культурную и планировочную специфику населенного пункта</w:t>
      </w:r>
    </w:p>
    <w:p w:rsidR="00AB23A2" w:rsidRPr="00AC3AAE" w:rsidRDefault="00AB23A2" w:rsidP="00CA749B">
      <w:pPr>
        <w:numPr>
          <w:ilvl w:val="0"/>
          <w:numId w:val="4"/>
        </w:numPr>
        <w:ind w:left="1021" w:firstLine="0"/>
      </w:pPr>
      <w:r w:rsidRPr="00AC3AAE">
        <w:t>сложившиеся особенности использования территории.</w:t>
      </w:r>
    </w:p>
    <w:p w:rsidR="00AB23A2" w:rsidRPr="00492335" w:rsidRDefault="00AB23A2" w:rsidP="00AB23A2">
      <w:r w:rsidRPr="00AC3AAE">
        <w:t xml:space="preserve">При установлении территориальных зон учтены положения Градостроительного и Земельного кодексов Российской Федерации, Федерального Закона РФ от 25 июня </w:t>
      </w:r>
      <w:smartTag w:uri="urn:schemas-microsoft-com:office:smarttags" w:element="metricconverter">
        <w:smartTagPr>
          <w:attr w:name="ProductID" w:val="2002 г"/>
        </w:smartTagPr>
        <w:r w:rsidRPr="00AC3AAE">
          <w:t>2002 г</w:t>
        </w:r>
      </w:smartTag>
      <w:r w:rsidRPr="00AC3AAE">
        <w:t>. № 73-ФЗ, требования специальных нормативов и правил, касающиеся зон с нормируемым режимом градостроительной деятельности.</w:t>
      </w:r>
      <w:r w:rsidRPr="00492335">
        <w:t xml:space="preserve"> </w:t>
      </w:r>
    </w:p>
    <w:p w:rsidR="00AB23A2" w:rsidRPr="00492335" w:rsidRDefault="00AB23A2" w:rsidP="00AB23A2">
      <w:r w:rsidRPr="00492335">
        <w:t xml:space="preserve">Ниже приводится перечень функциональных зон, отраженных на основном чертеже </w:t>
      </w:r>
      <w:r w:rsidRPr="00492335">
        <w:lastRenderedPageBreak/>
        <w:t>Генерального плана:</w:t>
      </w:r>
    </w:p>
    <w:p w:rsidR="00AB23A2" w:rsidRPr="00492335" w:rsidRDefault="00AB23A2" w:rsidP="00AB23A2">
      <w:pPr>
        <w:ind w:left="340"/>
      </w:pPr>
      <w:r w:rsidRPr="00492335">
        <w:t>- зона индивидуальной жилой застройки;</w:t>
      </w:r>
    </w:p>
    <w:p w:rsidR="00AB23A2" w:rsidRPr="00492335" w:rsidRDefault="00AB23A2" w:rsidP="00AB23A2">
      <w:pPr>
        <w:ind w:left="340"/>
      </w:pPr>
      <w:r w:rsidRPr="00492335">
        <w:t>- зона планируемой жилой застройки;</w:t>
      </w:r>
    </w:p>
    <w:p w:rsidR="00AB23A2" w:rsidRPr="00492335" w:rsidRDefault="00AB23A2" w:rsidP="00AB23A2">
      <w:pPr>
        <w:ind w:left="340"/>
      </w:pPr>
      <w:r w:rsidRPr="00492335">
        <w:t>- зона общественно-деловой застройки;</w:t>
      </w:r>
    </w:p>
    <w:p w:rsidR="00AB23A2" w:rsidRPr="00492335" w:rsidRDefault="00AB23A2" w:rsidP="00AB23A2">
      <w:pPr>
        <w:ind w:left="340"/>
      </w:pPr>
      <w:r w:rsidRPr="00492335">
        <w:t>- зона планируемой общественно-деловой застройки;</w:t>
      </w:r>
    </w:p>
    <w:p w:rsidR="00AB23A2" w:rsidRPr="00492335" w:rsidRDefault="00AB23A2" w:rsidP="00AB23A2">
      <w:pPr>
        <w:ind w:left="340"/>
      </w:pPr>
      <w:r w:rsidRPr="00492335">
        <w:t>- зона коммунально-складской застройки;</w:t>
      </w:r>
    </w:p>
    <w:p w:rsidR="00AB23A2" w:rsidRPr="00492335" w:rsidRDefault="00AB23A2" w:rsidP="00AB23A2">
      <w:pPr>
        <w:ind w:left="340"/>
      </w:pPr>
      <w:r w:rsidRPr="00492335">
        <w:t>- зона производственных предприятий;</w:t>
      </w:r>
    </w:p>
    <w:p w:rsidR="00AB23A2" w:rsidRPr="00492335" w:rsidRDefault="00AB23A2" w:rsidP="00AB23A2">
      <w:pPr>
        <w:ind w:left="340"/>
      </w:pPr>
      <w:r w:rsidRPr="00492335">
        <w:t>- зона природного ландшафта;</w:t>
      </w:r>
    </w:p>
    <w:p w:rsidR="00AB23A2" w:rsidRPr="00492335" w:rsidRDefault="00AB23A2" w:rsidP="00AB23A2">
      <w:pPr>
        <w:ind w:left="340"/>
      </w:pPr>
      <w:r w:rsidRPr="00492335">
        <w:t>- зона парков, скверов, бульваров;</w:t>
      </w:r>
    </w:p>
    <w:p w:rsidR="00AB23A2" w:rsidRPr="00492335" w:rsidRDefault="00AB23A2" w:rsidP="00AB23A2">
      <w:pPr>
        <w:ind w:left="340"/>
      </w:pPr>
      <w:r w:rsidRPr="00492335">
        <w:t>- зона планируемых зеленых насаждений.</w:t>
      </w:r>
    </w:p>
    <w:p w:rsidR="00AB23A2" w:rsidRPr="00492335" w:rsidRDefault="00AB23A2" w:rsidP="00AB23A2">
      <w:pPr>
        <w:ind w:left="340"/>
      </w:pPr>
      <w:r w:rsidRPr="00492335">
        <w:t>- зона кладбищ.</w:t>
      </w:r>
    </w:p>
    <w:p w:rsidR="00AB23A2" w:rsidRPr="00492335" w:rsidRDefault="00AB23A2" w:rsidP="00AB23A2">
      <w:pPr>
        <w:pStyle w:val="1"/>
        <w:rPr>
          <w:szCs w:val="28"/>
        </w:rPr>
      </w:pPr>
      <w:bookmarkStart w:id="204" w:name="_Toc273024371"/>
      <w:bookmarkStart w:id="205" w:name="_Toc277852469"/>
      <w:bookmarkStart w:id="206" w:name="_Toc280363949"/>
      <w:bookmarkStart w:id="207" w:name="_Toc285456170"/>
      <w:bookmarkStart w:id="208" w:name="_Toc289164404"/>
      <w:bookmarkStart w:id="209" w:name="_Toc298405404"/>
      <w:bookmarkStart w:id="210" w:name="_Toc315963949"/>
      <w:bookmarkStart w:id="211" w:name="_Toc342298356"/>
      <w:r w:rsidRPr="00492335">
        <w:rPr>
          <w:szCs w:val="28"/>
        </w:rPr>
        <w:t>6. Жилой фонд и развитие жилых зон.</w:t>
      </w:r>
      <w:bookmarkEnd w:id="204"/>
      <w:bookmarkEnd w:id="205"/>
      <w:bookmarkEnd w:id="206"/>
      <w:bookmarkEnd w:id="207"/>
      <w:bookmarkEnd w:id="208"/>
      <w:bookmarkEnd w:id="209"/>
      <w:bookmarkEnd w:id="210"/>
      <w:bookmarkEnd w:id="211"/>
    </w:p>
    <w:p w:rsidR="00AB23A2" w:rsidRDefault="00AB23A2" w:rsidP="00AB23A2">
      <w:pPr>
        <w:pStyle w:val="1"/>
        <w:rPr>
          <w:szCs w:val="28"/>
        </w:rPr>
      </w:pPr>
      <w:bookmarkStart w:id="212" w:name="_Toc257980712"/>
      <w:bookmarkStart w:id="213" w:name="_Toc273024372"/>
      <w:bookmarkStart w:id="214" w:name="_Toc277852470"/>
      <w:bookmarkStart w:id="215" w:name="_Toc280363950"/>
      <w:bookmarkStart w:id="216" w:name="_Toc285456171"/>
      <w:bookmarkStart w:id="217" w:name="_Toc289164405"/>
      <w:bookmarkStart w:id="218" w:name="_Toc298405405"/>
      <w:bookmarkStart w:id="219" w:name="_Toc315963950"/>
      <w:bookmarkStart w:id="220" w:name="_Toc342298357"/>
      <w:r w:rsidRPr="00492335">
        <w:rPr>
          <w:szCs w:val="28"/>
        </w:rPr>
        <w:t>6.1. Существующий жилой фонд.</w:t>
      </w:r>
      <w:bookmarkEnd w:id="212"/>
      <w:bookmarkEnd w:id="213"/>
      <w:bookmarkEnd w:id="214"/>
      <w:bookmarkEnd w:id="215"/>
      <w:bookmarkEnd w:id="216"/>
      <w:bookmarkEnd w:id="217"/>
      <w:bookmarkEnd w:id="218"/>
      <w:bookmarkEnd w:id="219"/>
      <w:bookmarkEnd w:id="220"/>
    </w:p>
    <w:p w:rsidR="00385ADC" w:rsidRPr="00AC3AAE" w:rsidRDefault="00CC0167" w:rsidP="00006D6F">
      <w:pPr>
        <w:shd w:val="clear" w:color="auto" w:fill="FFFFFF"/>
      </w:pPr>
      <w:r w:rsidRPr="00AC3AAE">
        <w:t xml:space="preserve">Администрацией </w:t>
      </w:r>
      <w:r w:rsidR="00B264C4" w:rsidRPr="00AC3AAE">
        <w:t>Травковского</w:t>
      </w:r>
      <w:r w:rsidRPr="00AC3AAE">
        <w:t xml:space="preserve"> сельского поселения были представлены </w:t>
      </w:r>
      <w:r w:rsidR="0020104A" w:rsidRPr="00AC3AAE">
        <w:t>достаточн</w:t>
      </w:r>
      <w:r w:rsidR="00762132" w:rsidRPr="00AC3AAE">
        <w:t xml:space="preserve">ые </w:t>
      </w:r>
      <w:r w:rsidR="002043C6" w:rsidRPr="00AC3AAE">
        <w:t xml:space="preserve">полные данные </w:t>
      </w:r>
      <w:r w:rsidR="00762132" w:rsidRPr="00AC3AAE">
        <w:t xml:space="preserve"> </w:t>
      </w:r>
      <w:r w:rsidRPr="00AC3AAE">
        <w:t xml:space="preserve"> по жилому фонду поселения</w:t>
      </w:r>
      <w:r w:rsidR="00AC3AAE" w:rsidRPr="00AC3AAE">
        <w:t>.</w:t>
      </w:r>
      <w:r w:rsidR="0020104A" w:rsidRPr="00AC3AAE">
        <w:t xml:space="preserve"> </w:t>
      </w:r>
      <w:r w:rsidR="00522465" w:rsidRPr="00AC3AAE">
        <w:t xml:space="preserve">По данным администрации поселения в поселении  39 (из 806) домов относятся к категории ветхого и аварийного жилья.  </w:t>
      </w:r>
      <w:r w:rsidR="0020104A" w:rsidRPr="00AC3AAE">
        <w:t xml:space="preserve">Не представлены только сведения </w:t>
      </w:r>
      <w:r w:rsidR="009E27EF" w:rsidRPr="00AC3AAE">
        <w:t xml:space="preserve"> о наличии ветхого и аварийного жилого фонда</w:t>
      </w:r>
      <w:r w:rsidR="002043C6" w:rsidRPr="00AC3AAE">
        <w:t xml:space="preserve"> (таблицы 6.1.1.</w:t>
      </w:r>
      <w:r w:rsidR="00E52F8C" w:rsidRPr="00AC3AAE">
        <w:t xml:space="preserve">). Общая площадь жилых помещений в поселении </w:t>
      </w:r>
      <w:r w:rsidR="00CB52C6" w:rsidRPr="00AC3AAE">
        <w:t xml:space="preserve">по данным Росгосстата РФ на 2010 год </w:t>
      </w:r>
      <w:r w:rsidR="00E52F8C" w:rsidRPr="00AC3AAE">
        <w:t xml:space="preserve">составляет </w:t>
      </w:r>
      <w:r w:rsidR="00522465" w:rsidRPr="00AC3AAE">
        <w:t>46,</w:t>
      </w:r>
      <w:r w:rsidR="00CB52C6" w:rsidRPr="00AC3AAE">
        <w:t>0</w:t>
      </w:r>
      <w:r w:rsidR="00E52F8C" w:rsidRPr="00AC3AAE">
        <w:rPr>
          <w:szCs w:val="24"/>
        </w:rPr>
        <w:t xml:space="preserve"> </w:t>
      </w:r>
      <w:r w:rsidR="002043C6" w:rsidRPr="00AC3AAE">
        <w:rPr>
          <w:szCs w:val="24"/>
        </w:rPr>
        <w:t xml:space="preserve"> </w:t>
      </w:r>
      <w:r w:rsidR="00E52F8C" w:rsidRPr="00AC3AAE">
        <w:rPr>
          <w:szCs w:val="24"/>
        </w:rPr>
        <w:t>тыс.м</w:t>
      </w:r>
      <w:r w:rsidR="00E52F8C" w:rsidRPr="00AC3AAE">
        <w:rPr>
          <w:szCs w:val="24"/>
          <w:vertAlign w:val="superscript"/>
        </w:rPr>
        <w:t xml:space="preserve">2 </w:t>
      </w:r>
      <w:r w:rsidR="00E52F8C" w:rsidRPr="00AC3AAE">
        <w:t>(таблицы 6.1.1.)</w:t>
      </w:r>
      <w:r w:rsidR="00E52F8C" w:rsidRPr="00AC3AAE">
        <w:rPr>
          <w:szCs w:val="24"/>
        </w:rPr>
        <w:t>.</w:t>
      </w:r>
    </w:p>
    <w:p w:rsidR="00385ADC" w:rsidRPr="00AC3AAE" w:rsidRDefault="00385ADC" w:rsidP="00385ADC">
      <w:pPr>
        <w:shd w:val="clear" w:color="auto" w:fill="FFFFFF"/>
        <w:jc w:val="right"/>
      </w:pPr>
      <w:r w:rsidRPr="00AC3AAE">
        <w:t>Таблица 6.1.1.</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934"/>
        <w:gridCol w:w="1700"/>
        <w:gridCol w:w="1400"/>
        <w:gridCol w:w="1400"/>
        <w:gridCol w:w="1400"/>
        <w:gridCol w:w="1400"/>
      </w:tblGrid>
      <w:tr w:rsidR="00CB52C6" w:rsidRPr="00AC3AAE" w:rsidTr="00CB52C6">
        <w:tc>
          <w:tcPr>
            <w:tcW w:w="0" w:type="auto"/>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rPr>
                <w:sz w:val="20"/>
                <w:szCs w:val="20"/>
              </w:rPr>
            </w:pPr>
            <w:r w:rsidRPr="00AC3AAE">
              <w:rPr>
                <w:sz w:val="20"/>
                <w:szCs w:val="20"/>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2007</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2008</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2009</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2010</w:t>
            </w:r>
          </w:p>
        </w:tc>
      </w:tr>
      <w:tr w:rsidR="00CB52C6" w:rsidRPr="00AC3AAE" w:rsidTr="00CB52C6">
        <w:tc>
          <w:tcPr>
            <w:tcW w:w="0" w:type="auto"/>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rPr>
                <w:sz w:val="20"/>
                <w:szCs w:val="20"/>
              </w:rPr>
            </w:pPr>
            <w:r w:rsidRPr="00AC3AAE">
              <w:rPr>
                <w:sz w:val="20"/>
                <w:szCs w:val="20"/>
              </w:rPr>
              <w:t>Общая площадь жилых помещений</w:t>
            </w:r>
          </w:p>
        </w:tc>
        <w:tc>
          <w:tcPr>
            <w:tcW w:w="17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тысяча метров квадратных</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48,3</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48,3</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48,3</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46,0</w:t>
            </w:r>
          </w:p>
        </w:tc>
      </w:tr>
      <w:tr w:rsidR="00CB52C6" w:rsidRPr="00AC3AAE" w:rsidTr="00CB52C6">
        <w:tc>
          <w:tcPr>
            <w:tcW w:w="0" w:type="auto"/>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rPr>
                <w:sz w:val="20"/>
                <w:szCs w:val="20"/>
              </w:rPr>
            </w:pPr>
            <w:r w:rsidRPr="00AC3AAE">
              <w:rPr>
                <w:sz w:val="20"/>
                <w:szCs w:val="20"/>
              </w:rPr>
              <w:t>Общая площадь жилых помещений в ветхих и аварийных жилых домах</w:t>
            </w:r>
          </w:p>
        </w:tc>
        <w:tc>
          <w:tcPr>
            <w:tcW w:w="17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тысяча метров квадратных</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0,4</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0,4</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0,4</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p>
        </w:tc>
      </w:tr>
    </w:tbl>
    <w:p w:rsidR="00CB52C6" w:rsidRPr="00AC3AAE" w:rsidRDefault="00CB52C6" w:rsidP="00385ADC">
      <w:pPr>
        <w:shd w:val="clear" w:color="auto" w:fill="FFFFFF"/>
        <w:jc w:val="right"/>
      </w:pPr>
    </w:p>
    <w:p w:rsidR="00CB52C6" w:rsidRPr="00AC3AAE" w:rsidRDefault="00CB52C6" w:rsidP="00CB52C6">
      <w:pPr>
        <w:shd w:val="clear" w:color="auto" w:fill="FFFFFF"/>
      </w:pPr>
      <w:r w:rsidRPr="00AC3AAE">
        <w:t>Данные Администрации поселения по объему жилого фонда совпадает с данными Росгосстата (46,096 тысяч м</w:t>
      </w:r>
      <w:r w:rsidRPr="00AC3AAE">
        <w:rPr>
          <w:vertAlign w:val="superscript"/>
        </w:rPr>
        <w:t>2</w:t>
      </w:r>
      <w:r w:rsidRPr="00AC3AAE">
        <w:t>), однако, разнятся по объемам ветхого и аварийного жилья – по данным администрации к этой категории отнесено 39 (из 806) домов</w:t>
      </w:r>
      <w:r w:rsidR="00262EFD" w:rsidRPr="00AC3AAE">
        <w:t xml:space="preserve"> или 4,8% от всех жилых объектов (оценочно около 2,</w:t>
      </w:r>
      <w:r w:rsidR="008A5A8E" w:rsidRPr="00AC3AAE">
        <w:t>1</w:t>
      </w:r>
      <w:r w:rsidR="00262EFD" w:rsidRPr="00AC3AAE">
        <w:t xml:space="preserve"> тыс.м</w:t>
      </w:r>
      <w:r w:rsidR="00262EFD" w:rsidRPr="00AC3AAE">
        <w:rPr>
          <w:vertAlign w:val="superscript"/>
        </w:rPr>
        <w:t>2</w:t>
      </w:r>
      <w:r w:rsidR="00262EFD" w:rsidRPr="00AC3AAE">
        <w:t>). Объемы нового жилищного строительства в поселении невелики – за 2011 год построено 3 дома (по одному в д.Заболотье, д.Каменное и д.Козлово). в поселении имеется 12 многоквартирных двухэтажных домов: 4 дома в поселке Желомля (</w:t>
      </w:r>
      <w:smartTag w:uri="urn:schemas-microsoft-com:office:smarttags" w:element="metricconverter">
        <w:smartTagPr>
          <w:attr w:name="ProductID" w:val="2104 м2"/>
        </w:smartTagPr>
        <w:r w:rsidR="00262EFD" w:rsidRPr="00AC3AAE">
          <w:t>2104 м</w:t>
        </w:r>
        <w:r w:rsidR="00262EFD" w:rsidRPr="00AC3AAE">
          <w:rPr>
            <w:vertAlign w:val="superscript"/>
          </w:rPr>
          <w:t>2</w:t>
        </w:r>
      </w:smartTag>
      <w:r w:rsidR="00262EFD" w:rsidRPr="00AC3AAE">
        <w:t>) и 8 домов  в поселке Травково (</w:t>
      </w:r>
      <w:smartTag w:uri="urn:schemas-microsoft-com:office:smarttags" w:element="metricconverter">
        <w:smartTagPr>
          <w:attr w:name="ProductID" w:val="3965 м2"/>
        </w:smartTagPr>
        <w:r w:rsidR="00262EFD" w:rsidRPr="00AC3AAE">
          <w:t>3965 м</w:t>
        </w:r>
        <w:r w:rsidR="00262EFD" w:rsidRPr="00AC3AAE">
          <w:rPr>
            <w:vertAlign w:val="superscript"/>
          </w:rPr>
          <w:t>2</w:t>
        </w:r>
      </w:smartTag>
      <w:r w:rsidR="00262EFD" w:rsidRPr="00AC3AAE">
        <w:t>).</w:t>
      </w:r>
    </w:p>
    <w:p w:rsidR="00105654" w:rsidRDefault="001B7C16" w:rsidP="00262EFD">
      <w:pPr>
        <w:shd w:val="clear" w:color="auto" w:fill="FFFFFF"/>
      </w:pPr>
      <w:r w:rsidRPr="00AC3AAE">
        <w:t xml:space="preserve">Основное жилье находится в частной собственности населения поселения. </w:t>
      </w:r>
      <w:r w:rsidR="00500600" w:rsidRPr="00AC3AAE">
        <w:t xml:space="preserve">Объемы муниципального жилья составляют </w:t>
      </w:r>
      <w:r w:rsidR="00FB1F35" w:rsidRPr="00AC3AAE">
        <w:t>17,1% от всего жилого фонда поселения и оно распределено толь по 2 населенным пунктам поселения:</w:t>
      </w:r>
    </w:p>
    <w:p w:rsidR="00AC3AAE" w:rsidRPr="00AC3AAE" w:rsidRDefault="00AC3AAE" w:rsidP="00262EFD">
      <w:pPr>
        <w:shd w:val="clear" w:color="auto" w:fill="FFFFFF"/>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3"/>
        <w:gridCol w:w="3473"/>
        <w:gridCol w:w="3474"/>
      </w:tblGrid>
      <w:tr w:rsidR="00FB1F35" w:rsidRPr="00AC3AAE" w:rsidTr="00420804">
        <w:tc>
          <w:tcPr>
            <w:tcW w:w="3473" w:type="dxa"/>
          </w:tcPr>
          <w:p w:rsidR="00FB1F35" w:rsidRPr="00AC3AAE" w:rsidRDefault="00FB1F35" w:rsidP="00420804">
            <w:pPr>
              <w:ind w:firstLine="0"/>
              <w:rPr>
                <w:sz w:val="20"/>
                <w:szCs w:val="20"/>
              </w:rPr>
            </w:pPr>
            <w:r w:rsidRPr="00AC3AAE">
              <w:rPr>
                <w:color w:val="auto"/>
                <w:sz w:val="20"/>
                <w:szCs w:val="20"/>
              </w:rPr>
              <w:t>Наименование населенного пункта</w:t>
            </w:r>
          </w:p>
        </w:tc>
        <w:tc>
          <w:tcPr>
            <w:tcW w:w="3473" w:type="dxa"/>
          </w:tcPr>
          <w:p w:rsidR="00FB1F35" w:rsidRPr="00AC3AAE" w:rsidRDefault="00FB1F35" w:rsidP="00420804">
            <w:pPr>
              <w:ind w:firstLine="0"/>
              <w:jc w:val="center"/>
              <w:rPr>
                <w:sz w:val="20"/>
                <w:szCs w:val="20"/>
              </w:rPr>
            </w:pPr>
            <w:r w:rsidRPr="00AC3AAE">
              <w:rPr>
                <w:sz w:val="20"/>
                <w:szCs w:val="20"/>
              </w:rPr>
              <w:t>Количество квартир</w:t>
            </w:r>
          </w:p>
        </w:tc>
        <w:tc>
          <w:tcPr>
            <w:tcW w:w="3474" w:type="dxa"/>
          </w:tcPr>
          <w:p w:rsidR="00FB1F35" w:rsidRPr="00AC3AAE" w:rsidRDefault="00FB1F35" w:rsidP="00420804">
            <w:pPr>
              <w:ind w:firstLine="0"/>
              <w:jc w:val="center"/>
              <w:rPr>
                <w:sz w:val="20"/>
                <w:szCs w:val="20"/>
                <w:vertAlign w:val="superscript"/>
              </w:rPr>
            </w:pPr>
            <w:r w:rsidRPr="00AC3AAE">
              <w:rPr>
                <w:sz w:val="20"/>
                <w:szCs w:val="20"/>
              </w:rPr>
              <w:t>Общая площадь, м</w:t>
            </w:r>
            <w:r w:rsidRPr="00AC3AAE">
              <w:rPr>
                <w:sz w:val="20"/>
                <w:szCs w:val="20"/>
                <w:vertAlign w:val="superscript"/>
              </w:rPr>
              <w:t>2</w:t>
            </w:r>
          </w:p>
        </w:tc>
      </w:tr>
      <w:tr w:rsidR="00FB1F35" w:rsidRPr="00AC3AAE" w:rsidTr="00420804">
        <w:tc>
          <w:tcPr>
            <w:tcW w:w="3473" w:type="dxa"/>
          </w:tcPr>
          <w:p w:rsidR="00FB1F35" w:rsidRPr="00AC3AAE" w:rsidRDefault="00FB1F35" w:rsidP="00420804">
            <w:pPr>
              <w:ind w:firstLine="0"/>
              <w:rPr>
                <w:sz w:val="20"/>
                <w:szCs w:val="20"/>
              </w:rPr>
            </w:pPr>
            <w:r w:rsidRPr="00AC3AAE">
              <w:rPr>
                <w:sz w:val="20"/>
                <w:szCs w:val="20"/>
              </w:rPr>
              <w:t>Поселок Травково</w:t>
            </w:r>
          </w:p>
        </w:tc>
        <w:tc>
          <w:tcPr>
            <w:tcW w:w="3473" w:type="dxa"/>
          </w:tcPr>
          <w:p w:rsidR="00FB1F35" w:rsidRPr="00AC3AAE" w:rsidRDefault="00FB1F35" w:rsidP="00420804">
            <w:pPr>
              <w:ind w:firstLine="0"/>
              <w:jc w:val="center"/>
              <w:rPr>
                <w:sz w:val="20"/>
                <w:szCs w:val="20"/>
              </w:rPr>
            </w:pPr>
            <w:r w:rsidRPr="00AC3AAE">
              <w:rPr>
                <w:sz w:val="20"/>
                <w:szCs w:val="20"/>
              </w:rPr>
              <w:t>89</w:t>
            </w:r>
          </w:p>
        </w:tc>
        <w:tc>
          <w:tcPr>
            <w:tcW w:w="3474" w:type="dxa"/>
          </w:tcPr>
          <w:p w:rsidR="00FB1F35" w:rsidRPr="00AC3AAE" w:rsidRDefault="00FB1F35" w:rsidP="00420804">
            <w:pPr>
              <w:ind w:firstLine="0"/>
              <w:jc w:val="center"/>
              <w:rPr>
                <w:sz w:val="20"/>
                <w:szCs w:val="20"/>
              </w:rPr>
            </w:pPr>
            <w:r w:rsidRPr="00AC3AAE">
              <w:rPr>
                <w:sz w:val="20"/>
                <w:szCs w:val="20"/>
              </w:rPr>
              <w:t>4385,8</w:t>
            </w:r>
          </w:p>
        </w:tc>
      </w:tr>
      <w:tr w:rsidR="00FB1F35" w:rsidRPr="00AC3AAE" w:rsidTr="00420804">
        <w:tc>
          <w:tcPr>
            <w:tcW w:w="3473" w:type="dxa"/>
          </w:tcPr>
          <w:p w:rsidR="00FB1F35" w:rsidRPr="00AC3AAE" w:rsidRDefault="00FB1F35" w:rsidP="00420804">
            <w:pPr>
              <w:ind w:firstLine="0"/>
              <w:rPr>
                <w:sz w:val="20"/>
                <w:szCs w:val="20"/>
              </w:rPr>
            </w:pPr>
            <w:r w:rsidRPr="00AC3AAE">
              <w:rPr>
                <w:sz w:val="20"/>
                <w:szCs w:val="20"/>
              </w:rPr>
              <w:t>Поселок Желомля</w:t>
            </w:r>
          </w:p>
        </w:tc>
        <w:tc>
          <w:tcPr>
            <w:tcW w:w="3473" w:type="dxa"/>
          </w:tcPr>
          <w:p w:rsidR="00FB1F35" w:rsidRPr="00AC3AAE" w:rsidRDefault="00FB1F35" w:rsidP="00420804">
            <w:pPr>
              <w:ind w:firstLine="0"/>
              <w:jc w:val="center"/>
              <w:rPr>
                <w:sz w:val="20"/>
                <w:szCs w:val="20"/>
              </w:rPr>
            </w:pPr>
            <w:r w:rsidRPr="00AC3AAE">
              <w:rPr>
                <w:sz w:val="20"/>
                <w:szCs w:val="20"/>
              </w:rPr>
              <w:t>75</w:t>
            </w:r>
          </w:p>
        </w:tc>
        <w:tc>
          <w:tcPr>
            <w:tcW w:w="3474" w:type="dxa"/>
          </w:tcPr>
          <w:p w:rsidR="00FB1F35" w:rsidRPr="00AC3AAE" w:rsidRDefault="00FB1F35" w:rsidP="00420804">
            <w:pPr>
              <w:ind w:firstLine="0"/>
              <w:jc w:val="center"/>
              <w:rPr>
                <w:sz w:val="20"/>
                <w:szCs w:val="20"/>
              </w:rPr>
            </w:pPr>
            <w:r w:rsidRPr="00AC3AAE">
              <w:rPr>
                <w:sz w:val="20"/>
                <w:szCs w:val="20"/>
              </w:rPr>
              <w:t>3530</w:t>
            </w:r>
          </w:p>
        </w:tc>
      </w:tr>
      <w:tr w:rsidR="00FB1F35" w:rsidRPr="00AC3AAE" w:rsidTr="00420804">
        <w:tc>
          <w:tcPr>
            <w:tcW w:w="3473" w:type="dxa"/>
          </w:tcPr>
          <w:p w:rsidR="00FB1F35" w:rsidRPr="00AC3AAE" w:rsidRDefault="00FB1F35" w:rsidP="00420804">
            <w:pPr>
              <w:ind w:firstLine="0"/>
              <w:rPr>
                <w:sz w:val="20"/>
                <w:szCs w:val="20"/>
              </w:rPr>
            </w:pPr>
            <w:r w:rsidRPr="00AC3AAE">
              <w:rPr>
                <w:sz w:val="20"/>
                <w:szCs w:val="20"/>
              </w:rPr>
              <w:t>Итого</w:t>
            </w:r>
          </w:p>
        </w:tc>
        <w:tc>
          <w:tcPr>
            <w:tcW w:w="3473" w:type="dxa"/>
          </w:tcPr>
          <w:p w:rsidR="00FB1F35" w:rsidRPr="00AC3AAE" w:rsidRDefault="00FB1F35" w:rsidP="00420804">
            <w:pPr>
              <w:ind w:firstLine="0"/>
              <w:jc w:val="center"/>
              <w:rPr>
                <w:sz w:val="20"/>
                <w:szCs w:val="20"/>
              </w:rPr>
            </w:pPr>
            <w:r w:rsidRPr="00AC3AAE">
              <w:rPr>
                <w:sz w:val="20"/>
                <w:szCs w:val="20"/>
              </w:rPr>
              <w:t>164</w:t>
            </w:r>
          </w:p>
        </w:tc>
        <w:tc>
          <w:tcPr>
            <w:tcW w:w="3474" w:type="dxa"/>
          </w:tcPr>
          <w:p w:rsidR="00FB1F35" w:rsidRPr="00AC3AAE" w:rsidRDefault="00FB1F35" w:rsidP="00420804">
            <w:pPr>
              <w:ind w:firstLine="0"/>
              <w:jc w:val="center"/>
              <w:rPr>
                <w:sz w:val="20"/>
                <w:szCs w:val="20"/>
              </w:rPr>
            </w:pPr>
            <w:r w:rsidRPr="00AC3AAE">
              <w:rPr>
                <w:sz w:val="20"/>
                <w:szCs w:val="20"/>
              </w:rPr>
              <w:t>7915,8</w:t>
            </w:r>
          </w:p>
        </w:tc>
      </w:tr>
    </w:tbl>
    <w:p w:rsidR="00FB1F35" w:rsidRPr="00AC3AAE" w:rsidRDefault="00FB1F35" w:rsidP="00262EFD">
      <w:pPr>
        <w:shd w:val="clear" w:color="auto" w:fill="FFFFFF"/>
      </w:pPr>
    </w:p>
    <w:p w:rsidR="001B7C16" w:rsidRDefault="00386F1D" w:rsidP="001B7C16">
      <w:pPr>
        <w:shd w:val="clear" w:color="auto" w:fill="FFFFFF"/>
        <w:rPr>
          <w:szCs w:val="24"/>
        </w:rPr>
      </w:pPr>
      <w:r w:rsidRPr="00AC3AAE">
        <w:rPr>
          <w:szCs w:val="24"/>
        </w:rPr>
        <w:t xml:space="preserve">Распределения жилого фонда по населенным пунктам </w:t>
      </w:r>
      <w:r w:rsidR="00B264C4" w:rsidRPr="00AC3AAE">
        <w:rPr>
          <w:szCs w:val="24"/>
        </w:rPr>
        <w:t>Травковского</w:t>
      </w:r>
      <w:r w:rsidRPr="00AC3AAE">
        <w:rPr>
          <w:szCs w:val="24"/>
        </w:rPr>
        <w:t xml:space="preserve"> сельского поселения представлено в таблице 6.1.</w:t>
      </w:r>
      <w:r w:rsidR="00262EFD" w:rsidRPr="00AC3AAE">
        <w:rPr>
          <w:szCs w:val="24"/>
        </w:rPr>
        <w:t>2.</w:t>
      </w:r>
      <w:r w:rsidRPr="00AC3AAE">
        <w:rPr>
          <w:szCs w:val="24"/>
        </w:rPr>
        <w:t xml:space="preserve"> В этой же таблице показана средняя жилищная обеспеченность  нажеления жилыми помещениями</w:t>
      </w:r>
      <w:r w:rsidR="00260325" w:rsidRPr="00AC3AAE">
        <w:rPr>
          <w:szCs w:val="24"/>
        </w:rPr>
        <w:t xml:space="preserve"> (расчеты выполнены с учетом всех проживающих в населенных пунктах жителей, в том числе имеющих временную в течение 1 года и более регистрацию)</w:t>
      </w:r>
      <w:r w:rsidRPr="00AC3AAE">
        <w:rPr>
          <w:szCs w:val="24"/>
        </w:rPr>
        <w:t xml:space="preserve">. </w:t>
      </w:r>
    </w:p>
    <w:p w:rsidR="00AC3AAE" w:rsidRDefault="00AC3AAE" w:rsidP="001B7C16">
      <w:pPr>
        <w:shd w:val="clear" w:color="auto" w:fill="FFFFFF"/>
        <w:rPr>
          <w:szCs w:val="24"/>
        </w:rPr>
      </w:pPr>
    </w:p>
    <w:p w:rsidR="00AC3AAE" w:rsidRPr="00AC3AAE" w:rsidRDefault="00AC3AAE" w:rsidP="001B7C16">
      <w:pPr>
        <w:shd w:val="clear" w:color="auto" w:fill="FFFFFF"/>
      </w:pPr>
    </w:p>
    <w:p w:rsidR="009C2F68" w:rsidRPr="00AC3AAE" w:rsidRDefault="009C2F68" w:rsidP="009C2F68">
      <w:pPr>
        <w:shd w:val="clear" w:color="auto" w:fill="FFFFFF"/>
        <w:jc w:val="right"/>
      </w:pPr>
      <w:r w:rsidRPr="00AC3AAE">
        <w:lastRenderedPageBreak/>
        <w:t>Таблица 6.1.</w:t>
      </w:r>
      <w:r w:rsidR="00262EFD" w:rsidRPr="00AC3AAE">
        <w:t>2</w:t>
      </w:r>
      <w:r w:rsidRPr="00AC3AAE">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
        <w:gridCol w:w="2543"/>
        <w:gridCol w:w="1585"/>
        <w:gridCol w:w="1825"/>
        <w:gridCol w:w="1493"/>
        <w:gridCol w:w="2032"/>
      </w:tblGrid>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 xml:space="preserve">№ </w:t>
            </w:r>
          </w:p>
          <w:p w:rsidR="00933708" w:rsidRPr="00AC3AAE" w:rsidRDefault="00933708" w:rsidP="002A6A68">
            <w:pPr>
              <w:autoSpaceDN w:val="0"/>
              <w:adjustRightInd w:val="0"/>
              <w:ind w:firstLine="0"/>
              <w:jc w:val="center"/>
              <w:rPr>
                <w:color w:val="auto"/>
                <w:sz w:val="20"/>
                <w:szCs w:val="20"/>
              </w:rPr>
            </w:pPr>
            <w:r w:rsidRPr="00AC3AAE">
              <w:rPr>
                <w:color w:val="auto"/>
                <w:sz w:val="20"/>
                <w:szCs w:val="20"/>
              </w:rPr>
              <w:t>п/п</w:t>
            </w:r>
          </w:p>
        </w:tc>
        <w:tc>
          <w:tcPr>
            <w:tcW w:w="2543" w:type="dxa"/>
            <w:vAlign w:val="center"/>
          </w:tcPr>
          <w:p w:rsidR="00933708" w:rsidRPr="00AC3AAE" w:rsidRDefault="00933708" w:rsidP="002A6A68">
            <w:pPr>
              <w:ind w:firstLine="0"/>
              <w:jc w:val="center"/>
              <w:rPr>
                <w:color w:val="auto"/>
                <w:sz w:val="20"/>
                <w:szCs w:val="20"/>
              </w:rPr>
            </w:pPr>
            <w:r w:rsidRPr="00AC3AAE">
              <w:rPr>
                <w:color w:val="auto"/>
                <w:szCs w:val="24"/>
              </w:rPr>
              <w:t xml:space="preserve"> </w:t>
            </w:r>
            <w:r w:rsidRPr="00AC3AAE">
              <w:rPr>
                <w:color w:val="auto"/>
                <w:sz w:val="20"/>
                <w:szCs w:val="20"/>
              </w:rPr>
              <w:t>Наименование населенного пункта</w:t>
            </w:r>
          </w:p>
        </w:tc>
        <w:tc>
          <w:tcPr>
            <w:tcW w:w="1585" w:type="dxa"/>
          </w:tcPr>
          <w:p w:rsidR="00933708" w:rsidRPr="00AC3AAE" w:rsidRDefault="00933708" w:rsidP="00933708">
            <w:pPr>
              <w:ind w:firstLine="0"/>
              <w:jc w:val="center"/>
              <w:rPr>
                <w:sz w:val="20"/>
                <w:szCs w:val="20"/>
              </w:rPr>
            </w:pPr>
            <w:r w:rsidRPr="00AC3AAE">
              <w:rPr>
                <w:sz w:val="20"/>
                <w:szCs w:val="20"/>
              </w:rPr>
              <w:t>Количество домов</w:t>
            </w:r>
          </w:p>
        </w:tc>
        <w:tc>
          <w:tcPr>
            <w:tcW w:w="1825" w:type="dxa"/>
          </w:tcPr>
          <w:p w:rsidR="00933708" w:rsidRPr="00AC3AAE" w:rsidRDefault="00933708" w:rsidP="002A6A68">
            <w:pPr>
              <w:ind w:firstLine="0"/>
              <w:jc w:val="center"/>
              <w:rPr>
                <w:sz w:val="20"/>
                <w:szCs w:val="20"/>
              </w:rPr>
            </w:pPr>
            <w:r w:rsidRPr="00AC3AAE">
              <w:rPr>
                <w:sz w:val="20"/>
                <w:szCs w:val="20"/>
              </w:rPr>
              <w:t>Численность жителей на 2011 год, чел.</w:t>
            </w:r>
          </w:p>
        </w:tc>
        <w:tc>
          <w:tcPr>
            <w:tcW w:w="1493" w:type="dxa"/>
            <w:vAlign w:val="center"/>
          </w:tcPr>
          <w:p w:rsidR="00933708" w:rsidRPr="00AC3AAE" w:rsidRDefault="00933708" w:rsidP="00933708">
            <w:pPr>
              <w:ind w:firstLine="0"/>
              <w:jc w:val="center"/>
              <w:rPr>
                <w:sz w:val="20"/>
                <w:szCs w:val="20"/>
              </w:rPr>
            </w:pPr>
            <w:r w:rsidRPr="00AC3AAE">
              <w:rPr>
                <w:sz w:val="20"/>
                <w:szCs w:val="20"/>
              </w:rPr>
              <w:t>Общая площадь, м</w:t>
            </w:r>
            <w:r w:rsidRPr="00AC3AAE">
              <w:rPr>
                <w:sz w:val="20"/>
                <w:szCs w:val="20"/>
                <w:vertAlign w:val="superscript"/>
              </w:rPr>
              <w:t>2</w:t>
            </w:r>
          </w:p>
        </w:tc>
        <w:tc>
          <w:tcPr>
            <w:tcW w:w="2032" w:type="dxa"/>
          </w:tcPr>
          <w:p w:rsidR="00933708" w:rsidRPr="00AC3AAE" w:rsidRDefault="00933708" w:rsidP="00933708">
            <w:pPr>
              <w:ind w:firstLine="0"/>
              <w:rPr>
                <w:sz w:val="20"/>
                <w:szCs w:val="20"/>
              </w:rPr>
            </w:pPr>
            <w:r w:rsidRPr="00AC3AAE">
              <w:rPr>
                <w:sz w:val="20"/>
                <w:szCs w:val="20"/>
              </w:rPr>
              <w:t>Средняя жилищная обеспеченность, м</w:t>
            </w:r>
            <w:r w:rsidRPr="00AC3AAE">
              <w:rPr>
                <w:sz w:val="20"/>
                <w:szCs w:val="20"/>
                <w:vertAlign w:val="superscript"/>
              </w:rPr>
              <w:t>2</w:t>
            </w:r>
            <w:r w:rsidRPr="00AC3AAE">
              <w:rPr>
                <w:sz w:val="20"/>
                <w:szCs w:val="20"/>
              </w:rPr>
              <w:t>/чел.</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Абросимовка</w:t>
            </w:r>
          </w:p>
        </w:tc>
        <w:tc>
          <w:tcPr>
            <w:tcW w:w="1585" w:type="dxa"/>
          </w:tcPr>
          <w:p w:rsidR="00933708" w:rsidRPr="00AC3AAE" w:rsidRDefault="00933708" w:rsidP="00933708">
            <w:pPr>
              <w:ind w:firstLine="0"/>
              <w:jc w:val="center"/>
              <w:rPr>
                <w:sz w:val="20"/>
                <w:szCs w:val="20"/>
              </w:rPr>
            </w:pPr>
            <w:r w:rsidRPr="00AC3AAE">
              <w:rPr>
                <w:sz w:val="20"/>
                <w:szCs w:val="20"/>
              </w:rPr>
              <w:t>46</w:t>
            </w:r>
          </w:p>
        </w:tc>
        <w:tc>
          <w:tcPr>
            <w:tcW w:w="1825" w:type="dxa"/>
          </w:tcPr>
          <w:p w:rsidR="00933708" w:rsidRPr="00AC3AAE" w:rsidRDefault="00933708" w:rsidP="00933708">
            <w:pPr>
              <w:spacing w:line="360" w:lineRule="atLeast"/>
              <w:ind w:firstLine="0"/>
              <w:jc w:val="center"/>
              <w:rPr>
                <w:sz w:val="20"/>
                <w:szCs w:val="20"/>
              </w:rPr>
            </w:pPr>
            <w:r w:rsidRPr="00AC3AAE">
              <w:rPr>
                <w:sz w:val="20"/>
                <w:szCs w:val="20"/>
              </w:rPr>
              <w:t>24</w:t>
            </w:r>
          </w:p>
        </w:tc>
        <w:tc>
          <w:tcPr>
            <w:tcW w:w="1493" w:type="dxa"/>
          </w:tcPr>
          <w:p w:rsidR="00933708" w:rsidRPr="00AC3AAE" w:rsidRDefault="00933708" w:rsidP="00933708">
            <w:pPr>
              <w:ind w:firstLine="11"/>
              <w:jc w:val="center"/>
              <w:rPr>
                <w:sz w:val="20"/>
                <w:szCs w:val="20"/>
              </w:rPr>
            </w:pPr>
            <w:r w:rsidRPr="00AC3AAE">
              <w:rPr>
                <w:sz w:val="20"/>
                <w:szCs w:val="20"/>
              </w:rPr>
              <w:t>2352</w:t>
            </w:r>
          </w:p>
        </w:tc>
        <w:tc>
          <w:tcPr>
            <w:tcW w:w="2032" w:type="dxa"/>
          </w:tcPr>
          <w:p w:rsidR="00933708" w:rsidRPr="00AC3AAE" w:rsidRDefault="00933708" w:rsidP="00933708">
            <w:pPr>
              <w:ind w:firstLine="0"/>
              <w:jc w:val="center"/>
              <w:rPr>
                <w:sz w:val="20"/>
                <w:szCs w:val="20"/>
              </w:rPr>
            </w:pPr>
            <w:r w:rsidRPr="00AC3AAE">
              <w:rPr>
                <w:sz w:val="20"/>
                <w:szCs w:val="20"/>
              </w:rPr>
              <w:t>98</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Большое Фофанково</w:t>
            </w:r>
          </w:p>
        </w:tc>
        <w:tc>
          <w:tcPr>
            <w:tcW w:w="1585" w:type="dxa"/>
          </w:tcPr>
          <w:p w:rsidR="00933708" w:rsidRPr="00AC3AAE" w:rsidRDefault="00933708" w:rsidP="00933708">
            <w:pPr>
              <w:ind w:firstLine="0"/>
              <w:jc w:val="center"/>
              <w:rPr>
                <w:sz w:val="20"/>
                <w:szCs w:val="20"/>
              </w:rPr>
            </w:pPr>
            <w:r w:rsidRPr="00AC3AAE">
              <w:rPr>
                <w:sz w:val="20"/>
                <w:szCs w:val="20"/>
              </w:rPr>
              <w:t>17</w:t>
            </w:r>
          </w:p>
        </w:tc>
        <w:tc>
          <w:tcPr>
            <w:tcW w:w="1825" w:type="dxa"/>
          </w:tcPr>
          <w:p w:rsidR="00933708" w:rsidRPr="00AC3AAE" w:rsidRDefault="00933708" w:rsidP="00933708">
            <w:pPr>
              <w:ind w:firstLine="0"/>
              <w:jc w:val="center"/>
              <w:rPr>
                <w:sz w:val="20"/>
                <w:szCs w:val="20"/>
              </w:rPr>
            </w:pPr>
            <w:r w:rsidRPr="00AC3AAE">
              <w:rPr>
                <w:sz w:val="20"/>
                <w:szCs w:val="20"/>
              </w:rPr>
              <w:t>15</w:t>
            </w:r>
          </w:p>
        </w:tc>
        <w:tc>
          <w:tcPr>
            <w:tcW w:w="1493" w:type="dxa"/>
          </w:tcPr>
          <w:p w:rsidR="00933708" w:rsidRPr="00AC3AAE" w:rsidRDefault="00933708" w:rsidP="00933708">
            <w:pPr>
              <w:ind w:firstLine="11"/>
              <w:jc w:val="center"/>
              <w:rPr>
                <w:sz w:val="20"/>
                <w:szCs w:val="20"/>
              </w:rPr>
            </w:pPr>
            <w:r w:rsidRPr="00AC3AAE">
              <w:rPr>
                <w:sz w:val="20"/>
                <w:szCs w:val="20"/>
              </w:rPr>
              <w:t>783</w:t>
            </w:r>
          </w:p>
        </w:tc>
        <w:tc>
          <w:tcPr>
            <w:tcW w:w="2032" w:type="dxa"/>
          </w:tcPr>
          <w:p w:rsidR="00933708" w:rsidRPr="00AC3AAE" w:rsidRDefault="00933708" w:rsidP="00933708">
            <w:pPr>
              <w:ind w:firstLine="0"/>
              <w:jc w:val="center"/>
              <w:rPr>
                <w:sz w:val="20"/>
                <w:szCs w:val="20"/>
              </w:rPr>
            </w:pPr>
            <w:r w:rsidRPr="00AC3AAE">
              <w:rPr>
                <w:sz w:val="20"/>
                <w:szCs w:val="20"/>
              </w:rPr>
              <w:t>52,2</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3.</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Вересимовка</w:t>
            </w:r>
          </w:p>
        </w:tc>
        <w:tc>
          <w:tcPr>
            <w:tcW w:w="1585" w:type="dxa"/>
          </w:tcPr>
          <w:p w:rsidR="00933708" w:rsidRPr="00AC3AAE" w:rsidRDefault="00933708" w:rsidP="00933708">
            <w:pPr>
              <w:ind w:firstLine="0"/>
              <w:jc w:val="center"/>
              <w:rPr>
                <w:sz w:val="20"/>
                <w:szCs w:val="20"/>
              </w:rPr>
            </w:pPr>
            <w:r w:rsidRPr="00AC3AAE">
              <w:rPr>
                <w:sz w:val="20"/>
                <w:szCs w:val="20"/>
              </w:rPr>
              <w:t>28</w:t>
            </w:r>
          </w:p>
        </w:tc>
        <w:tc>
          <w:tcPr>
            <w:tcW w:w="1825" w:type="dxa"/>
          </w:tcPr>
          <w:p w:rsidR="00933708" w:rsidRPr="00AC3AAE" w:rsidRDefault="00933708" w:rsidP="00933708">
            <w:pPr>
              <w:ind w:firstLine="0"/>
              <w:jc w:val="center"/>
              <w:rPr>
                <w:sz w:val="20"/>
                <w:szCs w:val="20"/>
              </w:rPr>
            </w:pPr>
            <w:r w:rsidRPr="00AC3AAE">
              <w:rPr>
                <w:sz w:val="20"/>
                <w:szCs w:val="20"/>
              </w:rPr>
              <w:t>15</w:t>
            </w:r>
          </w:p>
        </w:tc>
        <w:tc>
          <w:tcPr>
            <w:tcW w:w="1493" w:type="dxa"/>
          </w:tcPr>
          <w:p w:rsidR="00933708" w:rsidRPr="00AC3AAE" w:rsidRDefault="00933708" w:rsidP="00933708">
            <w:pPr>
              <w:ind w:firstLine="11"/>
              <w:jc w:val="center"/>
              <w:rPr>
                <w:sz w:val="20"/>
                <w:szCs w:val="20"/>
              </w:rPr>
            </w:pPr>
            <w:r w:rsidRPr="00AC3AAE">
              <w:rPr>
                <w:sz w:val="20"/>
                <w:szCs w:val="20"/>
              </w:rPr>
              <w:t>1372</w:t>
            </w:r>
          </w:p>
        </w:tc>
        <w:tc>
          <w:tcPr>
            <w:tcW w:w="2032" w:type="dxa"/>
          </w:tcPr>
          <w:p w:rsidR="00933708" w:rsidRPr="00AC3AAE" w:rsidRDefault="00933708" w:rsidP="00933708">
            <w:pPr>
              <w:ind w:firstLine="0"/>
              <w:jc w:val="center"/>
              <w:rPr>
                <w:sz w:val="20"/>
                <w:szCs w:val="20"/>
              </w:rPr>
            </w:pPr>
            <w:r w:rsidRPr="00AC3AAE">
              <w:rPr>
                <w:sz w:val="20"/>
                <w:szCs w:val="20"/>
              </w:rPr>
              <w:t>91,5</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4.</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Гоголины</w:t>
            </w:r>
          </w:p>
        </w:tc>
        <w:tc>
          <w:tcPr>
            <w:tcW w:w="1585" w:type="dxa"/>
          </w:tcPr>
          <w:p w:rsidR="00933708" w:rsidRPr="00AC3AAE" w:rsidRDefault="00933708" w:rsidP="00933708">
            <w:pPr>
              <w:ind w:firstLine="0"/>
              <w:jc w:val="center"/>
              <w:rPr>
                <w:sz w:val="20"/>
                <w:szCs w:val="20"/>
              </w:rPr>
            </w:pPr>
            <w:r w:rsidRPr="00AC3AAE">
              <w:rPr>
                <w:sz w:val="20"/>
                <w:szCs w:val="20"/>
              </w:rPr>
              <w:t>15</w:t>
            </w:r>
          </w:p>
        </w:tc>
        <w:tc>
          <w:tcPr>
            <w:tcW w:w="1825" w:type="dxa"/>
          </w:tcPr>
          <w:p w:rsidR="00933708" w:rsidRPr="00AC3AAE" w:rsidRDefault="00933708" w:rsidP="00933708">
            <w:pPr>
              <w:ind w:firstLine="0"/>
              <w:jc w:val="center"/>
              <w:rPr>
                <w:sz w:val="20"/>
                <w:szCs w:val="20"/>
              </w:rPr>
            </w:pPr>
            <w:r w:rsidRPr="00AC3AAE">
              <w:rPr>
                <w:sz w:val="20"/>
                <w:szCs w:val="20"/>
              </w:rPr>
              <w:t>7</w:t>
            </w:r>
          </w:p>
        </w:tc>
        <w:tc>
          <w:tcPr>
            <w:tcW w:w="1493" w:type="dxa"/>
          </w:tcPr>
          <w:p w:rsidR="00933708" w:rsidRPr="00AC3AAE" w:rsidRDefault="00933708" w:rsidP="00933708">
            <w:pPr>
              <w:ind w:firstLine="11"/>
              <w:jc w:val="center"/>
              <w:rPr>
                <w:sz w:val="20"/>
                <w:szCs w:val="20"/>
              </w:rPr>
            </w:pPr>
            <w:r w:rsidRPr="00AC3AAE">
              <w:rPr>
                <w:sz w:val="20"/>
                <w:szCs w:val="20"/>
              </w:rPr>
              <w:t>658</w:t>
            </w:r>
          </w:p>
        </w:tc>
        <w:tc>
          <w:tcPr>
            <w:tcW w:w="2032" w:type="dxa"/>
          </w:tcPr>
          <w:p w:rsidR="00933708" w:rsidRPr="00AC3AAE" w:rsidRDefault="00933708" w:rsidP="00933708">
            <w:pPr>
              <w:ind w:firstLine="0"/>
              <w:jc w:val="center"/>
              <w:rPr>
                <w:sz w:val="20"/>
                <w:szCs w:val="20"/>
              </w:rPr>
            </w:pPr>
            <w:r w:rsidRPr="00AC3AAE">
              <w:rPr>
                <w:sz w:val="20"/>
                <w:szCs w:val="20"/>
              </w:rPr>
              <w:t>94</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5.</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Горушка</w:t>
            </w:r>
          </w:p>
        </w:tc>
        <w:tc>
          <w:tcPr>
            <w:tcW w:w="1585" w:type="dxa"/>
          </w:tcPr>
          <w:p w:rsidR="00933708" w:rsidRPr="00AC3AAE" w:rsidRDefault="00933708" w:rsidP="00933708">
            <w:pPr>
              <w:ind w:firstLine="0"/>
              <w:jc w:val="center"/>
              <w:rPr>
                <w:sz w:val="20"/>
                <w:szCs w:val="20"/>
              </w:rPr>
            </w:pPr>
            <w:r w:rsidRPr="00AC3AAE">
              <w:rPr>
                <w:sz w:val="20"/>
                <w:szCs w:val="20"/>
              </w:rPr>
              <w:t>7</w:t>
            </w:r>
          </w:p>
        </w:tc>
        <w:tc>
          <w:tcPr>
            <w:tcW w:w="1825" w:type="dxa"/>
          </w:tcPr>
          <w:p w:rsidR="00933708" w:rsidRPr="00AC3AAE" w:rsidRDefault="00933708" w:rsidP="00933708">
            <w:pPr>
              <w:ind w:firstLine="0"/>
              <w:jc w:val="center"/>
              <w:rPr>
                <w:sz w:val="20"/>
                <w:szCs w:val="20"/>
              </w:rPr>
            </w:pPr>
            <w:r w:rsidRPr="00AC3AAE">
              <w:rPr>
                <w:sz w:val="20"/>
                <w:szCs w:val="20"/>
              </w:rPr>
              <w:t>5</w:t>
            </w:r>
          </w:p>
        </w:tc>
        <w:tc>
          <w:tcPr>
            <w:tcW w:w="1493" w:type="dxa"/>
          </w:tcPr>
          <w:p w:rsidR="00933708" w:rsidRPr="00AC3AAE" w:rsidRDefault="00933708" w:rsidP="00933708">
            <w:pPr>
              <w:ind w:firstLine="11"/>
              <w:jc w:val="center"/>
              <w:rPr>
                <w:sz w:val="20"/>
                <w:szCs w:val="20"/>
              </w:rPr>
            </w:pPr>
            <w:r w:rsidRPr="00AC3AAE">
              <w:rPr>
                <w:sz w:val="20"/>
                <w:szCs w:val="20"/>
              </w:rPr>
              <w:t>334</w:t>
            </w:r>
          </w:p>
        </w:tc>
        <w:tc>
          <w:tcPr>
            <w:tcW w:w="2032" w:type="dxa"/>
          </w:tcPr>
          <w:p w:rsidR="00933708" w:rsidRPr="00AC3AAE" w:rsidRDefault="00933708" w:rsidP="00933708">
            <w:pPr>
              <w:ind w:firstLine="0"/>
              <w:jc w:val="center"/>
              <w:rPr>
                <w:sz w:val="20"/>
                <w:szCs w:val="20"/>
              </w:rPr>
            </w:pPr>
            <w:r w:rsidRPr="00AC3AAE">
              <w:rPr>
                <w:sz w:val="20"/>
                <w:szCs w:val="20"/>
              </w:rPr>
              <w:t>66,8</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6.</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Денесино</w:t>
            </w:r>
          </w:p>
        </w:tc>
        <w:tc>
          <w:tcPr>
            <w:tcW w:w="1585" w:type="dxa"/>
          </w:tcPr>
          <w:p w:rsidR="00933708" w:rsidRPr="00AC3AAE" w:rsidRDefault="00933708" w:rsidP="00933708">
            <w:pPr>
              <w:ind w:firstLine="0"/>
              <w:jc w:val="center"/>
              <w:rPr>
                <w:sz w:val="20"/>
                <w:szCs w:val="20"/>
              </w:rPr>
            </w:pPr>
            <w:r w:rsidRPr="00AC3AAE">
              <w:rPr>
                <w:sz w:val="20"/>
                <w:szCs w:val="20"/>
              </w:rPr>
              <w:t>37</w:t>
            </w:r>
          </w:p>
        </w:tc>
        <w:tc>
          <w:tcPr>
            <w:tcW w:w="1825" w:type="dxa"/>
          </w:tcPr>
          <w:p w:rsidR="00933708" w:rsidRPr="00AC3AAE" w:rsidRDefault="00933708" w:rsidP="00933708">
            <w:pPr>
              <w:ind w:firstLine="0"/>
              <w:jc w:val="center"/>
              <w:rPr>
                <w:sz w:val="20"/>
                <w:szCs w:val="20"/>
              </w:rPr>
            </w:pPr>
            <w:r w:rsidRPr="00AC3AAE">
              <w:rPr>
                <w:sz w:val="20"/>
                <w:szCs w:val="20"/>
              </w:rPr>
              <w:t>14</w:t>
            </w:r>
          </w:p>
        </w:tc>
        <w:tc>
          <w:tcPr>
            <w:tcW w:w="1493" w:type="dxa"/>
          </w:tcPr>
          <w:p w:rsidR="00933708" w:rsidRPr="00AC3AAE" w:rsidRDefault="00933708" w:rsidP="00933708">
            <w:pPr>
              <w:ind w:firstLine="11"/>
              <w:jc w:val="center"/>
              <w:rPr>
                <w:sz w:val="20"/>
                <w:szCs w:val="20"/>
              </w:rPr>
            </w:pPr>
            <w:r w:rsidRPr="00AC3AAE">
              <w:rPr>
                <w:sz w:val="20"/>
                <w:szCs w:val="20"/>
              </w:rPr>
              <w:t>1730</w:t>
            </w:r>
          </w:p>
        </w:tc>
        <w:tc>
          <w:tcPr>
            <w:tcW w:w="2032" w:type="dxa"/>
          </w:tcPr>
          <w:p w:rsidR="00933708" w:rsidRPr="00AC3AAE" w:rsidRDefault="00933708" w:rsidP="00933708">
            <w:pPr>
              <w:ind w:firstLine="0"/>
              <w:jc w:val="center"/>
              <w:rPr>
                <w:sz w:val="20"/>
                <w:szCs w:val="20"/>
              </w:rPr>
            </w:pPr>
            <w:r w:rsidRPr="00AC3AAE">
              <w:rPr>
                <w:sz w:val="20"/>
                <w:szCs w:val="20"/>
              </w:rPr>
              <w:t>123,6</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7.</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Ерюхино</w:t>
            </w:r>
          </w:p>
        </w:tc>
        <w:tc>
          <w:tcPr>
            <w:tcW w:w="1585" w:type="dxa"/>
          </w:tcPr>
          <w:p w:rsidR="00933708" w:rsidRPr="00AC3AAE" w:rsidRDefault="00933708" w:rsidP="00933708">
            <w:pPr>
              <w:ind w:firstLine="0"/>
              <w:jc w:val="center"/>
              <w:rPr>
                <w:sz w:val="20"/>
                <w:szCs w:val="20"/>
              </w:rPr>
            </w:pPr>
            <w:r w:rsidRPr="00AC3AAE">
              <w:rPr>
                <w:sz w:val="20"/>
                <w:szCs w:val="20"/>
              </w:rPr>
              <w:t>19</w:t>
            </w:r>
          </w:p>
        </w:tc>
        <w:tc>
          <w:tcPr>
            <w:tcW w:w="1825" w:type="dxa"/>
          </w:tcPr>
          <w:p w:rsidR="00933708" w:rsidRPr="00AC3AAE" w:rsidRDefault="00933708" w:rsidP="00933708">
            <w:pPr>
              <w:ind w:firstLine="0"/>
              <w:jc w:val="center"/>
              <w:rPr>
                <w:sz w:val="20"/>
                <w:szCs w:val="20"/>
              </w:rPr>
            </w:pPr>
            <w:r w:rsidRPr="00AC3AAE">
              <w:rPr>
                <w:sz w:val="20"/>
                <w:szCs w:val="20"/>
              </w:rPr>
              <w:t>6</w:t>
            </w:r>
          </w:p>
        </w:tc>
        <w:tc>
          <w:tcPr>
            <w:tcW w:w="1493" w:type="dxa"/>
          </w:tcPr>
          <w:p w:rsidR="00933708" w:rsidRPr="00AC3AAE" w:rsidRDefault="00933708" w:rsidP="00933708">
            <w:pPr>
              <w:ind w:firstLine="11"/>
              <w:jc w:val="center"/>
              <w:rPr>
                <w:sz w:val="20"/>
                <w:szCs w:val="20"/>
              </w:rPr>
            </w:pPr>
            <w:r w:rsidRPr="00AC3AAE">
              <w:rPr>
                <w:sz w:val="20"/>
                <w:szCs w:val="20"/>
              </w:rPr>
              <w:t>870</w:t>
            </w:r>
          </w:p>
        </w:tc>
        <w:tc>
          <w:tcPr>
            <w:tcW w:w="2032" w:type="dxa"/>
          </w:tcPr>
          <w:p w:rsidR="00933708" w:rsidRPr="00AC3AAE" w:rsidRDefault="00933708" w:rsidP="00933708">
            <w:pPr>
              <w:ind w:firstLine="0"/>
              <w:jc w:val="center"/>
              <w:rPr>
                <w:sz w:val="20"/>
                <w:szCs w:val="20"/>
              </w:rPr>
            </w:pPr>
            <w:r w:rsidRPr="00AC3AAE">
              <w:rPr>
                <w:sz w:val="20"/>
                <w:szCs w:val="20"/>
              </w:rPr>
              <w:t>145</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8.</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Жаворонково</w:t>
            </w:r>
          </w:p>
        </w:tc>
        <w:tc>
          <w:tcPr>
            <w:tcW w:w="1585" w:type="dxa"/>
          </w:tcPr>
          <w:p w:rsidR="00933708" w:rsidRPr="00AC3AAE" w:rsidRDefault="00933708" w:rsidP="00933708">
            <w:pPr>
              <w:ind w:firstLine="0"/>
              <w:jc w:val="center"/>
              <w:rPr>
                <w:sz w:val="20"/>
                <w:szCs w:val="20"/>
              </w:rPr>
            </w:pPr>
            <w:r w:rsidRPr="00AC3AAE">
              <w:rPr>
                <w:sz w:val="20"/>
                <w:szCs w:val="20"/>
              </w:rPr>
              <w:t>8</w:t>
            </w:r>
          </w:p>
        </w:tc>
        <w:tc>
          <w:tcPr>
            <w:tcW w:w="1825" w:type="dxa"/>
          </w:tcPr>
          <w:p w:rsidR="00933708" w:rsidRPr="00AC3AAE" w:rsidRDefault="00933708" w:rsidP="00933708">
            <w:pPr>
              <w:ind w:firstLine="0"/>
              <w:jc w:val="center"/>
              <w:rPr>
                <w:sz w:val="20"/>
                <w:szCs w:val="20"/>
              </w:rPr>
            </w:pPr>
            <w:r w:rsidRPr="00AC3AAE">
              <w:rPr>
                <w:sz w:val="20"/>
                <w:szCs w:val="20"/>
              </w:rPr>
              <w:t>4</w:t>
            </w:r>
          </w:p>
        </w:tc>
        <w:tc>
          <w:tcPr>
            <w:tcW w:w="1493" w:type="dxa"/>
          </w:tcPr>
          <w:p w:rsidR="00933708" w:rsidRPr="00AC3AAE" w:rsidRDefault="00933708" w:rsidP="00933708">
            <w:pPr>
              <w:ind w:firstLine="11"/>
              <w:jc w:val="center"/>
              <w:rPr>
                <w:sz w:val="20"/>
                <w:szCs w:val="20"/>
              </w:rPr>
            </w:pPr>
            <w:r w:rsidRPr="00AC3AAE">
              <w:rPr>
                <w:sz w:val="20"/>
                <w:szCs w:val="20"/>
              </w:rPr>
              <w:t>275</w:t>
            </w:r>
          </w:p>
        </w:tc>
        <w:tc>
          <w:tcPr>
            <w:tcW w:w="2032" w:type="dxa"/>
          </w:tcPr>
          <w:p w:rsidR="00933708" w:rsidRPr="00AC3AAE" w:rsidRDefault="00933708" w:rsidP="00B74889">
            <w:pPr>
              <w:ind w:firstLine="0"/>
              <w:jc w:val="center"/>
              <w:rPr>
                <w:sz w:val="20"/>
                <w:szCs w:val="20"/>
              </w:rPr>
            </w:pPr>
            <w:r w:rsidRPr="00AC3AAE">
              <w:rPr>
                <w:sz w:val="20"/>
                <w:szCs w:val="20"/>
              </w:rPr>
              <w:t>68,7</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9.</w:t>
            </w:r>
          </w:p>
        </w:tc>
        <w:tc>
          <w:tcPr>
            <w:tcW w:w="2543" w:type="dxa"/>
          </w:tcPr>
          <w:p w:rsidR="00933708" w:rsidRPr="00AC3AAE" w:rsidRDefault="00933708" w:rsidP="002A6A68">
            <w:pPr>
              <w:autoSpaceDN w:val="0"/>
              <w:adjustRightInd w:val="0"/>
              <w:ind w:firstLine="0"/>
              <w:jc w:val="left"/>
              <w:rPr>
                <w:sz w:val="20"/>
                <w:szCs w:val="20"/>
              </w:rPr>
            </w:pPr>
            <w:r w:rsidRPr="00AC3AAE">
              <w:rPr>
                <w:color w:val="auto"/>
                <w:sz w:val="20"/>
                <w:szCs w:val="20"/>
              </w:rPr>
              <w:t>п. Желомля</w:t>
            </w:r>
          </w:p>
        </w:tc>
        <w:tc>
          <w:tcPr>
            <w:tcW w:w="1585" w:type="dxa"/>
          </w:tcPr>
          <w:p w:rsidR="00933708" w:rsidRPr="00AC3AAE" w:rsidRDefault="00933708" w:rsidP="00933708">
            <w:pPr>
              <w:ind w:firstLine="0"/>
              <w:jc w:val="center"/>
              <w:rPr>
                <w:sz w:val="20"/>
                <w:szCs w:val="20"/>
              </w:rPr>
            </w:pPr>
            <w:r w:rsidRPr="00AC3AAE">
              <w:rPr>
                <w:sz w:val="20"/>
                <w:szCs w:val="20"/>
              </w:rPr>
              <w:t>41, в том числе 4 - 2-этажных</w:t>
            </w:r>
          </w:p>
        </w:tc>
        <w:tc>
          <w:tcPr>
            <w:tcW w:w="1825" w:type="dxa"/>
          </w:tcPr>
          <w:p w:rsidR="00933708" w:rsidRPr="00AC3AAE" w:rsidRDefault="00933708" w:rsidP="00933708">
            <w:pPr>
              <w:ind w:firstLine="0"/>
              <w:jc w:val="center"/>
              <w:rPr>
                <w:sz w:val="20"/>
                <w:szCs w:val="20"/>
              </w:rPr>
            </w:pPr>
            <w:r w:rsidRPr="00AC3AAE">
              <w:rPr>
                <w:sz w:val="20"/>
                <w:szCs w:val="20"/>
              </w:rPr>
              <w:t>270</w:t>
            </w:r>
          </w:p>
        </w:tc>
        <w:tc>
          <w:tcPr>
            <w:tcW w:w="1493" w:type="dxa"/>
          </w:tcPr>
          <w:p w:rsidR="00933708" w:rsidRPr="00AC3AAE" w:rsidRDefault="00933708" w:rsidP="00933708">
            <w:pPr>
              <w:ind w:firstLine="11"/>
              <w:jc w:val="center"/>
              <w:rPr>
                <w:sz w:val="20"/>
                <w:szCs w:val="20"/>
              </w:rPr>
            </w:pPr>
            <w:r w:rsidRPr="00AC3AAE">
              <w:rPr>
                <w:sz w:val="20"/>
                <w:szCs w:val="20"/>
              </w:rPr>
              <w:t>8418</w:t>
            </w:r>
          </w:p>
        </w:tc>
        <w:tc>
          <w:tcPr>
            <w:tcW w:w="2032" w:type="dxa"/>
          </w:tcPr>
          <w:p w:rsidR="00933708" w:rsidRPr="00AC3AAE" w:rsidRDefault="00933708" w:rsidP="00933708">
            <w:pPr>
              <w:ind w:firstLine="0"/>
              <w:jc w:val="center"/>
              <w:rPr>
                <w:sz w:val="20"/>
                <w:szCs w:val="20"/>
              </w:rPr>
            </w:pPr>
            <w:r w:rsidRPr="00AC3AAE">
              <w:rPr>
                <w:sz w:val="20"/>
                <w:szCs w:val="20"/>
              </w:rPr>
              <w:t>31,2</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10.</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Заболотье</w:t>
            </w:r>
          </w:p>
        </w:tc>
        <w:tc>
          <w:tcPr>
            <w:tcW w:w="1585" w:type="dxa"/>
          </w:tcPr>
          <w:p w:rsidR="00933708" w:rsidRPr="00AC3AAE" w:rsidRDefault="00933708" w:rsidP="00933708">
            <w:pPr>
              <w:ind w:firstLine="0"/>
              <w:jc w:val="center"/>
              <w:rPr>
                <w:sz w:val="20"/>
                <w:szCs w:val="20"/>
              </w:rPr>
            </w:pPr>
            <w:r w:rsidRPr="00AC3AAE">
              <w:rPr>
                <w:sz w:val="20"/>
                <w:szCs w:val="20"/>
              </w:rPr>
              <w:t>24</w:t>
            </w:r>
          </w:p>
        </w:tc>
        <w:tc>
          <w:tcPr>
            <w:tcW w:w="1825" w:type="dxa"/>
          </w:tcPr>
          <w:p w:rsidR="00933708" w:rsidRPr="00AC3AAE" w:rsidRDefault="00933708" w:rsidP="00933708">
            <w:pPr>
              <w:ind w:firstLine="0"/>
              <w:jc w:val="center"/>
              <w:rPr>
                <w:sz w:val="20"/>
                <w:szCs w:val="20"/>
              </w:rPr>
            </w:pPr>
            <w:r w:rsidRPr="00AC3AAE">
              <w:rPr>
                <w:sz w:val="20"/>
                <w:szCs w:val="20"/>
              </w:rPr>
              <w:t>5</w:t>
            </w:r>
          </w:p>
        </w:tc>
        <w:tc>
          <w:tcPr>
            <w:tcW w:w="1493" w:type="dxa"/>
          </w:tcPr>
          <w:p w:rsidR="00933708" w:rsidRPr="00AC3AAE" w:rsidRDefault="00933708" w:rsidP="00933708">
            <w:pPr>
              <w:ind w:firstLine="11"/>
              <w:jc w:val="center"/>
              <w:rPr>
                <w:sz w:val="20"/>
                <w:szCs w:val="20"/>
              </w:rPr>
            </w:pPr>
            <w:r w:rsidRPr="00AC3AAE">
              <w:rPr>
                <w:sz w:val="20"/>
                <w:szCs w:val="20"/>
              </w:rPr>
              <w:t>811</w:t>
            </w:r>
          </w:p>
        </w:tc>
        <w:tc>
          <w:tcPr>
            <w:tcW w:w="2032" w:type="dxa"/>
          </w:tcPr>
          <w:p w:rsidR="00933708" w:rsidRPr="00AC3AAE" w:rsidRDefault="00933708" w:rsidP="00933708">
            <w:pPr>
              <w:ind w:firstLine="0"/>
              <w:jc w:val="center"/>
              <w:rPr>
                <w:sz w:val="20"/>
                <w:szCs w:val="20"/>
              </w:rPr>
            </w:pPr>
            <w:r w:rsidRPr="00AC3AAE">
              <w:rPr>
                <w:sz w:val="20"/>
                <w:szCs w:val="20"/>
              </w:rPr>
              <w:t>162,2</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11.</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Загорье</w:t>
            </w:r>
          </w:p>
        </w:tc>
        <w:tc>
          <w:tcPr>
            <w:tcW w:w="1585" w:type="dxa"/>
          </w:tcPr>
          <w:p w:rsidR="00933708" w:rsidRPr="00AC3AAE" w:rsidRDefault="00933708" w:rsidP="00933708">
            <w:pPr>
              <w:ind w:firstLine="0"/>
              <w:jc w:val="center"/>
              <w:rPr>
                <w:sz w:val="20"/>
                <w:szCs w:val="20"/>
              </w:rPr>
            </w:pPr>
            <w:r w:rsidRPr="00AC3AAE">
              <w:rPr>
                <w:sz w:val="20"/>
                <w:szCs w:val="20"/>
              </w:rPr>
              <w:t>24</w:t>
            </w:r>
          </w:p>
        </w:tc>
        <w:tc>
          <w:tcPr>
            <w:tcW w:w="1825" w:type="dxa"/>
          </w:tcPr>
          <w:p w:rsidR="00933708" w:rsidRPr="00AC3AAE" w:rsidRDefault="00933708" w:rsidP="00933708">
            <w:pPr>
              <w:ind w:firstLine="0"/>
              <w:jc w:val="center"/>
              <w:rPr>
                <w:sz w:val="20"/>
                <w:szCs w:val="20"/>
              </w:rPr>
            </w:pPr>
            <w:r w:rsidRPr="00AC3AAE">
              <w:rPr>
                <w:sz w:val="20"/>
                <w:szCs w:val="20"/>
              </w:rPr>
              <w:t>7</w:t>
            </w:r>
          </w:p>
        </w:tc>
        <w:tc>
          <w:tcPr>
            <w:tcW w:w="1493" w:type="dxa"/>
          </w:tcPr>
          <w:p w:rsidR="00933708" w:rsidRPr="00AC3AAE" w:rsidRDefault="00933708" w:rsidP="00933708">
            <w:pPr>
              <w:ind w:firstLine="11"/>
              <w:jc w:val="center"/>
              <w:rPr>
                <w:sz w:val="20"/>
                <w:szCs w:val="20"/>
              </w:rPr>
            </w:pPr>
            <w:r w:rsidRPr="00AC3AAE">
              <w:rPr>
                <w:sz w:val="20"/>
                <w:szCs w:val="20"/>
              </w:rPr>
              <w:t>806</w:t>
            </w:r>
          </w:p>
        </w:tc>
        <w:tc>
          <w:tcPr>
            <w:tcW w:w="2032" w:type="dxa"/>
          </w:tcPr>
          <w:p w:rsidR="00933708" w:rsidRPr="00AC3AAE" w:rsidRDefault="00933708" w:rsidP="00933708">
            <w:pPr>
              <w:ind w:firstLine="0"/>
              <w:jc w:val="center"/>
              <w:rPr>
                <w:sz w:val="20"/>
                <w:szCs w:val="20"/>
              </w:rPr>
            </w:pPr>
            <w:r w:rsidRPr="00AC3AAE">
              <w:rPr>
                <w:sz w:val="20"/>
                <w:szCs w:val="20"/>
              </w:rPr>
              <w:t>115,1</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12.</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Каменное</w:t>
            </w:r>
          </w:p>
        </w:tc>
        <w:tc>
          <w:tcPr>
            <w:tcW w:w="1585" w:type="dxa"/>
          </w:tcPr>
          <w:p w:rsidR="00933708" w:rsidRPr="00AC3AAE" w:rsidRDefault="00933708" w:rsidP="00933708">
            <w:pPr>
              <w:ind w:firstLine="0"/>
              <w:jc w:val="center"/>
              <w:rPr>
                <w:sz w:val="20"/>
                <w:szCs w:val="20"/>
              </w:rPr>
            </w:pPr>
            <w:r w:rsidRPr="00AC3AAE">
              <w:rPr>
                <w:sz w:val="20"/>
                <w:szCs w:val="20"/>
              </w:rPr>
              <w:t>17</w:t>
            </w:r>
          </w:p>
        </w:tc>
        <w:tc>
          <w:tcPr>
            <w:tcW w:w="1825" w:type="dxa"/>
          </w:tcPr>
          <w:p w:rsidR="00933708" w:rsidRPr="00AC3AAE" w:rsidRDefault="00933708" w:rsidP="00933708">
            <w:pPr>
              <w:ind w:firstLine="0"/>
              <w:jc w:val="center"/>
              <w:rPr>
                <w:sz w:val="20"/>
                <w:szCs w:val="20"/>
              </w:rPr>
            </w:pPr>
            <w:r w:rsidRPr="00AC3AAE">
              <w:rPr>
                <w:sz w:val="20"/>
                <w:szCs w:val="20"/>
              </w:rPr>
              <w:t>11</w:t>
            </w:r>
          </w:p>
        </w:tc>
        <w:tc>
          <w:tcPr>
            <w:tcW w:w="1493" w:type="dxa"/>
          </w:tcPr>
          <w:p w:rsidR="00933708" w:rsidRPr="00AC3AAE" w:rsidRDefault="00933708" w:rsidP="00933708">
            <w:pPr>
              <w:ind w:firstLine="11"/>
              <w:jc w:val="center"/>
              <w:rPr>
                <w:sz w:val="20"/>
                <w:szCs w:val="20"/>
              </w:rPr>
            </w:pPr>
            <w:r w:rsidRPr="00AC3AAE">
              <w:rPr>
                <w:sz w:val="20"/>
                <w:szCs w:val="20"/>
              </w:rPr>
              <w:t>628</w:t>
            </w:r>
          </w:p>
        </w:tc>
        <w:tc>
          <w:tcPr>
            <w:tcW w:w="2032" w:type="dxa"/>
          </w:tcPr>
          <w:p w:rsidR="00933708" w:rsidRPr="00AC3AAE" w:rsidRDefault="00933708" w:rsidP="00933708">
            <w:pPr>
              <w:ind w:firstLine="0"/>
              <w:jc w:val="center"/>
              <w:rPr>
                <w:sz w:val="20"/>
                <w:szCs w:val="20"/>
              </w:rPr>
            </w:pPr>
            <w:r w:rsidRPr="00AC3AAE">
              <w:rPr>
                <w:sz w:val="20"/>
                <w:szCs w:val="20"/>
              </w:rPr>
              <w:t>57,1</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13.</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Клементьево</w:t>
            </w:r>
          </w:p>
        </w:tc>
        <w:tc>
          <w:tcPr>
            <w:tcW w:w="1585" w:type="dxa"/>
          </w:tcPr>
          <w:p w:rsidR="00933708" w:rsidRPr="00AC3AAE" w:rsidRDefault="00933708" w:rsidP="00933708">
            <w:pPr>
              <w:ind w:firstLine="0"/>
              <w:jc w:val="center"/>
              <w:rPr>
                <w:sz w:val="20"/>
                <w:szCs w:val="20"/>
              </w:rPr>
            </w:pPr>
            <w:r w:rsidRPr="00AC3AAE">
              <w:rPr>
                <w:sz w:val="20"/>
                <w:szCs w:val="20"/>
              </w:rPr>
              <w:t>1</w:t>
            </w:r>
          </w:p>
        </w:tc>
        <w:tc>
          <w:tcPr>
            <w:tcW w:w="1825" w:type="dxa"/>
          </w:tcPr>
          <w:p w:rsidR="00933708" w:rsidRPr="00AC3AAE" w:rsidRDefault="00933708" w:rsidP="00933708">
            <w:pPr>
              <w:ind w:firstLine="0"/>
              <w:jc w:val="center"/>
              <w:rPr>
                <w:sz w:val="20"/>
                <w:szCs w:val="20"/>
              </w:rPr>
            </w:pPr>
            <w:r w:rsidRPr="00AC3AAE">
              <w:rPr>
                <w:sz w:val="20"/>
                <w:szCs w:val="20"/>
              </w:rPr>
              <w:t>2</w:t>
            </w:r>
          </w:p>
        </w:tc>
        <w:tc>
          <w:tcPr>
            <w:tcW w:w="1493" w:type="dxa"/>
          </w:tcPr>
          <w:p w:rsidR="00933708" w:rsidRPr="00AC3AAE" w:rsidRDefault="00933708" w:rsidP="00933708">
            <w:pPr>
              <w:ind w:firstLine="11"/>
              <w:jc w:val="center"/>
              <w:rPr>
                <w:sz w:val="20"/>
                <w:szCs w:val="20"/>
              </w:rPr>
            </w:pPr>
            <w:r w:rsidRPr="00AC3AAE">
              <w:rPr>
                <w:sz w:val="20"/>
                <w:szCs w:val="20"/>
              </w:rPr>
              <w:t>25</w:t>
            </w:r>
          </w:p>
        </w:tc>
        <w:tc>
          <w:tcPr>
            <w:tcW w:w="2032" w:type="dxa"/>
          </w:tcPr>
          <w:p w:rsidR="00933708" w:rsidRPr="00AC3AAE" w:rsidRDefault="00933708" w:rsidP="00933708">
            <w:pPr>
              <w:ind w:firstLine="0"/>
              <w:jc w:val="center"/>
              <w:rPr>
                <w:sz w:val="20"/>
                <w:szCs w:val="20"/>
              </w:rPr>
            </w:pPr>
            <w:r w:rsidRPr="00AC3AAE">
              <w:rPr>
                <w:sz w:val="20"/>
                <w:szCs w:val="20"/>
              </w:rPr>
              <w:t>12,5</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14.</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Козлово</w:t>
            </w:r>
          </w:p>
        </w:tc>
        <w:tc>
          <w:tcPr>
            <w:tcW w:w="1585" w:type="dxa"/>
          </w:tcPr>
          <w:p w:rsidR="00933708" w:rsidRPr="00AC3AAE" w:rsidRDefault="00933708" w:rsidP="00933708">
            <w:pPr>
              <w:ind w:firstLine="0"/>
              <w:jc w:val="center"/>
              <w:rPr>
                <w:sz w:val="20"/>
                <w:szCs w:val="20"/>
              </w:rPr>
            </w:pPr>
            <w:r w:rsidRPr="00AC3AAE">
              <w:rPr>
                <w:sz w:val="20"/>
                <w:szCs w:val="20"/>
              </w:rPr>
              <w:t>30</w:t>
            </w:r>
          </w:p>
        </w:tc>
        <w:tc>
          <w:tcPr>
            <w:tcW w:w="1825" w:type="dxa"/>
          </w:tcPr>
          <w:p w:rsidR="00933708" w:rsidRPr="00AC3AAE" w:rsidRDefault="00933708" w:rsidP="00933708">
            <w:pPr>
              <w:ind w:firstLine="0"/>
              <w:jc w:val="center"/>
              <w:rPr>
                <w:sz w:val="20"/>
                <w:szCs w:val="20"/>
              </w:rPr>
            </w:pPr>
            <w:r w:rsidRPr="00AC3AAE">
              <w:rPr>
                <w:sz w:val="20"/>
                <w:szCs w:val="20"/>
              </w:rPr>
              <w:t>8</w:t>
            </w:r>
          </w:p>
        </w:tc>
        <w:tc>
          <w:tcPr>
            <w:tcW w:w="1493" w:type="dxa"/>
          </w:tcPr>
          <w:p w:rsidR="00933708" w:rsidRPr="00AC3AAE" w:rsidRDefault="00933708" w:rsidP="00933708">
            <w:pPr>
              <w:ind w:firstLine="11"/>
              <w:jc w:val="center"/>
              <w:rPr>
                <w:sz w:val="20"/>
                <w:szCs w:val="20"/>
              </w:rPr>
            </w:pPr>
            <w:r w:rsidRPr="00AC3AAE">
              <w:rPr>
                <w:sz w:val="20"/>
                <w:szCs w:val="20"/>
              </w:rPr>
              <w:t>1009</w:t>
            </w:r>
          </w:p>
        </w:tc>
        <w:tc>
          <w:tcPr>
            <w:tcW w:w="2032" w:type="dxa"/>
          </w:tcPr>
          <w:p w:rsidR="00933708" w:rsidRPr="00AC3AAE" w:rsidRDefault="00933708" w:rsidP="00933708">
            <w:pPr>
              <w:ind w:firstLine="0"/>
              <w:jc w:val="center"/>
              <w:rPr>
                <w:sz w:val="20"/>
                <w:szCs w:val="20"/>
              </w:rPr>
            </w:pPr>
            <w:r w:rsidRPr="00AC3AAE">
              <w:rPr>
                <w:sz w:val="20"/>
                <w:szCs w:val="20"/>
              </w:rPr>
              <w:t>126,1</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15.</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Котельниково</w:t>
            </w:r>
          </w:p>
        </w:tc>
        <w:tc>
          <w:tcPr>
            <w:tcW w:w="1585" w:type="dxa"/>
          </w:tcPr>
          <w:p w:rsidR="00933708" w:rsidRPr="00AC3AAE" w:rsidRDefault="00933708" w:rsidP="00933708">
            <w:pPr>
              <w:ind w:firstLine="0"/>
              <w:jc w:val="center"/>
              <w:rPr>
                <w:sz w:val="20"/>
                <w:szCs w:val="20"/>
              </w:rPr>
            </w:pPr>
            <w:r w:rsidRPr="00AC3AAE">
              <w:rPr>
                <w:sz w:val="20"/>
                <w:szCs w:val="20"/>
              </w:rPr>
              <w:t>38</w:t>
            </w:r>
          </w:p>
        </w:tc>
        <w:tc>
          <w:tcPr>
            <w:tcW w:w="1825" w:type="dxa"/>
          </w:tcPr>
          <w:p w:rsidR="00933708" w:rsidRPr="00AC3AAE" w:rsidRDefault="00933708" w:rsidP="00933708">
            <w:pPr>
              <w:ind w:firstLine="0"/>
              <w:jc w:val="center"/>
              <w:rPr>
                <w:sz w:val="20"/>
                <w:szCs w:val="20"/>
              </w:rPr>
            </w:pPr>
            <w:r w:rsidRPr="00AC3AAE">
              <w:rPr>
                <w:sz w:val="20"/>
                <w:szCs w:val="20"/>
              </w:rPr>
              <w:t>20</w:t>
            </w:r>
          </w:p>
        </w:tc>
        <w:tc>
          <w:tcPr>
            <w:tcW w:w="1493" w:type="dxa"/>
          </w:tcPr>
          <w:p w:rsidR="00933708" w:rsidRPr="00AC3AAE" w:rsidRDefault="00933708" w:rsidP="00933708">
            <w:pPr>
              <w:ind w:firstLine="11"/>
              <w:jc w:val="center"/>
              <w:rPr>
                <w:sz w:val="20"/>
                <w:szCs w:val="20"/>
              </w:rPr>
            </w:pPr>
            <w:r w:rsidRPr="00AC3AAE">
              <w:rPr>
                <w:sz w:val="20"/>
                <w:szCs w:val="20"/>
              </w:rPr>
              <w:t>1529</w:t>
            </w:r>
          </w:p>
        </w:tc>
        <w:tc>
          <w:tcPr>
            <w:tcW w:w="2032" w:type="dxa"/>
          </w:tcPr>
          <w:p w:rsidR="00933708" w:rsidRPr="00AC3AAE" w:rsidRDefault="00933708" w:rsidP="00933708">
            <w:pPr>
              <w:ind w:firstLine="0"/>
              <w:jc w:val="center"/>
              <w:rPr>
                <w:sz w:val="20"/>
                <w:szCs w:val="20"/>
              </w:rPr>
            </w:pPr>
            <w:r w:rsidRPr="00AC3AAE">
              <w:rPr>
                <w:sz w:val="20"/>
                <w:szCs w:val="20"/>
              </w:rPr>
              <w:t>76,45</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16.</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Лазарево</w:t>
            </w:r>
          </w:p>
        </w:tc>
        <w:tc>
          <w:tcPr>
            <w:tcW w:w="1585" w:type="dxa"/>
          </w:tcPr>
          <w:p w:rsidR="00933708" w:rsidRPr="00AC3AAE" w:rsidRDefault="00933708" w:rsidP="00933708">
            <w:pPr>
              <w:ind w:firstLine="0"/>
              <w:jc w:val="center"/>
              <w:rPr>
                <w:sz w:val="20"/>
                <w:szCs w:val="20"/>
              </w:rPr>
            </w:pPr>
            <w:r w:rsidRPr="00AC3AAE">
              <w:rPr>
                <w:sz w:val="20"/>
                <w:szCs w:val="20"/>
              </w:rPr>
              <w:t>17</w:t>
            </w:r>
          </w:p>
        </w:tc>
        <w:tc>
          <w:tcPr>
            <w:tcW w:w="1825" w:type="dxa"/>
          </w:tcPr>
          <w:p w:rsidR="00933708" w:rsidRPr="00AC3AAE" w:rsidRDefault="00933708" w:rsidP="00933708">
            <w:pPr>
              <w:ind w:firstLine="0"/>
              <w:jc w:val="center"/>
              <w:rPr>
                <w:sz w:val="20"/>
                <w:szCs w:val="20"/>
              </w:rPr>
            </w:pPr>
            <w:r w:rsidRPr="00AC3AAE">
              <w:rPr>
                <w:sz w:val="20"/>
                <w:szCs w:val="20"/>
              </w:rPr>
              <w:t>6</w:t>
            </w:r>
          </w:p>
        </w:tc>
        <w:tc>
          <w:tcPr>
            <w:tcW w:w="1493" w:type="dxa"/>
          </w:tcPr>
          <w:p w:rsidR="00933708" w:rsidRPr="00AC3AAE" w:rsidRDefault="00933708" w:rsidP="00933708">
            <w:pPr>
              <w:ind w:firstLine="11"/>
              <w:jc w:val="center"/>
              <w:rPr>
                <w:sz w:val="20"/>
                <w:szCs w:val="20"/>
              </w:rPr>
            </w:pPr>
            <w:r w:rsidRPr="00AC3AAE">
              <w:rPr>
                <w:sz w:val="20"/>
                <w:szCs w:val="20"/>
              </w:rPr>
              <w:t>628</w:t>
            </w:r>
          </w:p>
        </w:tc>
        <w:tc>
          <w:tcPr>
            <w:tcW w:w="2032" w:type="dxa"/>
          </w:tcPr>
          <w:p w:rsidR="00933708" w:rsidRPr="00AC3AAE" w:rsidRDefault="00933708" w:rsidP="00933708">
            <w:pPr>
              <w:ind w:firstLine="0"/>
              <w:jc w:val="center"/>
              <w:rPr>
                <w:sz w:val="20"/>
                <w:szCs w:val="20"/>
              </w:rPr>
            </w:pPr>
            <w:r w:rsidRPr="00AC3AAE">
              <w:rPr>
                <w:sz w:val="20"/>
                <w:szCs w:val="20"/>
              </w:rPr>
              <w:t>104,7</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17.</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Малое Фофанково</w:t>
            </w:r>
          </w:p>
        </w:tc>
        <w:tc>
          <w:tcPr>
            <w:tcW w:w="1585" w:type="dxa"/>
          </w:tcPr>
          <w:p w:rsidR="00933708" w:rsidRPr="00AC3AAE" w:rsidRDefault="00933708" w:rsidP="00933708">
            <w:pPr>
              <w:ind w:firstLine="0"/>
              <w:jc w:val="center"/>
              <w:rPr>
                <w:sz w:val="20"/>
                <w:szCs w:val="20"/>
              </w:rPr>
            </w:pPr>
            <w:r w:rsidRPr="00AC3AAE">
              <w:rPr>
                <w:sz w:val="20"/>
                <w:szCs w:val="20"/>
              </w:rPr>
              <w:t>9</w:t>
            </w:r>
          </w:p>
        </w:tc>
        <w:tc>
          <w:tcPr>
            <w:tcW w:w="1825" w:type="dxa"/>
          </w:tcPr>
          <w:p w:rsidR="00933708" w:rsidRPr="00AC3AAE" w:rsidRDefault="00933708" w:rsidP="00933708">
            <w:pPr>
              <w:ind w:firstLine="0"/>
              <w:jc w:val="center"/>
              <w:rPr>
                <w:sz w:val="20"/>
                <w:szCs w:val="20"/>
              </w:rPr>
            </w:pPr>
            <w:r w:rsidRPr="00AC3AAE">
              <w:rPr>
                <w:sz w:val="20"/>
                <w:szCs w:val="20"/>
              </w:rPr>
              <w:t>4</w:t>
            </w:r>
          </w:p>
        </w:tc>
        <w:tc>
          <w:tcPr>
            <w:tcW w:w="1493" w:type="dxa"/>
          </w:tcPr>
          <w:p w:rsidR="00933708" w:rsidRPr="00AC3AAE" w:rsidRDefault="00933708" w:rsidP="00933708">
            <w:pPr>
              <w:ind w:firstLine="11"/>
              <w:jc w:val="center"/>
              <w:rPr>
                <w:sz w:val="20"/>
                <w:szCs w:val="20"/>
              </w:rPr>
            </w:pPr>
            <w:r w:rsidRPr="00AC3AAE">
              <w:rPr>
                <w:sz w:val="20"/>
                <w:szCs w:val="20"/>
              </w:rPr>
              <w:t>326</w:t>
            </w:r>
          </w:p>
        </w:tc>
        <w:tc>
          <w:tcPr>
            <w:tcW w:w="2032" w:type="dxa"/>
          </w:tcPr>
          <w:p w:rsidR="00933708" w:rsidRPr="00AC3AAE" w:rsidRDefault="00933708" w:rsidP="00933708">
            <w:pPr>
              <w:ind w:firstLine="0"/>
              <w:jc w:val="center"/>
              <w:rPr>
                <w:sz w:val="20"/>
                <w:szCs w:val="20"/>
              </w:rPr>
            </w:pPr>
            <w:r w:rsidRPr="00AC3AAE">
              <w:rPr>
                <w:sz w:val="20"/>
                <w:szCs w:val="20"/>
              </w:rPr>
              <w:t>81,5</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18.</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Мнёво</w:t>
            </w:r>
          </w:p>
        </w:tc>
        <w:tc>
          <w:tcPr>
            <w:tcW w:w="1585" w:type="dxa"/>
          </w:tcPr>
          <w:p w:rsidR="00933708" w:rsidRPr="00AC3AAE" w:rsidRDefault="00933708" w:rsidP="00933708">
            <w:pPr>
              <w:ind w:firstLine="0"/>
              <w:jc w:val="center"/>
              <w:rPr>
                <w:sz w:val="20"/>
                <w:szCs w:val="20"/>
              </w:rPr>
            </w:pPr>
            <w:r w:rsidRPr="00AC3AAE">
              <w:rPr>
                <w:sz w:val="20"/>
                <w:szCs w:val="20"/>
              </w:rPr>
              <w:t>16</w:t>
            </w:r>
          </w:p>
        </w:tc>
        <w:tc>
          <w:tcPr>
            <w:tcW w:w="1825" w:type="dxa"/>
          </w:tcPr>
          <w:p w:rsidR="00933708" w:rsidRPr="00AC3AAE" w:rsidRDefault="00933708" w:rsidP="00933708">
            <w:pPr>
              <w:ind w:firstLine="0"/>
              <w:jc w:val="center"/>
              <w:rPr>
                <w:sz w:val="20"/>
                <w:szCs w:val="20"/>
              </w:rPr>
            </w:pPr>
            <w:r w:rsidRPr="00AC3AAE">
              <w:rPr>
                <w:sz w:val="20"/>
                <w:szCs w:val="20"/>
              </w:rPr>
              <w:t>3</w:t>
            </w:r>
          </w:p>
        </w:tc>
        <w:tc>
          <w:tcPr>
            <w:tcW w:w="1493" w:type="dxa"/>
          </w:tcPr>
          <w:p w:rsidR="00933708" w:rsidRPr="00AC3AAE" w:rsidRDefault="00933708" w:rsidP="00933708">
            <w:pPr>
              <w:ind w:firstLine="11"/>
              <w:jc w:val="center"/>
              <w:rPr>
                <w:sz w:val="20"/>
                <w:szCs w:val="20"/>
              </w:rPr>
            </w:pPr>
            <w:r w:rsidRPr="00AC3AAE">
              <w:rPr>
                <w:sz w:val="20"/>
                <w:szCs w:val="20"/>
              </w:rPr>
              <w:t>540</w:t>
            </w:r>
          </w:p>
        </w:tc>
        <w:tc>
          <w:tcPr>
            <w:tcW w:w="2032" w:type="dxa"/>
          </w:tcPr>
          <w:p w:rsidR="00933708" w:rsidRPr="00AC3AAE" w:rsidRDefault="00933708" w:rsidP="00933708">
            <w:pPr>
              <w:ind w:firstLine="0"/>
              <w:jc w:val="center"/>
              <w:rPr>
                <w:sz w:val="20"/>
                <w:szCs w:val="20"/>
              </w:rPr>
            </w:pPr>
            <w:r w:rsidRPr="00AC3AAE">
              <w:rPr>
                <w:sz w:val="20"/>
                <w:szCs w:val="20"/>
              </w:rPr>
              <w:t>180</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19.</w:t>
            </w:r>
          </w:p>
        </w:tc>
        <w:tc>
          <w:tcPr>
            <w:tcW w:w="2543" w:type="dxa"/>
          </w:tcPr>
          <w:p w:rsidR="00933708" w:rsidRPr="00AC3AAE" w:rsidRDefault="00933708" w:rsidP="002A6A68">
            <w:pPr>
              <w:autoSpaceDN w:val="0"/>
              <w:adjustRightInd w:val="0"/>
              <w:ind w:firstLine="0"/>
              <w:jc w:val="left"/>
              <w:rPr>
                <w:sz w:val="20"/>
                <w:szCs w:val="20"/>
              </w:rPr>
            </w:pPr>
            <w:r w:rsidRPr="00AC3AAE">
              <w:rPr>
                <w:color w:val="auto"/>
                <w:sz w:val="20"/>
                <w:szCs w:val="20"/>
              </w:rPr>
              <w:t>п. Молчановка</w:t>
            </w:r>
          </w:p>
        </w:tc>
        <w:tc>
          <w:tcPr>
            <w:tcW w:w="1585" w:type="dxa"/>
          </w:tcPr>
          <w:p w:rsidR="00933708" w:rsidRPr="00AC3AAE" w:rsidRDefault="00933708" w:rsidP="00933708">
            <w:pPr>
              <w:ind w:firstLine="0"/>
              <w:jc w:val="center"/>
              <w:rPr>
                <w:sz w:val="20"/>
                <w:szCs w:val="20"/>
              </w:rPr>
            </w:pPr>
            <w:r w:rsidRPr="00AC3AAE">
              <w:rPr>
                <w:sz w:val="20"/>
                <w:szCs w:val="20"/>
              </w:rPr>
              <w:t>41</w:t>
            </w:r>
          </w:p>
        </w:tc>
        <w:tc>
          <w:tcPr>
            <w:tcW w:w="1825" w:type="dxa"/>
          </w:tcPr>
          <w:p w:rsidR="00933708" w:rsidRPr="00AC3AAE" w:rsidRDefault="00933708" w:rsidP="00933708">
            <w:pPr>
              <w:ind w:firstLine="0"/>
              <w:jc w:val="center"/>
              <w:rPr>
                <w:sz w:val="20"/>
                <w:szCs w:val="20"/>
              </w:rPr>
            </w:pPr>
            <w:r w:rsidRPr="00AC3AAE">
              <w:rPr>
                <w:sz w:val="20"/>
                <w:szCs w:val="20"/>
              </w:rPr>
              <w:t>59</w:t>
            </w:r>
          </w:p>
        </w:tc>
        <w:tc>
          <w:tcPr>
            <w:tcW w:w="1493" w:type="dxa"/>
          </w:tcPr>
          <w:p w:rsidR="00933708" w:rsidRPr="00AC3AAE" w:rsidRDefault="00933708" w:rsidP="00933708">
            <w:pPr>
              <w:ind w:firstLine="11"/>
              <w:jc w:val="center"/>
              <w:rPr>
                <w:sz w:val="20"/>
                <w:szCs w:val="20"/>
              </w:rPr>
            </w:pPr>
            <w:r w:rsidRPr="00AC3AAE">
              <w:rPr>
                <w:sz w:val="20"/>
                <w:szCs w:val="20"/>
              </w:rPr>
              <w:t>2006</w:t>
            </w:r>
          </w:p>
        </w:tc>
        <w:tc>
          <w:tcPr>
            <w:tcW w:w="2032" w:type="dxa"/>
          </w:tcPr>
          <w:p w:rsidR="00933708" w:rsidRPr="00AC3AAE" w:rsidRDefault="00933708" w:rsidP="00933708">
            <w:pPr>
              <w:ind w:firstLine="0"/>
              <w:jc w:val="center"/>
              <w:rPr>
                <w:sz w:val="20"/>
                <w:szCs w:val="20"/>
              </w:rPr>
            </w:pPr>
            <w:r w:rsidRPr="00AC3AAE">
              <w:rPr>
                <w:sz w:val="20"/>
                <w:szCs w:val="20"/>
              </w:rPr>
              <w:t>34</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20.</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Никитино</w:t>
            </w:r>
          </w:p>
        </w:tc>
        <w:tc>
          <w:tcPr>
            <w:tcW w:w="1585" w:type="dxa"/>
          </w:tcPr>
          <w:p w:rsidR="00933708" w:rsidRPr="00AC3AAE" w:rsidRDefault="00933708" w:rsidP="00933708">
            <w:pPr>
              <w:ind w:firstLine="0"/>
              <w:jc w:val="center"/>
              <w:rPr>
                <w:sz w:val="20"/>
                <w:szCs w:val="20"/>
              </w:rPr>
            </w:pPr>
            <w:r w:rsidRPr="00AC3AAE">
              <w:rPr>
                <w:sz w:val="20"/>
                <w:szCs w:val="20"/>
              </w:rPr>
              <w:t>34</w:t>
            </w:r>
          </w:p>
        </w:tc>
        <w:tc>
          <w:tcPr>
            <w:tcW w:w="1825" w:type="dxa"/>
          </w:tcPr>
          <w:p w:rsidR="00933708" w:rsidRPr="00AC3AAE" w:rsidRDefault="00933708" w:rsidP="00933708">
            <w:pPr>
              <w:ind w:firstLine="0"/>
              <w:jc w:val="center"/>
              <w:rPr>
                <w:sz w:val="20"/>
                <w:szCs w:val="20"/>
              </w:rPr>
            </w:pPr>
            <w:r w:rsidRPr="00AC3AAE">
              <w:rPr>
                <w:sz w:val="20"/>
                <w:szCs w:val="20"/>
              </w:rPr>
              <w:t>33</w:t>
            </w:r>
          </w:p>
        </w:tc>
        <w:tc>
          <w:tcPr>
            <w:tcW w:w="1493" w:type="dxa"/>
          </w:tcPr>
          <w:p w:rsidR="00933708" w:rsidRPr="00AC3AAE" w:rsidRDefault="00933708" w:rsidP="00933708">
            <w:pPr>
              <w:ind w:firstLine="11"/>
              <w:jc w:val="center"/>
              <w:rPr>
                <w:sz w:val="20"/>
                <w:szCs w:val="20"/>
              </w:rPr>
            </w:pPr>
            <w:r w:rsidRPr="00AC3AAE">
              <w:rPr>
                <w:sz w:val="20"/>
                <w:szCs w:val="20"/>
              </w:rPr>
              <w:t>1275</w:t>
            </w:r>
          </w:p>
        </w:tc>
        <w:tc>
          <w:tcPr>
            <w:tcW w:w="2032" w:type="dxa"/>
          </w:tcPr>
          <w:p w:rsidR="00933708" w:rsidRPr="00AC3AAE" w:rsidRDefault="00933708" w:rsidP="00933708">
            <w:pPr>
              <w:ind w:firstLine="0"/>
              <w:jc w:val="center"/>
              <w:rPr>
                <w:sz w:val="20"/>
                <w:szCs w:val="20"/>
              </w:rPr>
            </w:pPr>
            <w:r w:rsidRPr="00AC3AAE">
              <w:rPr>
                <w:sz w:val="20"/>
                <w:szCs w:val="20"/>
              </w:rPr>
              <w:t>38,6</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21.</w:t>
            </w:r>
          </w:p>
        </w:tc>
        <w:tc>
          <w:tcPr>
            <w:tcW w:w="2543" w:type="dxa"/>
          </w:tcPr>
          <w:p w:rsidR="00933708" w:rsidRPr="00AC3AAE" w:rsidRDefault="00933708" w:rsidP="002A6A68">
            <w:pPr>
              <w:autoSpaceDN w:val="0"/>
              <w:adjustRightInd w:val="0"/>
              <w:ind w:firstLine="0"/>
              <w:jc w:val="left"/>
              <w:rPr>
                <w:sz w:val="20"/>
                <w:szCs w:val="20"/>
              </w:rPr>
            </w:pPr>
            <w:r w:rsidRPr="00AC3AAE">
              <w:rPr>
                <w:color w:val="auto"/>
                <w:sz w:val="20"/>
                <w:szCs w:val="20"/>
              </w:rPr>
              <w:t>п. Никитино</w:t>
            </w:r>
          </w:p>
        </w:tc>
        <w:tc>
          <w:tcPr>
            <w:tcW w:w="1585" w:type="dxa"/>
          </w:tcPr>
          <w:p w:rsidR="00933708" w:rsidRPr="00AC3AAE" w:rsidRDefault="00933708" w:rsidP="00933708">
            <w:pPr>
              <w:ind w:firstLine="0"/>
              <w:jc w:val="center"/>
              <w:rPr>
                <w:sz w:val="20"/>
                <w:szCs w:val="20"/>
              </w:rPr>
            </w:pPr>
            <w:r w:rsidRPr="00AC3AAE">
              <w:rPr>
                <w:sz w:val="20"/>
                <w:szCs w:val="20"/>
              </w:rPr>
              <w:t>13</w:t>
            </w:r>
          </w:p>
        </w:tc>
        <w:tc>
          <w:tcPr>
            <w:tcW w:w="1825" w:type="dxa"/>
          </w:tcPr>
          <w:p w:rsidR="00933708" w:rsidRPr="00AC3AAE" w:rsidRDefault="00933708" w:rsidP="00933708">
            <w:pPr>
              <w:ind w:firstLine="0"/>
              <w:jc w:val="center"/>
              <w:rPr>
                <w:sz w:val="20"/>
                <w:szCs w:val="20"/>
              </w:rPr>
            </w:pPr>
            <w:r w:rsidRPr="00AC3AAE">
              <w:rPr>
                <w:sz w:val="20"/>
                <w:szCs w:val="20"/>
              </w:rPr>
              <w:t>6</w:t>
            </w:r>
          </w:p>
        </w:tc>
        <w:tc>
          <w:tcPr>
            <w:tcW w:w="1493" w:type="dxa"/>
          </w:tcPr>
          <w:p w:rsidR="00933708" w:rsidRPr="00AC3AAE" w:rsidRDefault="00933708" w:rsidP="00933708">
            <w:pPr>
              <w:ind w:firstLine="11"/>
              <w:jc w:val="center"/>
              <w:rPr>
                <w:sz w:val="20"/>
                <w:szCs w:val="20"/>
              </w:rPr>
            </w:pPr>
            <w:r w:rsidRPr="00AC3AAE">
              <w:rPr>
                <w:sz w:val="20"/>
                <w:szCs w:val="20"/>
              </w:rPr>
              <w:t>756</w:t>
            </w:r>
          </w:p>
        </w:tc>
        <w:tc>
          <w:tcPr>
            <w:tcW w:w="2032" w:type="dxa"/>
          </w:tcPr>
          <w:p w:rsidR="00933708" w:rsidRPr="00AC3AAE" w:rsidRDefault="00933708" w:rsidP="00933708">
            <w:pPr>
              <w:ind w:firstLine="0"/>
              <w:jc w:val="center"/>
              <w:rPr>
                <w:sz w:val="20"/>
                <w:szCs w:val="20"/>
              </w:rPr>
            </w:pPr>
            <w:r w:rsidRPr="00AC3AAE">
              <w:rPr>
                <w:sz w:val="20"/>
                <w:szCs w:val="20"/>
              </w:rPr>
              <w:t>126</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22.</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Новинка</w:t>
            </w:r>
          </w:p>
        </w:tc>
        <w:tc>
          <w:tcPr>
            <w:tcW w:w="1585" w:type="dxa"/>
          </w:tcPr>
          <w:p w:rsidR="00933708" w:rsidRPr="00AC3AAE" w:rsidRDefault="00933708" w:rsidP="00933708">
            <w:pPr>
              <w:ind w:firstLine="0"/>
              <w:jc w:val="center"/>
              <w:rPr>
                <w:sz w:val="20"/>
                <w:szCs w:val="20"/>
              </w:rPr>
            </w:pPr>
            <w:r w:rsidRPr="00AC3AAE">
              <w:rPr>
                <w:sz w:val="20"/>
                <w:szCs w:val="20"/>
              </w:rPr>
              <w:t>11</w:t>
            </w:r>
          </w:p>
        </w:tc>
        <w:tc>
          <w:tcPr>
            <w:tcW w:w="1825" w:type="dxa"/>
          </w:tcPr>
          <w:p w:rsidR="00933708" w:rsidRPr="00AC3AAE" w:rsidRDefault="00933708" w:rsidP="00933708">
            <w:pPr>
              <w:ind w:firstLine="0"/>
              <w:jc w:val="center"/>
              <w:rPr>
                <w:sz w:val="20"/>
                <w:szCs w:val="20"/>
              </w:rPr>
            </w:pPr>
            <w:r w:rsidRPr="00AC3AAE">
              <w:rPr>
                <w:sz w:val="20"/>
                <w:szCs w:val="20"/>
              </w:rPr>
              <w:t>4</w:t>
            </w:r>
          </w:p>
        </w:tc>
        <w:tc>
          <w:tcPr>
            <w:tcW w:w="1493" w:type="dxa"/>
          </w:tcPr>
          <w:p w:rsidR="00933708" w:rsidRPr="00AC3AAE" w:rsidRDefault="00933708" w:rsidP="00933708">
            <w:pPr>
              <w:ind w:firstLine="11"/>
              <w:jc w:val="center"/>
              <w:rPr>
                <w:sz w:val="20"/>
                <w:szCs w:val="20"/>
              </w:rPr>
            </w:pPr>
            <w:r w:rsidRPr="00AC3AAE">
              <w:rPr>
                <w:sz w:val="20"/>
                <w:szCs w:val="20"/>
              </w:rPr>
              <w:t>392</w:t>
            </w:r>
          </w:p>
        </w:tc>
        <w:tc>
          <w:tcPr>
            <w:tcW w:w="2032" w:type="dxa"/>
          </w:tcPr>
          <w:p w:rsidR="00933708" w:rsidRPr="00AC3AAE" w:rsidRDefault="00933708" w:rsidP="00933708">
            <w:pPr>
              <w:ind w:firstLine="0"/>
              <w:jc w:val="center"/>
              <w:rPr>
                <w:sz w:val="20"/>
                <w:szCs w:val="20"/>
              </w:rPr>
            </w:pPr>
            <w:r w:rsidRPr="00AC3AAE">
              <w:rPr>
                <w:sz w:val="20"/>
                <w:szCs w:val="20"/>
              </w:rPr>
              <w:t>98</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23.</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Перхово</w:t>
            </w:r>
          </w:p>
        </w:tc>
        <w:tc>
          <w:tcPr>
            <w:tcW w:w="1585" w:type="dxa"/>
          </w:tcPr>
          <w:p w:rsidR="00933708" w:rsidRPr="00AC3AAE" w:rsidRDefault="00933708" w:rsidP="00933708">
            <w:pPr>
              <w:ind w:firstLine="0"/>
              <w:jc w:val="center"/>
              <w:rPr>
                <w:sz w:val="20"/>
                <w:szCs w:val="20"/>
              </w:rPr>
            </w:pPr>
            <w:r w:rsidRPr="00AC3AAE">
              <w:rPr>
                <w:sz w:val="20"/>
                <w:szCs w:val="20"/>
              </w:rPr>
              <w:t>12</w:t>
            </w:r>
          </w:p>
        </w:tc>
        <w:tc>
          <w:tcPr>
            <w:tcW w:w="1825" w:type="dxa"/>
          </w:tcPr>
          <w:p w:rsidR="00933708" w:rsidRPr="00AC3AAE" w:rsidRDefault="00933708" w:rsidP="00933708">
            <w:pPr>
              <w:ind w:firstLine="0"/>
              <w:jc w:val="center"/>
              <w:rPr>
                <w:sz w:val="20"/>
                <w:szCs w:val="20"/>
              </w:rPr>
            </w:pPr>
            <w:r w:rsidRPr="00AC3AAE">
              <w:rPr>
                <w:sz w:val="20"/>
                <w:szCs w:val="20"/>
              </w:rPr>
              <w:t>3</w:t>
            </w:r>
          </w:p>
        </w:tc>
        <w:tc>
          <w:tcPr>
            <w:tcW w:w="1493" w:type="dxa"/>
          </w:tcPr>
          <w:p w:rsidR="00933708" w:rsidRPr="00AC3AAE" w:rsidRDefault="00933708" w:rsidP="00933708">
            <w:pPr>
              <w:ind w:firstLine="11"/>
              <w:jc w:val="center"/>
              <w:rPr>
                <w:sz w:val="20"/>
                <w:szCs w:val="20"/>
              </w:rPr>
            </w:pPr>
            <w:r w:rsidRPr="00AC3AAE">
              <w:rPr>
                <w:sz w:val="20"/>
                <w:szCs w:val="20"/>
              </w:rPr>
              <w:t>408</w:t>
            </w:r>
          </w:p>
        </w:tc>
        <w:tc>
          <w:tcPr>
            <w:tcW w:w="2032" w:type="dxa"/>
          </w:tcPr>
          <w:p w:rsidR="00933708" w:rsidRPr="00AC3AAE" w:rsidRDefault="00933708" w:rsidP="00933708">
            <w:pPr>
              <w:ind w:firstLine="0"/>
              <w:jc w:val="center"/>
              <w:rPr>
                <w:sz w:val="20"/>
                <w:szCs w:val="20"/>
              </w:rPr>
            </w:pPr>
            <w:r w:rsidRPr="00AC3AAE">
              <w:rPr>
                <w:sz w:val="20"/>
                <w:szCs w:val="20"/>
              </w:rPr>
              <w:t>136</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24</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Петровское</w:t>
            </w:r>
          </w:p>
        </w:tc>
        <w:tc>
          <w:tcPr>
            <w:tcW w:w="1585" w:type="dxa"/>
          </w:tcPr>
          <w:p w:rsidR="00933708" w:rsidRPr="00AC3AAE" w:rsidRDefault="00933708" w:rsidP="00933708">
            <w:pPr>
              <w:ind w:firstLine="0"/>
              <w:jc w:val="center"/>
              <w:rPr>
                <w:sz w:val="20"/>
                <w:szCs w:val="20"/>
              </w:rPr>
            </w:pPr>
            <w:r w:rsidRPr="00AC3AAE">
              <w:rPr>
                <w:sz w:val="20"/>
                <w:szCs w:val="20"/>
              </w:rPr>
              <w:t>0</w:t>
            </w:r>
          </w:p>
        </w:tc>
        <w:tc>
          <w:tcPr>
            <w:tcW w:w="1825" w:type="dxa"/>
          </w:tcPr>
          <w:p w:rsidR="00933708" w:rsidRPr="00AC3AAE" w:rsidRDefault="00933708" w:rsidP="00933708">
            <w:pPr>
              <w:ind w:firstLine="0"/>
              <w:jc w:val="center"/>
              <w:rPr>
                <w:sz w:val="20"/>
                <w:szCs w:val="20"/>
              </w:rPr>
            </w:pPr>
            <w:r w:rsidRPr="00AC3AAE">
              <w:rPr>
                <w:sz w:val="20"/>
                <w:szCs w:val="20"/>
              </w:rPr>
              <w:t>0</w:t>
            </w:r>
          </w:p>
        </w:tc>
        <w:tc>
          <w:tcPr>
            <w:tcW w:w="1493" w:type="dxa"/>
          </w:tcPr>
          <w:p w:rsidR="00933708" w:rsidRPr="00AC3AAE" w:rsidRDefault="00933708" w:rsidP="00933708">
            <w:pPr>
              <w:ind w:firstLine="11"/>
              <w:jc w:val="center"/>
              <w:rPr>
                <w:sz w:val="20"/>
                <w:szCs w:val="20"/>
              </w:rPr>
            </w:pPr>
            <w:r w:rsidRPr="00AC3AAE">
              <w:rPr>
                <w:sz w:val="20"/>
                <w:szCs w:val="20"/>
              </w:rPr>
              <w:t>0</w:t>
            </w:r>
          </w:p>
        </w:tc>
        <w:tc>
          <w:tcPr>
            <w:tcW w:w="2032" w:type="dxa"/>
          </w:tcPr>
          <w:p w:rsidR="00933708" w:rsidRPr="00AC3AAE" w:rsidRDefault="00933708" w:rsidP="00933708">
            <w:pPr>
              <w:ind w:firstLine="0"/>
              <w:jc w:val="center"/>
              <w:rPr>
                <w:sz w:val="20"/>
                <w:szCs w:val="20"/>
              </w:rPr>
            </w:pPr>
            <w:r w:rsidRPr="00AC3AAE">
              <w:rPr>
                <w:sz w:val="20"/>
                <w:szCs w:val="20"/>
              </w:rPr>
              <w:t>-</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25</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Плосково</w:t>
            </w:r>
          </w:p>
        </w:tc>
        <w:tc>
          <w:tcPr>
            <w:tcW w:w="1585" w:type="dxa"/>
          </w:tcPr>
          <w:p w:rsidR="00933708" w:rsidRPr="00AC3AAE" w:rsidRDefault="00933708" w:rsidP="00933708">
            <w:pPr>
              <w:ind w:firstLine="0"/>
              <w:jc w:val="center"/>
              <w:rPr>
                <w:sz w:val="20"/>
                <w:szCs w:val="20"/>
              </w:rPr>
            </w:pPr>
            <w:r w:rsidRPr="00AC3AAE">
              <w:rPr>
                <w:sz w:val="20"/>
                <w:szCs w:val="20"/>
              </w:rPr>
              <w:t>36</w:t>
            </w:r>
          </w:p>
        </w:tc>
        <w:tc>
          <w:tcPr>
            <w:tcW w:w="1825" w:type="dxa"/>
          </w:tcPr>
          <w:p w:rsidR="00933708" w:rsidRPr="00AC3AAE" w:rsidRDefault="00933708" w:rsidP="00933708">
            <w:pPr>
              <w:ind w:firstLine="0"/>
              <w:jc w:val="center"/>
              <w:rPr>
                <w:sz w:val="20"/>
                <w:szCs w:val="20"/>
              </w:rPr>
            </w:pPr>
            <w:r w:rsidRPr="00AC3AAE">
              <w:rPr>
                <w:sz w:val="20"/>
                <w:szCs w:val="20"/>
              </w:rPr>
              <w:t>89</w:t>
            </w:r>
          </w:p>
        </w:tc>
        <w:tc>
          <w:tcPr>
            <w:tcW w:w="1493" w:type="dxa"/>
          </w:tcPr>
          <w:p w:rsidR="00933708" w:rsidRPr="00AC3AAE" w:rsidRDefault="00933708" w:rsidP="00933708">
            <w:pPr>
              <w:ind w:firstLine="11"/>
              <w:jc w:val="center"/>
              <w:rPr>
                <w:sz w:val="20"/>
                <w:szCs w:val="20"/>
              </w:rPr>
            </w:pPr>
            <w:r w:rsidRPr="00AC3AAE">
              <w:rPr>
                <w:sz w:val="20"/>
                <w:szCs w:val="20"/>
              </w:rPr>
              <w:t>1485</w:t>
            </w:r>
          </w:p>
        </w:tc>
        <w:tc>
          <w:tcPr>
            <w:tcW w:w="2032" w:type="dxa"/>
          </w:tcPr>
          <w:p w:rsidR="00933708" w:rsidRPr="00AC3AAE" w:rsidRDefault="00933708" w:rsidP="00933708">
            <w:pPr>
              <w:ind w:firstLine="0"/>
              <w:jc w:val="center"/>
              <w:rPr>
                <w:sz w:val="20"/>
                <w:szCs w:val="20"/>
              </w:rPr>
            </w:pPr>
            <w:r w:rsidRPr="00AC3AAE">
              <w:rPr>
                <w:sz w:val="20"/>
                <w:szCs w:val="20"/>
              </w:rPr>
              <w:t>16,7</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26</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Сутоко-Рядок</w:t>
            </w:r>
          </w:p>
        </w:tc>
        <w:tc>
          <w:tcPr>
            <w:tcW w:w="1585" w:type="dxa"/>
          </w:tcPr>
          <w:p w:rsidR="00933708" w:rsidRPr="00AC3AAE" w:rsidRDefault="00933708" w:rsidP="00933708">
            <w:pPr>
              <w:ind w:firstLine="0"/>
              <w:jc w:val="center"/>
              <w:rPr>
                <w:sz w:val="20"/>
                <w:szCs w:val="20"/>
              </w:rPr>
            </w:pPr>
            <w:r w:rsidRPr="00AC3AAE">
              <w:rPr>
                <w:sz w:val="20"/>
                <w:szCs w:val="20"/>
              </w:rPr>
              <w:t>64</w:t>
            </w:r>
          </w:p>
        </w:tc>
        <w:tc>
          <w:tcPr>
            <w:tcW w:w="1825" w:type="dxa"/>
          </w:tcPr>
          <w:p w:rsidR="00933708" w:rsidRPr="00AC3AAE" w:rsidRDefault="00933708" w:rsidP="00933708">
            <w:pPr>
              <w:ind w:firstLine="0"/>
              <w:jc w:val="center"/>
              <w:rPr>
                <w:sz w:val="20"/>
                <w:szCs w:val="20"/>
              </w:rPr>
            </w:pPr>
            <w:r w:rsidRPr="00AC3AAE">
              <w:rPr>
                <w:sz w:val="20"/>
                <w:szCs w:val="20"/>
              </w:rPr>
              <w:t>36</w:t>
            </w:r>
          </w:p>
        </w:tc>
        <w:tc>
          <w:tcPr>
            <w:tcW w:w="1493" w:type="dxa"/>
          </w:tcPr>
          <w:p w:rsidR="00933708" w:rsidRPr="00AC3AAE" w:rsidRDefault="00933708" w:rsidP="00933708">
            <w:pPr>
              <w:ind w:firstLine="11"/>
              <w:jc w:val="center"/>
              <w:rPr>
                <w:sz w:val="20"/>
                <w:szCs w:val="20"/>
              </w:rPr>
            </w:pPr>
            <w:r w:rsidRPr="00AC3AAE">
              <w:rPr>
                <w:sz w:val="20"/>
                <w:szCs w:val="20"/>
              </w:rPr>
              <w:t>2922</w:t>
            </w:r>
          </w:p>
        </w:tc>
        <w:tc>
          <w:tcPr>
            <w:tcW w:w="2032" w:type="dxa"/>
          </w:tcPr>
          <w:p w:rsidR="00933708" w:rsidRPr="00AC3AAE" w:rsidRDefault="00933708" w:rsidP="00933708">
            <w:pPr>
              <w:ind w:firstLine="0"/>
              <w:jc w:val="center"/>
              <w:rPr>
                <w:sz w:val="20"/>
                <w:szCs w:val="20"/>
              </w:rPr>
            </w:pPr>
            <w:r w:rsidRPr="00AC3AAE">
              <w:rPr>
                <w:sz w:val="20"/>
                <w:szCs w:val="20"/>
              </w:rPr>
              <w:t>81,2</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27</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Сычёво</w:t>
            </w:r>
          </w:p>
        </w:tc>
        <w:tc>
          <w:tcPr>
            <w:tcW w:w="1585" w:type="dxa"/>
          </w:tcPr>
          <w:p w:rsidR="00933708" w:rsidRPr="00AC3AAE" w:rsidRDefault="00933708" w:rsidP="00933708">
            <w:pPr>
              <w:ind w:firstLine="0"/>
              <w:jc w:val="center"/>
              <w:rPr>
                <w:sz w:val="20"/>
                <w:szCs w:val="20"/>
              </w:rPr>
            </w:pPr>
            <w:r w:rsidRPr="00AC3AAE">
              <w:rPr>
                <w:sz w:val="20"/>
                <w:szCs w:val="20"/>
              </w:rPr>
              <w:t>16</w:t>
            </w:r>
          </w:p>
        </w:tc>
        <w:tc>
          <w:tcPr>
            <w:tcW w:w="1825" w:type="dxa"/>
          </w:tcPr>
          <w:p w:rsidR="00933708" w:rsidRPr="00AC3AAE" w:rsidRDefault="00933708" w:rsidP="00933708">
            <w:pPr>
              <w:ind w:firstLine="0"/>
              <w:jc w:val="center"/>
              <w:rPr>
                <w:sz w:val="20"/>
                <w:szCs w:val="20"/>
              </w:rPr>
            </w:pPr>
            <w:r w:rsidRPr="00AC3AAE">
              <w:rPr>
                <w:sz w:val="20"/>
                <w:szCs w:val="20"/>
              </w:rPr>
              <w:t>10</w:t>
            </w:r>
          </w:p>
        </w:tc>
        <w:tc>
          <w:tcPr>
            <w:tcW w:w="1493" w:type="dxa"/>
          </w:tcPr>
          <w:p w:rsidR="00933708" w:rsidRPr="00AC3AAE" w:rsidRDefault="00933708" w:rsidP="00933708">
            <w:pPr>
              <w:ind w:firstLine="11"/>
              <w:jc w:val="center"/>
              <w:rPr>
                <w:sz w:val="20"/>
                <w:szCs w:val="20"/>
              </w:rPr>
            </w:pPr>
            <w:r w:rsidRPr="00AC3AAE">
              <w:rPr>
                <w:sz w:val="20"/>
                <w:szCs w:val="20"/>
              </w:rPr>
              <w:t>630</w:t>
            </w:r>
          </w:p>
        </w:tc>
        <w:tc>
          <w:tcPr>
            <w:tcW w:w="2032" w:type="dxa"/>
          </w:tcPr>
          <w:p w:rsidR="00933708" w:rsidRPr="00AC3AAE" w:rsidRDefault="00933708" w:rsidP="00933708">
            <w:pPr>
              <w:ind w:firstLine="0"/>
              <w:jc w:val="center"/>
              <w:rPr>
                <w:sz w:val="20"/>
                <w:szCs w:val="20"/>
              </w:rPr>
            </w:pPr>
            <w:r w:rsidRPr="00AC3AAE">
              <w:rPr>
                <w:sz w:val="20"/>
                <w:szCs w:val="20"/>
              </w:rPr>
              <w:t>63</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28</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Талицы</w:t>
            </w:r>
          </w:p>
        </w:tc>
        <w:tc>
          <w:tcPr>
            <w:tcW w:w="1585" w:type="dxa"/>
          </w:tcPr>
          <w:p w:rsidR="00933708" w:rsidRPr="00AC3AAE" w:rsidRDefault="00933708" w:rsidP="00933708">
            <w:pPr>
              <w:ind w:firstLine="0"/>
              <w:jc w:val="center"/>
              <w:rPr>
                <w:sz w:val="20"/>
                <w:szCs w:val="20"/>
              </w:rPr>
            </w:pPr>
            <w:r w:rsidRPr="00AC3AAE">
              <w:rPr>
                <w:sz w:val="20"/>
                <w:szCs w:val="20"/>
              </w:rPr>
              <w:t>0</w:t>
            </w:r>
          </w:p>
        </w:tc>
        <w:tc>
          <w:tcPr>
            <w:tcW w:w="1825" w:type="dxa"/>
          </w:tcPr>
          <w:p w:rsidR="00933708" w:rsidRPr="00AC3AAE" w:rsidRDefault="00933708" w:rsidP="00933708">
            <w:pPr>
              <w:ind w:firstLine="0"/>
              <w:jc w:val="center"/>
              <w:rPr>
                <w:sz w:val="20"/>
                <w:szCs w:val="20"/>
              </w:rPr>
            </w:pPr>
            <w:r w:rsidRPr="00AC3AAE">
              <w:rPr>
                <w:sz w:val="20"/>
                <w:szCs w:val="20"/>
              </w:rPr>
              <w:t>0</w:t>
            </w:r>
          </w:p>
        </w:tc>
        <w:tc>
          <w:tcPr>
            <w:tcW w:w="1493" w:type="dxa"/>
          </w:tcPr>
          <w:p w:rsidR="00933708" w:rsidRPr="00AC3AAE" w:rsidRDefault="00933708" w:rsidP="00933708">
            <w:pPr>
              <w:ind w:firstLine="11"/>
              <w:jc w:val="center"/>
              <w:rPr>
                <w:sz w:val="20"/>
                <w:szCs w:val="20"/>
              </w:rPr>
            </w:pPr>
            <w:r w:rsidRPr="00AC3AAE">
              <w:rPr>
                <w:sz w:val="20"/>
                <w:szCs w:val="20"/>
              </w:rPr>
              <w:t>0</w:t>
            </w:r>
          </w:p>
        </w:tc>
        <w:tc>
          <w:tcPr>
            <w:tcW w:w="2032" w:type="dxa"/>
          </w:tcPr>
          <w:p w:rsidR="00933708" w:rsidRPr="00AC3AAE" w:rsidRDefault="00933708" w:rsidP="00933708">
            <w:pPr>
              <w:ind w:firstLine="0"/>
              <w:jc w:val="center"/>
              <w:rPr>
                <w:sz w:val="20"/>
                <w:szCs w:val="20"/>
              </w:rPr>
            </w:pPr>
            <w:r w:rsidRPr="00AC3AAE">
              <w:rPr>
                <w:sz w:val="20"/>
                <w:szCs w:val="20"/>
              </w:rPr>
              <w:t>-</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29</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Травково</w:t>
            </w:r>
          </w:p>
        </w:tc>
        <w:tc>
          <w:tcPr>
            <w:tcW w:w="1585" w:type="dxa"/>
          </w:tcPr>
          <w:p w:rsidR="00933708" w:rsidRPr="00AC3AAE" w:rsidRDefault="00933708" w:rsidP="00933708">
            <w:pPr>
              <w:ind w:firstLine="0"/>
              <w:jc w:val="center"/>
              <w:rPr>
                <w:sz w:val="20"/>
                <w:szCs w:val="20"/>
              </w:rPr>
            </w:pPr>
            <w:r w:rsidRPr="00AC3AAE">
              <w:rPr>
                <w:sz w:val="20"/>
                <w:szCs w:val="20"/>
              </w:rPr>
              <w:t>31</w:t>
            </w:r>
          </w:p>
        </w:tc>
        <w:tc>
          <w:tcPr>
            <w:tcW w:w="1825" w:type="dxa"/>
          </w:tcPr>
          <w:p w:rsidR="00933708" w:rsidRPr="00AC3AAE" w:rsidRDefault="00933708" w:rsidP="00933708">
            <w:pPr>
              <w:ind w:firstLine="0"/>
              <w:jc w:val="center"/>
              <w:rPr>
                <w:sz w:val="20"/>
                <w:szCs w:val="20"/>
              </w:rPr>
            </w:pPr>
            <w:r w:rsidRPr="00AC3AAE">
              <w:rPr>
                <w:sz w:val="20"/>
                <w:szCs w:val="20"/>
              </w:rPr>
              <w:t>22</w:t>
            </w:r>
          </w:p>
        </w:tc>
        <w:tc>
          <w:tcPr>
            <w:tcW w:w="1493" w:type="dxa"/>
          </w:tcPr>
          <w:p w:rsidR="00933708" w:rsidRPr="00AC3AAE" w:rsidRDefault="00933708" w:rsidP="00933708">
            <w:pPr>
              <w:ind w:firstLine="11"/>
              <w:jc w:val="center"/>
              <w:rPr>
                <w:sz w:val="20"/>
                <w:szCs w:val="20"/>
              </w:rPr>
            </w:pPr>
            <w:r w:rsidRPr="00AC3AAE">
              <w:rPr>
                <w:sz w:val="20"/>
                <w:szCs w:val="20"/>
              </w:rPr>
              <w:t>970</w:t>
            </w:r>
          </w:p>
        </w:tc>
        <w:tc>
          <w:tcPr>
            <w:tcW w:w="2032" w:type="dxa"/>
          </w:tcPr>
          <w:p w:rsidR="00933708" w:rsidRPr="00AC3AAE" w:rsidRDefault="00933708" w:rsidP="00933708">
            <w:pPr>
              <w:ind w:firstLine="0"/>
              <w:jc w:val="center"/>
              <w:rPr>
                <w:sz w:val="20"/>
                <w:szCs w:val="20"/>
              </w:rPr>
            </w:pPr>
            <w:r w:rsidRPr="00AC3AAE">
              <w:rPr>
                <w:sz w:val="20"/>
                <w:szCs w:val="20"/>
              </w:rPr>
              <w:t>44,1</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30</w:t>
            </w:r>
          </w:p>
        </w:tc>
        <w:tc>
          <w:tcPr>
            <w:tcW w:w="2543" w:type="dxa"/>
          </w:tcPr>
          <w:p w:rsidR="00933708" w:rsidRPr="00AC3AAE" w:rsidRDefault="00933708" w:rsidP="002A6A68">
            <w:pPr>
              <w:autoSpaceDN w:val="0"/>
              <w:adjustRightInd w:val="0"/>
              <w:ind w:firstLine="0"/>
              <w:jc w:val="left"/>
              <w:rPr>
                <w:sz w:val="20"/>
                <w:szCs w:val="20"/>
              </w:rPr>
            </w:pPr>
            <w:r w:rsidRPr="00AC3AAE">
              <w:rPr>
                <w:color w:val="auto"/>
                <w:sz w:val="20"/>
                <w:szCs w:val="20"/>
              </w:rPr>
              <w:t>железнодорожная станция Травково</w:t>
            </w:r>
          </w:p>
        </w:tc>
        <w:tc>
          <w:tcPr>
            <w:tcW w:w="1585" w:type="dxa"/>
          </w:tcPr>
          <w:p w:rsidR="00933708" w:rsidRPr="00AC3AAE" w:rsidRDefault="00933708" w:rsidP="00933708">
            <w:pPr>
              <w:ind w:firstLine="0"/>
              <w:jc w:val="center"/>
              <w:rPr>
                <w:sz w:val="20"/>
                <w:szCs w:val="20"/>
              </w:rPr>
            </w:pPr>
            <w:r w:rsidRPr="00AC3AAE">
              <w:rPr>
                <w:sz w:val="20"/>
                <w:szCs w:val="20"/>
              </w:rPr>
              <w:t>44</w:t>
            </w:r>
          </w:p>
        </w:tc>
        <w:tc>
          <w:tcPr>
            <w:tcW w:w="1825" w:type="dxa"/>
          </w:tcPr>
          <w:p w:rsidR="00933708" w:rsidRPr="00AC3AAE" w:rsidRDefault="00933708" w:rsidP="00933708">
            <w:pPr>
              <w:ind w:firstLine="0"/>
              <w:jc w:val="center"/>
              <w:rPr>
                <w:sz w:val="20"/>
                <w:szCs w:val="20"/>
              </w:rPr>
            </w:pPr>
            <w:r w:rsidRPr="00AC3AAE">
              <w:rPr>
                <w:sz w:val="20"/>
                <w:szCs w:val="20"/>
              </w:rPr>
              <w:t>50</w:t>
            </w:r>
          </w:p>
        </w:tc>
        <w:tc>
          <w:tcPr>
            <w:tcW w:w="1493" w:type="dxa"/>
          </w:tcPr>
          <w:p w:rsidR="00933708" w:rsidRPr="00AC3AAE" w:rsidRDefault="00933708" w:rsidP="00933708">
            <w:pPr>
              <w:ind w:firstLine="11"/>
              <w:jc w:val="center"/>
              <w:rPr>
                <w:sz w:val="20"/>
                <w:szCs w:val="20"/>
              </w:rPr>
            </w:pPr>
            <w:r w:rsidRPr="00AC3AAE">
              <w:rPr>
                <w:sz w:val="20"/>
                <w:szCs w:val="20"/>
              </w:rPr>
              <w:t>2235</w:t>
            </w:r>
          </w:p>
        </w:tc>
        <w:tc>
          <w:tcPr>
            <w:tcW w:w="2032" w:type="dxa"/>
          </w:tcPr>
          <w:p w:rsidR="00933708" w:rsidRPr="00AC3AAE" w:rsidRDefault="00933708" w:rsidP="00933708">
            <w:pPr>
              <w:ind w:firstLine="0"/>
              <w:jc w:val="center"/>
              <w:rPr>
                <w:sz w:val="20"/>
                <w:szCs w:val="20"/>
              </w:rPr>
            </w:pPr>
            <w:r w:rsidRPr="00AC3AAE">
              <w:rPr>
                <w:sz w:val="20"/>
                <w:szCs w:val="20"/>
              </w:rPr>
              <w:t>44,7</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31</w:t>
            </w:r>
          </w:p>
        </w:tc>
        <w:tc>
          <w:tcPr>
            <w:tcW w:w="2543" w:type="dxa"/>
          </w:tcPr>
          <w:p w:rsidR="00933708" w:rsidRPr="00AC3AAE" w:rsidRDefault="00933708" w:rsidP="002A6A68">
            <w:pPr>
              <w:autoSpaceDN w:val="0"/>
              <w:adjustRightInd w:val="0"/>
              <w:ind w:firstLine="0"/>
              <w:jc w:val="left"/>
              <w:rPr>
                <w:b/>
                <w:i/>
                <w:sz w:val="20"/>
                <w:szCs w:val="20"/>
              </w:rPr>
            </w:pPr>
            <w:r w:rsidRPr="00AC3AAE">
              <w:rPr>
                <w:b/>
                <w:i/>
                <w:color w:val="auto"/>
                <w:sz w:val="20"/>
                <w:szCs w:val="20"/>
              </w:rPr>
              <w:t>п. Травково (адм.центр)</w:t>
            </w:r>
          </w:p>
        </w:tc>
        <w:tc>
          <w:tcPr>
            <w:tcW w:w="1585" w:type="dxa"/>
          </w:tcPr>
          <w:p w:rsidR="00933708" w:rsidRPr="00AC3AAE" w:rsidRDefault="00933708" w:rsidP="00933708">
            <w:pPr>
              <w:ind w:firstLine="0"/>
              <w:jc w:val="center"/>
              <w:rPr>
                <w:sz w:val="20"/>
                <w:szCs w:val="20"/>
              </w:rPr>
            </w:pPr>
            <w:r w:rsidRPr="00AC3AAE">
              <w:rPr>
                <w:sz w:val="20"/>
                <w:szCs w:val="20"/>
              </w:rPr>
              <w:t>50, в том числе 8 - 2-этажных</w:t>
            </w:r>
          </w:p>
        </w:tc>
        <w:tc>
          <w:tcPr>
            <w:tcW w:w="1825" w:type="dxa"/>
          </w:tcPr>
          <w:p w:rsidR="00933708" w:rsidRPr="00AC3AAE" w:rsidRDefault="00933708" w:rsidP="00933708">
            <w:pPr>
              <w:ind w:firstLine="0"/>
              <w:jc w:val="center"/>
              <w:rPr>
                <w:sz w:val="20"/>
                <w:szCs w:val="20"/>
              </w:rPr>
            </w:pPr>
            <w:r w:rsidRPr="00AC3AAE">
              <w:rPr>
                <w:sz w:val="20"/>
                <w:szCs w:val="20"/>
              </w:rPr>
              <w:t>323</w:t>
            </w:r>
          </w:p>
        </w:tc>
        <w:tc>
          <w:tcPr>
            <w:tcW w:w="1493" w:type="dxa"/>
          </w:tcPr>
          <w:p w:rsidR="00933708" w:rsidRPr="00AC3AAE" w:rsidRDefault="00933708" w:rsidP="00933708">
            <w:pPr>
              <w:ind w:firstLine="11"/>
              <w:jc w:val="center"/>
              <w:rPr>
                <w:sz w:val="20"/>
                <w:szCs w:val="20"/>
              </w:rPr>
            </w:pPr>
            <w:r w:rsidRPr="00AC3AAE">
              <w:rPr>
                <w:sz w:val="20"/>
                <w:szCs w:val="20"/>
              </w:rPr>
              <w:t>7075</w:t>
            </w:r>
          </w:p>
        </w:tc>
        <w:tc>
          <w:tcPr>
            <w:tcW w:w="2032" w:type="dxa"/>
          </w:tcPr>
          <w:p w:rsidR="00933708" w:rsidRPr="00AC3AAE" w:rsidRDefault="00933708" w:rsidP="00933708">
            <w:pPr>
              <w:ind w:firstLine="0"/>
              <w:jc w:val="center"/>
              <w:rPr>
                <w:sz w:val="20"/>
                <w:szCs w:val="20"/>
              </w:rPr>
            </w:pPr>
            <w:r w:rsidRPr="00AC3AAE">
              <w:rPr>
                <w:sz w:val="20"/>
                <w:szCs w:val="20"/>
              </w:rPr>
              <w:t>21,9</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32</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Укроево</w:t>
            </w:r>
          </w:p>
        </w:tc>
        <w:tc>
          <w:tcPr>
            <w:tcW w:w="1585" w:type="dxa"/>
          </w:tcPr>
          <w:p w:rsidR="00933708" w:rsidRPr="00AC3AAE" w:rsidRDefault="00933708" w:rsidP="00933708">
            <w:pPr>
              <w:ind w:firstLine="0"/>
              <w:jc w:val="center"/>
              <w:rPr>
                <w:sz w:val="20"/>
                <w:szCs w:val="20"/>
              </w:rPr>
            </w:pPr>
            <w:r w:rsidRPr="00AC3AAE">
              <w:rPr>
                <w:sz w:val="20"/>
                <w:szCs w:val="20"/>
              </w:rPr>
              <w:t>21</w:t>
            </w:r>
          </w:p>
        </w:tc>
        <w:tc>
          <w:tcPr>
            <w:tcW w:w="1825" w:type="dxa"/>
          </w:tcPr>
          <w:p w:rsidR="00933708" w:rsidRPr="00AC3AAE" w:rsidRDefault="00933708" w:rsidP="00933708">
            <w:pPr>
              <w:ind w:firstLine="0"/>
              <w:jc w:val="center"/>
              <w:rPr>
                <w:sz w:val="20"/>
                <w:szCs w:val="20"/>
              </w:rPr>
            </w:pPr>
            <w:r w:rsidRPr="00AC3AAE">
              <w:rPr>
                <w:sz w:val="20"/>
                <w:szCs w:val="20"/>
              </w:rPr>
              <w:t>49</w:t>
            </w:r>
          </w:p>
        </w:tc>
        <w:tc>
          <w:tcPr>
            <w:tcW w:w="1493" w:type="dxa"/>
          </w:tcPr>
          <w:p w:rsidR="00933708" w:rsidRPr="00AC3AAE" w:rsidRDefault="00933708" w:rsidP="00933708">
            <w:pPr>
              <w:ind w:firstLine="11"/>
              <w:jc w:val="center"/>
              <w:rPr>
                <w:sz w:val="20"/>
                <w:szCs w:val="20"/>
              </w:rPr>
            </w:pPr>
            <w:r w:rsidRPr="00AC3AAE">
              <w:rPr>
                <w:sz w:val="20"/>
                <w:szCs w:val="20"/>
              </w:rPr>
              <w:t>912</w:t>
            </w:r>
          </w:p>
        </w:tc>
        <w:tc>
          <w:tcPr>
            <w:tcW w:w="2032" w:type="dxa"/>
          </w:tcPr>
          <w:p w:rsidR="00933708" w:rsidRPr="00AC3AAE" w:rsidRDefault="00933708" w:rsidP="00933708">
            <w:pPr>
              <w:ind w:firstLine="0"/>
              <w:jc w:val="center"/>
              <w:rPr>
                <w:sz w:val="20"/>
                <w:szCs w:val="20"/>
              </w:rPr>
            </w:pPr>
            <w:r w:rsidRPr="00AC3AAE">
              <w:rPr>
                <w:sz w:val="20"/>
                <w:szCs w:val="20"/>
              </w:rPr>
              <w:t>18,6</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33</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Ушаково</w:t>
            </w:r>
          </w:p>
        </w:tc>
        <w:tc>
          <w:tcPr>
            <w:tcW w:w="1585" w:type="dxa"/>
          </w:tcPr>
          <w:p w:rsidR="00933708" w:rsidRPr="00AC3AAE" w:rsidRDefault="00933708" w:rsidP="00933708">
            <w:pPr>
              <w:ind w:firstLine="0"/>
              <w:jc w:val="center"/>
              <w:rPr>
                <w:sz w:val="20"/>
                <w:szCs w:val="20"/>
              </w:rPr>
            </w:pPr>
            <w:r w:rsidRPr="00AC3AAE">
              <w:rPr>
                <w:sz w:val="20"/>
                <w:szCs w:val="20"/>
              </w:rPr>
              <w:t>34</w:t>
            </w:r>
          </w:p>
        </w:tc>
        <w:tc>
          <w:tcPr>
            <w:tcW w:w="1825" w:type="dxa"/>
          </w:tcPr>
          <w:p w:rsidR="00933708" w:rsidRPr="00AC3AAE" w:rsidRDefault="00933708" w:rsidP="00933708">
            <w:pPr>
              <w:ind w:firstLine="0"/>
              <w:jc w:val="center"/>
              <w:rPr>
                <w:sz w:val="20"/>
                <w:szCs w:val="20"/>
              </w:rPr>
            </w:pPr>
            <w:r w:rsidRPr="00AC3AAE">
              <w:rPr>
                <w:sz w:val="20"/>
                <w:szCs w:val="20"/>
              </w:rPr>
              <w:t>44</w:t>
            </w:r>
          </w:p>
        </w:tc>
        <w:tc>
          <w:tcPr>
            <w:tcW w:w="1493" w:type="dxa"/>
          </w:tcPr>
          <w:p w:rsidR="00933708" w:rsidRPr="00AC3AAE" w:rsidRDefault="00933708" w:rsidP="00933708">
            <w:pPr>
              <w:ind w:firstLine="11"/>
              <w:jc w:val="center"/>
              <w:rPr>
                <w:sz w:val="20"/>
                <w:szCs w:val="20"/>
              </w:rPr>
            </w:pPr>
            <w:r w:rsidRPr="00AC3AAE">
              <w:rPr>
                <w:sz w:val="20"/>
                <w:szCs w:val="20"/>
              </w:rPr>
              <w:t>1936</w:t>
            </w:r>
          </w:p>
        </w:tc>
        <w:tc>
          <w:tcPr>
            <w:tcW w:w="2032" w:type="dxa"/>
          </w:tcPr>
          <w:p w:rsidR="00933708" w:rsidRPr="00AC3AAE" w:rsidRDefault="00933708" w:rsidP="00933708">
            <w:pPr>
              <w:ind w:firstLine="0"/>
              <w:jc w:val="center"/>
              <w:rPr>
                <w:sz w:val="20"/>
                <w:szCs w:val="20"/>
              </w:rPr>
            </w:pPr>
            <w:r w:rsidRPr="00AC3AAE">
              <w:rPr>
                <w:sz w:val="20"/>
                <w:szCs w:val="20"/>
              </w:rPr>
              <w:t>44</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итого</w:t>
            </w:r>
          </w:p>
        </w:tc>
        <w:tc>
          <w:tcPr>
            <w:tcW w:w="1585" w:type="dxa"/>
          </w:tcPr>
          <w:p w:rsidR="00933708" w:rsidRPr="00AC3AAE" w:rsidRDefault="00933708" w:rsidP="00933708">
            <w:pPr>
              <w:ind w:firstLine="0"/>
              <w:jc w:val="center"/>
              <w:rPr>
                <w:sz w:val="20"/>
                <w:szCs w:val="20"/>
              </w:rPr>
            </w:pPr>
            <w:r w:rsidRPr="00AC3AAE">
              <w:rPr>
                <w:sz w:val="20"/>
                <w:szCs w:val="20"/>
              </w:rPr>
              <w:t>801</w:t>
            </w:r>
          </w:p>
        </w:tc>
        <w:tc>
          <w:tcPr>
            <w:tcW w:w="1825" w:type="dxa"/>
          </w:tcPr>
          <w:p w:rsidR="00933708" w:rsidRPr="00AC3AAE" w:rsidRDefault="00933708" w:rsidP="00933708">
            <w:pPr>
              <w:ind w:firstLine="0"/>
              <w:jc w:val="center"/>
              <w:rPr>
                <w:sz w:val="20"/>
                <w:szCs w:val="20"/>
              </w:rPr>
            </w:pPr>
            <w:r w:rsidRPr="00AC3AAE">
              <w:rPr>
                <w:sz w:val="20"/>
                <w:szCs w:val="20"/>
              </w:rPr>
              <w:t>1154</w:t>
            </w:r>
          </w:p>
        </w:tc>
        <w:tc>
          <w:tcPr>
            <w:tcW w:w="1493" w:type="dxa"/>
          </w:tcPr>
          <w:p w:rsidR="00933708" w:rsidRPr="00AC3AAE" w:rsidRDefault="00933708" w:rsidP="00933708">
            <w:pPr>
              <w:ind w:firstLine="11"/>
              <w:jc w:val="center"/>
              <w:rPr>
                <w:sz w:val="20"/>
                <w:szCs w:val="20"/>
              </w:rPr>
            </w:pPr>
            <w:r w:rsidRPr="00AC3AAE">
              <w:rPr>
                <w:sz w:val="20"/>
                <w:szCs w:val="20"/>
              </w:rPr>
              <w:t>46096</w:t>
            </w:r>
          </w:p>
        </w:tc>
        <w:tc>
          <w:tcPr>
            <w:tcW w:w="2032" w:type="dxa"/>
          </w:tcPr>
          <w:p w:rsidR="00933708" w:rsidRPr="00AC3AAE" w:rsidRDefault="00933708" w:rsidP="00933708">
            <w:pPr>
              <w:ind w:firstLine="0"/>
              <w:jc w:val="center"/>
              <w:rPr>
                <w:sz w:val="20"/>
                <w:szCs w:val="20"/>
              </w:rPr>
            </w:pPr>
            <w:r w:rsidRPr="00AC3AAE">
              <w:rPr>
                <w:sz w:val="20"/>
                <w:szCs w:val="20"/>
              </w:rPr>
              <w:t>39,9</w:t>
            </w:r>
          </w:p>
        </w:tc>
      </w:tr>
    </w:tbl>
    <w:p w:rsidR="00D776C1" w:rsidRPr="00AC3AAE" w:rsidRDefault="00D776C1" w:rsidP="007E4C1A">
      <w:pPr>
        <w:shd w:val="clear" w:color="auto" w:fill="FFFFFF"/>
      </w:pPr>
    </w:p>
    <w:p w:rsidR="0020104A" w:rsidRPr="00AC3AAE" w:rsidRDefault="007E4C1A" w:rsidP="00006D6F">
      <w:pPr>
        <w:shd w:val="clear" w:color="auto" w:fill="FFFFFF"/>
      </w:pPr>
      <w:r w:rsidRPr="00AC3AAE">
        <w:t xml:space="preserve">Средняя жилищная обеспеченность </w:t>
      </w:r>
      <w:r w:rsidR="00386F1D" w:rsidRPr="00AC3AAE">
        <w:t xml:space="preserve">по поселению </w:t>
      </w:r>
      <w:r w:rsidRPr="00AC3AAE">
        <w:t xml:space="preserve">составляет </w:t>
      </w:r>
      <w:smartTag w:uri="urn:schemas-microsoft-com:office:smarttags" w:element="metricconverter">
        <w:smartTagPr>
          <w:attr w:name="ProductID" w:val="39,9 м2"/>
        </w:smartTagPr>
        <w:r w:rsidR="00933708" w:rsidRPr="00AC3AAE">
          <w:t>39,9</w:t>
        </w:r>
        <w:r w:rsidRPr="00AC3AAE">
          <w:t xml:space="preserve"> м</w:t>
        </w:r>
        <w:r w:rsidRPr="00AC3AAE">
          <w:rPr>
            <w:vertAlign w:val="superscript"/>
          </w:rPr>
          <w:t>2</w:t>
        </w:r>
      </w:smartTag>
      <w:r w:rsidRPr="00AC3AAE">
        <w:t xml:space="preserve"> на человека, что </w:t>
      </w:r>
      <w:r w:rsidR="00E71FF7" w:rsidRPr="00AC3AAE">
        <w:t>выше</w:t>
      </w:r>
      <w:r w:rsidRPr="00AC3AAE">
        <w:t xml:space="preserve"> нежели в среднем по Боровичскому рай</w:t>
      </w:r>
      <w:r w:rsidR="00933708" w:rsidRPr="00AC3AAE">
        <w:t>ону (28,1 м²/чел.) (рис.6.1.1.) и выше чем установленный норматив на расчетный срок (</w:t>
      </w:r>
      <w:smartTag w:uri="urn:schemas-microsoft-com:office:smarttags" w:element="metricconverter">
        <w:smartTagPr>
          <w:attr w:name="ProductID" w:val="36 м2"/>
        </w:smartTagPr>
        <w:r w:rsidR="00933708" w:rsidRPr="00AC3AAE">
          <w:t>36 м</w:t>
        </w:r>
        <w:r w:rsidR="00933708" w:rsidRPr="00AC3AAE">
          <w:rPr>
            <w:vertAlign w:val="superscript"/>
          </w:rPr>
          <w:t>2</w:t>
        </w:r>
      </w:smartTag>
      <w:r w:rsidR="00933708" w:rsidRPr="00AC3AAE">
        <w:t xml:space="preserve">). </w:t>
      </w:r>
      <w:r w:rsidRPr="00AC3AAE">
        <w:t xml:space="preserve">  </w:t>
      </w:r>
      <w:r w:rsidRPr="00AC3AAE">
        <w:rPr>
          <w:szCs w:val="24"/>
        </w:rPr>
        <w:t xml:space="preserve">При этом следует отметить, что жилищная обеспеченность населения очень сильно разнится по населенным пунктам – от </w:t>
      </w:r>
      <w:r w:rsidR="00B74889" w:rsidRPr="00AC3AAE">
        <w:rPr>
          <w:szCs w:val="24"/>
        </w:rPr>
        <w:t xml:space="preserve">12,5 </w:t>
      </w:r>
      <w:r w:rsidR="002043C6" w:rsidRPr="00AC3AAE">
        <w:rPr>
          <w:szCs w:val="24"/>
        </w:rPr>
        <w:t xml:space="preserve"> </w:t>
      </w:r>
      <w:r w:rsidR="002043C6" w:rsidRPr="00AC3AAE">
        <w:t>м²/чел.</w:t>
      </w:r>
      <w:r w:rsidRPr="00AC3AAE">
        <w:rPr>
          <w:szCs w:val="24"/>
        </w:rPr>
        <w:t xml:space="preserve"> </w:t>
      </w:r>
      <w:r w:rsidR="002043C6" w:rsidRPr="00AC3AAE">
        <w:rPr>
          <w:szCs w:val="24"/>
        </w:rPr>
        <w:t xml:space="preserve">в </w:t>
      </w:r>
      <w:r w:rsidRPr="00AC3AAE">
        <w:rPr>
          <w:szCs w:val="24"/>
        </w:rPr>
        <w:t>д.</w:t>
      </w:r>
      <w:r w:rsidR="00B74889" w:rsidRPr="00AC3AAE">
        <w:rPr>
          <w:szCs w:val="24"/>
        </w:rPr>
        <w:t xml:space="preserve">Клементьево, </w:t>
      </w:r>
      <w:smartTag w:uri="urn:schemas-microsoft-com:office:smarttags" w:element="metricconverter">
        <w:smartTagPr>
          <w:attr w:name="ProductID" w:val="16,7 м2"/>
        </w:smartTagPr>
        <w:r w:rsidR="00B74889" w:rsidRPr="00AC3AAE">
          <w:rPr>
            <w:szCs w:val="24"/>
          </w:rPr>
          <w:t xml:space="preserve">16,7 </w:t>
        </w:r>
        <w:r w:rsidR="00B74889" w:rsidRPr="00AC3AAE">
          <w:t>м</w:t>
        </w:r>
        <w:r w:rsidR="00B74889" w:rsidRPr="00AC3AAE">
          <w:rPr>
            <w:vertAlign w:val="superscript"/>
          </w:rPr>
          <w:t>2</w:t>
        </w:r>
      </w:smartTag>
      <w:r w:rsidRPr="00AC3AAE">
        <w:rPr>
          <w:szCs w:val="24"/>
        </w:rPr>
        <w:t xml:space="preserve"> </w:t>
      </w:r>
      <w:r w:rsidR="00B74889" w:rsidRPr="00AC3AAE">
        <w:rPr>
          <w:szCs w:val="24"/>
        </w:rPr>
        <w:t xml:space="preserve">в д.Плосково  до </w:t>
      </w:r>
      <w:smartTag w:uri="urn:schemas-microsoft-com:office:smarttags" w:element="metricconverter">
        <w:smartTagPr>
          <w:attr w:name="ProductID" w:val="162,2 м2"/>
        </w:smartTagPr>
        <w:r w:rsidR="00B74889" w:rsidRPr="00AC3AAE">
          <w:rPr>
            <w:szCs w:val="24"/>
          </w:rPr>
          <w:t xml:space="preserve">162,2 </w:t>
        </w:r>
        <w:r w:rsidR="00B74889" w:rsidRPr="00AC3AAE">
          <w:t>м</w:t>
        </w:r>
        <w:r w:rsidR="00B74889" w:rsidRPr="00AC3AAE">
          <w:rPr>
            <w:vertAlign w:val="superscript"/>
          </w:rPr>
          <w:t>2</w:t>
        </w:r>
      </w:smartTag>
      <w:r w:rsidR="00B74889" w:rsidRPr="00AC3AAE">
        <w:rPr>
          <w:vertAlign w:val="superscript"/>
        </w:rPr>
        <w:t xml:space="preserve"> </w:t>
      </w:r>
      <w:r w:rsidR="00B74889" w:rsidRPr="00AC3AAE">
        <w:t xml:space="preserve">в д.Заболотье и </w:t>
      </w:r>
      <w:smartTag w:uri="urn:schemas-microsoft-com:office:smarttags" w:element="metricconverter">
        <w:smartTagPr>
          <w:attr w:name="ProductID" w:val="180 м2"/>
        </w:smartTagPr>
        <w:r w:rsidR="00B74889" w:rsidRPr="00AC3AAE">
          <w:t>180 м</w:t>
        </w:r>
        <w:r w:rsidR="00B74889" w:rsidRPr="00AC3AAE">
          <w:rPr>
            <w:vertAlign w:val="superscript"/>
          </w:rPr>
          <w:t>2</w:t>
        </w:r>
      </w:smartTag>
      <w:r w:rsidR="00B74889" w:rsidRPr="00AC3AAE">
        <w:t xml:space="preserve"> в д.Мнёво. На настоящий момент нормативная средняя жилищная обеспеченность (на расчетный срок) не выдерживается только в 6 населенных пунктах: д.Клементьево (</w:t>
      </w:r>
      <w:smartTag w:uri="urn:schemas-microsoft-com:office:smarttags" w:element="metricconverter">
        <w:smartTagPr>
          <w:attr w:name="ProductID" w:val="12,5 м2"/>
        </w:smartTagPr>
        <w:r w:rsidR="00B74889" w:rsidRPr="00AC3AAE">
          <w:t>12,5 м</w:t>
        </w:r>
        <w:r w:rsidR="00B74889" w:rsidRPr="00AC3AAE">
          <w:rPr>
            <w:vertAlign w:val="superscript"/>
          </w:rPr>
          <w:t>2</w:t>
        </w:r>
      </w:smartTag>
      <w:r w:rsidR="00B74889" w:rsidRPr="00AC3AAE">
        <w:t xml:space="preserve">), д.Плосково (16,7), </w:t>
      </w:r>
      <w:r w:rsidR="00522465" w:rsidRPr="00AC3AAE">
        <w:t xml:space="preserve">д.Укроево (18,6), п. Травково (21,9), </w:t>
      </w:r>
      <w:r w:rsidR="00B74889" w:rsidRPr="00AC3AAE">
        <w:t>п.Желомля (31,2), п.Молчановка (34,0)</w:t>
      </w:r>
      <w:r w:rsidR="00522465" w:rsidRPr="00AC3AAE">
        <w:t>.</w:t>
      </w:r>
      <w:r w:rsidR="00D776C1" w:rsidRPr="00AC3AAE">
        <w:rPr>
          <w:szCs w:val="24"/>
        </w:rPr>
        <w:t xml:space="preserve">  </w:t>
      </w:r>
      <w:r w:rsidRPr="00AC3AAE">
        <w:rPr>
          <w:szCs w:val="24"/>
        </w:rPr>
        <w:t xml:space="preserve"> </w:t>
      </w:r>
      <w:r w:rsidR="00D776C1" w:rsidRPr="00AC3AAE">
        <w:rPr>
          <w:szCs w:val="24"/>
        </w:rPr>
        <w:t xml:space="preserve">Высокий уровень </w:t>
      </w:r>
      <w:r w:rsidR="00D776C1" w:rsidRPr="00AC3AAE">
        <w:t xml:space="preserve"> обеспеченности жилищной площадью поселении имеет место </w:t>
      </w:r>
      <w:r w:rsidR="002043C6" w:rsidRPr="00AC3AAE">
        <w:t xml:space="preserve">как правило </w:t>
      </w:r>
      <w:r w:rsidR="00D776C1" w:rsidRPr="00AC3AAE">
        <w:t xml:space="preserve">для малых населенных пунктов и  связан не с оживленным жилищного строительства, а с депопуляцией населения в поселении, т.е. быстром сокращении численности жителей в малых населенных пунктах при сохранении существующего жилого фонда. </w:t>
      </w:r>
    </w:p>
    <w:p w:rsidR="00765C65" w:rsidRPr="00AC3AAE" w:rsidRDefault="00182C27" w:rsidP="00765C65">
      <w:pPr>
        <w:pStyle w:val="0"/>
        <w:ind w:firstLine="0"/>
        <w:jc w:val="center"/>
        <w:rPr>
          <w:b/>
          <w:i/>
          <w:sz w:val="24"/>
          <w:szCs w:val="24"/>
        </w:rPr>
      </w:pPr>
      <w:r w:rsidRPr="00AC3AAE">
        <w:rPr>
          <w:b/>
          <w:i/>
          <w:noProof/>
          <w:sz w:val="24"/>
          <w:szCs w:val="24"/>
        </w:rPr>
        <w:lastRenderedPageBreak/>
        <w:drawing>
          <wp:inline distT="0" distB="0" distL="0" distR="0">
            <wp:extent cx="5509260" cy="3208020"/>
            <wp:effectExtent l="0" t="0" r="0" b="0"/>
            <wp:docPr id="27"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65C65" w:rsidRPr="00AC3AAE" w:rsidRDefault="00765C65" w:rsidP="00765C65">
      <w:pPr>
        <w:pStyle w:val="0"/>
        <w:jc w:val="center"/>
        <w:rPr>
          <w:b/>
          <w:i/>
          <w:sz w:val="24"/>
          <w:szCs w:val="24"/>
        </w:rPr>
      </w:pPr>
      <w:r w:rsidRPr="00AC3AAE">
        <w:rPr>
          <w:b/>
          <w:i/>
          <w:sz w:val="24"/>
          <w:szCs w:val="24"/>
        </w:rPr>
        <w:t>Рисунок 6.1.1. Динамика обеспеченности жилищной площадью</w:t>
      </w:r>
      <w:r w:rsidR="00883087" w:rsidRPr="00AC3AAE">
        <w:rPr>
          <w:b/>
          <w:i/>
          <w:sz w:val="24"/>
          <w:szCs w:val="24"/>
        </w:rPr>
        <w:t xml:space="preserve"> населения Боровичского района.</w:t>
      </w:r>
    </w:p>
    <w:p w:rsidR="00EB78BF" w:rsidRPr="00AC3AAE" w:rsidRDefault="00EB78BF" w:rsidP="00F0795F">
      <w:pPr>
        <w:shd w:val="clear" w:color="auto" w:fill="FFFFFF"/>
        <w:rPr>
          <w:color w:val="auto"/>
        </w:rPr>
      </w:pPr>
      <w:r w:rsidRPr="00AC3AAE">
        <w:rPr>
          <w:color w:val="auto"/>
        </w:rPr>
        <w:t xml:space="preserve">Распределение жилищного фонда  по материалу стен, времени постройки </w:t>
      </w:r>
      <w:r w:rsidR="00C9000D" w:rsidRPr="00AC3AAE">
        <w:rPr>
          <w:color w:val="auto"/>
        </w:rPr>
        <w:t xml:space="preserve">и проценту износа </w:t>
      </w:r>
      <w:r w:rsidRPr="00AC3AAE">
        <w:rPr>
          <w:color w:val="auto"/>
        </w:rPr>
        <w:t xml:space="preserve">представлено </w:t>
      </w:r>
      <w:r w:rsidR="00C448E9" w:rsidRPr="00AC3AAE">
        <w:rPr>
          <w:color w:val="auto"/>
        </w:rPr>
        <w:t>не было, однако, можно предположить, что оно существенно не отличается от соседних сельских поселений. Поэтому принято, что:</w:t>
      </w:r>
    </w:p>
    <w:p w:rsidR="00C448E9" w:rsidRPr="00AC3AAE" w:rsidRDefault="00C448E9" w:rsidP="00F0795F">
      <w:pPr>
        <w:shd w:val="clear" w:color="auto" w:fill="FFFFFF"/>
        <w:rPr>
          <w:color w:val="auto"/>
        </w:rPr>
      </w:pPr>
      <w:r w:rsidRPr="00AC3AAE">
        <w:rPr>
          <w:color w:val="auto"/>
        </w:rPr>
        <w:t>- до 75% домов являются деревянными и около 20% каменные (кирпичные);</w:t>
      </w:r>
    </w:p>
    <w:p w:rsidR="00C448E9" w:rsidRPr="00AC3AAE" w:rsidRDefault="00C448E9" w:rsidP="00F0795F">
      <w:pPr>
        <w:shd w:val="clear" w:color="auto" w:fill="FFFFFF"/>
        <w:rPr>
          <w:color w:val="auto"/>
        </w:rPr>
      </w:pPr>
      <w:r w:rsidRPr="00AC3AAE">
        <w:rPr>
          <w:color w:val="auto"/>
        </w:rPr>
        <w:t xml:space="preserve">-  до 1970 года построено до 2/3, а до </w:t>
      </w:r>
      <w:smartTag w:uri="urn:schemas-microsoft-com:office:smarttags" w:element="metricconverter">
        <w:smartTagPr>
          <w:attr w:name="ProductID" w:val="1995 г"/>
        </w:smartTagPr>
        <w:r w:rsidRPr="00AC3AAE">
          <w:rPr>
            <w:color w:val="auto"/>
          </w:rPr>
          <w:t>1995 г</w:t>
        </w:r>
      </w:smartTag>
      <w:r w:rsidRPr="00AC3AAE">
        <w:rPr>
          <w:color w:val="auto"/>
        </w:rPr>
        <w:t xml:space="preserve">. – до  90% всего жилого фонда. За период с </w:t>
      </w:r>
      <w:smartTag w:uri="urn:schemas-microsoft-com:office:smarttags" w:element="metricconverter">
        <w:smartTagPr>
          <w:attr w:name="ProductID" w:val="1995 г"/>
        </w:smartTagPr>
        <w:r w:rsidRPr="00AC3AAE">
          <w:rPr>
            <w:color w:val="auto"/>
          </w:rPr>
          <w:t>1995 г</w:t>
        </w:r>
      </w:smartTag>
      <w:r w:rsidRPr="00AC3AAE">
        <w:rPr>
          <w:color w:val="auto"/>
        </w:rPr>
        <w:t xml:space="preserve"> по настоящее время введено в эксплуатацию менее 10% от существующего жилого фонда.</w:t>
      </w:r>
    </w:p>
    <w:p w:rsidR="00C9000D" w:rsidRPr="00AC3AAE" w:rsidRDefault="00C9000D" w:rsidP="00636C4C">
      <w:pPr>
        <w:shd w:val="clear" w:color="auto" w:fill="FFFFFF"/>
      </w:pPr>
      <w:r w:rsidRPr="00AC3AAE">
        <w:t xml:space="preserve">Оборудование жилищного фонда </w:t>
      </w:r>
      <w:r w:rsidR="008A5A8E" w:rsidRPr="00AC3AAE">
        <w:t xml:space="preserve">может </w:t>
      </w:r>
      <w:r w:rsidRPr="00AC3AAE">
        <w:t>характериз</w:t>
      </w:r>
      <w:r w:rsidR="008A5A8E" w:rsidRPr="00AC3AAE">
        <w:t xml:space="preserve">оваться в лучшем случае средними </w:t>
      </w:r>
      <w:r w:rsidRPr="00AC3AAE">
        <w:t>показателями</w:t>
      </w:r>
      <w:r w:rsidR="00386F1D" w:rsidRPr="00AC3AAE">
        <w:t xml:space="preserve"> </w:t>
      </w:r>
      <w:r w:rsidR="008A5A8E" w:rsidRPr="00AC3AAE">
        <w:t xml:space="preserve">по сельским поселениям Боровичского района </w:t>
      </w:r>
      <w:r w:rsidR="00386F1D" w:rsidRPr="00AC3AAE">
        <w:t>(таблица 6.1.</w:t>
      </w:r>
      <w:r w:rsidR="008A5A8E" w:rsidRPr="00AC3AAE">
        <w:t>3</w:t>
      </w:r>
      <w:r w:rsidR="00386F1D" w:rsidRPr="00AC3AAE">
        <w:t>.). В этой таблице приведены статистические данные по Новгородской области в целом, Боровичскому району и его сельской части.</w:t>
      </w:r>
    </w:p>
    <w:p w:rsidR="00386F1D" w:rsidRPr="00AC3AAE" w:rsidRDefault="00386F1D" w:rsidP="00386F1D">
      <w:pPr>
        <w:shd w:val="clear" w:color="auto" w:fill="FFFFFF"/>
        <w:jc w:val="right"/>
      </w:pPr>
      <w:r w:rsidRPr="00AC3AAE">
        <w:t>Таблица 6.1.</w:t>
      </w:r>
      <w:r w:rsidR="008A5A8E" w:rsidRPr="00AC3AAE">
        <w:t>3</w:t>
      </w:r>
      <w:r w:rsidRPr="00AC3AAE">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4"/>
        <w:gridCol w:w="2546"/>
        <w:gridCol w:w="2410"/>
        <w:gridCol w:w="2090"/>
      </w:tblGrid>
      <w:tr w:rsidR="008A5A8E" w:rsidRPr="00AC3AAE" w:rsidTr="008A5A8E">
        <w:tc>
          <w:tcPr>
            <w:tcW w:w="3374" w:type="dxa"/>
            <w:vMerge w:val="restart"/>
          </w:tcPr>
          <w:p w:rsidR="008A5A8E" w:rsidRPr="00AC3AAE" w:rsidRDefault="008A5A8E" w:rsidP="000237DA">
            <w:pPr>
              <w:ind w:firstLine="0"/>
              <w:jc w:val="left"/>
              <w:rPr>
                <w:color w:val="auto"/>
                <w:sz w:val="20"/>
                <w:szCs w:val="20"/>
              </w:rPr>
            </w:pPr>
            <w:r w:rsidRPr="00AC3AAE">
              <w:rPr>
                <w:color w:val="auto"/>
                <w:sz w:val="20"/>
                <w:szCs w:val="20"/>
              </w:rPr>
              <w:t>Наименование показателей</w:t>
            </w:r>
          </w:p>
          <w:p w:rsidR="008A5A8E" w:rsidRPr="00AC3AAE" w:rsidRDefault="008A5A8E" w:rsidP="000237DA">
            <w:pPr>
              <w:jc w:val="left"/>
              <w:rPr>
                <w:sz w:val="20"/>
                <w:szCs w:val="20"/>
              </w:rPr>
            </w:pPr>
          </w:p>
        </w:tc>
        <w:tc>
          <w:tcPr>
            <w:tcW w:w="7046" w:type="dxa"/>
            <w:gridSpan w:val="3"/>
            <w:vAlign w:val="center"/>
          </w:tcPr>
          <w:p w:rsidR="008A5A8E" w:rsidRPr="00AC3AAE" w:rsidRDefault="008A5A8E" w:rsidP="000237DA">
            <w:pPr>
              <w:ind w:firstLine="0"/>
              <w:jc w:val="center"/>
              <w:rPr>
                <w:color w:val="auto"/>
                <w:sz w:val="20"/>
                <w:szCs w:val="20"/>
              </w:rPr>
            </w:pPr>
            <w:r w:rsidRPr="00AC3AAE">
              <w:rPr>
                <w:color w:val="auto"/>
                <w:sz w:val="20"/>
                <w:szCs w:val="20"/>
              </w:rPr>
              <w:t>Средние показатели,%</w:t>
            </w:r>
          </w:p>
        </w:tc>
      </w:tr>
      <w:tr w:rsidR="008A5A8E" w:rsidRPr="00AC3AAE" w:rsidTr="008A5A8E">
        <w:tc>
          <w:tcPr>
            <w:tcW w:w="3374" w:type="dxa"/>
            <w:vMerge/>
          </w:tcPr>
          <w:p w:rsidR="008A5A8E" w:rsidRPr="00AC3AAE" w:rsidRDefault="008A5A8E" w:rsidP="000237DA">
            <w:pPr>
              <w:ind w:firstLine="0"/>
              <w:jc w:val="left"/>
              <w:rPr>
                <w:color w:val="auto"/>
                <w:sz w:val="20"/>
                <w:szCs w:val="20"/>
              </w:rPr>
            </w:pP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По Новгородской области</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По Боровичскому району</w:t>
            </w:r>
          </w:p>
        </w:tc>
        <w:tc>
          <w:tcPr>
            <w:tcW w:w="2090" w:type="dxa"/>
          </w:tcPr>
          <w:p w:rsidR="008A5A8E" w:rsidRPr="00AC3AAE" w:rsidRDefault="008A5A8E" w:rsidP="000237DA">
            <w:pPr>
              <w:ind w:firstLine="0"/>
              <w:jc w:val="center"/>
              <w:rPr>
                <w:color w:val="auto"/>
                <w:sz w:val="20"/>
                <w:szCs w:val="20"/>
              </w:rPr>
            </w:pPr>
            <w:r w:rsidRPr="00AC3AAE">
              <w:rPr>
                <w:color w:val="auto"/>
                <w:sz w:val="20"/>
                <w:szCs w:val="20"/>
              </w:rPr>
              <w:t>По сельским СП Боровичского района</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Водопроводом</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60,9</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63,0</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28,0</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 том числе централизованным</w:t>
            </w:r>
          </w:p>
        </w:tc>
        <w:tc>
          <w:tcPr>
            <w:tcW w:w="2546" w:type="dxa"/>
            <w:vAlign w:val="center"/>
          </w:tcPr>
          <w:p w:rsidR="008A5A8E" w:rsidRPr="00AC3AAE" w:rsidRDefault="008A5A8E" w:rsidP="000237DA">
            <w:pPr>
              <w:ind w:firstLine="0"/>
              <w:jc w:val="center"/>
              <w:rPr>
                <w:color w:val="auto"/>
                <w:sz w:val="20"/>
                <w:szCs w:val="20"/>
              </w:rPr>
            </w:pPr>
          </w:p>
        </w:tc>
        <w:tc>
          <w:tcPr>
            <w:tcW w:w="2410" w:type="dxa"/>
            <w:vAlign w:val="center"/>
          </w:tcPr>
          <w:p w:rsidR="008A5A8E" w:rsidRPr="00AC3AAE" w:rsidRDefault="008A5A8E" w:rsidP="000237DA">
            <w:pPr>
              <w:ind w:firstLine="0"/>
              <w:jc w:val="center"/>
              <w:rPr>
                <w:color w:val="auto"/>
                <w:sz w:val="20"/>
                <w:szCs w:val="20"/>
              </w:rPr>
            </w:pPr>
          </w:p>
        </w:tc>
        <w:tc>
          <w:tcPr>
            <w:tcW w:w="2090" w:type="dxa"/>
            <w:vAlign w:val="center"/>
          </w:tcPr>
          <w:p w:rsidR="008A5A8E" w:rsidRPr="00AC3AAE" w:rsidRDefault="008A5A8E" w:rsidP="000237DA">
            <w:pPr>
              <w:ind w:firstLine="0"/>
              <w:jc w:val="center"/>
              <w:rPr>
                <w:color w:val="auto"/>
                <w:sz w:val="20"/>
                <w:szCs w:val="20"/>
              </w:rPr>
            </w:pP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Водоотведением (канализацией)</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54,6</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56,4</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19,9</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 том числе централизованным</w:t>
            </w:r>
          </w:p>
        </w:tc>
        <w:tc>
          <w:tcPr>
            <w:tcW w:w="2546" w:type="dxa"/>
            <w:vAlign w:val="center"/>
          </w:tcPr>
          <w:p w:rsidR="008A5A8E" w:rsidRPr="00AC3AAE" w:rsidRDefault="008A5A8E" w:rsidP="000237DA">
            <w:pPr>
              <w:ind w:firstLine="0"/>
              <w:jc w:val="center"/>
              <w:rPr>
                <w:color w:val="auto"/>
                <w:sz w:val="20"/>
                <w:szCs w:val="20"/>
              </w:rPr>
            </w:pPr>
          </w:p>
        </w:tc>
        <w:tc>
          <w:tcPr>
            <w:tcW w:w="2410" w:type="dxa"/>
            <w:vAlign w:val="center"/>
          </w:tcPr>
          <w:p w:rsidR="008A5A8E" w:rsidRPr="00AC3AAE" w:rsidRDefault="008A5A8E" w:rsidP="000237DA">
            <w:pPr>
              <w:ind w:firstLine="0"/>
              <w:jc w:val="center"/>
              <w:rPr>
                <w:color w:val="auto"/>
                <w:sz w:val="20"/>
                <w:szCs w:val="20"/>
              </w:rPr>
            </w:pPr>
          </w:p>
        </w:tc>
        <w:tc>
          <w:tcPr>
            <w:tcW w:w="2090" w:type="dxa"/>
            <w:vAlign w:val="center"/>
          </w:tcPr>
          <w:p w:rsidR="008A5A8E" w:rsidRPr="00AC3AAE" w:rsidRDefault="008A5A8E" w:rsidP="000237DA">
            <w:pPr>
              <w:ind w:firstLine="0"/>
              <w:jc w:val="center"/>
              <w:rPr>
                <w:color w:val="auto"/>
                <w:sz w:val="20"/>
                <w:szCs w:val="20"/>
              </w:rPr>
            </w:pP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Отоплением</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56,1</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55,3</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25,3</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 том числе централизованным</w:t>
            </w:r>
          </w:p>
        </w:tc>
        <w:tc>
          <w:tcPr>
            <w:tcW w:w="2546" w:type="dxa"/>
            <w:vAlign w:val="center"/>
          </w:tcPr>
          <w:p w:rsidR="008A5A8E" w:rsidRPr="00AC3AAE" w:rsidRDefault="008A5A8E" w:rsidP="000237DA">
            <w:pPr>
              <w:ind w:firstLine="0"/>
              <w:jc w:val="center"/>
              <w:rPr>
                <w:color w:val="auto"/>
                <w:sz w:val="20"/>
                <w:szCs w:val="20"/>
              </w:rPr>
            </w:pPr>
          </w:p>
        </w:tc>
        <w:tc>
          <w:tcPr>
            <w:tcW w:w="2410" w:type="dxa"/>
            <w:vAlign w:val="center"/>
          </w:tcPr>
          <w:p w:rsidR="008A5A8E" w:rsidRPr="00AC3AAE" w:rsidRDefault="008A5A8E" w:rsidP="000237DA">
            <w:pPr>
              <w:ind w:firstLine="0"/>
              <w:jc w:val="center"/>
              <w:rPr>
                <w:color w:val="auto"/>
                <w:sz w:val="20"/>
                <w:szCs w:val="20"/>
              </w:rPr>
            </w:pPr>
          </w:p>
        </w:tc>
        <w:tc>
          <w:tcPr>
            <w:tcW w:w="2090" w:type="dxa"/>
            <w:vAlign w:val="center"/>
          </w:tcPr>
          <w:p w:rsidR="008A5A8E" w:rsidRPr="00AC3AAE" w:rsidRDefault="008A5A8E" w:rsidP="000237DA">
            <w:pPr>
              <w:ind w:firstLine="0"/>
              <w:jc w:val="center"/>
              <w:rPr>
                <w:color w:val="auto"/>
                <w:sz w:val="20"/>
                <w:szCs w:val="20"/>
              </w:rPr>
            </w:pP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Горячим водоснабжением</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44,3</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47,6</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10,8</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Ваннами (душем)</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48,1</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49,1</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16,7</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Газом (сетевым, сжиженным)</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85,3</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88,8</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78,4</w:t>
            </w:r>
          </w:p>
        </w:tc>
      </w:tr>
    </w:tbl>
    <w:p w:rsidR="00EB78BF" w:rsidRPr="00AC3AAE" w:rsidRDefault="00EB78BF" w:rsidP="00EB78BF">
      <w:pPr>
        <w:shd w:val="clear" w:color="auto" w:fill="FFFFFF"/>
        <w:jc w:val="right"/>
        <w:rPr>
          <w:color w:val="FF0000"/>
        </w:rPr>
      </w:pPr>
    </w:p>
    <w:p w:rsidR="00D776C1" w:rsidRPr="00AC3AAE" w:rsidRDefault="009747B1" w:rsidP="00F0795F">
      <w:pPr>
        <w:shd w:val="clear" w:color="auto" w:fill="FFFFFF"/>
      </w:pPr>
      <w:r w:rsidRPr="00AC3AAE">
        <w:t>Выше приведенные данные по объемам и покателям состояния жилого фонда позволяют заключить, что его значительная часть является весьма изношенным и неблагоустроенным</w:t>
      </w:r>
      <w:r w:rsidR="001214C0" w:rsidRPr="00AC3AAE">
        <w:t xml:space="preserve">, существенно </w:t>
      </w:r>
      <w:r w:rsidRPr="00AC3AAE">
        <w:t xml:space="preserve"> отлича</w:t>
      </w:r>
      <w:r w:rsidR="001214C0" w:rsidRPr="00AC3AAE">
        <w:t xml:space="preserve">ющимся </w:t>
      </w:r>
      <w:r w:rsidRPr="00AC3AAE">
        <w:t xml:space="preserve"> по этим показателям от средних значений по Боровичскому району.</w:t>
      </w:r>
    </w:p>
    <w:p w:rsidR="00F0795F" w:rsidRPr="00AC3AAE" w:rsidRDefault="00F0795F" w:rsidP="00F0795F">
      <w:pPr>
        <w:shd w:val="clear" w:color="auto" w:fill="FFFFFF"/>
      </w:pPr>
      <w:r w:rsidRPr="00AC3AAE">
        <w:t xml:space="preserve">По основным из показателей благоустройства жилищ Новгородская область уступает средним по стране показателям, примерно такое же положение занимает и Боровичский муниципальный район, где благоустройство жилищного фонда немного лучше, чем в среднем по области, но ниже общероссийского. Значительно различается благоустроенность жилищного </w:t>
      </w:r>
      <w:r w:rsidRPr="00AC3AAE">
        <w:lastRenderedPageBreak/>
        <w:t xml:space="preserve">фонда в городе и на селе. Исключение составляет лишь обеспеченность газом – 88,8% жилищного фонда всего района обеспечено газом. По всем остальным параметрам благоустройства жилья сельская местность заметно уступает городу. </w:t>
      </w:r>
      <w:r w:rsidR="001214C0" w:rsidRPr="00AC3AAE">
        <w:t xml:space="preserve"> </w:t>
      </w:r>
    </w:p>
    <w:p w:rsidR="00883087" w:rsidRPr="00AC3AAE" w:rsidRDefault="00883087" w:rsidP="00F0795F">
      <w:pPr>
        <w:shd w:val="clear" w:color="auto" w:fill="FFFFFF"/>
      </w:pPr>
      <w:r w:rsidRPr="00AC3AAE">
        <w:t xml:space="preserve">Основная часть жилья была построена </w:t>
      </w:r>
      <w:r w:rsidR="00A676BA" w:rsidRPr="00AC3AAE">
        <w:t>до 1970 года, то есть находится в эксплуатации более 40 лет</w:t>
      </w:r>
      <w:r w:rsidR="0077402A" w:rsidRPr="00AC3AAE">
        <w:t>, что для деревянных домов является весьма существенным сроком</w:t>
      </w:r>
      <w:r w:rsidR="00A676BA" w:rsidRPr="00AC3AAE">
        <w:t>.</w:t>
      </w:r>
      <w:r w:rsidR="003B3544" w:rsidRPr="00AC3AAE">
        <w:t xml:space="preserve"> </w:t>
      </w:r>
      <w:r w:rsidR="00A676BA" w:rsidRPr="00AC3AAE">
        <w:t>Особую оз</w:t>
      </w:r>
      <w:r w:rsidR="0077402A" w:rsidRPr="00AC3AAE">
        <w:t>а</w:t>
      </w:r>
      <w:r w:rsidR="00A676BA" w:rsidRPr="00AC3AAE">
        <w:t xml:space="preserve">боченность вызывают крайне низкие темпы строительства жилья в последние </w:t>
      </w:r>
      <w:r w:rsidR="003C5431" w:rsidRPr="00AC3AAE">
        <w:t>годы</w:t>
      </w:r>
      <w:r w:rsidR="00A676BA" w:rsidRPr="00AC3AAE">
        <w:t xml:space="preserve">. После 1995 года было построено </w:t>
      </w:r>
      <w:r w:rsidR="003B3544" w:rsidRPr="00AC3AAE">
        <w:t xml:space="preserve">менее </w:t>
      </w:r>
      <w:r w:rsidR="008A5A8E" w:rsidRPr="00AC3AAE">
        <w:t>10</w:t>
      </w:r>
      <w:r w:rsidR="003C5431" w:rsidRPr="00AC3AAE">
        <w:t xml:space="preserve">% </w:t>
      </w:r>
      <w:r w:rsidR="00A676BA" w:rsidRPr="00AC3AAE">
        <w:t xml:space="preserve"> от общей площади жилого фонда поселения. Несомненно, что техническое состояние и инженерное обеспечение жилого фонда поселения нельзя признать удовлетворительным. </w:t>
      </w:r>
    </w:p>
    <w:p w:rsidR="00BB0B04" w:rsidRPr="003B3544" w:rsidRDefault="00260325" w:rsidP="0070563F">
      <w:pPr>
        <w:shd w:val="clear" w:color="auto" w:fill="FFFFFF"/>
        <w:rPr>
          <w:b/>
          <w:szCs w:val="28"/>
        </w:rPr>
      </w:pPr>
      <w:r w:rsidRPr="00AC3AAE">
        <w:t>Выше приведенные данные свидетельствуют, что</w:t>
      </w:r>
      <w:r w:rsidR="0077402A" w:rsidRPr="00AC3AAE">
        <w:t xml:space="preserve"> проживание в Боровичском районе сильно разнится в территориальном отношении. В городе население более обеспечено качественным жильем, в сельской же местности ситуация остается неудовлетворительной. Проблема обеспечения населения жильем в районе остается острой, несмотря на предпринимаемые усилия в порядке реализации национального проекта в данной сфере. Явно недостаточными темпами осуществляется обновление ветхого жилищного фонда.</w:t>
      </w:r>
      <w:r w:rsidR="0077402A" w:rsidRPr="003B3544">
        <w:t xml:space="preserve"> </w:t>
      </w:r>
      <w:r w:rsidR="00AE49A0" w:rsidRPr="003B3544">
        <w:t xml:space="preserve"> </w:t>
      </w:r>
    </w:p>
    <w:p w:rsidR="00AB23A2" w:rsidRPr="00492335" w:rsidRDefault="00AB23A2" w:rsidP="00AB23A2">
      <w:pPr>
        <w:pStyle w:val="1"/>
        <w:rPr>
          <w:szCs w:val="28"/>
        </w:rPr>
      </w:pPr>
      <w:bookmarkStart w:id="221" w:name="_Toc289164406"/>
      <w:bookmarkStart w:id="222" w:name="_Toc298405406"/>
      <w:bookmarkStart w:id="223" w:name="_Toc315963951"/>
      <w:bookmarkStart w:id="224" w:name="_Toc342298358"/>
      <w:r w:rsidRPr="00492335">
        <w:rPr>
          <w:szCs w:val="28"/>
        </w:rPr>
        <w:t>6.2. Жилой фонд и развитие жилых зон.</w:t>
      </w:r>
      <w:bookmarkEnd w:id="221"/>
      <w:bookmarkEnd w:id="222"/>
      <w:bookmarkEnd w:id="223"/>
      <w:bookmarkEnd w:id="224"/>
    </w:p>
    <w:p w:rsidR="00AB23A2" w:rsidRPr="00AC3AAE" w:rsidRDefault="00AB23A2" w:rsidP="00AB23A2">
      <w:r w:rsidRPr="00AC3AAE">
        <w:t>Основные цели жилищной политики – улучшение качества жизни, включая качество жилой среды и повышение в связи с этим инвестиционной привлекательности самого села.</w:t>
      </w:r>
    </w:p>
    <w:p w:rsidR="00AB23A2" w:rsidRPr="00AC3AAE" w:rsidRDefault="00AB23A2" w:rsidP="00AB23A2">
      <w:r w:rsidRPr="00AC3AAE">
        <w:rPr>
          <w:i/>
          <w:iCs/>
        </w:rPr>
        <w:t>Основные проектные предложения в решении жилищной проблемы и новая жилищная политика</w:t>
      </w:r>
      <w:r w:rsidRPr="00AC3AAE">
        <w:t>:</w:t>
      </w:r>
    </w:p>
    <w:p w:rsidR="00AB23A2" w:rsidRPr="00AC3AAE" w:rsidRDefault="00AB23A2" w:rsidP="00CA749B">
      <w:pPr>
        <w:numPr>
          <w:ilvl w:val="0"/>
          <w:numId w:val="5"/>
        </w:numPr>
        <w:ind w:left="1094" w:hanging="357"/>
      </w:pPr>
      <w:r w:rsidRPr="00AC3AAE">
        <w:t>уплотнение жилой застройки со строительством высококачественного жилья на уровне среднеевропейских стандартов;</w:t>
      </w:r>
    </w:p>
    <w:p w:rsidR="00AB23A2" w:rsidRPr="00AC3AAE" w:rsidRDefault="00AB23A2" w:rsidP="00CA749B">
      <w:pPr>
        <w:numPr>
          <w:ilvl w:val="0"/>
          <w:numId w:val="5"/>
        </w:numPr>
        <w:ind w:left="1094" w:hanging="357"/>
      </w:pPr>
      <w:r w:rsidRPr="00AC3AAE">
        <w:t>ликвидация ветхого и аварийного фонда;</w:t>
      </w:r>
    </w:p>
    <w:p w:rsidR="00AB23A2" w:rsidRPr="00AC3AAE" w:rsidRDefault="00AB23A2" w:rsidP="00CA749B">
      <w:pPr>
        <w:numPr>
          <w:ilvl w:val="0"/>
          <w:numId w:val="5"/>
        </w:numPr>
        <w:ind w:left="1094" w:hanging="357"/>
      </w:pPr>
      <w:r w:rsidRPr="00AC3AAE">
        <w:t xml:space="preserve">наращивание темпов строительства жилья за счет всех источников финансирования, включая индивидуальное строительство; </w:t>
      </w:r>
    </w:p>
    <w:p w:rsidR="00AB23A2" w:rsidRPr="00AC3AAE" w:rsidRDefault="00AB23A2" w:rsidP="00CA749B">
      <w:pPr>
        <w:numPr>
          <w:ilvl w:val="0"/>
          <w:numId w:val="5"/>
        </w:numPr>
        <w:ind w:left="1094" w:hanging="357"/>
      </w:pPr>
      <w:r w:rsidRPr="00AC3AAE">
        <w:t>создание благоприятного климата для привлечения частных инвесторов в решение жилищной проблемы села, путем предоставления им налоговых льгот, подготовки территории для строительства (расселение населения из сносимого фонда и проведение всех инженерных сетей за счет муниципального бюджета), сокращения себестоимости строительства за счет применения новых строительных материалов, новых технологий;</w:t>
      </w:r>
    </w:p>
    <w:p w:rsidR="00AB23A2" w:rsidRPr="00AC3AAE" w:rsidRDefault="00AB23A2" w:rsidP="00CA749B">
      <w:pPr>
        <w:numPr>
          <w:ilvl w:val="0"/>
          <w:numId w:val="5"/>
        </w:numPr>
        <w:ind w:left="1094" w:hanging="357"/>
      </w:pPr>
      <w:r w:rsidRPr="00AC3AAE">
        <w:t>активное вовлечение в жилищное строительство дольщиков, развитие и пропаганда ипотечного кредитования;</w:t>
      </w:r>
    </w:p>
    <w:p w:rsidR="00AB23A2" w:rsidRPr="00AC3AAE" w:rsidRDefault="00AB23A2" w:rsidP="00CA749B">
      <w:pPr>
        <w:numPr>
          <w:ilvl w:val="0"/>
          <w:numId w:val="5"/>
        </w:numPr>
        <w:ind w:left="1094" w:hanging="357"/>
      </w:pPr>
      <w:r w:rsidRPr="00AC3AAE">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под застройку;</w:t>
      </w:r>
    </w:p>
    <w:p w:rsidR="00AB23A2" w:rsidRPr="00AC3AAE" w:rsidRDefault="00AB23A2" w:rsidP="00CA749B">
      <w:pPr>
        <w:numPr>
          <w:ilvl w:val="0"/>
          <w:numId w:val="5"/>
        </w:numPr>
        <w:ind w:left="1094" w:hanging="357"/>
        <w:rPr>
          <w:spacing w:val="-10"/>
        </w:rPr>
      </w:pPr>
      <w:r w:rsidRPr="00AC3AAE">
        <w:rPr>
          <w:iCs/>
          <w:spacing w:val="-5"/>
        </w:rPr>
        <w:t xml:space="preserve">поквартирное расселение населения с предоставлением каждому члену семьи </w:t>
      </w:r>
      <w:r w:rsidRPr="00AC3AAE">
        <w:rPr>
          <w:iCs/>
          <w:spacing w:val="-11"/>
        </w:rPr>
        <w:t>комнаты</w:t>
      </w:r>
      <w:r w:rsidRPr="00AC3AAE">
        <w:rPr>
          <w:i/>
          <w:iCs/>
          <w:spacing w:val="-11"/>
        </w:rPr>
        <w:t>;</w:t>
      </w:r>
    </w:p>
    <w:p w:rsidR="00AB23A2" w:rsidRPr="00AC3AAE" w:rsidRDefault="00AB23A2" w:rsidP="00CA749B">
      <w:pPr>
        <w:numPr>
          <w:ilvl w:val="0"/>
          <w:numId w:val="5"/>
        </w:numPr>
        <w:ind w:left="1094" w:hanging="357"/>
      </w:pPr>
      <w:r w:rsidRPr="00AC3AAE">
        <w:t>повышение качества и комфортности проживания, полное благоустройство домов.</w:t>
      </w:r>
    </w:p>
    <w:p w:rsidR="0066147F" w:rsidRPr="00AC3AAE" w:rsidRDefault="00AB23A2" w:rsidP="0066147F">
      <w:r w:rsidRPr="00AC3AAE">
        <w:t>На расчетный период Генерального плана (</w:t>
      </w:r>
      <w:smartTag w:uri="urn:schemas-microsoft-com:office:smarttags" w:element="metricconverter">
        <w:smartTagPr>
          <w:attr w:name="ProductID" w:val="2030 г"/>
        </w:smartTagPr>
        <w:r w:rsidRPr="00AC3AAE">
          <w:t>2030 г</w:t>
        </w:r>
      </w:smartTag>
      <w:r w:rsidRPr="00AC3AAE">
        <w:t>.) жилищная обеспеченность принимается в размере 36 м</w:t>
      </w:r>
      <w:r w:rsidRPr="00AC3AAE">
        <w:rPr>
          <w:vertAlign w:val="superscript"/>
        </w:rPr>
        <w:t>2</w:t>
      </w:r>
      <w:r w:rsidRPr="00AC3AAE">
        <w:t xml:space="preserve">/чел. При расчете объемов нового строительства учитывалась современная ситуация и необходимость выдержать тенденцию постепенного нарастания ежегодного ввода жилья для достижения через 20 лет благоприятных жилищных условий. В настоящее время средняя жилищная обеспеченность по поселению составляет </w:t>
      </w:r>
      <w:smartTag w:uri="urn:schemas-microsoft-com:office:smarttags" w:element="metricconverter">
        <w:smartTagPr>
          <w:attr w:name="ProductID" w:val="32,6 м2"/>
        </w:smartTagPr>
        <w:r w:rsidR="00352880" w:rsidRPr="00AC3AAE">
          <w:t>32</w:t>
        </w:r>
        <w:r w:rsidR="0070563F" w:rsidRPr="00AC3AAE">
          <w:t>,6</w:t>
        </w:r>
        <w:r w:rsidRPr="00AC3AAE">
          <w:t xml:space="preserve"> м</w:t>
        </w:r>
        <w:r w:rsidRPr="00AC3AAE">
          <w:rPr>
            <w:vertAlign w:val="superscript"/>
          </w:rPr>
          <w:t>2</w:t>
        </w:r>
      </w:smartTag>
      <w:r w:rsidRPr="00AC3AAE">
        <w:t xml:space="preserve"> на человека</w:t>
      </w:r>
      <w:r w:rsidR="0066147F" w:rsidRPr="00AC3AAE">
        <w:t xml:space="preserve">, т.е. </w:t>
      </w:r>
      <w:r w:rsidR="0070563F" w:rsidRPr="00AC3AAE">
        <w:t xml:space="preserve">меньше </w:t>
      </w:r>
      <w:r w:rsidR="0066147F" w:rsidRPr="00AC3AAE">
        <w:t>норматива на расчетный срок</w:t>
      </w:r>
      <w:r w:rsidRPr="00AC3AAE">
        <w:t>.</w:t>
      </w:r>
      <w:r w:rsidR="00376CD3" w:rsidRPr="00AC3AAE">
        <w:t xml:space="preserve"> </w:t>
      </w:r>
      <w:r w:rsidR="000776DF" w:rsidRPr="00AC3AAE">
        <w:t xml:space="preserve"> </w:t>
      </w:r>
    </w:p>
    <w:p w:rsidR="00AB23A2" w:rsidRPr="00AC3AAE" w:rsidRDefault="00AB23A2" w:rsidP="00AB23A2">
      <w:pPr>
        <w:spacing w:before="60"/>
        <w:jc w:val="center"/>
        <w:rPr>
          <w:b/>
        </w:rPr>
      </w:pPr>
      <w:r w:rsidRPr="00AC3AAE">
        <w:rPr>
          <w:b/>
        </w:rPr>
        <w:t xml:space="preserve">Расчет объемов жилищного строительства </w:t>
      </w:r>
      <w:r w:rsidR="00B264C4" w:rsidRPr="00AC3AAE">
        <w:rPr>
          <w:b/>
        </w:rPr>
        <w:t>Травковского</w:t>
      </w:r>
      <w:r w:rsidRPr="00AC3AAE">
        <w:rPr>
          <w:b/>
        </w:rPr>
        <w:t xml:space="preserve"> сельского поселения: </w:t>
      </w:r>
    </w:p>
    <w:tbl>
      <w:tblPr>
        <w:tblW w:w="5000" w:type="pct"/>
        <w:tblInd w:w="-15" w:type="dxa"/>
        <w:tblLayout w:type="fixed"/>
        <w:tblCellMar>
          <w:left w:w="0" w:type="dxa"/>
          <w:right w:w="0" w:type="dxa"/>
        </w:tblCellMar>
        <w:tblLook w:val="0000" w:firstRow="0" w:lastRow="0" w:firstColumn="0" w:lastColumn="0" w:noHBand="0" w:noVBand="0"/>
      </w:tblPr>
      <w:tblGrid>
        <w:gridCol w:w="729"/>
        <w:gridCol w:w="4393"/>
        <w:gridCol w:w="2693"/>
        <w:gridCol w:w="2399"/>
      </w:tblGrid>
      <w:tr w:rsidR="00AB23A2" w:rsidRPr="00AC3AAE" w:rsidTr="00376CD3">
        <w:trPr>
          <w:cantSplit/>
          <w:tblHeader/>
        </w:trPr>
        <w:tc>
          <w:tcPr>
            <w:tcW w:w="729" w:type="dxa"/>
            <w:tcBorders>
              <w:top w:val="single" w:sz="4" w:space="0" w:color="000000"/>
              <w:left w:val="single" w:sz="4" w:space="0" w:color="000000"/>
              <w:bottom w:val="single" w:sz="4" w:space="0" w:color="000000"/>
            </w:tcBorders>
          </w:tcPr>
          <w:p w:rsidR="00AB23A2" w:rsidRPr="00AC3AAE" w:rsidRDefault="00AB23A2" w:rsidP="00AB23A2">
            <w:pPr>
              <w:snapToGrid w:val="0"/>
              <w:ind w:firstLine="0"/>
              <w:jc w:val="center"/>
              <w:rPr>
                <w:sz w:val="20"/>
                <w:szCs w:val="20"/>
              </w:rPr>
            </w:pPr>
            <w:r w:rsidRPr="00AC3AAE">
              <w:rPr>
                <w:sz w:val="20"/>
                <w:szCs w:val="20"/>
              </w:rPr>
              <w:t>№ п/п.</w:t>
            </w:r>
          </w:p>
        </w:tc>
        <w:tc>
          <w:tcPr>
            <w:tcW w:w="43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Показатель</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Единицы измерения</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Расчетный срок</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1</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Проектная численность населения</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чел.</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8A5A8E" w:rsidP="00AB23A2">
            <w:pPr>
              <w:snapToGrid w:val="0"/>
              <w:ind w:firstLine="0"/>
              <w:jc w:val="center"/>
              <w:rPr>
                <w:sz w:val="20"/>
                <w:szCs w:val="20"/>
              </w:rPr>
            </w:pPr>
            <w:r w:rsidRPr="00AC3AAE">
              <w:rPr>
                <w:sz w:val="20"/>
                <w:szCs w:val="20"/>
              </w:rPr>
              <w:t>1223</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2</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Средняя жилищная обеспеченность</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м</w:t>
            </w:r>
            <w:r w:rsidRPr="00AC3AAE">
              <w:rPr>
                <w:sz w:val="20"/>
                <w:szCs w:val="20"/>
                <w:vertAlign w:val="superscript"/>
              </w:rPr>
              <w:t>2</w:t>
            </w:r>
            <w:r w:rsidRPr="00AC3AAE">
              <w:rPr>
                <w:sz w:val="20"/>
                <w:szCs w:val="20"/>
              </w:rPr>
              <w:t>/чел.</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36</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3</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Итого потребный жилищный фонд</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8A5A8E" w:rsidP="0066147F">
            <w:pPr>
              <w:ind w:firstLine="0"/>
              <w:jc w:val="center"/>
              <w:rPr>
                <w:sz w:val="20"/>
                <w:szCs w:val="20"/>
              </w:rPr>
            </w:pPr>
            <w:r w:rsidRPr="00AC3AAE">
              <w:rPr>
                <w:sz w:val="20"/>
                <w:szCs w:val="20"/>
              </w:rPr>
              <w:t>44,0</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lastRenderedPageBreak/>
              <w:t>4</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Существующий жилищный фонд</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8A5A8E" w:rsidP="00EE082B">
            <w:pPr>
              <w:ind w:firstLine="0"/>
              <w:jc w:val="center"/>
              <w:rPr>
                <w:sz w:val="20"/>
                <w:szCs w:val="20"/>
              </w:rPr>
            </w:pPr>
            <w:r w:rsidRPr="00AC3AAE">
              <w:rPr>
                <w:sz w:val="20"/>
                <w:szCs w:val="20"/>
              </w:rPr>
              <w:t>46,1</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5</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Убыль существующего жилищного фонда</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260325" w:rsidP="008A5A8E">
            <w:pPr>
              <w:ind w:firstLine="0"/>
              <w:jc w:val="center"/>
              <w:rPr>
                <w:sz w:val="20"/>
                <w:szCs w:val="20"/>
              </w:rPr>
            </w:pPr>
            <w:r w:rsidRPr="00AC3AAE">
              <w:rPr>
                <w:sz w:val="20"/>
                <w:szCs w:val="20"/>
              </w:rPr>
              <w:t>2,</w:t>
            </w:r>
            <w:r w:rsidR="008A5A8E" w:rsidRPr="00AC3AAE">
              <w:rPr>
                <w:sz w:val="20"/>
                <w:szCs w:val="20"/>
              </w:rPr>
              <w:t>1</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6</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Сохраняемый жилищный фонд</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ind w:firstLine="0"/>
              <w:jc w:val="center"/>
              <w:rPr>
                <w:sz w:val="20"/>
                <w:szCs w:val="20"/>
              </w:rPr>
            </w:pPr>
            <w:r w:rsidRPr="00AC3AAE">
              <w:rPr>
                <w:sz w:val="20"/>
                <w:szCs w:val="20"/>
              </w:rPr>
              <w:t>44,0</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7</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Объем нового жилищного строительства</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ind w:firstLine="0"/>
              <w:jc w:val="center"/>
              <w:rPr>
                <w:sz w:val="20"/>
                <w:szCs w:val="20"/>
              </w:rPr>
            </w:pPr>
            <w:r w:rsidRPr="00AC3AAE">
              <w:rPr>
                <w:sz w:val="20"/>
                <w:szCs w:val="20"/>
              </w:rPr>
              <w:t>-</w:t>
            </w:r>
          </w:p>
        </w:tc>
      </w:tr>
      <w:tr w:rsidR="00AB23A2" w:rsidRPr="00AC3AAE" w:rsidTr="00376CD3">
        <w:trPr>
          <w:cantSplit/>
        </w:trPr>
        <w:tc>
          <w:tcPr>
            <w:tcW w:w="729" w:type="dxa"/>
            <w:tcBorders>
              <w:top w:val="single" w:sz="4" w:space="0" w:color="000000"/>
              <w:left w:val="single" w:sz="4" w:space="0" w:color="000000"/>
              <w:bottom w:val="single" w:sz="4" w:space="0" w:color="000000"/>
            </w:tcBorders>
          </w:tcPr>
          <w:p w:rsidR="00AB23A2" w:rsidRPr="00AC3AAE" w:rsidRDefault="00AB23A2" w:rsidP="00AB23A2">
            <w:pPr>
              <w:snapToGrid w:val="0"/>
              <w:ind w:firstLine="0"/>
              <w:jc w:val="center"/>
              <w:rPr>
                <w:sz w:val="20"/>
                <w:szCs w:val="20"/>
              </w:rPr>
            </w:pPr>
            <w:r w:rsidRPr="00AC3AAE">
              <w:rPr>
                <w:sz w:val="20"/>
                <w:szCs w:val="20"/>
              </w:rPr>
              <w:t>7.1</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из них на территориях:</w:t>
            </w:r>
          </w:p>
          <w:p w:rsidR="00AB23A2" w:rsidRPr="00AC3AAE" w:rsidRDefault="00AB23A2" w:rsidP="00AB23A2">
            <w:pPr>
              <w:ind w:left="1134" w:firstLine="0"/>
              <w:rPr>
                <w:sz w:val="20"/>
                <w:szCs w:val="20"/>
              </w:rPr>
            </w:pPr>
            <w:r w:rsidRPr="00AC3AAE">
              <w:rPr>
                <w:sz w:val="20"/>
                <w:szCs w:val="20"/>
              </w:rPr>
              <w:t xml:space="preserve"> - на свободных </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snapToGrid w:val="0"/>
              <w:ind w:firstLine="0"/>
              <w:jc w:val="center"/>
              <w:rPr>
                <w:sz w:val="20"/>
                <w:szCs w:val="20"/>
                <w:lang w:val="en-US"/>
              </w:rPr>
            </w:pPr>
            <w:r w:rsidRPr="00AC3AAE">
              <w:rPr>
                <w:sz w:val="20"/>
                <w:szCs w:val="20"/>
              </w:rPr>
              <w:t>-</w:t>
            </w:r>
          </w:p>
        </w:tc>
      </w:tr>
      <w:tr w:rsidR="00AB23A2" w:rsidRPr="00AC3AAE" w:rsidTr="00376CD3">
        <w:trPr>
          <w:cantSplit/>
        </w:trPr>
        <w:tc>
          <w:tcPr>
            <w:tcW w:w="729" w:type="dxa"/>
            <w:tcBorders>
              <w:top w:val="single" w:sz="4" w:space="0" w:color="000000"/>
              <w:left w:val="single" w:sz="4" w:space="0" w:color="000000"/>
              <w:bottom w:val="single" w:sz="4" w:space="0" w:color="000000"/>
            </w:tcBorders>
          </w:tcPr>
          <w:p w:rsidR="00AB23A2" w:rsidRPr="00AC3AAE" w:rsidRDefault="00AB23A2" w:rsidP="00AB23A2">
            <w:pPr>
              <w:snapToGrid w:val="0"/>
              <w:ind w:firstLine="0"/>
              <w:jc w:val="center"/>
              <w:rPr>
                <w:sz w:val="20"/>
                <w:szCs w:val="20"/>
              </w:rPr>
            </w:pPr>
            <w:r w:rsidRPr="00AC3AAE">
              <w:rPr>
                <w:sz w:val="20"/>
                <w:szCs w:val="20"/>
              </w:rPr>
              <w:t>7.2</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4" w:firstLine="0"/>
              <w:rPr>
                <w:sz w:val="20"/>
                <w:szCs w:val="20"/>
              </w:rPr>
            </w:pPr>
            <w:r w:rsidRPr="00AC3AAE">
              <w:rPr>
                <w:sz w:val="20"/>
                <w:szCs w:val="20"/>
              </w:rPr>
              <w:t xml:space="preserve"> - на реконструируемых </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snapToGrid w:val="0"/>
              <w:ind w:firstLine="0"/>
              <w:jc w:val="center"/>
              <w:rPr>
                <w:sz w:val="20"/>
                <w:szCs w:val="20"/>
              </w:rPr>
            </w:pPr>
            <w:r w:rsidRPr="00AC3AAE">
              <w:rPr>
                <w:sz w:val="20"/>
                <w:szCs w:val="20"/>
              </w:rPr>
              <w:t>-</w:t>
            </w:r>
          </w:p>
        </w:tc>
      </w:tr>
      <w:tr w:rsidR="00AB23A2" w:rsidRPr="00AC3AAE" w:rsidTr="00376CD3">
        <w:trPr>
          <w:cantSplit/>
        </w:trPr>
        <w:tc>
          <w:tcPr>
            <w:tcW w:w="729" w:type="dxa"/>
            <w:tcBorders>
              <w:top w:val="single" w:sz="4" w:space="0" w:color="000000"/>
              <w:left w:val="single" w:sz="4" w:space="0" w:color="000000"/>
              <w:bottom w:val="single" w:sz="4" w:space="0" w:color="000000"/>
            </w:tcBorders>
          </w:tcPr>
          <w:p w:rsidR="00AB23A2" w:rsidRPr="00AC3AAE" w:rsidRDefault="00AB23A2" w:rsidP="00AB23A2">
            <w:pPr>
              <w:snapToGrid w:val="0"/>
              <w:ind w:firstLine="0"/>
              <w:jc w:val="center"/>
              <w:rPr>
                <w:sz w:val="20"/>
                <w:szCs w:val="20"/>
              </w:rPr>
            </w:pPr>
            <w:r w:rsidRPr="00AC3AAE">
              <w:rPr>
                <w:sz w:val="20"/>
                <w:szCs w:val="20"/>
              </w:rPr>
              <w:t>8</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Потребность в территориях для:</w:t>
            </w:r>
          </w:p>
          <w:p w:rsidR="00AB23A2" w:rsidRPr="00AC3AAE" w:rsidRDefault="00AB23A2" w:rsidP="00AB23A2">
            <w:pPr>
              <w:ind w:left="113" w:firstLine="0"/>
              <w:rPr>
                <w:sz w:val="20"/>
                <w:szCs w:val="20"/>
              </w:rPr>
            </w:pPr>
            <w:r w:rsidRPr="00AC3AAE">
              <w:rPr>
                <w:sz w:val="20"/>
                <w:szCs w:val="20"/>
              </w:rPr>
              <w:t xml:space="preserve"> жилищного строительства - всего</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ind w:firstLine="0"/>
              <w:jc w:val="center"/>
            </w:pPr>
            <w:r w:rsidRPr="00AC3AAE">
              <w:rPr>
                <w:sz w:val="20"/>
                <w:szCs w:val="20"/>
              </w:rPr>
              <w:t>-</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bottom"/>
          </w:tcPr>
          <w:p w:rsidR="00AB23A2" w:rsidRPr="00AC3AAE" w:rsidRDefault="00AB23A2" w:rsidP="00AB23A2">
            <w:pPr>
              <w:snapToGrid w:val="0"/>
              <w:ind w:firstLine="0"/>
              <w:jc w:val="center"/>
              <w:rPr>
                <w:sz w:val="20"/>
                <w:szCs w:val="20"/>
              </w:rPr>
            </w:pPr>
            <w:r w:rsidRPr="00AC3AAE">
              <w:rPr>
                <w:sz w:val="20"/>
                <w:szCs w:val="20"/>
              </w:rPr>
              <w:t>8.1</w:t>
            </w:r>
          </w:p>
        </w:tc>
        <w:tc>
          <w:tcPr>
            <w:tcW w:w="43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left="113" w:firstLine="0"/>
              <w:rPr>
                <w:sz w:val="20"/>
                <w:szCs w:val="20"/>
              </w:rPr>
            </w:pPr>
            <w:r w:rsidRPr="00AC3AAE">
              <w:rPr>
                <w:sz w:val="20"/>
                <w:szCs w:val="20"/>
              </w:rPr>
              <w:t xml:space="preserve">в том числе: </w:t>
            </w:r>
          </w:p>
          <w:p w:rsidR="00AB23A2" w:rsidRPr="00AC3AAE" w:rsidRDefault="00AB23A2" w:rsidP="00AB23A2">
            <w:pPr>
              <w:ind w:left="1134" w:firstLine="0"/>
              <w:rPr>
                <w:sz w:val="20"/>
                <w:szCs w:val="20"/>
              </w:rPr>
            </w:pPr>
            <w:r w:rsidRPr="00AC3AAE">
              <w:rPr>
                <w:sz w:val="20"/>
                <w:szCs w:val="20"/>
              </w:rPr>
              <w:t xml:space="preserve"> - свободных</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ind w:firstLine="0"/>
              <w:jc w:val="center"/>
            </w:pPr>
            <w:r w:rsidRPr="00AC3AAE">
              <w:rPr>
                <w:sz w:val="20"/>
                <w:szCs w:val="20"/>
              </w:rPr>
              <w:t>-</w:t>
            </w:r>
          </w:p>
        </w:tc>
      </w:tr>
      <w:tr w:rsidR="00AB23A2" w:rsidRPr="00AC3AAE" w:rsidTr="00376CD3">
        <w:trPr>
          <w:cantSplit/>
        </w:trPr>
        <w:tc>
          <w:tcPr>
            <w:tcW w:w="729" w:type="dxa"/>
            <w:tcBorders>
              <w:top w:val="single" w:sz="4" w:space="0" w:color="000000"/>
              <w:left w:val="single" w:sz="4" w:space="0" w:color="000000"/>
              <w:bottom w:val="single" w:sz="4" w:space="0" w:color="000000"/>
            </w:tcBorders>
          </w:tcPr>
          <w:p w:rsidR="00AB23A2" w:rsidRPr="00AC3AAE" w:rsidRDefault="00AB23A2" w:rsidP="00AB23A2">
            <w:pPr>
              <w:snapToGrid w:val="0"/>
              <w:ind w:firstLine="0"/>
              <w:jc w:val="center"/>
              <w:rPr>
                <w:sz w:val="20"/>
                <w:szCs w:val="20"/>
              </w:rPr>
            </w:pPr>
            <w:r w:rsidRPr="00AC3AAE">
              <w:rPr>
                <w:sz w:val="20"/>
                <w:szCs w:val="20"/>
              </w:rPr>
              <w:t>8.2</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4" w:firstLine="0"/>
              <w:rPr>
                <w:sz w:val="20"/>
                <w:szCs w:val="20"/>
              </w:rPr>
            </w:pPr>
            <w:r w:rsidRPr="00AC3AAE">
              <w:rPr>
                <w:sz w:val="20"/>
                <w:szCs w:val="20"/>
              </w:rPr>
              <w:t xml:space="preserve"> - реконструируемых</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snapToGrid w:val="0"/>
              <w:ind w:firstLine="0"/>
              <w:jc w:val="center"/>
              <w:rPr>
                <w:sz w:val="20"/>
                <w:szCs w:val="20"/>
              </w:rPr>
            </w:pPr>
            <w:r w:rsidRPr="00AC3AAE">
              <w:rPr>
                <w:sz w:val="20"/>
                <w:szCs w:val="20"/>
              </w:rPr>
              <w:t>-</w:t>
            </w:r>
          </w:p>
        </w:tc>
      </w:tr>
    </w:tbl>
    <w:p w:rsidR="00AB23A2" w:rsidRPr="00AC3AAE" w:rsidRDefault="009C40C8" w:rsidP="009C40C8">
      <w:pPr>
        <w:rPr>
          <w:color w:val="auto"/>
        </w:rPr>
      </w:pPr>
      <w:r w:rsidRPr="00AC3AAE">
        <w:t>Расчет потребности в новом жилищном строительстве выполненный с учетом средних показателей по жилищной обеспеченности населения не отражает действительное положение, так как по ряду населенных пунктов имеется большой избыток (по сравнению с нормативным показателем на расчетный срок – 36 м</w:t>
      </w:r>
      <w:r w:rsidRPr="00AC3AAE">
        <w:rPr>
          <w:vertAlign w:val="superscript"/>
        </w:rPr>
        <w:t>2</w:t>
      </w:r>
      <w:r w:rsidRPr="00AC3AAE">
        <w:t>/чел.), но перераспределение этого жилья невозможно. С учетом этого в таблице 6.2.1. приведены данные по объемам жилищного строительства по населенным пункта, в которых на расчетный срок имеется необходимость в новом жилищном строительстве</w:t>
      </w:r>
      <w:r w:rsidR="003C209B" w:rsidRPr="00AC3AAE">
        <w:t xml:space="preserve"> (без учета ветхого и аварийного жилья</w:t>
      </w:r>
      <w:r w:rsidR="003C209B" w:rsidRPr="00AC3AAE">
        <w:rPr>
          <w:color w:val="auto"/>
        </w:rPr>
        <w:t>).</w:t>
      </w:r>
      <w:r w:rsidR="00352880" w:rsidRPr="00AC3AAE">
        <w:rPr>
          <w:color w:val="auto"/>
        </w:rPr>
        <w:t xml:space="preserve">   </w:t>
      </w:r>
      <w:r w:rsidR="00514189" w:rsidRPr="00AC3AAE">
        <w:rPr>
          <w:color w:val="auto"/>
        </w:rPr>
        <w:t>С учетом прогнозируемо</w:t>
      </w:r>
      <w:r w:rsidR="00352880" w:rsidRPr="00AC3AAE">
        <w:rPr>
          <w:color w:val="auto"/>
        </w:rPr>
        <w:t>го</w:t>
      </w:r>
      <w:r w:rsidR="00514189" w:rsidRPr="00AC3AAE">
        <w:rPr>
          <w:color w:val="auto"/>
        </w:rPr>
        <w:t xml:space="preserve"> рост</w:t>
      </w:r>
      <w:r w:rsidR="00352880" w:rsidRPr="00AC3AAE">
        <w:rPr>
          <w:color w:val="auto"/>
        </w:rPr>
        <w:t>а</w:t>
      </w:r>
      <w:r w:rsidR="00514189" w:rsidRPr="00AC3AAE">
        <w:rPr>
          <w:color w:val="auto"/>
        </w:rPr>
        <w:t xml:space="preserve"> численности населения  </w:t>
      </w:r>
      <w:r w:rsidR="00352880" w:rsidRPr="00AC3AAE">
        <w:rPr>
          <w:color w:val="auto"/>
        </w:rPr>
        <w:t xml:space="preserve">и увеличения нормативного показателя обеспеченности жилыми помещениями </w:t>
      </w:r>
      <w:r w:rsidR="00514189" w:rsidRPr="00AC3AAE">
        <w:rPr>
          <w:color w:val="auto"/>
        </w:rPr>
        <w:t xml:space="preserve">необходимость нового строительства имеется в </w:t>
      </w:r>
      <w:r w:rsidR="009D31ED" w:rsidRPr="00AC3AAE">
        <w:rPr>
          <w:color w:val="auto"/>
        </w:rPr>
        <w:t xml:space="preserve">5 </w:t>
      </w:r>
      <w:r w:rsidR="00514189" w:rsidRPr="00AC3AAE">
        <w:rPr>
          <w:color w:val="auto"/>
        </w:rPr>
        <w:t xml:space="preserve">(из </w:t>
      </w:r>
      <w:r w:rsidR="00576CA2" w:rsidRPr="00AC3AAE">
        <w:rPr>
          <w:color w:val="auto"/>
        </w:rPr>
        <w:t>33</w:t>
      </w:r>
      <w:r w:rsidR="00514189" w:rsidRPr="00AC3AAE">
        <w:rPr>
          <w:color w:val="auto"/>
        </w:rPr>
        <w:t>) населенных пункт</w:t>
      </w:r>
      <w:r w:rsidR="007C5DB3" w:rsidRPr="00AC3AAE">
        <w:rPr>
          <w:color w:val="auto"/>
        </w:rPr>
        <w:t>ах</w:t>
      </w:r>
      <w:r w:rsidR="00514189" w:rsidRPr="00AC3AAE">
        <w:rPr>
          <w:color w:val="auto"/>
        </w:rPr>
        <w:t xml:space="preserve"> поселения и объем жилищного строительства </w:t>
      </w:r>
      <w:r w:rsidR="009D31ED" w:rsidRPr="00AC3AAE">
        <w:rPr>
          <w:color w:val="auto"/>
        </w:rPr>
        <w:t>составит 8,4 тыс. м</w:t>
      </w:r>
      <w:r w:rsidR="009D31ED" w:rsidRPr="00AC3AAE">
        <w:rPr>
          <w:color w:val="auto"/>
          <w:vertAlign w:val="superscript"/>
        </w:rPr>
        <w:t>2</w:t>
      </w:r>
      <w:r w:rsidR="00514189" w:rsidRPr="00AC3AAE">
        <w:rPr>
          <w:color w:val="auto"/>
        </w:rPr>
        <w:t>.</w:t>
      </w:r>
    </w:p>
    <w:p w:rsidR="0066147F" w:rsidRPr="00AC3AAE" w:rsidRDefault="0066147F" w:rsidP="0066147F">
      <w:pPr>
        <w:rPr>
          <w:color w:val="auto"/>
        </w:rPr>
      </w:pPr>
      <w:r w:rsidRPr="00AC3AAE">
        <w:rPr>
          <w:color w:val="auto"/>
        </w:rPr>
        <w:t>Ниже в расчетах при определении потребности в территориях было принято, что средняя плотность застройки составит 360 м</w:t>
      </w:r>
      <w:r w:rsidRPr="00AC3AAE">
        <w:rPr>
          <w:color w:val="auto"/>
          <w:vertAlign w:val="superscript"/>
        </w:rPr>
        <w:t>2</w:t>
      </w:r>
      <w:r w:rsidRPr="00AC3AAE">
        <w:rPr>
          <w:color w:val="auto"/>
        </w:rPr>
        <w:t>/га (таблица</w:t>
      </w:r>
      <w:r w:rsidR="00514189" w:rsidRPr="00AC3AAE">
        <w:rPr>
          <w:color w:val="auto"/>
        </w:rPr>
        <w:t xml:space="preserve"> 6.2.1</w:t>
      </w:r>
      <w:r w:rsidRPr="00AC3AAE">
        <w:rPr>
          <w:color w:val="auto"/>
        </w:rPr>
        <w:t>.</w:t>
      </w:r>
      <w:r w:rsidR="00514189" w:rsidRPr="00AC3AAE">
        <w:rPr>
          <w:color w:val="auto"/>
        </w:rPr>
        <w:t xml:space="preserve">). </w:t>
      </w:r>
      <w:r w:rsidRPr="00AC3AAE">
        <w:rPr>
          <w:color w:val="auto"/>
        </w:rPr>
        <w:t xml:space="preserve"> Весь вновь строящийся жилой фонд будет представлен индивидуальными жилыми домами котеджного типа с приусадебными участками. </w:t>
      </w:r>
    </w:p>
    <w:p w:rsidR="003C209B" w:rsidRPr="00AC3AAE" w:rsidRDefault="003C209B" w:rsidP="003C209B">
      <w:pPr>
        <w:jc w:val="right"/>
      </w:pPr>
      <w:r w:rsidRPr="00AC3AAE">
        <w:t>Таблица 6.</w:t>
      </w:r>
      <w:r w:rsidR="0066147F" w:rsidRPr="00AC3AAE">
        <w:t>2</w:t>
      </w:r>
      <w:r w:rsidRPr="00AC3AAE">
        <w:t>.1.</w:t>
      </w:r>
    </w:p>
    <w:tbl>
      <w:tblPr>
        <w:tblW w:w="5000" w:type="pct"/>
        <w:tblLook w:val="04A0" w:firstRow="1" w:lastRow="0" w:firstColumn="1" w:lastColumn="0" w:noHBand="0" w:noVBand="1"/>
      </w:tblPr>
      <w:tblGrid>
        <w:gridCol w:w="1890"/>
        <w:gridCol w:w="1628"/>
        <w:gridCol w:w="1409"/>
        <w:gridCol w:w="1438"/>
        <w:gridCol w:w="1705"/>
        <w:gridCol w:w="1175"/>
        <w:gridCol w:w="1175"/>
      </w:tblGrid>
      <w:tr w:rsidR="00D75C35" w:rsidRPr="00AC3AAE" w:rsidTr="00514189">
        <w:trPr>
          <w:trHeight w:val="315"/>
        </w:trPr>
        <w:tc>
          <w:tcPr>
            <w:tcW w:w="1890" w:type="dxa"/>
            <w:vMerge w:val="restart"/>
            <w:tcBorders>
              <w:top w:val="single" w:sz="4" w:space="0" w:color="auto"/>
              <w:left w:val="single" w:sz="4" w:space="0" w:color="auto"/>
              <w:right w:val="single" w:sz="4" w:space="0" w:color="auto"/>
            </w:tcBorders>
          </w:tcPr>
          <w:p w:rsidR="00D75C35" w:rsidRPr="00AC3AAE" w:rsidRDefault="00D75C35" w:rsidP="00AB4BEB">
            <w:pPr>
              <w:ind w:firstLine="44"/>
              <w:rPr>
                <w:sz w:val="20"/>
                <w:szCs w:val="20"/>
              </w:rPr>
            </w:pPr>
            <w:r w:rsidRPr="00AC3AAE">
              <w:rPr>
                <w:sz w:val="20"/>
                <w:szCs w:val="20"/>
              </w:rPr>
              <w:t>Населенный пункт</w:t>
            </w:r>
          </w:p>
        </w:tc>
        <w:tc>
          <w:tcPr>
            <w:tcW w:w="1628" w:type="dxa"/>
            <w:vMerge w:val="restart"/>
            <w:tcBorders>
              <w:top w:val="single" w:sz="4" w:space="0" w:color="auto"/>
              <w:left w:val="single" w:sz="4" w:space="0" w:color="auto"/>
              <w:right w:val="single" w:sz="4" w:space="0" w:color="auto"/>
            </w:tcBorders>
          </w:tcPr>
          <w:p w:rsidR="00D75C35" w:rsidRPr="00AC3AAE" w:rsidRDefault="00D75C35" w:rsidP="00AB4BEB">
            <w:pPr>
              <w:widowControl/>
              <w:suppressAutoHyphens w:val="0"/>
              <w:autoSpaceDE/>
              <w:ind w:firstLine="0"/>
              <w:jc w:val="center"/>
              <w:rPr>
                <w:sz w:val="20"/>
                <w:szCs w:val="20"/>
                <w:vertAlign w:val="superscript"/>
                <w:lang w:eastAsia="ru-RU"/>
              </w:rPr>
            </w:pPr>
            <w:r w:rsidRPr="00AC3AAE">
              <w:rPr>
                <w:sz w:val="20"/>
                <w:szCs w:val="20"/>
                <w:lang w:eastAsia="ru-RU"/>
              </w:rPr>
              <w:t>Существующий жилой фонд, м</w:t>
            </w:r>
            <w:r w:rsidRPr="00AC3AAE">
              <w:rPr>
                <w:sz w:val="20"/>
                <w:szCs w:val="20"/>
                <w:vertAlign w:val="superscript"/>
                <w:lang w:eastAsia="ru-RU"/>
              </w:rPr>
              <w:t>2</w:t>
            </w:r>
          </w:p>
        </w:tc>
        <w:tc>
          <w:tcPr>
            <w:tcW w:w="1409" w:type="dxa"/>
            <w:vMerge w:val="restart"/>
            <w:tcBorders>
              <w:top w:val="single" w:sz="4" w:space="0" w:color="auto"/>
              <w:left w:val="single" w:sz="4" w:space="0" w:color="auto"/>
              <w:right w:val="single" w:sz="4" w:space="0" w:color="auto"/>
            </w:tcBorders>
            <w:shd w:val="clear" w:color="auto" w:fill="auto"/>
          </w:tcPr>
          <w:p w:rsidR="00D75C35" w:rsidRPr="00AC3AAE" w:rsidRDefault="00D75C35" w:rsidP="00AB4BEB">
            <w:pPr>
              <w:widowControl/>
              <w:suppressAutoHyphens w:val="0"/>
              <w:autoSpaceDE/>
              <w:ind w:firstLine="0"/>
              <w:jc w:val="center"/>
              <w:rPr>
                <w:sz w:val="20"/>
                <w:szCs w:val="20"/>
                <w:lang w:eastAsia="ru-RU"/>
              </w:rPr>
            </w:pPr>
            <w:r w:rsidRPr="00AC3AAE">
              <w:rPr>
                <w:sz w:val="20"/>
                <w:szCs w:val="20"/>
                <w:lang w:eastAsia="ru-RU"/>
              </w:rPr>
              <w:t>Планируемая численность населения</w:t>
            </w:r>
          </w:p>
        </w:tc>
        <w:tc>
          <w:tcPr>
            <w:tcW w:w="1438" w:type="dxa"/>
            <w:vMerge w:val="restart"/>
            <w:tcBorders>
              <w:top w:val="single" w:sz="4" w:space="0" w:color="auto"/>
              <w:left w:val="single" w:sz="4" w:space="0" w:color="auto"/>
              <w:right w:val="single" w:sz="4" w:space="0" w:color="auto"/>
            </w:tcBorders>
            <w:shd w:val="clear" w:color="auto" w:fill="auto"/>
          </w:tcPr>
          <w:p w:rsidR="00D75C35" w:rsidRPr="00AC3AAE" w:rsidRDefault="00D75C35" w:rsidP="00D75C35">
            <w:pPr>
              <w:widowControl/>
              <w:suppressAutoHyphens w:val="0"/>
              <w:autoSpaceDE/>
              <w:ind w:firstLine="0"/>
              <w:jc w:val="left"/>
              <w:rPr>
                <w:sz w:val="20"/>
                <w:szCs w:val="20"/>
                <w:vertAlign w:val="superscript"/>
                <w:lang w:eastAsia="ru-RU"/>
              </w:rPr>
            </w:pPr>
            <w:r w:rsidRPr="00AC3AAE">
              <w:rPr>
                <w:sz w:val="20"/>
                <w:szCs w:val="20"/>
                <w:lang w:eastAsia="ru-RU"/>
              </w:rPr>
              <w:t>Потребный жилищный фонд, м</w:t>
            </w:r>
            <w:r w:rsidRPr="00AC3AAE">
              <w:rPr>
                <w:sz w:val="20"/>
                <w:szCs w:val="20"/>
                <w:vertAlign w:val="superscript"/>
                <w:lang w:eastAsia="ru-RU"/>
              </w:rPr>
              <w:t>2</w:t>
            </w:r>
          </w:p>
        </w:tc>
        <w:tc>
          <w:tcPr>
            <w:tcW w:w="1705" w:type="dxa"/>
            <w:vMerge w:val="restart"/>
            <w:tcBorders>
              <w:top w:val="single" w:sz="4" w:space="0" w:color="auto"/>
              <w:left w:val="single" w:sz="4" w:space="0" w:color="auto"/>
              <w:right w:val="single" w:sz="4" w:space="0" w:color="auto"/>
            </w:tcBorders>
            <w:shd w:val="clear" w:color="auto" w:fill="auto"/>
          </w:tcPr>
          <w:p w:rsidR="00D75C35" w:rsidRPr="00AC3AAE" w:rsidRDefault="00D75C35" w:rsidP="00D75C35">
            <w:pPr>
              <w:widowControl/>
              <w:suppressAutoHyphens w:val="0"/>
              <w:autoSpaceDE/>
              <w:ind w:firstLine="0"/>
              <w:jc w:val="left"/>
              <w:rPr>
                <w:sz w:val="20"/>
                <w:szCs w:val="20"/>
                <w:vertAlign w:val="superscript"/>
                <w:lang w:eastAsia="ru-RU"/>
              </w:rPr>
            </w:pPr>
            <w:r w:rsidRPr="00AC3AAE">
              <w:rPr>
                <w:sz w:val="20"/>
                <w:szCs w:val="20"/>
                <w:lang w:eastAsia="ru-RU"/>
              </w:rPr>
              <w:t>Объем нового жилищного строительства,м</w:t>
            </w:r>
            <w:r w:rsidRPr="00AC3AAE">
              <w:rPr>
                <w:sz w:val="20"/>
                <w:szCs w:val="20"/>
                <w:vertAlign w:val="superscript"/>
                <w:lang w:eastAsia="ru-RU"/>
              </w:rPr>
              <w:t>2</w:t>
            </w:r>
          </w:p>
        </w:tc>
        <w:tc>
          <w:tcPr>
            <w:tcW w:w="2350" w:type="dxa"/>
            <w:gridSpan w:val="2"/>
            <w:tcBorders>
              <w:top w:val="single" w:sz="4" w:space="0" w:color="auto"/>
              <w:left w:val="single" w:sz="4" w:space="0" w:color="auto"/>
              <w:bottom w:val="single" w:sz="4" w:space="0" w:color="auto"/>
              <w:right w:val="single" w:sz="4" w:space="0" w:color="auto"/>
            </w:tcBorders>
          </w:tcPr>
          <w:p w:rsidR="00D75C35" w:rsidRPr="00AC3AAE" w:rsidRDefault="00D75C35" w:rsidP="00D75C35">
            <w:pPr>
              <w:widowControl/>
              <w:suppressAutoHyphens w:val="0"/>
              <w:autoSpaceDE/>
              <w:ind w:firstLine="0"/>
              <w:jc w:val="center"/>
              <w:rPr>
                <w:sz w:val="20"/>
                <w:szCs w:val="20"/>
                <w:lang w:eastAsia="ru-RU"/>
              </w:rPr>
            </w:pPr>
            <w:r w:rsidRPr="00AC3AAE">
              <w:rPr>
                <w:sz w:val="20"/>
                <w:szCs w:val="20"/>
                <w:lang w:eastAsia="ru-RU"/>
              </w:rPr>
              <w:t>Потребность в территориях, га</w:t>
            </w:r>
          </w:p>
        </w:tc>
      </w:tr>
      <w:tr w:rsidR="00D75C35" w:rsidRPr="00AC3AAE" w:rsidTr="00514189">
        <w:trPr>
          <w:trHeight w:val="315"/>
        </w:trPr>
        <w:tc>
          <w:tcPr>
            <w:tcW w:w="1890" w:type="dxa"/>
            <w:vMerge/>
            <w:tcBorders>
              <w:left w:val="single" w:sz="4" w:space="0" w:color="auto"/>
              <w:bottom w:val="single" w:sz="4" w:space="0" w:color="auto"/>
              <w:right w:val="single" w:sz="4" w:space="0" w:color="auto"/>
            </w:tcBorders>
          </w:tcPr>
          <w:p w:rsidR="00D75C35" w:rsidRPr="00AC3AAE" w:rsidRDefault="00D75C35" w:rsidP="00AB4BEB">
            <w:pPr>
              <w:ind w:firstLine="44"/>
              <w:rPr>
                <w:sz w:val="20"/>
                <w:szCs w:val="20"/>
              </w:rPr>
            </w:pPr>
          </w:p>
        </w:tc>
        <w:tc>
          <w:tcPr>
            <w:tcW w:w="1628" w:type="dxa"/>
            <w:vMerge/>
            <w:tcBorders>
              <w:left w:val="single" w:sz="4" w:space="0" w:color="auto"/>
              <w:bottom w:val="single" w:sz="4" w:space="0" w:color="auto"/>
              <w:right w:val="single" w:sz="4" w:space="0" w:color="auto"/>
            </w:tcBorders>
            <w:vAlign w:val="bottom"/>
          </w:tcPr>
          <w:p w:rsidR="00D75C35" w:rsidRPr="00AC3AAE" w:rsidRDefault="00D75C35" w:rsidP="00D75C35">
            <w:pPr>
              <w:ind w:firstLine="0"/>
              <w:jc w:val="center"/>
              <w:rPr>
                <w:sz w:val="20"/>
                <w:szCs w:val="20"/>
              </w:rPr>
            </w:pPr>
          </w:p>
        </w:tc>
        <w:tc>
          <w:tcPr>
            <w:tcW w:w="1409" w:type="dxa"/>
            <w:vMerge/>
            <w:tcBorders>
              <w:left w:val="single" w:sz="4" w:space="0" w:color="auto"/>
              <w:bottom w:val="single" w:sz="4" w:space="0" w:color="auto"/>
              <w:right w:val="single" w:sz="4" w:space="0" w:color="auto"/>
            </w:tcBorders>
            <w:shd w:val="clear" w:color="auto" w:fill="auto"/>
          </w:tcPr>
          <w:p w:rsidR="00D75C35" w:rsidRPr="00AC3AAE" w:rsidRDefault="00D75C35" w:rsidP="00AB4BEB">
            <w:pPr>
              <w:widowControl/>
              <w:suppressAutoHyphens w:val="0"/>
              <w:autoSpaceDE/>
              <w:ind w:firstLine="0"/>
              <w:jc w:val="center"/>
              <w:rPr>
                <w:sz w:val="20"/>
                <w:szCs w:val="20"/>
                <w:lang w:eastAsia="ru-RU"/>
              </w:rPr>
            </w:pPr>
          </w:p>
        </w:tc>
        <w:tc>
          <w:tcPr>
            <w:tcW w:w="1438" w:type="dxa"/>
            <w:vMerge/>
            <w:tcBorders>
              <w:left w:val="single" w:sz="4" w:space="0" w:color="auto"/>
              <w:bottom w:val="single" w:sz="4" w:space="0" w:color="auto"/>
              <w:right w:val="single" w:sz="4" w:space="0" w:color="auto"/>
            </w:tcBorders>
            <w:shd w:val="clear" w:color="auto" w:fill="auto"/>
          </w:tcPr>
          <w:p w:rsidR="00D75C35" w:rsidRPr="00AC3AAE" w:rsidRDefault="00D75C35" w:rsidP="00AB4BEB">
            <w:pPr>
              <w:widowControl/>
              <w:suppressAutoHyphens w:val="0"/>
              <w:autoSpaceDE/>
              <w:ind w:firstLine="0"/>
              <w:jc w:val="center"/>
              <w:rPr>
                <w:sz w:val="18"/>
                <w:szCs w:val="18"/>
                <w:lang w:eastAsia="ru-RU"/>
              </w:rPr>
            </w:pPr>
          </w:p>
        </w:tc>
        <w:tc>
          <w:tcPr>
            <w:tcW w:w="1705" w:type="dxa"/>
            <w:vMerge/>
            <w:tcBorders>
              <w:left w:val="single" w:sz="4" w:space="0" w:color="auto"/>
              <w:bottom w:val="single" w:sz="4" w:space="0" w:color="auto"/>
              <w:right w:val="single" w:sz="4" w:space="0" w:color="auto"/>
            </w:tcBorders>
            <w:shd w:val="clear" w:color="auto" w:fill="auto"/>
          </w:tcPr>
          <w:p w:rsidR="00D75C35" w:rsidRPr="00AC3AAE" w:rsidRDefault="00D75C35" w:rsidP="00AB4BEB">
            <w:pPr>
              <w:widowControl/>
              <w:suppressAutoHyphens w:val="0"/>
              <w:autoSpaceDE/>
              <w:ind w:firstLine="0"/>
              <w:jc w:val="center"/>
              <w:rPr>
                <w:sz w:val="18"/>
                <w:szCs w:val="18"/>
                <w:lang w:eastAsia="ru-RU"/>
              </w:rPr>
            </w:pPr>
          </w:p>
        </w:tc>
        <w:tc>
          <w:tcPr>
            <w:tcW w:w="1175" w:type="dxa"/>
            <w:tcBorders>
              <w:top w:val="single" w:sz="4" w:space="0" w:color="auto"/>
              <w:left w:val="single" w:sz="4" w:space="0" w:color="auto"/>
              <w:bottom w:val="single" w:sz="4" w:space="0" w:color="auto"/>
              <w:right w:val="single" w:sz="4" w:space="0" w:color="auto"/>
            </w:tcBorders>
            <w:vAlign w:val="center"/>
          </w:tcPr>
          <w:p w:rsidR="00D75C35" w:rsidRPr="00AC3AAE" w:rsidRDefault="00D75C35" w:rsidP="00514189">
            <w:pPr>
              <w:widowControl/>
              <w:suppressAutoHyphens w:val="0"/>
              <w:autoSpaceDE/>
              <w:ind w:firstLine="0"/>
              <w:jc w:val="center"/>
              <w:rPr>
                <w:sz w:val="20"/>
                <w:szCs w:val="20"/>
                <w:lang w:eastAsia="ru-RU"/>
              </w:rPr>
            </w:pPr>
            <w:r w:rsidRPr="00AC3AAE">
              <w:rPr>
                <w:sz w:val="20"/>
                <w:szCs w:val="20"/>
                <w:lang w:eastAsia="ru-RU"/>
              </w:rPr>
              <w:t>Всего</w:t>
            </w:r>
          </w:p>
        </w:tc>
        <w:tc>
          <w:tcPr>
            <w:tcW w:w="1175" w:type="dxa"/>
            <w:tcBorders>
              <w:top w:val="single" w:sz="4" w:space="0" w:color="auto"/>
              <w:left w:val="single" w:sz="4" w:space="0" w:color="auto"/>
              <w:bottom w:val="single" w:sz="4" w:space="0" w:color="auto"/>
              <w:right w:val="single" w:sz="4" w:space="0" w:color="auto"/>
            </w:tcBorders>
            <w:vAlign w:val="center"/>
          </w:tcPr>
          <w:p w:rsidR="00D75C35" w:rsidRPr="00AC3AAE" w:rsidRDefault="00401CF8" w:rsidP="00514189">
            <w:pPr>
              <w:widowControl/>
              <w:suppressAutoHyphens w:val="0"/>
              <w:autoSpaceDE/>
              <w:ind w:firstLine="0"/>
              <w:jc w:val="center"/>
              <w:rPr>
                <w:sz w:val="20"/>
                <w:szCs w:val="20"/>
                <w:lang w:eastAsia="ru-RU"/>
              </w:rPr>
            </w:pPr>
            <w:r w:rsidRPr="00AC3AAE">
              <w:rPr>
                <w:sz w:val="20"/>
                <w:szCs w:val="20"/>
                <w:lang w:eastAsia="ru-RU"/>
              </w:rPr>
              <w:t>свободных</w:t>
            </w:r>
          </w:p>
        </w:tc>
      </w:tr>
      <w:tr w:rsidR="006A3BC0" w:rsidRPr="00AC3AAE" w:rsidTr="007C5DB3">
        <w:trPr>
          <w:trHeight w:val="315"/>
        </w:trPr>
        <w:tc>
          <w:tcPr>
            <w:tcW w:w="1890" w:type="dxa"/>
            <w:tcBorders>
              <w:top w:val="single" w:sz="4" w:space="0" w:color="auto"/>
              <w:left w:val="single" w:sz="8" w:space="0" w:color="auto"/>
              <w:bottom w:val="single" w:sz="8" w:space="0" w:color="auto"/>
              <w:right w:val="single" w:sz="8" w:space="0" w:color="auto"/>
            </w:tcBorders>
          </w:tcPr>
          <w:p w:rsidR="006A3BC0" w:rsidRPr="00AC3AAE" w:rsidRDefault="00AC3AAE" w:rsidP="00F67CD8">
            <w:pPr>
              <w:ind w:firstLine="0"/>
              <w:rPr>
                <w:sz w:val="20"/>
                <w:szCs w:val="20"/>
              </w:rPr>
            </w:pPr>
            <w:r>
              <w:rPr>
                <w:sz w:val="20"/>
                <w:szCs w:val="20"/>
              </w:rPr>
              <w:t>п</w:t>
            </w:r>
            <w:r w:rsidR="00F67CD8" w:rsidRPr="00AC3AAE">
              <w:rPr>
                <w:sz w:val="20"/>
                <w:szCs w:val="20"/>
              </w:rPr>
              <w:t>.Желомля</w:t>
            </w:r>
          </w:p>
        </w:tc>
        <w:tc>
          <w:tcPr>
            <w:tcW w:w="1628" w:type="dxa"/>
            <w:tcBorders>
              <w:top w:val="single" w:sz="4" w:space="0" w:color="auto"/>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8418</w:t>
            </w:r>
          </w:p>
        </w:tc>
        <w:tc>
          <w:tcPr>
            <w:tcW w:w="1409" w:type="dxa"/>
            <w:tcBorders>
              <w:top w:val="single" w:sz="4" w:space="0" w:color="auto"/>
              <w:left w:val="single" w:sz="8" w:space="0" w:color="auto"/>
              <w:bottom w:val="single" w:sz="8" w:space="0" w:color="auto"/>
              <w:right w:val="single" w:sz="8" w:space="0" w:color="auto"/>
            </w:tcBorders>
            <w:shd w:val="clear" w:color="auto" w:fill="auto"/>
            <w:vAlign w:val="center"/>
          </w:tcPr>
          <w:p w:rsidR="006A3BC0" w:rsidRPr="00AC3AAE" w:rsidRDefault="00F67CD8" w:rsidP="007C5DB3">
            <w:pPr>
              <w:ind w:firstLine="0"/>
              <w:jc w:val="center"/>
              <w:rPr>
                <w:sz w:val="20"/>
                <w:szCs w:val="20"/>
              </w:rPr>
            </w:pPr>
            <w:r w:rsidRPr="00AC3AAE">
              <w:rPr>
                <w:sz w:val="20"/>
                <w:szCs w:val="20"/>
              </w:rPr>
              <w:t>286</w:t>
            </w:r>
          </w:p>
        </w:tc>
        <w:tc>
          <w:tcPr>
            <w:tcW w:w="1438" w:type="dxa"/>
            <w:tcBorders>
              <w:top w:val="single" w:sz="4" w:space="0" w:color="auto"/>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10296</w:t>
            </w:r>
          </w:p>
        </w:tc>
        <w:tc>
          <w:tcPr>
            <w:tcW w:w="1705" w:type="dxa"/>
            <w:tcBorders>
              <w:top w:val="single" w:sz="4" w:space="0" w:color="auto"/>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1876</w:t>
            </w:r>
          </w:p>
        </w:tc>
        <w:tc>
          <w:tcPr>
            <w:tcW w:w="1175" w:type="dxa"/>
            <w:tcBorders>
              <w:top w:val="single" w:sz="4" w:space="0" w:color="auto"/>
              <w:left w:val="nil"/>
              <w:bottom w:val="single" w:sz="8" w:space="0" w:color="000000"/>
              <w:right w:val="single" w:sz="8" w:space="0" w:color="000000"/>
            </w:tcBorders>
            <w:vAlign w:val="center"/>
          </w:tcPr>
          <w:p w:rsidR="006A3BC0" w:rsidRPr="00AC3AAE" w:rsidRDefault="00F67CD8" w:rsidP="007C5DB3">
            <w:pPr>
              <w:ind w:firstLine="10"/>
              <w:jc w:val="center"/>
              <w:rPr>
                <w:sz w:val="18"/>
                <w:szCs w:val="18"/>
              </w:rPr>
            </w:pPr>
            <w:r w:rsidRPr="00AC3AAE">
              <w:rPr>
                <w:sz w:val="18"/>
                <w:szCs w:val="18"/>
              </w:rPr>
              <w:t>5,2</w:t>
            </w:r>
          </w:p>
        </w:tc>
        <w:tc>
          <w:tcPr>
            <w:tcW w:w="1175" w:type="dxa"/>
            <w:tcBorders>
              <w:top w:val="single" w:sz="4" w:space="0" w:color="auto"/>
              <w:left w:val="nil"/>
              <w:bottom w:val="single" w:sz="8" w:space="0" w:color="000000"/>
              <w:right w:val="single" w:sz="8" w:space="0" w:color="000000"/>
            </w:tcBorders>
            <w:vAlign w:val="center"/>
          </w:tcPr>
          <w:p w:rsidR="006A3BC0" w:rsidRPr="00AC3AAE" w:rsidRDefault="00F67CD8" w:rsidP="007C5DB3">
            <w:pPr>
              <w:ind w:hanging="31"/>
              <w:jc w:val="center"/>
              <w:rPr>
                <w:sz w:val="18"/>
                <w:szCs w:val="18"/>
              </w:rPr>
            </w:pPr>
            <w:r w:rsidRPr="00AC3AAE">
              <w:rPr>
                <w:sz w:val="18"/>
                <w:szCs w:val="18"/>
              </w:rPr>
              <w:t>3,9</w:t>
            </w:r>
          </w:p>
        </w:tc>
      </w:tr>
      <w:tr w:rsidR="006A3BC0" w:rsidRPr="00AC3AAE" w:rsidTr="007C5DB3">
        <w:trPr>
          <w:trHeight w:val="525"/>
        </w:trPr>
        <w:tc>
          <w:tcPr>
            <w:tcW w:w="1890" w:type="dxa"/>
            <w:tcBorders>
              <w:top w:val="nil"/>
              <w:left w:val="single" w:sz="8" w:space="0" w:color="auto"/>
              <w:bottom w:val="single" w:sz="8" w:space="0" w:color="auto"/>
              <w:right w:val="single" w:sz="8" w:space="0" w:color="auto"/>
            </w:tcBorders>
          </w:tcPr>
          <w:p w:rsidR="006A3BC0" w:rsidRPr="00AC3AAE" w:rsidRDefault="006A3BC0" w:rsidP="00F67CD8">
            <w:pPr>
              <w:ind w:firstLine="0"/>
              <w:rPr>
                <w:sz w:val="20"/>
                <w:szCs w:val="20"/>
              </w:rPr>
            </w:pPr>
            <w:r w:rsidRPr="00AC3AAE">
              <w:rPr>
                <w:sz w:val="20"/>
                <w:szCs w:val="20"/>
              </w:rPr>
              <w:t>д.</w:t>
            </w:r>
            <w:r w:rsidR="00F67CD8" w:rsidRPr="00AC3AAE">
              <w:rPr>
                <w:sz w:val="20"/>
                <w:szCs w:val="20"/>
              </w:rPr>
              <w:t>Клементьево</w:t>
            </w:r>
          </w:p>
        </w:tc>
        <w:tc>
          <w:tcPr>
            <w:tcW w:w="1628" w:type="dxa"/>
            <w:tcBorders>
              <w:top w:val="nil"/>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25</w:t>
            </w:r>
          </w:p>
        </w:tc>
        <w:tc>
          <w:tcPr>
            <w:tcW w:w="1409" w:type="dxa"/>
            <w:tcBorders>
              <w:top w:val="nil"/>
              <w:left w:val="single" w:sz="8" w:space="0" w:color="auto"/>
              <w:bottom w:val="single" w:sz="8" w:space="0" w:color="auto"/>
              <w:right w:val="single" w:sz="8" w:space="0" w:color="auto"/>
            </w:tcBorders>
            <w:shd w:val="clear" w:color="auto" w:fill="auto"/>
            <w:vAlign w:val="center"/>
          </w:tcPr>
          <w:p w:rsidR="006A3BC0" w:rsidRPr="00AC3AAE" w:rsidRDefault="00F67CD8" w:rsidP="007C5DB3">
            <w:pPr>
              <w:ind w:firstLine="0"/>
              <w:jc w:val="center"/>
              <w:rPr>
                <w:sz w:val="20"/>
                <w:szCs w:val="20"/>
              </w:rPr>
            </w:pPr>
            <w:r w:rsidRPr="00AC3AAE">
              <w:rPr>
                <w:sz w:val="20"/>
                <w:szCs w:val="20"/>
              </w:rPr>
              <w:t>2</w:t>
            </w:r>
          </w:p>
        </w:tc>
        <w:tc>
          <w:tcPr>
            <w:tcW w:w="1438"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72</w:t>
            </w:r>
          </w:p>
        </w:tc>
        <w:tc>
          <w:tcPr>
            <w:tcW w:w="1705"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47</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firstLine="10"/>
              <w:jc w:val="center"/>
              <w:rPr>
                <w:sz w:val="18"/>
                <w:szCs w:val="18"/>
              </w:rPr>
            </w:pPr>
            <w:r w:rsidRPr="00AC3AAE">
              <w:rPr>
                <w:sz w:val="18"/>
                <w:szCs w:val="18"/>
              </w:rPr>
              <w:t>0,1</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hanging="31"/>
              <w:jc w:val="center"/>
              <w:rPr>
                <w:sz w:val="18"/>
                <w:szCs w:val="18"/>
              </w:rPr>
            </w:pPr>
            <w:r w:rsidRPr="00AC3AAE">
              <w:rPr>
                <w:sz w:val="18"/>
                <w:szCs w:val="18"/>
              </w:rPr>
              <w:t>-</w:t>
            </w:r>
          </w:p>
        </w:tc>
      </w:tr>
      <w:tr w:rsidR="006A3BC0" w:rsidRPr="00AC3AAE" w:rsidTr="007C5DB3">
        <w:trPr>
          <w:trHeight w:val="315"/>
        </w:trPr>
        <w:tc>
          <w:tcPr>
            <w:tcW w:w="1890" w:type="dxa"/>
            <w:tcBorders>
              <w:top w:val="nil"/>
              <w:left w:val="single" w:sz="8" w:space="0" w:color="auto"/>
              <w:bottom w:val="single" w:sz="8" w:space="0" w:color="auto"/>
              <w:right w:val="single" w:sz="8" w:space="0" w:color="auto"/>
            </w:tcBorders>
          </w:tcPr>
          <w:p w:rsidR="006A3BC0" w:rsidRPr="00AC3AAE" w:rsidRDefault="00F67CD8" w:rsidP="00F67CD8">
            <w:pPr>
              <w:ind w:firstLine="0"/>
              <w:rPr>
                <w:sz w:val="20"/>
                <w:szCs w:val="20"/>
              </w:rPr>
            </w:pPr>
            <w:r w:rsidRPr="00AC3AAE">
              <w:rPr>
                <w:sz w:val="20"/>
                <w:szCs w:val="20"/>
              </w:rPr>
              <w:t>п</w:t>
            </w:r>
            <w:r w:rsidR="006A3BC0" w:rsidRPr="00AC3AAE">
              <w:rPr>
                <w:sz w:val="20"/>
                <w:szCs w:val="20"/>
              </w:rPr>
              <w:t>.</w:t>
            </w:r>
            <w:r w:rsidRPr="00AC3AAE">
              <w:rPr>
                <w:sz w:val="20"/>
                <w:szCs w:val="20"/>
              </w:rPr>
              <w:t>Молчановка</w:t>
            </w:r>
          </w:p>
        </w:tc>
        <w:tc>
          <w:tcPr>
            <w:tcW w:w="1628" w:type="dxa"/>
            <w:tcBorders>
              <w:top w:val="nil"/>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2006</w:t>
            </w:r>
          </w:p>
        </w:tc>
        <w:tc>
          <w:tcPr>
            <w:tcW w:w="1409" w:type="dxa"/>
            <w:tcBorders>
              <w:top w:val="nil"/>
              <w:left w:val="single" w:sz="8" w:space="0" w:color="auto"/>
              <w:bottom w:val="single" w:sz="8" w:space="0" w:color="auto"/>
              <w:right w:val="single" w:sz="8" w:space="0" w:color="auto"/>
            </w:tcBorders>
            <w:shd w:val="clear" w:color="auto" w:fill="auto"/>
            <w:vAlign w:val="center"/>
          </w:tcPr>
          <w:p w:rsidR="006A3BC0" w:rsidRPr="00AC3AAE" w:rsidRDefault="00F67CD8" w:rsidP="007C5DB3">
            <w:pPr>
              <w:ind w:firstLine="0"/>
              <w:jc w:val="center"/>
              <w:rPr>
                <w:sz w:val="20"/>
                <w:szCs w:val="20"/>
              </w:rPr>
            </w:pPr>
            <w:r w:rsidRPr="00AC3AAE">
              <w:rPr>
                <w:sz w:val="20"/>
                <w:szCs w:val="20"/>
              </w:rPr>
              <w:t>63</w:t>
            </w:r>
          </w:p>
        </w:tc>
        <w:tc>
          <w:tcPr>
            <w:tcW w:w="1438"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2268</w:t>
            </w:r>
          </w:p>
        </w:tc>
        <w:tc>
          <w:tcPr>
            <w:tcW w:w="1705"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262</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firstLine="10"/>
              <w:jc w:val="center"/>
              <w:rPr>
                <w:sz w:val="18"/>
                <w:szCs w:val="18"/>
              </w:rPr>
            </w:pPr>
            <w:r w:rsidRPr="00AC3AAE">
              <w:rPr>
                <w:sz w:val="18"/>
                <w:szCs w:val="18"/>
              </w:rPr>
              <w:t>0,7</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hanging="31"/>
              <w:jc w:val="center"/>
              <w:rPr>
                <w:sz w:val="18"/>
                <w:szCs w:val="18"/>
              </w:rPr>
            </w:pPr>
            <w:r w:rsidRPr="00AC3AAE">
              <w:rPr>
                <w:sz w:val="18"/>
                <w:szCs w:val="18"/>
              </w:rPr>
              <w:t>0,5</w:t>
            </w:r>
          </w:p>
        </w:tc>
      </w:tr>
      <w:tr w:rsidR="006A3BC0" w:rsidRPr="00AC3AAE" w:rsidTr="007C5DB3">
        <w:trPr>
          <w:trHeight w:val="315"/>
        </w:trPr>
        <w:tc>
          <w:tcPr>
            <w:tcW w:w="1890" w:type="dxa"/>
            <w:tcBorders>
              <w:top w:val="nil"/>
              <w:left w:val="single" w:sz="8" w:space="0" w:color="auto"/>
              <w:bottom w:val="single" w:sz="8" w:space="0" w:color="auto"/>
              <w:right w:val="single" w:sz="8" w:space="0" w:color="auto"/>
            </w:tcBorders>
          </w:tcPr>
          <w:p w:rsidR="006A3BC0" w:rsidRPr="00AC3AAE" w:rsidRDefault="00F67CD8" w:rsidP="00860E4D">
            <w:pPr>
              <w:ind w:firstLine="0"/>
              <w:rPr>
                <w:sz w:val="20"/>
                <w:szCs w:val="20"/>
              </w:rPr>
            </w:pPr>
            <w:r w:rsidRPr="00AC3AAE">
              <w:rPr>
                <w:sz w:val="20"/>
                <w:szCs w:val="20"/>
              </w:rPr>
              <w:t>п</w:t>
            </w:r>
            <w:r w:rsidR="006A3BC0" w:rsidRPr="00AC3AAE">
              <w:rPr>
                <w:sz w:val="20"/>
                <w:szCs w:val="20"/>
              </w:rPr>
              <w:t>.</w:t>
            </w:r>
            <w:r w:rsidR="00D853BB" w:rsidRPr="00AC3AAE">
              <w:rPr>
                <w:sz w:val="20"/>
                <w:szCs w:val="20"/>
              </w:rPr>
              <w:t>Травково</w:t>
            </w:r>
          </w:p>
        </w:tc>
        <w:tc>
          <w:tcPr>
            <w:tcW w:w="1628" w:type="dxa"/>
            <w:tcBorders>
              <w:top w:val="nil"/>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7075</w:t>
            </w:r>
          </w:p>
        </w:tc>
        <w:tc>
          <w:tcPr>
            <w:tcW w:w="1409" w:type="dxa"/>
            <w:tcBorders>
              <w:top w:val="nil"/>
              <w:left w:val="single" w:sz="8" w:space="0" w:color="auto"/>
              <w:bottom w:val="single" w:sz="8" w:space="0" w:color="auto"/>
              <w:right w:val="single" w:sz="8" w:space="0" w:color="auto"/>
            </w:tcBorders>
            <w:shd w:val="clear" w:color="auto" w:fill="auto"/>
            <w:vAlign w:val="center"/>
          </w:tcPr>
          <w:p w:rsidR="006A3BC0" w:rsidRPr="00AC3AAE" w:rsidRDefault="00F67CD8" w:rsidP="007C5DB3">
            <w:pPr>
              <w:ind w:firstLine="0"/>
              <w:jc w:val="center"/>
              <w:rPr>
                <w:sz w:val="20"/>
                <w:szCs w:val="20"/>
              </w:rPr>
            </w:pPr>
            <w:r w:rsidRPr="00AC3AAE">
              <w:rPr>
                <w:sz w:val="20"/>
                <w:szCs w:val="20"/>
              </w:rPr>
              <w:t>342</w:t>
            </w:r>
          </w:p>
        </w:tc>
        <w:tc>
          <w:tcPr>
            <w:tcW w:w="1438"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12312</w:t>
            </w:r>
          </w:p>
        </w:tc>
        <w:tc>
          <w:tcPr>
            <w:tcW w:w="1705"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5237</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firstLine="10"/>
              <w:jc w:val="center"/>
              <w:rPr>
                <w:sz w:val="18"/>
                <w:szCs w:val="18"/>
              </w:rPr>
            </w:pPr>
            <w:r w:rsidRPr="00AC3AAE">
              <w:rPr>
                <w:sz w:val="18"/>
                <w:szCs w:val="18"/>
              </w:rPr>
              <w:t>14,5</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hanging="31"/>
              <w:jc w:val="center"/>
              <w:rPr>
                <w:sz w:val="18"/>
                <w:szCs w:val="18"/>
              </w:rPr>
            </w:pPr>
            <w:r w:rsidRPr="00AC3AAE">
              <w:rPr>
                <w:sz w:val="18"/>
                <w:szCs w:val="18"/>
              </w:rPr>
              <w:t>10,9</w:t>
            </w:r>
          </w:p>
        </w:tc>
      </w:tr>
      <w:tr w:rsidR="006A3BC0" w:rsidRPr="00AC3AAE" w:rsidTr="007C5DB3">
        <w:trPr>
          <w:trHeight w:val="525"/>
        </w:trPr>
        <w:tc>
          <w:tcPr>
            <w:tcW w:w="1890" w:type="dxa"/>
            <w:tcBorders>
              <w:top w:val="nil"/>
              <w:left w:val="single" w:sz="8" w:space="0" w:color="auto"/>
              <w:bottom w:val="single" w:sz="8" w:space="0" w:color="auto"/>
              <w:right w:val="single" w:sz="8" w:space="0" w:color="auto"/>
            </w:tcBorders>
          </w:tcPr>
          <w:p w:rsidR="006A3BC0" w:rsidRPr="00AC3AAE" w:rsidRDefault="006A3BC0" w:rsidP="00F67CD8">
            <w:pPr>
              <w:ind w:firstLine="0"/>
              <w:rPr>
                <w:sz w:val="20"/>
                <w:szCs w:val="20"/>
              </w:rPr>
            </w:pPr>
            <w:r w:rsidRPr="00AC3AAE">
              <w:rPr>
                <w:sz w:val="20"/>
                <w:szCs w:val="20"/>
              </w:rPr>
              <w:t>д.</w:t>
            </w:r>
            <w:r w:rsidR="00F67CD8" w:rsidRPr="00AC3AAE">
              <w:rPr>
                <w:sz w:val="20"/>
                <w:szCs w:val="20"/>
              </w:rPr>
              <w:t>Укроево</w:t>
            </w:r>
          </w:p>
        </w:tc>
        <w:tc>
          <w:tcPr>
            <w:tcW w:w="1628" w:type="dxa"/>
            <w:tcBorders>
              <w:top w:val="nil"/>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912</w:t>
            </w:r>
          </w:p>
        </w:tc>
        <w:tc>
          <w:tcPr>
            <w:tcW w:w="1409" w:type="dxa"/>
            <w:tcBorders>
              <w:top w:val="nil"/>
              <w:left w:val="single" w:sz="8" w:space="0" w:color="auto"/>
              <w:bottom w:val="single" w:sz="8" w:space="0" w:color="auto"/>
              <w:right w:val="single" w:sz="8" w:space="0" w:color="auto"/>
            </w:tcBorders>
            <w:shd w:val="clear" w:color="auto" w:fill="auto"/>
            <w:vAlign w:val="center"/>
          </w:tcPr>
          <w:p w:rsidR="006A3BC0" w:rsidRPr="00AC3AAE" w:rsidRDefault="00F67CD8" w:rsidP="007C5DB3">
            <w:pPr>
              <w:ind w:firstLine="0"/>
              <w:jc w:val="center"/>
              <w:rPr>
                <w:sz w:val="20"/>
                <w:szCs w:val="20"/>
              </w:rPr>
            </w:pPr>
            <w:r w:rsidRPr="00AC3AAE">
              <w:rPr>
                <w:sz w:val="20"/>
                <w:szCs w:val="20"/>
              </w:rPr>
              <w:t>52</w:t>
            </w:r>
          </w:p>
        </w:tc>
        <w:tc>
          <w:tcPr>
            <w:tcW w:w="1438"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1872</w:t>
            </w:r>
          </w:p>
        </w:tc>
        <w:tc>
          <w:tcPr>
            <w:tcW w:w="1705"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960</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firstLine="10"/>
              <w:jc w:val="center"/>
              <w:rPr>
                <w:sz w:val="18"/>
                <w:szCs w:val="18"/>
              </w:rPr>
            </w:pPr>
            <w:r w:rsidRPr="00AC3AAE">
              <w:rPr>
                <w:sz w:val="18"/>
                <w:szCs w:val="18"/>
              </w:rPr>
              <w:t>2,7</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hanging="31"/>
              <w:jc w:val="center"/>
              <w:rPr>
                <w:sz w:val="18"/>
                <w:szCs w:val="18"/>
              </w:rPr>
            </w:pPr>
            <w:r w:rsidRPr="00AC3AAE">
              <w:rPr>
                <w:sz w:val="18"/>
                <w:szCs w:val="18"/>
              </w:rPr>
              <w:t>2,0</w:t>
            </w:r>
          </w:p>
        </w:tc>
      </w:tr>
      <w:tr w:rsidR="006A3BC0" w:rsidRPr="00AC3AAE" w:rsidTr="007C5DB3">
        <w:trPr>
          <w:trHeight w:val="315"/>
        </w:trPr>
        <w:tc>
          <w:tcPr>
            <w:tcW w:w="1890" w:type="dxa"/>
            <w:tcBorders>
              <w:top w:val="nil"/>
              <w:left w:val="single" w:sz="8" w:space="0" w:color="auto"/>
              <w:bottom w:val="single" w:sz="8" w:space="0" w:color="auto"/>
              <w:right w:val="single" w:sz="8" w:space="0" w:color="auto"/>
            </w:tcBorders>
          </w:tcPr>
          <w:p w:rsidR="006A3BC0" w:rsidRPr="00AC3AAE" w:rsidRDefault="007C5DB3" w:rsidP="00AB4BEB">
            <w:pPr>
              <w:ind w:firstLine="44"/>
              <w:rPr>
                <w:sz w:val="20"/>
                <w:szCs w:val="20"/>
              </w:rPr>
            </w:pPr>
            <w:r w:rsidRPr="00AC3AAE">
              <w:rPr>
                <w:sz w:val="20"/>
                <w:szCs w:val="20"/>
              </w:rPr>
              <w:t>Итого</w:t>
            </w:r>
          </w:p>
        </w:tc>
        <w:tc>
          <w:tcPr>
            <w:tcW w:w="1628" w:type="dxa"/>
            <w:tcBorders>
              <w:top w:val="nil"/>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18436</w:t>
            </w:r>
          </w:p>
        </w:tc>
        <w:tc>
          <w:tcPr>
            <w:tcW w:w="1409" w:type="dxa"/>
            <w:tcBorders>
              <w:top w:val="nil"/>
              <w:left w:val="single" w:sz="8" w:space="0" w:color="auto"/>
              <w:bottom w:val="single" w:sz="8" w:space="0" w:color="auto"/>
              <w:right w:val="single" w:sz="8" w:space="0" w:color="auto"/>
            </w:tcBorders>
            <w:shd w:val="clear" w:color="auto" w:fill="auto"/>
            <w:vAlign w:val="center"/>
          </w:tcPr>
          <w:p w:rsidR="006A3BC0" w:rsidRPr="00AC3AAE" w:rsidRDefault="00F67CD8" w:rsidP="007C5DB3">
            <w:pPr>
              <w:widowControl/>
              <w:suppressAutoHyphens w:val="0"/>
              <w:autoSpaceDE/>
              <w:ind w:firstLine="0"/>
              <w:jc w:val="center"/>
              <w:rPr>
                <w:sz w:val="20"/>
                <w:szCs w:val="20"/>
                <w:lang w:eastAsia="ru-RU"/>
              </w:rPr>
            </w:pPr>
            <w:r w:rsidRPr="00AC3AAE">
              <w:rPr>
                <w:sz w:val="20"/>
                <w:szCs w:val="20"/>
                <w:lang w:eastAsia="ru-RU"/>
              </w:rPr>
              <w:t>745</w:t>
            </w:r>
          </w:p>
        </w:tc>
        <w:tc>
          <w:tcPr>
            <w:tcW w:w="1438"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widowControl/>
              <w:suppressAutoHyphens w:val="0"/>
              <w:autoSpaceDE/>
              <w:ind w:firstLine="0"/>
              <w:jc w:val="center"/>
              <w:rPr>
                <w:sz w:val="20"/>
                <w:szCs w:val="20"/>
                <w:lang w:eastAsia="ru-RU"/>
              </w:rPr>
            </w:pPr>
            <w:r w:rsidRPr="00AC3AAE">
              <w:rPr>
                <w:sz w:val="20"/>
                <w:szCs w:val="20"/>
                <w:lang w:eastAsia="ru-RU"/>
              </w:rPr>
              <w:t>26820</w:t>
            </w:r>
          </w:p>
        </w:tc>
        <w:tc>
          <w:tcPr>
            <w:tcW w:w="1705"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widowControl/>
              <w:suppressAutoHyphens w:val="0"/>
              <w:autoSpaceDE/>
              <w:ind w:firstLine="0"/>
              <w:jc w:val="center"/>
              <w:rPr>
                <w:sz w:val="20"/>
                <w:szCs w:val="20"/>
                <w:lang w:eastAsia="ru-RU"/>
              </w:rPr>
            </w:pPr>
            <w:r w:rsidRPr="00AC3AAE">
              <w:rPr>
                <w:sz w:val="20"/>
                <w:szCs w:val="20"/>
                <w:lang w:eastAsia="ru-RU"/>
              </w:rPr>
              <w:t>8384</w:t>
            </w:r>
          </w:p>
        </w:tc>
        <w:tc>
          <w:tcPr>
            <w:tcW w:w="1175" w:type="dxa"/>
            <w:tcBorders>
              <w:top w:val="nil"/>
              <w:left w:val="nil"/>
              <w:bottom w:val="single" w:sz="8" w:space="0" w:color="000000"/>
              <w:right w:val="single" w:sz="8" w:space="0" w:color="000000"/>
            </w:tcBorders>
            <w:vAlign w:val="center"/>
          </w:tcPr>
          <w:p w:rsidR="006A3BC0" w:rsidRPr="00AC3AAE" w:rsidRDefault="007C5DB3" w:rsidP="00F67CD8">
            <w:pPr>
              <w:ind w:firstLine="10"/>
              <w:jc w:val="center"/>
              <w:rPr>
                <w:sz w:val="18"/>
                <w:szCs w:val="18"/>
              </w:rPr>
            </w:pPr>
            <w:r w:rsidRPr="00AC3AAE">
              <w:rPr>
                <w:sz w:val="18"/>
                <w:szCs w:val="18"/>
              </w:rPr>
              <w:t>23,</w:t>
            </w:r>
            <w:r w:rsidR="00F67CD8" w:rsidRPr="00AC3AAE">
              <w:rPr>
                <w:sz w:val="18"/>
                <w:szCs w:val="18"/>
              </w:rPr>
              <w:t>2</w:t>
            </w:r>
          </w:p>
        </w:tc>
        <w:tc>
          <w:tcPr>
            <w:tcW w:w="1175" w:type="dxa"/>
            <w:tcBorders>
              <w:top w:val="nil"/>
              <w:left w:val="nil"/>
              <w:bottom w:val="single" w:sz="8" w:space="0" w:color="000000"/>
              <w:right w:val="single" w:sz="8" w:space="0" w:color="000000"/>
            </w:tcBorders>
            <w:vAlign w:val="center"/>
          </w:tcPr>
          <w:p w:rsidR="006A3BC0" w:rsidRPr="00AC3AAE" w:rsidRDefault="009D31ED" w:rsidP="007C5DB3">
            <w:pPr>
              <w:ind w:hanging="31"/>
              <w:jc w:val="center"/>
              <w:rPr>
                <w:sz w:val="18"/>
                <w:szCs w:val="18"/>
              </w:rPr>
            </w:pPr>
            <w:r w:rsidRPr="00AC3AAE">
              <w:rPr>
                <w:sz w:val="18"/>
                <w:szCs w:val="18"/>
              </w:rPr>
              <w:t>17,3</w:t>
            </w:r>
          </w:p>
        </w:tc>
      </w:tr>
    </w:tbl>
    <w:p w:rsidR="00AB4BEB" w:rsidRPr="00FE51FB" w:rsidRDefault="00AB4BEB" w:rsidP="003C209B">
      <w:pPr>
        <w:jc w:val="right"/>
        <w:rPr>
          <w:highlight w:val="yellow"/>
        </w:rPr>
      </w:pPr>
    </w:p>
    <w:p w:rsidR="0066147F" w:rsidRPr="00AC3AAE" w:rsidRDefault="0066147F" w:rsidP="0066147F">
      <w:r w:rsidRPr="00AC3AAE">
        <w:t xml:space="preserve">Общие объемы нового жилищного строительства (без учета ветхого и аварийного жилья, т.е. минимальные объемы) по </w:t>
      </w:r>
      <w:r w:rsidR="00B264C4" w:rsidRPr="00AC3AAE">
        <w:t>Травковском</w:t>
      </w:r>
      <w:r w:rsidRPr="00AC3AAE">
        <w:t xml:space="preserve">у сельскому поселению на расчетный срок составят </w:t>
      </w:r>
      <w:r w:rsidR="007C5DB3" w:rsidRPr="00AC3AAE">
        <w:t>8,</w:t>
      </w:r>
      <w:r w:rsidR="009D31ED" w:rsidRPr="00AC3AAE">
        <w:t>4</w:t>
      </w:r>
      <w:r w:rsidRPr="00AC3AAE">
        <w:t xml:space="preserve"> тысяч м</w:t>
      </w:r>
      <w:r w:rsidRPr="00AC3AAE">
        <w:rPr>
          <w:vertAlign w:val="superscript"/>
        </w:rPr>
        <w:t>2</w:t>
      </w:r>
      <w:r w:rsidRPr="00AC3AAE">
        <w:t xml:space="preserve">. Наибольшие объемы жилищного строительства необходимы в </w:t>
      </w:r>
      <w:r w:rsidR="009D31ED" w:rsidRPr="00AC3AAE">
        <w:t>п</w:t>
      </w:r>
      <w:r w:rsidRPr="00AC3AAE">
        <w:t>.</w:t>
      </w:r>
      <w:r w:rsidR="00D853BB" w:rsidRPr="00AC3AAE">
        <w:t>Травково</w:t>
      </w:r>
      <w:r w:rsidRPr="00AC3AAE">
        <w:t xml:space="preserve"> (</w:t>
      </w:r>
      <w:r w:rsidR="009D31ED" w:rsidRPr="00AC3AAE">
        <w:t>5</w:t>
      </w:r>
      <w:r w:rsidR="007C5DB3" w:rsidRPr="00AC3AAE">
        <w:t>,</w:t>
      </w:r>
      <w:r w:rsidR="009D31ED" w:rsidRPr="00AC3AAE">
        <w:t>2</w:t>
      </w:r>
      <w:r w:rsidRPr="00AC3AAE">
        <w:t xml:space="preserve"> тыс.м</w:t>
      </w:r>
      <w:r w:rsidRPr="00AC3AAE">
        <w:rPr>
          <w:vertAlign w:val="superscript"/>
        </w:rPr>
        <w:t>2</w:t>
      </w:r>
      <w:r w:rsidRPr="00AC3AAE">
        <w:t xml:space="preserve">), в </w:t>
      </w:r>
      <w:r w:rsidR="009D31ED" w:rsidRPr="00AC3AAE">
        <w:t>п</w:t>
      </w:r>
      <w:r w:rsidRPr="00AC3AAE">
        <w:t>.</w:t>
      </w:r>
      <w:r w:rsidR="009D31ED" w:rsidRPr="00AC3AAE">
        <w:t>Желомля</w:t>
      </w:r>
      <w:r w:rsidRPr="00AC3AAE">
        <w:t xml:space="preserve"> (</w:t>
      </w:r>
      <w:r w:rsidR="009D31ED" w:rsidRPr="00AC3AAE">
        <w:t>1</w:t>
      </w:r>
      <w:r w:rsidR="004A3081" w:rsidRPr="00AC3AAE">
        <w:t>,</w:t>
      </w:r>
      <w:r w:rsidR="009D31ED" w:rsidRPr="00AC3AAE">
        <w:t>9</w:t>
      </w:r>
      <w:r w:rsidRPr="00AC3AAE">
        <w:t xml:space="preserve">), </w:t>
      </w:r>
      <w:r w:rsidR="00401CF8" w:rsidRPr="00AC3AAE">
        <w:t>д.</w:t>
      </w:r>
      <w:r w:rsidR="009D31ED" w:rsidRPr="00AC3AAE">
        <w:t>Укроево</w:t>
      </w:r>
      <w:r w:rsidRPr="00AC3AAE">
        <w:t xml:space="preserve"> (</w:t>
      </w:r>
      <w:r w:rsidR="009D31ED" w:rsidRPr="00AC3AAE">
        <w:t>около 1,0</w:t>
      </w:r>
      <w:r w:rsidRPr="00AC3AAE">
        <w:t xml:space="preserve">), </w:t>
      </w:r>
      <w:r w:rsidR="009D31ED" w:rsidRPr="00AC3AAE">
        <w:t>п</w:t>
      </w:r>
      <w:r w:rsidR="00401CF8" w:rsidRPr="00AC3AAE">
        <w:t>.</w:t>
      </w:r>
      <w:r w:rsidR="009D31ED" w:rsidRPr="00AC3AAE">
        <w:t xml:space="preserve">Молчановка </w:t>
      </w:r>
      <w:r w:rsidR="00401CF8" w:rsidRPr="00AC3AAE">
        <w:t xml:space="preserve"> (</w:t>
      </w:r>
      <w:r w:rsidR="004A3081" w:rsidRPr="00AC3AAE">
        <w:t>0,</w:t>
      </w:r>
      <w:r w:rsidR="009D31ED" w:rsidRPr="00AC3AAE">
        <w:t>26</w:t>
      </w:r>
      <w:r w:rsidR="00401CF8" w:rsidRPr="00AC3AAE">
        <w:t>)</w:t>
      </w:r>
      <w:r w:rsidRPr="00AC3AAE">
        <w:t>. Общая потребность в территория</w:t>
      </w:r>
      <w:r w:rsidR="004A3081" w:rsidRPr="00AC3AAE">
        <w:t>х</w:t>
      </w:r>
      <w:r w:rsidRPr="00AC3AAE">
        <w:t xml:space="preserve"> для нового строительства </w:t>
      </w:r>
      <w:r w:rsidR="00401CF8" w:rsidRPr="00AC3AAE">
        <w:t xml:space="preserve">оценивается в </w:t>
      </w:r>
      <w:smartTag w:uri="urn:schemas-microsoft-com:office:smarttags" w:element="metricconverter">
        <w:smartTagPr>
          <w:attr w:name="ProductID" w:val="23,2 га"/>
        </w:smartTagPr>
        <w:r w:rsidR="004A3081" w:rsidRPr="00AC3AAE">
          <w:t>23,</w:t>
        </w:r>
        <w:r w:rsidR="009D31ED" w:rsidRPr="00AC3AAE">
          <w:t>2</w:t>
        </w:r>
        <w:r w:rsidRPr="00AC3AAE">
          <w:t xml:space="preserve"> га</w:t>
        </w:r>
      </w:smartTag>
      <w:r w:rsidRPr="00AC3AAE">
        <w:t>.</w:t>
      </w:r>
    </w:p>
    <w:p w:rsidR="00AB23A2" w:rsidRPr="00492335" w:rsidRDefault="00AB23A2" w:rsidP="00AB23A2">
      <w:r w:rsidRPr="00AC3AAE">
        <w:t xml:space="preserve">В принципе объемы жилищного строительства, рассчитанные для </w:t>
      </w:r>
      <w:r w:rsidR="00B264C4" w:rsidRPr="00AC3AAE">
        <w:t>Травковского</w:t>
      </w:r>
      <w:r w:rsidRPr="00AC3AAE">
        <w:t xml:space="preserve"> сельского поселения, </w:t>
      </w:r>
      <w:r w:rsidR="004A3081" w:rsidRPr="00AC3AAE">
        <w:t>достаточно</w:t>
      </w:r>
      <w:r w:rsidR="00091994" w:rsidRPr="00AC3AAE">
        <w:t xml:space="preserve"> </w:t>
      </w:r>
      <w:r w:rsidRPr="00AC3AAE">
        <w:t xml:space="preserve"> высоки, учитывая темпы ввода жилья последнего времени, </w:t>
      </w:r>
      <w:r w:rsidR="00091994" w:rsidRPr="00AC3AAE">
        <w:t xml:space="preserve">но </w:t>
      </w:r>
      <w:r w:rsidRPr="00AC3AAE">
        <w:t>и</w:t>
      </w:r>
      <w:r w:rsidR="0066147F" w:rsidRPr="00AC3AAE">
        <w:t xml:space="preserve"> они</w:t>
      </w:r>
      <w:r w:rsidRPr="00AC3AAE">
        <w:t xml:space="preserve"> необходимы для того чтобы удержать </w:t>
      </w:r>
      <w:r w:rsidR="00091994" w:rsidRPr="00AC3AAE">
        <w:t xml:space="preserve">жителей </w:t>
      </w:r>
      <w:r w:rsidRPr="00AC3AAE">
        <w:t xml:space="preserve"> в населенных пунктах</w:t>
      </w:r>
      <w:r w:rsidR="00091994" w:rsidRPr="00AC3AAE">
        <w:t xml:space="preserve"> и создать нормальные условия для их проживания.</w:t>
      </w:r>
      <w:r w:rsidR="0066147F" w:rsidRPr="00AC3AAE">
        <w:t xml:space="preserve"> При этом необходимо учитывать, что указанные выше объемы рассчитаны без учета ветхого и аварийного жилья, поэтому реальная потребность в новом жилье будет значительно больше.</w:t>
      </w:r>
    </w:p>
    <w:p w:rsidR="00E9359F" w:rsidRDefault="00E9359F" w:rsidP="00E9359F">
      <w:pPr>
        <w:pStyle w:val="1"/>
      </w:pPr>
      <w:bookmarkStart w:id="225" w:name="_Toc298405407"/>
      <w:bookmarkStart w:id="226" w:name="_Toc315169385"/>
      <w:bookmarkStart w:id="227" w:name="_Toc342298359"/>
      <w:r w:rsidRPr="00492335">
        <w:lastRenderedPageBreak/>
        <w:t>7. Культурно-бытовое обслуживание населения и территории общественной застройки.</w:t>
      </w:r>
      <w:bookmarkEnd w:id="225"/>
      <w:bookmarkEnd w:id="226"/>
      <w:bookmarkEnd w:id="227"/>
    </w:p>
    <w:p w:rsidR="00E9359F" w:rsidRPr="00492335" w:rsidRDefault="00E9359F" w:rsidP="00E9359F">
      <w:pPr>
        <w:pStyle w:val="1"/>
        <w:rPr>
          <w:szCs w:val="28"/>
        </w:rPr>
      </w:pPr>
      <w:bookmarkStart w:id="228" w:name="_Toc280363953"/>
      <w:bookmarkStart w:id="229" w:name="_Toc285456174"/>
      <w:bookmarkStart w:id="230" w:name="_Toc289164408"/>
      <w:bookmarkStart w:id="231" w:name="_Toc298405408"/>
      <w:bookmarkStart w:id="232" w:name="_Toc315169386"/>
      <w:bookmarkStart w:id="233" w:name="_Toc342298360"/>
      <w:r w:rsidRPr="00492335">
        <w:rPr>
          <w:szCs w:val="28"/>
        </w:rPr>
        <w:t>7.1. Культурно-бытовое обслуживание населения.</w:t>
      </w:r>
      <w:bookmarkEnd w:id="228"/>
      <w:bookmarkEnd w:id="229"/>
      <w:bookmarkEnd w:id="230"/>
      <w:bookmarkEnd w:id="231"/>
      <w:bookmarkEnd w:id="232"/>
      <w:bookmarkEnd w:id="233"/>
    </w:p>
    <w:p w:rsidR="00E9359F" w:rsidRPr="008D2178" w:rsidRDefault="00E9359F" w:rsidP="00E9359F">
      <w:r w:rsidRPr="008D2178">
        <w:t xml:space="preserve">Следует отметить, что </w:t>
      </w:r>
      <w:r w:rsidR="00B264C4" w:rsidRPr="008D2178">
        <w:t>Травковское</w:t>
      </w:r>
      <w:r w:rsidRPr="008D2178">
        <w:t xml:space="preserve">  сельское поселение имеет социальную инфраструктуру, обеспечивающую основные потребности населения. Однако, она весьма неравномерна по составу и функциям. Сейчас эта неравномерность усугубляется еще больше в результате отхода от комплексной застройки.</w:t>
      </w:r>
    </w:p>
    <w:p w:rsidR="00E9359F" w:rsidRPr="008D2178" w:rsidRDefault="00E9359F" w:rsidP="00E9359F">
      <w:r w:rsidRPr="008D2178">
        <w:t>Социально-экономические преобразования последних лет и переход к пока еще мало регулируемым рыночным отношениям внесли существенные изменения в характер обустройства территории поселения и деятельность учреждений его инфраструктуры.</w:t>
      </w:r>
    </w:p>
    <w:p w:rsidR="00E9359F" w:rsidRPr="008D2178" w:rsidRDefault="00E9359F" w:rsidP="00E9359F">
      <w:r w:rsidRPr="008D2178">
        <w:t>Кроме того, коммерциализация сферы обслуживания привела к ослаблению функций муниципалитета по обеспечению обслуживания населения, в частности - по бытовому обслуживанию и общественному питанию. Несколько нарушены комплексность и равномерность торгового обслуживания по территориальным участкам по сравнению с социалистическим принципом планирования обслуживания населения, резко понизилась территориальная доступность ряда других услуг.</w:t>
      </w:r>
    </w:p>
    <w:p w:rsidR="00E9359F" w:rsidRPr="008D2178" w:rsidRDefault="00E9359F" w:rsidP="00E9359F">
      <w:pPr>
        <w:pStyle w:val="1"/>
        <w:rPr>
          <w:szCs w:val="28"/>
        </w:rPr>
      </w:pPr>
      <w:bookmarkStart w:id="234" w:name="_Toc289164409"/>
      <w:bookmarkStart w:id="235" w:name="_Toc298405409"/>
      <w:bookmarkStart w:id="236" w:name="_Toc315169387"/>
      <w:bookmarkStart w:id="237" w:name="_Toc342298361"/>
      <w:r w:rsidRPr="008D2178">
        <w:rPr>
          <w:szCs w:val="28"/>
        </w:rPr>
        <w:t>7.1.1. Система здравоохранения.</w:t>
      </w:r>
      <w:bookmarkEnd w:id="234"/>
      <w:bookmarkEnd w:id="235"/>
      <w:bookmarkEnd w:id="236"/>
      <w:bookmarkEnd w:id="237"/>
    </w:p>
    <w:p w:rsidR="00E9359F" w:rsidRPr="008D2178" w:rsidRDefault="00E9359F" w:rsidP="00E9359F">
      <w:pPr>
        <w:shd w:val="clear" w:color="auto" w:fill="FFFFFF"/>
      </w:pPr>
      <w:r w:rsidRPr="008D2178">
        <w:t>Главная конечная цель работы учреждений здравоохранения - сохранение и укрепление здоровья населения.</w:t>
      </w:r>
    </w:p>
    <w:p w:rsidR="00E9359F" w:rsidRPr="008D2178" w:rsidRDefault="00E9359F" w:rsidP="00E9359F">
      <w:pPr>
        <w:shd w:val="clear" w:color="auto" w:fill="FFFFFF"/>
      </w:pPr>
      <w:r w:rsidRPr="008D2178">
        <w:t xml:space="preserve">В </w:t>
      </w:r>
      <w:r w:rsidR="00B264C4" w:rsidRPr="008D2178">
        <w:t>Травковском</w:t>
      </w:r>
      <w:r w:rsidRPr="008D2178">
        <w:t xml:space="preserve"> сельском поселении существует </w:t>
      </w:r>
      <w:r w:rsidR="009D31ED" w:rsidRPr="008D2178">
        <w:rPr>
          <w:color w:val="auto"/>
        </w:rPr>
        <w:t>2</w:t>
      </w:r>
      <w:r w:rsidRPr="008D2178">
        <w:t xml:space="preserve"> учреждени</w:t>
      </w:r>
      <w:r w:rsidR="009D31ED" w:rsidRPr="008D2178">
        <w:t>я</w:t>
      </w:r>
      <w:r w:rsidRPr="008D2178">
        <w:t xml:space="preserve"> здравоохранения</w:t>
      </w:r>
      <w:r w:rsidR="0066147F" w:rsidRPr="008D2178">
        <w:t xml:space="preserve"> – </w:t>
      </w:r>
      <w:r w:rsidR="009D31ED" w:rsidRPr="008D2178">
        <w:t>Травковский и Сутоко</w:t>
      </w:r>
      <w:r w:rsidR="00D72BBE" w:rsidRPr="008D2178">
        <w:t xml:space="preserve">-Рядокский </w:t>
      </w:r>
      <w:r w:rsidR="00643E0F" w:rsidRPr="008D2178">
        <w:t xml:space="preserve"> </w:t>
      </w:r>
      <w:r w:rsidR="00051BEA" w:rsidRPr="008D2178">
        <w:t xml:space="preserve"> </w:t>
      </w:r>
      <w:r w:rsidR="0066147F" w:rsidRPr="008D2178">
        <w:t>фельдшерско-акушерски</w:t>
      </w:r>
      <w:r w:rsidR="00D72BBE" w:rsidRPr="008D2178">
        <w:t>е</w:t>
      </w:r>
      <w:r w:rsidR="0066147F" w:rsidRPr="008D2178">
        <w:t xml:space="preserve"> пункт</w:t>
      </w:r>
      <w:r w:rsidR="00D72BBE" w:rsidRPr="008D2178">
        <w:t>ы</w:t>
      </w:r>
      <w:r w:rsidRPr="008D2178">
        <w:t>,</w:t>
      </w:r>
      <w:r w:rsidR="0066147F" w:rsidRPr="008D2178">
        <w:t xml:space="preserve"> оказывающ</w:t>
      </w:r>
      <w:r w:rsidR="00051BEA" w:rsidRPr="008D2178">
        <w:t>и</w:t>
      </w:r>
      <w:r w:rsidR="00D72BBE" w:rsidRPr="008D2178">
        <w:t>е</w:t>
      </w:r>
      <w:r w:rsidR="0066147F" w:rsidRPr="008D2178">
        <w:t xml:space="preserve"> амбулаторно-поликлиническую помощь населению. </w:t>
      </w:r>
      <w:r w:rsidRPr="008D2178">
        <w:t xml:space="preserve">Данные об объектах здравоохранения, расположенных на территории </w:t>
      </w:r>
      <w:r w:rsidR="00B264C4" w:rsidRPr="008D2178">
        <w:t>Травковского</w:t>
      </w:r>
      <w:r w:rsidRPr="008D2178">
        <w:t xml:space="preserve"> сельского поселения представлены в таблице 7.1.1.1.</w:t>
      </w:r>
    </w:p>
    <w:p w:rsidR="00362668" w:rsidRPr="008D2178" w:rsidRDefault="00362668" w:rsidP="00E9359F">
      <w:pPr>
        <w:shd w:val="clear" w:color="auto" w:fill="FFFFFF"/>
      </w:pPr>
    </w:p>
    <w:p w:rsidR="00E9359F" w:rsidRPr="008D2178" w:rsidRDefault="00E9359F" w:rsidP="00E9359F">
      <w:pPr>
        <w:shd w:val="clear" w:color="auto" w:fill="FFFFFF"/>
        <w:jc w:val="right"/>
      </w:pPr>
      <w:r w:rsidRPr="008D2178">
        <w:t>Таблица 7.1.1.1.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2129"/>
        <w:gridCol w:w="1569"/>
        <w:gridCol w:w="1560"/>
        <w:gridCol w:w="3082"/>
      </w:tblGrid>
      <w:tr w:rsidR="00225F53" w:rsidRPr="008D2178" w:rsidTr="00051BEA">
        <w:tc>
          <w:tcPr>
            <w:tcW w:w="2080" w:type="dxa"/>
          </w:tcPr>
          <w:p w:rsidR="00225F53" w:rsidRPr="008D2178" w:rsidRDefault="00225F53" w:rsidP="0066147F">
            <w:pPr>
              <w:ind w:firstLine="0"/>
              <w:jc w:val="center"/>
              <w:rPr>
                <w:sz w:val="20"/>
                <w:szCs w:val="20"/>
              </w:rPr>
            </w:pPr>
            <w:r w:rsidRPr="008D2178">
              <w:rPr>
                <w:sz w:val="20"/>
                <w:szCs w:val="20"/>
              </w:rPr>
              <w:t>Наименование</w:t>
            </w:r>
          </w:p>
        </w:tc>
        <w:tc>
          <w:tcPr>
            <w:tcW w:w="2129" w:type="dxa"/>
          </w:tcPr>
          <w:p w:rsidR="00225F53" w:rsidRPr="008D2178" w:rsidRDefault="00225F53" w:rsidP="0066147F">
            <w:pPr>
              <w:ind w:firstLine="0"/>
              <w:jc w:val="center"/>
              <w:rPr>
                <w:sz w:val="20"/>
                <w:szCs w:val="20"/>
              </w:rPr>
            </w:pPr>
            <w:r w:rsidRPr="008D2178">
              <w:rPr>
                <w:sz w:val="20"/>
                <w:szCs w:val="20"/>
              </w:rPr>
              <w:t>Адрес объекта</w:t>
            </w:r>
          </w:p>
        </w:tc>
        <w:tc>
          <w:tcPr>
            <w:tcW w:w="1569" w:type="dxa"/>
          </w:tcPr>
          <w:p w:rsidR="00225F53" w:rsidRPr="008D2178" w:rsidRDefault="00225F53" w:rsidP="0066147F">
            <w:pPr>
              <w:ind w:firstLine="0"/>
              <w:jc w:val="center"/>
              <w:rPr>
                <w:sz w:val="20"/>
                <w:szCs w:val="20"/>
                <w:vertAlign w:val="superscript"/>
              </w:rPr>
            </w:pPr>
            <w:r w:rsidRPr="008D2178">
              <w:rPr>
                <w:sz w:val="20"/>
                <w:szCs w:val="20"/>
              </w:rPr>
              <w:t>Площадь, м</w:t>
            </w:r>
            <w:r w:rsidRPr="008D2178">
              <w:rPr>
                <w:sz w:val="20"/>
                <w:szCs w:val="20"/>
                <w:vertAlign w:val="superscript"/>
              </w:rPr>
              <w:t>2</w:t>
            </w:r>
          </w:p>
        </w:tc>
        <w:tc>
          <w:tcPr>
            <w:tcW w:w="1560" w:type="dxa"/>
          </w:tcPr>
          <w:p w:rsidR="00225F53" w:rsidRPr="008D2178" w:rsidRDefault="00225F53" w:rsidP="0066147F">
            <w:pPr>
              <w:ind w:firstLine="0"/>
              <w:jc w:val="center"/>
              <w:rPr>
                <w:sz w:val="20"/>
                <w:szCs w:val="20"/>
              </w:rPr>
            </w:pPr>
            <w:r w:rsidRPr="008D2178">
              <w:rPr>
                <w:sz w:val="20"/>
                <w:szCs w:val="20"/>
              </w:rPr>
              <w:t>Состояние</w:t>
            </w:r>
          </w:p>
        </w:tc>
        <w:tc>
          <w:tcPr>
            <w:tcW w:w="3082" w:type="dxa"/>
          </w:tcPr>
          <w:p w:rsidR="00225F53" w:rsidRPr="008D2178" w:rsidRDefault="0066147F" w:rsidP="0066147F">
            <w:pPr>
              <w:ind w:firstLine="0"/>
              <w:jc w:val="center"/>
              <w:rPr>
                <w:sz w:val="20"/>
                <w:szCs w:val="20"/>
              </w:rPr>
            </w:pPr>
            <w:r w:rsidRPr="008D2178">
              <w:rPr>
                <w:sz w:val="20"/>
                <w:szCs w:val="20"/>
              </w:rPr>
              <w:t>Примечание</w:t>
            </w:r>
          </w:p>
        </w:tc>
      </w:tr>
      <w:tr w:rsidR="00225F53" w:rsidRPr="008D2178" w:rsidTr="008D2178">
        <w:tc>
          <w:tcPr>
            <w:tcW w:w="2080" w:type="dxa"/>
          </w:tcPr>
          <w:p w:rsidR="00225F53" w:rsidRPr="008D2178" w:rsidRDefault="00D72BBE" w:rsidP="00051BEA">
            <w:pPr>
              <w:ind w:firstLine="0"/>
              <w:jc w:val="left"/>
              <w:rPr>
                <w:sz w:val="20"/>
                <w:szCs w:val="20"/>
              </w:rPr>
            </w:pPr>
            <w:r w:rsidRPr="008D2178">
              <w:rPr>
                <w:sz w:val="20"/>
                <w:szCs w:val="20"/>
              </w:rPr>
              <w:t xml:space="preserve">Травковский </w:t>
            </w:r>
            <w:r w:rsidR="00643E0F" w:rsidRPr="008D2178">
              <w:rPr>
                <w:sz w:val="20"/>
                <w:szCs w:val="20"/>
              </w:rPr>
              <w:t xml:space="preserve"> ФАП</w:t>
            </w:r>
          </w:p>
        </w:tc>
        <w:tc>
          <w:tcPr>
            <w:tcW w:w="2129" w:type="dxa"/>
          </w:tcPr>
          <w:p w:rsidR="00225F53" w:rsidRPr="008D2178" w:rsidRDefault="00D72BBE" w:rsidP="008D2178">
            <w:pPr>
              <w:ind w:firstLine="0"/>
              <w:jc w:val="left"/>
              <w:rPr>
                <w:sz w:val="20"/>
                <w:szCs w:val="20"/>
              </w:rPr>
            </w:pPr>
            <w:r w:rsidRPr="008D2178">
              <w:rPr>
                <w:sz w:val="20"/>
                <w:szCs w:val="20"/>
              </w:rPr>
              <w:t>п</w:t>
            </w:r>
            <w:r w:rsidR="00D824A4" w:rsidRPr="008D2178">
              <w:rPr>
                <w:sz w:val="20"/>
                <w:szCs w:val="20"/>
              </w:rPr>
              <w:t xml:space="preserve">. </w:t>
            </w:r>
            <w:r w:rsidR="00D853BB" w:rsidRPr="008D2178">
              <w:rPr>
                <w:sz w:val="20"/>
                <w:szCs w:val="20"/>
              </w:rPr>
              <w:t>Травково</w:t>
            </w:r>
            <w:r w:rsidR="008F4432" w:rsidRPr="008D2178">
              <w:rPr>
                <w:sz w:val="20"/>
                <w:szCs w:val="20"/>
              </w:rPr>
              <w:t xml:space="preserve">, </w:t>
            </w:r>
            <w:r w:rsidR="00D824A4" w:rsidRPr="008D2178">
              <w:rPr>
                <w:sz w:val="20"/>
                <w:szCs w:val="20"/>
              </w:rPr>
              <w:t xml:space="preserve"> </w:t>
            </w:r>
          </w:p>
        </w:tc>
        <w:tc>
          <w:tcPr>
            <w:tcW w:w="1569" w:type="dxa"/>
          </w:tcPr>
          <w:p w:rsidR="00225F53" w:rsidRPr="008D2178" w:rsidRDefault="00D72BBE" w:rsidP="0028368D">
            <w:pPr>
              <w:ind w:firstLine="0"/>
              <w:jc w:val="center"/>
              <w:rPr>
                <w:sz w:val="20"/>
                <w:szCs w:val="20"/>
              </w:rPr>
            </w:pPr>
            <w:r w:rsidRPr="008D2178">
              <w:rPr>
                <w:sz w:val="20"/>
                <w:szCs w:val="20"/>
              </w:rPr>
              <w:t>95</w:t>
            </w:r>
          </w:p>
        </w:tc>
        <w:tc>
          <w:tcPr>
            <w:tcW w:w="1560" w:type="dxa"/>
          </w:tcPr>
          <w:p w:rsidR="00225F53" w:rsidRPr="008D2178" w:rsidRDefault="00D72BBE" w:rsidP="00051BEA">
            <w:pPr>
              <w:ind w:firstLine="0"/>
              <w:jc w:val="left"/>
              <w:rPr>
                <w:sz w:val="20"/>
                <w:szCs w:val="20"/>
              </w:rPr>
            </w:pPr>
            <w:r w:rsidRPr="008D2178">
              <w:rPr>
                <w:sz w:val="20"/>
                <w:szCs w:val="20"/>
              </w:rPr>
              <w:t>хорошее</w:t>
            </w:r>
          </w:p>
        </w:tc>
        <w:tc>
          <w:tcPr>
            <w:tcW w:w="3082" w:type="dxa"/>
            <w:vAlign w:val="center"/>
          </w:tcPr>
          <w:p w:rsidR="00225F53" w:rsidRPr="008D2178" w:rsidRDefault="008D2178" w:rsidP="008D2178">
            <w:pPr>
              <w:ind w:firstLine="0"/>
              <w:jc w:val="center"/>
              <w:rPr>
                <w:color w:val="auto"/>
                <w:sz w:val="20"/>
                <w:szCs w:val="20"/>
              </w:rPr>
            </w:pPr>
            <w:r w:rsidRPr="008D2178">
              <w:rPr>
                <w:color w:val="auto"/>
                <w:sz w:val="20"/>
                <w:szCs w:val="20"/>
              </w:rPr>
              <w:t>н/д</w:t>
            </w:r>
          </w:p>
        </w:tc>
      </w:tr>
      <w:tr w:rsidR="008D2178" w:rsidRPr="00D72BBE" w:rsidTr="008D2178">
        <w:tc>
          <w:tcPr>
            <w:tcW w:w="2080" w:type="dxa"/>
          </w:tcPr>
          <w:p w:rsidR="008D2178" w:rsidRPr="008D2178" w:rsidRDefault="008D2178" w:rsidP="00051BEA">
            <w:pPr>
              <w:ind w:firstLine="0"/>
              <w:jc w:val="left"/>
              <w:rPr>
                <w:sz w:val="20"/>
                <w:szCs w:val="20"/>
              </w:rPr>
            </w:pPr>
            <w:r w:rsidRPr="008D2178">
              <w:rPr>
                <w:sz w:val="20"/>
                <w:szCs w:val="20"/>
              </w:rPr>
              <w:t>Сутоко-Рядокский   ФАП</w:t>
            </w:r>
          </w:p>
        </w:tc>
        <w:tc>
          <w:tcPr>
            <w:tcW w:w="2129" w:type="dxa"/>
          </w:tcPr>
          <w:p w:rsidR="008D2178" w:rsidRPr="008D2178" w:rsidRDefault="008D2178" w:rsidP="00D72BBE">
            <w:pPr>
              <w:ind w:firstLine="0"/>
              <w:jc w:val="left"/>
              <w:rPr>
                <w:sz w:val="20"/>
                <w:szCs w:val="20"/>
              </w:rPr>
            </w:pPr>
            <w:r w:rsidRPr="008D2178">
              <w:rPr>
                <w:sz w:val="20"/>
                <w:szCs w:val="20"/>
              </w:rPr>
              <w:t>д.Сутоко-Рядок</w:t>
            </w:r>
          </w:p>
        </w:tc>
        <w:tc>
          <w:tcPr>
            <w:tcW w:w="1569" w:type="dxa"/>
          </w:tcPr>
          <w:p w:rsidR="008D2178" w:rsidRPr="008D2178" w:rsidRDefault="008D2178" w:rsidP="0028368D">
            <w:pPr>
              <w:ind w:firstLine="0"/>
              <w:jc w:val="center"/>
              <w:rPr>
                <w:sz w:val="20"/>
                <w:szCs w:val="20"/>
              </w:rPr>
            </w:pPr>
            <w:r w:rsidRPr="008D2178">
              <w:rPr>
                <w:sz w:val="20"/>
                <w:szCs w:val="20"/>
              </w:rPr>
              <w:t>122</w:t>
            </w:r>
          </w:p>
        </w:tc>
        <w:tc>
          <w:tcPr>
            <w:tcW w:w="1560" w:type="dxa"/>
          </w:tcPr>
          <w:p w:rsidR="008D2178" w:rsidRPr="008D2178" w:rsidRDefault="008D2178" w:rsidP="00051BEA">
            <w:pPr>
              <w:ind w:firstLine="0"/>
              <w:jc w:val="left"/>
              <w:rPr>
                <w:sz w:val="20"/>
                <w:szCs w:val="20"/>
              </w:rPr>
            </w:pPr>
            <w:r w:rsidRPr="008D2178">
              <w:rPr>
                <w:sz w:val="20"/>
                <w:szCs w:val="20"/>
              </w:rPr>
              <w:t>Удовлетв.</w:t>
            </w:r>
          </w:p>
        </w:tc>
        <w:tc>
          <w:tcPr>
            <w:tcW w:w="3082" w:type="dxa"/>
            <w:vAlign w:val="center"/>
          </w:tcPr>
          <w:p w:rsidR="008D2178" w:rsidRPr="008D2178" w:rsidRDefault="008D2178" w:rsidP="008D2178">
            <w:pPr>
              <w:ind w:firstLine="0"/>
              <w:jc w:val="center"/>
              <w:rPr>
                <w:color w:val="auto"/>
                <w:sz w:val="20"/>
                <w:szCs w:val="20"/>
              </w:rPr>
            </w:pPr>
            <w:r w:rsidRPr="008D2178">
              <w:rPr>
                <w:color w:val="auto"/>
                <w:sz w:val="20"/>
                <w:szCs w:val="20"/>
              </w:rPr>
              <w:t>н/д</w:t>
            </w:r>
          </w:p>
        </w:tc>
      </w:tr>
    </w:tbl>
    <w:p w:rsidR="00225F53" w:rsidRPr="001A330A" w:rsidRDefault="00225F53" w:rsidP="00E9359F">
      <w:pPr>
        <w:shd w:val="clear" w:color="auto" w:fill="FFFFFF"/>
        <w:jc w:val="right"/>
      </w:pPr>
    </w:p>
    <w:p w:rsidR="00C53DCD" w:rsidRPr="008D2178" w:rsidRDefault="00E9359F" w:rsidP="00926C18">
      <w:pPr>
        <w:shd w:val="clear" w:color="auto" w:fill="FFFFFF"/>
      </w:pPr>
      <w:r w:rsidRPr="008D2178">
        <w:t xml:space="preserve">Для получения специализированной медицинской помощи население </w:t>
      </w:r>
      <w:r w:rsidR="00B264C4" w:rsidRPr="008D2178">
        <w:t>Травковского</w:t>
      </w:r>
      <w:r w:rsidRPr="008D2178">
        <w:t xml:space="preserve">  сельского поселения может обращаться и  в районн</w:t>
      </w:r>
      <w:r w:rsidR="00926C18" w:rsidRPr="008D2178">
        <w:t xml:space="preserve">ые учреждения здравоохранения, которые </w:t>
      </w:r>
      <w:r w:rsidR="00C53DCD" w:rsidRPr="008D2178">
        <w:t>представлен</w:t>
      </w:r>
      <w:r w:rsidR="00926C18" w:rsidRPr="008D2178">
        <w:t>ы</w:t>
      </w:r>
      <w:r w:rsidR="00C53DCD" w:rsidRPr="008D2178">
        <w:t xml:space="preserve"> районным территориальным медицинским объединением (РТМО), включающим в себя:</w:t>
      </w:r>
    </w:p>
    <w:p w:rsidR="00C53DCD" w:rsidRPr="008D2178" w:rsidRDefault="00C53DCD" w:rsidP="00EE785F">
      <w:pPr>
        <w:numPr>
          <w:ilvl w:val="0"/>
          <w:numId w:val="16"/>
        </w:numPr>
      </w:pPr>
      <w:r w:rsidRPr="008D2178">
        <w:t>ММУ «Боровичская  Центральная районная больница» на 630 коек,</w:t>
      </w:r>
      <w:r w:rsidRPr="008D2178">
        <w:br/>
        <w:t>имеющее межрайонное значение;</w:t>
      </w:r>
    </w:p>
    <w:p w:rsidR="00C53DCD" w:rsidRPr="008D2178" w:rsidRDefault="00C53DCD" w:rsidP="00EE785F">
      <w:pPr>
        <w:numPr>
          <w:ilvl w:val="0"/>
          <w:numId w:val="16"/>
        </w:numPr>
      </w:pPr>
      <w:r w:rsidRPr="008D2178">
        <w:t>ММУ «Боровичская станция переливания крови»;</w:t>
      </w:r>
    </w:p>
    <w:p w:rsidR="00C53DCD" w:rsidRPr="008D2178" w:rsidRDefault="00C53DCD" w:rsidP="00EE785F">
      <w:pPr>
        <w:numPr>
          <w:ilvl w:val="0"/>
          <w:numId w:val="16"/>
        </w:numPr>
      </w:pPr>
      <w:r w:rsidRPr="008D2178">
        <w:t>ММУ «Боровичская станция скорой медицинской помощи» на 28</w:t>
      </w:r>
      <w:r w:rsidRPr="008D2178">
        <w:br/>
        <w:t>бригад;</w:t>
      </w:r>
    </w:p>
    <w:p w:rsidR="00C53DCD" w:rsidRPr="008D2178" w:rsidRDefault="00C53DCD" w:rsidP="00EE785F">
      <w:pPr>
        <w:numPr>
          <w:ilvl w:val="0"/>
          <w:numId w:val="16"/>
        </w:numPr>
      </w:pPr>
      <w:r w:rsidRPr="008D2178">
        <w:t>ММУ «Стоматологическая поликлиника» (250 посещений);</w:t>
      </w:r>
    </w:p>
    <w:p w:rsidR="00C53DCD" w:rsidRPr="008D2178" w:rsidRDefault="00C53DCD" w:rsidP="00EE785F">
      <w:pPr>
        <w:numPr>
          <w:ilvl w:val="0"/>
          <w:numId w:val="16"/>
        </w:numPr>
        <w:rPr>
          <w:color w:val="auto"/>
        </w:rPr>
      </w:pPr>
      <w:r w:rsidRPr="008D2178">
        <w:rPr>
          <w:color w:val="auto"/>
        </w:rPr>
        <w:t>ММУ «</w:t>
      </w:r>
      <w:r w:rsidR="0066147F" w:rsidRPr="008D2178">
        <w:rPr>
          <w:color w:val="auto"/>
        </w:rPr>
        <w:t xml:space="preserve">Психоневрологический диспансер» </w:t>
      </w:r>
    </w:p>
    <w:p w:rsidR="00C53DCD" w:rsidRPr="008D2178" w:rsidRDefault="00C53DCD" w:rsidP="00EE785F">
      <w:pPr>
        <w:numPr>
          <w:ilvl w:val="0"/>
          <w:numId w:val="16"/>
        </w:numPr>
      </w:pPr>
      <w:r w:rsidRPr="008D2178">
        <w:t xml:space="preserve">ММУ «Дом ребенка», в котором из 180 детей </w:t>
      </w:r>
      <w:r w:rsidR="00926C18" w:rsidRPr="008D2178">
        <w:t xml:space="preserve"> (</w:t>
      </w:r>
      <w:r w:rsidRPr="008D2178">
        <w:t>только 24 боровичские</w:t>
      </w:r>
      <w:r w:rsidR="002E3E86" w:rsidRPr="008D2178">
        <w:t>)</w:t>
      </w:r>
      <w:r w:rsidRPr="008D2178">
        <w:t>;</w:t>
      </w:r>
    </w:p>
    <w:p w:rsidR="002E3E86" w:rsidRPr="008D2178" w:rsidRDefault="00C53DCD" w:rsidP="00C53DCD">
      <w:r w:rsidRPr="008D2178">
        <w:t xml:space="preserve">Кроме того, на территории </w:t>
      </w:r>
      <w:r w:rsidR="002E3E86" w:rsidRPr="008D2178">
        <w:t xml:space="preserve">Боровичского района </w:t>
      </w:r>
      <w:r w:rsidRPr="008D2178">
        <w:t>расположен Новгородский областной кожно-венерологический диспансер и межрайонный противотуберкулезный диспансер</w:t>
      </w:r>
      <w:r w:rsidR="002E3E86" w:rsidRPr="008D2178">
        <w:t>.</w:t>
      </w:r>
    </w:p>
    <w:p w:rsidR="00E9359F" w:rsidRPr="008D2178" w:rsidRDefault="00E9359F" w:rsidP="00E9359F">
      <w:pPr>
        <w:pStyle w:val="1"/>
        <w:rPr>
          <w:szCs w:val="28"/>
        </w:rPr>
      </w:pPr>
      <w:bookmarkStart w:id="238" w:name="_Toc285456176"/>
      <w:bookmarkStart w:id="239" w:name="_Toc289164410"/>
      <w:bookmarkStart w:id="240" w:name="_Toc298405410"/>
      <w:bookmarkStart w:id="241" w:name="_Toc315169388"/>
      <w:bookmarkStart w:id="242" w:name="_Toc342298362"/>
      <w:r w:rsidRPr="008D2178">
        <w:rPr>
          <w:szCs w:val="28"/>
        </w:rPr>
        <w:t>7.1.2. Система образования.</w:t>
      </w:r>
      <w:bookmarkEnd w:id="238"/>
      <w:bookmarkEnd w:id="239"/>
      <w:bookmarkEnd w:id="240"/>
      <w:bookmarkEnd w:id="241"/>
      <w:bookmarkEnd w:id="242"/>
    </w:p>
    <w:p w:rsidR="002A1C46" w:rsidRPr="008D2178" w:rsidRDefault="00E9359F" w:rsidP="002A1C46">
      <w:r w:rsidRPr="008D2178">
        <w:t xml:space="preserve">Главная задача муниципальной системы образования - повышение качества и доступности образования. Основной реализуемый принцип в системе образовании - его непрерывность от </w:t>
      </w:r>
      <w:r w:rsidRPr="008D2178">
        <w:lastRenderedPageBreak/>
        <w:t xml:space="preserve">дошкольного до профессионального. </w:t>
      </w:r>
      <w:r w:rsidR="00680FF3" w:rsidRPr="008D2178">
        <w:t>На территории поселения име</w:t>
      </w:r>
      <w:r w:rsidR="008F4432" w:rsidRPr="008D2178">
        <w:t>е</w:t>
      </w:r>
      <w:r w:rsidR="00680FF3" w:rsidRPr="008D2178">
        <w:t xml:space="preserve">тся </w:t>
      </w:r>
      <w:r w:rsidR="008F4432" w:rsidRPr="008D2178">
        <w:t>1</w:t>
      </w:r>
      <w:r w:rsidR="00680FF3" w:rsidRPr="008D2178">
        <w:t xml:space="preserve"> учреждени</w:t>
      </w:r>
      <w:r w:rsidR="008F4432" w:rsidRPr="008D2178">
        <w:t>е</w:t>
      </w:r>
      <w:r w:rsidR="00680FF3" w:rsidRPr="008D2178">
        <w:t xml:space="preserve"> образования </w:t>
      </w:r>
      <w:r w:rsidR="008F4432" w:rsidRPr="008D2178">
        <w:t xml:space="preserve">МОУ НОШ  </w:t>
      </w:r>
      <w:r w:rsidR="00D72BBE" w:rsidRPr="008D2178">
        <w:t>п</w:t>
      </w:r>
      <w:r w:rsidR="008F4432" w:rsidRPr="008D2178">
        <w:t>.</w:t>
      </w:r>
      <w:r w:rsidR="00D853BB" w:rsidRPr="008D2178">
        <w:t>Травково</w:t>
      </w:r>
      <w:r w:rsidR="0066147F" w:rsidRPr="008D2178">
        <w:t>.</w:t>
      </w:r>
      <w:r w:rsidR="008F4432" w:rsidRPr="008D2178">
        <w:t xml:space="preserve"> Здание построено в 19</w:t>
      </w:r>
      <w:r w:rsidR="00D72BBE" w:rsidRPr="008D2178">
        <w:t>85</w:t>
      </w:r>
      <w:r w:rsidR="008F4432" w:rsidRPr="008D2178">
        <w:t xml:space="preserve"> году, кирпичное, 1-этажное.</w:t>
      </w:r>
      <w:r w:rsidR="00B460CE" w:rsidRPr="008D2178">
        <w:t xml:space="preserve"> Количество учащихся в начальной школе минимальное.</w:t>
      </w:r>
      <w:r w:rsidR="002A1C46" w:rsidRPr="008D2178">
        <w:t xml:space="preserve"> Часть помещений используется под детский сад, который рассчитан на 90 мест, однако, реально воспитывается 12 детей (1 группа разновозрастная полного пребывания, дошкольная группа, где воспитываются  дети с 1,5-7 лет)</w:t>
      </w:r>
    </w:p>
    <w:p w:rsidR="001171BB" w:rsidRPr="008D2178" w:rsidRDefault="001171BB" w:rsidP="001171BB">
      <w:pPr>
        <w:pStyle w:val="12Arial"/>
        <w:rPr>
          <w:rFonts w:cs="Times New Roman"/>
          <w:color w:val="auto"/>
          <w:szCs w:val="24"/>
        </w:rPr>
      </w:pPr>
      <w:r w:rsidRPr="008D2178">
        <w:rPr>
          <w:rFonts w:cs="Times New Roman"/>
          <w:color w:val="auto"/>
          <w:szCs w:val="24"/>
        </w:rPr>
        <w:t xml:space="preserve">Муниципальное образовательное учреждение начальная школа - детский сад д. </w:t>
      </w:r>
      <w:r w:rsidR="00D853BB" w:rsidRPr="008D2178">
        <w:rPr>
          <w:rFonts w:cs="Times New Roman"/>
          <w:color w:val="auto"/>
          <w:szCs w:val="24"/>
        </w:rPr>
        <w:t>Травково</w:t>
      </w:r>
      <w:r w:rsidR="00500600" w:rsidRPr="008D2178">
        <w:rPr>
          <w:rFonts w:cs="Times New Roman"/>
          <w:color w:val="auto"/>
          <w:szCs w:val="24"/>
        </w:rPr>
        <w:t xml:space="preserve"> имеет с</w:t>
      </w:r>
      <w:r w:rsidRPr="008D2178">
        <w:rPr>
          <w:rFonts w:cs="Times New Roman"/>
          <w:color w:val="auto"/>
          <w:szCs w:val="24"/>
        </w:rPr>
        <w:t xml:space="preserve">реднесписочный состав дошкольной группы </w:t>
      </w:r>
      <w:r w:rsidR="00500600" w:rsidRPr="008D2178">
        <w:rPr>
          <w:rFonts w:cs="Times New Roman"/>
          <w:color w:val="auto"/>
          <w:szCs w:val="24"/>
        </w:rPr>
        <w:t>9</w:t>
      </w:r>
      <w:r w:rsidRPr="008D2178">
        <w:rPr>
          <w:rFonts w:cs="Times New Roman"/>
          <w:color w:val="auto"/>
          <w:szCs w:val="24"/>
        </w:rPr>
        <w:t xml:space="preserve"> -1</w:t>
      </w:r>
      <w:r w:rsidR="00500600" w:rsidRPr="008D2178">
        <w:rPr>
          <w:rFonts w:cs="Times New Roman"/>
          <w:color w:val="auto"/>
          <w:szCs w:val="24"/>
        </w:rPr>
        <w:t>0</w:t>
      </w:r>
      <w:r w:rsidRPr="008D2178">
        <w:rPr>
          <w:rFonts w:cs="Times New Roman"/>
          <w:color w:val="auto"/>
          <w:szCs w:val="24"/>
        </w:rPr>
        <w:t xml:space="preserve"> человек. </w:t>
      </w:r>
    </w:p>
    <w:p w:rsidR="00B460CE" w:rsidRPr="008D2178" w:rsidRDefault="00B460CE" w:rsidP="00E9359F">
      <w:pPr>
        <w:pStyle w:val="12Arial"/>
        <w:rPr>
          <w:rFonts w:cs="Times New Roman"/>
          <w:color w:val="auto"/>
          <w:szCs w:val="24"/>
        </w:rPr>
      </w:pPr>
      <w:r w:rsidRPr="008D2178">
        <w:rPr>
          <w:rFonts w:cs="Times New Roman"/>
          <w:color w:val="auto"/>
          <w:szCs w:val="24"/>
        </w:rPr>
        <w:t>Данные Росгосстата РФ, характеризующие состояние  системы образования в поселении представлены в таблице 7.1.2.1.</w:t>
      </w:r>
    </w:p>
    <w:p w:rsidR="00B460CE" w:rsidRPr="008D2178" w:rsidRDefault="00B460CE" w:rsidP="00B460CE">
      <w:pPr>
        <w:pStyle w:val="12Arial"/>
        <w:jc w:val="right"/>
        <w:rPr>
          <w:rFonts w:cs="Times New Roman"/>
          <w:color w:val="auto"/>
          <w:szCs w:val="24"/>
        </w:rPr>
      </w:pPr>
      <w:r w:rsidRPr="008D2178">
        <w:rPr>
          <w:rFonts w:cs="Times New Roman"/>
          <w:color w:val="auto"/>
          <w:szCs w:val="24"/>
        </w:rPr>
        <w:t>Таблица 7.1.2.1.</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947"/>
        <w:gridCol w:w="1573"/>
        <w:gridCol w:w="1257"/>
        <w:gridCol w:w="1099"/>
        <w:gridCol w:w="1101"/>
        <w:gridCol w:w="1257"/>
      </w:tblGrid>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Показатели</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Ед. измерения</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2007</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2008</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2009</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2010</w:t>
            </w: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rPr>
                <w:sz w:val="20"/>
                <w:szCs w:val="20"/>
              </w:rPr>
            </w:pPr>
            <w:r w:rsidRPr="008D2178">
              <w:rPr>
                <w:sz w:val="20"/>
                <w:szCs w:val="20"/>
              </w:rPr>
              <w:t>Число дошкольных образовательных учреждений на конец отчетного года</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единица</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0</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2A1C46">
            <w:pPr>
              <w:ind w:firstLine="0"/>
              <w:rPr>
                <w:sz w:val="20"/>
                <w:szCs w:val="20"/>
              </w:rPr>
            </w:pPr>
            <w:r w:rsidRPr="008D2178">
              <w:rPr>
                <w:sz w:val="20"/>
                <w:szCs w:val="20"/>
              </w:rPr>
              <w:t>Число мест в дошкольных образовательных учреждениях, на конец отчетного года</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место</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48</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48</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48</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48</w:t>
            </w: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rPr>
                <w:sz w:val="20"/>
                <w:szCs w:val="20"/>
              </w:rPr>
            </w:pPr>
            <w:r w:rsidRPr="008D2178">
              <w:rPr>
                <w:sz w:val="20"/>
                <w:szCs w:val="20"/>
              </w:rPr>
              <w:t>Численность детей, посещающих дошкольные образовательные учреждения, на конец отчетного года</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человек</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9</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10</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10</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10</w:t>
            </w: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rPr>
                <w:sz w:val="20"/>
                <w:szCs w:val="20"/>
              </w:rPr>
            </w:pPr>
            <w:r w:rsidRPr="008D2178">
              <w:rPr>
                <w:sz w:val="20"/>
                <w:szCs w:val="20"/>
              </w:rPr>
              <w:t>Численность детей, состоящих на учете для определения в дошкольные учреждения, на конец отчетного года</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человек</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0</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0</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0</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0</w:t>
            </w: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rPr>
                <w:sz w:val="20"/>
                <w:szCs w:val="20"/>
              </w:rPr>
            </w:pPr>
            <w:r w:rsidRPr="008D2178">
              <w:rPr>
                <w:sz w:val="20"/>
                <w:szCs w:val="20"/>
              </w:rPr>
              <w:t>Число общеобразовательных учреждений (без вечерних (сменных) общеобразовательных учреждений) на начало учебного года</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единица</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rPr>
                <w:sz w:val="20"/>
                <w:szCs w:val="20"/>
              </w:rPr>
            </w:pPr>
            <w:r w:rsidRPr="008D2178">
              <w:rPr>
                <w:sz w:val="20"/>
                <w:szCs w:val="20"/>
              </w:rPr>
              <w:t>Численность обучающихся общеобразовательных учреждений (без вечерних (сменных) общеобразовательных учреждений) с учетом структурных подразделений (филиалов)</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человек</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54</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42</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3</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p>
        </w:tc>
      </w:tr>
    </w:tbl>
    <w:p w:rsidR="00B460CE" w:rsidRPr="008D2178" w:rsidRDefault="00B460CE" w:rsidP="00E9359F">
      <w:pPr>
        <w:pStyle w:val="12Arial"/>
        <w:rPr>
          <w:rFonts w:cs="Times New Roman"/>
          <w:color w:val="auto"/>
          <w:szCs w:val="24"/>
        </w:rPr>
      </w:pPr>
    </w:p>
    <w:p w:rsidR="00E9359F" w:rsidRPr="008D2178" w:rsidRDefault="00E9359F" w:rsidP="00E9359F">
      <w:pPr>
        <w:pStyle w:val="12Arial"/>
        <w:rPr>
          <w:rFonts w:cs="Times New Roman"/>
          <w:color w:val="auto"/>
          <w:szCs w:val="24"/>
        </w:rPr>
      </w:pPr>
      <w:r w:rsidRPr="008D2178">
        <w:rPr>
          <w:rFonts w:cs="Times New Roman"/>
          <w:color w:val="auto"/>
          <w:szCs w:val="24"/>
        </w:rPr>
        <w:t xml:space="preserve">Данные о системе образования </w:t>
      </w:r>
      <w:r w:rsidR="00B264C4" w:rsidRPr="008D2178">
        <w:rPr>
          <w:rFonts w:cs="Times New Roman"/>
          <w:color w:val="auto"/>
          <w:szCs w:val="24"/>
        </w:rPr>
        <w:t>Травковского</w:t>
      </w:r>
      <w:r w:rsidRPr="008D2178">
        <w:rPr>
          <w:rFonts w:cs="Times New Roman"/>
          <w:color w:val="auto"/>
          <w:szCs w:val="24"/>
        </w:rPr>
        <w:t xml:space="preserve"> сельского поселения представлены в таблице 7.1.2.</w:t>
      </w:r>
      <w:r w:rsidR="00B460CE" w:rsidRPr="008D2178">
        <w:rPr>
          <w:rFonts w:cs="Times New Roman"/>
          <w:color w:val="auto"/>
          <w:szCs w:val="24"/>
        </w:rPr>
        <w:t>2</w:t>
      </w:r>
      <w:r w:rsidRPr="008D2178">
        <w:rPr>
          <w:rFonts w:cs="Times New Roman"/>
          <w:color w:val="auto"/>
          <w:szCs w:val="24"/>
        </w:rPr>
        <w:t>.</w:t>
      </w:r>
    </w:p>
    <w:p w:rsidR="00E9359F" w:rsidRPr="008D2178" w:rsidRDefault="00362668" w:rsidP="00A93D3A">
      <w:pPr>
        <w:jc w:val="right"/>
        <w:rPr>
          <w:color w:val="auto"/>
          <w:szCs w:val="24"/>
        </w:rPr>
      </w:pPr>
      <w:r w:rsidRPr="008D2178">
        <w:rPr>
          <w:b/>
        </w:rPr>
        <w:t xml:space="preserve">     </w:t>
      </w:r>
      <w:r w:rsidR="00E9359F" w:rsidRPr="008D2178">
        <w:rPr>
          <w:color w:val="auto"/>
          <w:szCs w:val="24"/>
        </w:rPr>
        <w:t>Таблица 7.1.2.</w:t>
      </w:r>
      <w:r w:rsidR="00B460CE" w:rsidRPr="008D2178">
        <w:rPr>
          <w:color w:val="auto"/>
          <w:szCs w:val="24"/>
        </w:rPr>
        <w:t>2</w:t>
      </w:r>
      <w:r w:rsidR="00E9359F" w:rsidRPr="008D2178">
        <w:rPr>
          <w:color w:val="auto"/>
          <w:szCs w:val="24"/>
        </w:rPr>
        <w:t>.</w:t>
      </w:r>
    </w:p>
    <w:tbl>
      <w:tblPr>
        <w:tblW w:w="4982" w:type="pct"/>
        <w:tblLayout w:type="fixed"/>
        <w:tblCellMar>
          <w:left w:w="40" w:type="dxa"/>
          <w:right w:w="40" w:type="dxa"/>
        </w:tblCellMar>
        <w:tblLook w:val="0000" w:firstRow="0" w:lastRow="0" w:firstColumn="0" w:lastColumn="0" w:noHBand="0" w:noVBand="0"/>
      </w:tblPr>
      <w:tblGrid>
        <w:gridCol w:w="3764"/>
        <w:gridCol w:w="1933"/>
        <w:gridCol w:w="1496"/>
        <w:gridCol w:w="3054"/>
      </w:tblGrid>
      <w:tr w:rsidR="00FB6170" w:rsidRPr="008D2178" w:rsidTr="00680FF3">
        <w:tblPrEx>
          <w:tblCellMar>
            <w:top w:w="0" w:type="dxa"/>
            <w:bottom w:w="0" w:type="dxa"/>
          </w:tblCellMar>
        </w:tblPrEx>
        <w:trPr>
          <w:trHeight w:val="426"/>
        </w:trPr>
        <w:tc>
          <w:tcPr>
            <w:tcW w:w="3764" w:type="dxa"/>
            <w:tcBorders>
              <w:top w:val="single" w:sz="6" w:space="0" w:color="auto"/>
              <w:left w:val="single" w:sz="6" w:space="0" w:color="auto"/>
              <w:bottom w:val="single" w:sz="6" w:space="0" w:color="auto"/>
              <w:right w:val="single" w:sz="6" w:space="0" w:color="auto"/>
            </w:tcBorders>
            <w:shd w:val="clear" w:color="auto" w:fill="FFFFFF"/>
            <w:vAlign w:val="center"/>
          </w:tcPr>
          <w:p w:rsidR="00FB6170" w:rsidRPr="008D2178" w:rsidRDefault="00FB6170" w:rsidP="00680FF3">
            <w:pPr>
              <w:shd w:val="clear" w:color="auto" w:fill="FFFFFF"/>
              <w:spacing w:line="240" w:lineRule="exact"/>
              <w:ind w:firstLine="0"/>
              <w:jc w:val="center"/>
              <w:rPr>
                <w:sz w:val="20"/>
                <w:szCs w:val="20"/>
              </w:rPr>
            </w:pPr>
            <w:r w:rsidRPr="008D2178">
              <w:rPr>
                <w:spacing w:val="1"/>
                <w:sz w:val="20"/>
                <w:szCs w:val="20"/>
              </w:rPr>
              <w:t xml:space="preserve">Наименование </w:t>
            </w:r>
          </w:p>
        </w:tc>
        <w:tc>
          <w:tcPr>
            <w:tcW w:w="1933" w:type="dxa"/>
            <w:tcBorders>
              <w:top w:val="single" w:sz="6" w:space="0" w:color="auto"/>
              <w:left w:val="single" w:sz="6" w:space="0" w:color="auto"/>
              <w:bottom w:val="single" w:sz="6" w:space="0" w:color="auto"/>
              <w:right w:val="single" w:sz="6" w:space="0" w:color="auto"/>
            </w:tcBorders>
            <w:shd w:val="clear" w:color="auto" w:fill="FFFFFF"/>
            <w:vAlign w:val="center"/>
          </w:tcPr>
          <w:p w:rsidR="00FB6170" w:rsidRPr="008D2178" w:rsidRDefault="00680FF3" w:rsidP="00680FF3">
            <w:pPr>
              <w:shd w:val="clear" w:color="auto" w:fill="FFFFFF"/>
              <w:spacing w:line="240" w:lineRule="exact"/>
              <w:ind w:firstLine="0"/>
              <w:jc w:val="center"/>
              <w:rPr>
                <w:sz w:val="20"/>
                <w:szCs w:val="20"/>
              </w:rPr>
            </w:pPr>
            <w:r w:rsidRPr="008D2178">
              <w:rPr>
                <w:spacing w:val="1"/>
                <w:sz w:val="20"/>
                <w:szCs w:val="20"/>
              </w:rPr>
              <w:t>Адрес объекта</w:t>
            </w:r>
          </w:p>
        </w:tc>
        <w:tc>
          <w:tcPr>
            <w:tcW w:w="1496" w:type="dxa"/>
            <w:tcBorders>
              <w:top w:val="single" w:sz="6" w:space="0" w:color="auto"/>
              <w:left w:val="single" w:sz="6" w:space="0" w:color="auto"/>
              <w:bottom w:val="single" w:sz="6" w:space="0" w:color="auto"/>
              <w:right w:val="single" w:sz="6" w:space="0" w:color="auto"/>
            </w:tcBorders>
            <w:shd w:val="clear" w:color="auto" w:fill="FFFFFF"/>
            <w:vAlign w:val="center"/>
          </w:tcPr>
          <w:p w:rsidR="00FB6170" w:rsidRPr="008D2178" w:rsidRDefault="00FB6170" w:rsidP="00FB6170">
            <w:pPr>
              <w:shd w:val="clear" w:color="auto" w:fill="FFFFFF"/>
              <w:spacing w:line="240" w:lineRule="exact"/>
              <w:ind w:firstLine="0"/>
              <w:jc w:val="center"/>
              <w:rPr>
                <w:sz w:val="20"/>
                <w:szCs w:val="20"/>
                <w:vertAlign w:val="superscript"/>
              </w:rPr>
            </w:pPr>
            <w:r w:rsidRPr="008D2178">
              <w:rPr>
                <w:sz w:val="20"/>
                <w:szCs w:val="20"/>
              </w:rPr>
              <w:t>Площадь</w:t>
            </w:r>
            <w:r w:rsidR="00907FCA" w:rsidRPr="008D2178">
              <w:rPr>
                <w:sz w:val="20"/>
                <w:szCs w:val="20"/>
              </w:rPr>
              <w:t>,</w:t>
            </w:r>
            <w:r w:rsidR="00612B6B" w:rsidRPr="008D2178">
              <w:rPr>
                <w:sz w:val="20"/>
                <w:szCs w:val="20"/>
              </w:rPr>
              <w:t xml:space="preserve"> </w:t>
            </w:r>
            <w:r w:rsidR="0066147F" w:rsidRPr="008D2178">
              <w:rPr>
                <w:sz w:val="20"/>
                <w:szCs w:val="20"/>
              </w:rPr>
              <w:t>м</w:t>
            </w:r>
            <w:r w:rsidR="0066147F" w:rsidRPr="008D2178">
              <w:rPr>
                <w:sz w:val="20"/>
                <w:szCs w:val="20"/>
                <w:vertAlign w:val="superscript"/>
              </w:rPr>
              <w:t>2</w:t>
            </w:r>
          </w:p>
        </w:tc>
        <w:tc>
          <w:tcPr>
            <w:tcW w:w="3054" w:type="dxa"/>
            <w:tcBorders>
              <w:top w:val="single" w:sz="6" w:space="0" w:color="auto"/>
              <w:left w:val="single" w:sz="6" w:space="0" w:color="auto"/>
              <w:bottom w:val="single" w:sz="6" w:space="0" w:color="auto"/>
              <w:right w:val="single" w:sz="6" w:space="0" w:color="auto"/>
            </w:tcBorders>
            <w:shd w:val="clear" w:color="auto" w:fill="FFFFFF"/>
            <w:vAlign w:val="center"/>
          </w:tcPr>
          <w:p w:rsidR="00FB6170" w:rsidRPr="008D2178" w:rsidRDefault="00FB6170" w:rsidP="00FB6170">
            <w:pPr>
              <w:shd w:val="clear" w:color="auto" w:fill="FFFFFF"/>
              <w:spacing w:line="240" w:lineRule="exact"/>
              <w:ind w:firstLine="0"/>
              <w:jc w:val="center"/>
              <w:rPr>
                <w:sz w:val="20"/>
                <w:szCs w:val="20"/>
              </w:rPr>
            </w:pPr>
            <w:r w:rsidRPr="008D2178">
              <w:rPr>
                <w:spacing w:val="-4"/>
                <w:sz w:val="20"/>
                <w:szCs w:val="20"/>
              </w:rPr>
              <w:t>Состояние</w:t>
            </w:r>
          </w:p>
        </w:tc>
      </w:tr>
      <w:tr w:rsidR="00FB6170" w:rsidRPr="008D2178" w:rsidTr="00680FF3">
        <w:tblPrEx>
          <w:tblCellMar>
            <w:top w:w="0" w:type="dxa"/>
            <w:bottom w:w="0" w:type="dxa"/>
          </w:tblCellMar>
        </w:tblPrEx>
        <w:trPr>
          <w:trHeight w:val="426"/>
        </w:trPr>
        <w:tc>
          <w:tcPr>
            <w:tcW w:w="10247" w:type="dxa"/>
            <w:gridSpan w:val="4"/>
            <w:tcBorders>
              <w:top w:val="single" w:sz="6" w:space="0" w:color="auto"/>
              <w:left w:val="single" w:sz="6" w:space="0" w:color="auto"/>
              <w:bottom w:val="single" w:sz="6" w:space="0" w:color="auto"/>
              <w:right w:val="single" w:sz="6" w:space="0" w:color="auto"/>
            </w:tcBorders>
            <w:shd w:val="clear" w:color="auto" w:fill="FFFFFF"/>
            <w:vAlign w:val="bottom"/>
          </w:tcPr>
          <w:p w:rsidR="00FB6170" w:rsidRPr="008D2178" w:rsidRDefault="00FB6170" w:rsidP="00FB6170">
            <w:pPr>
              <w:shd w:val="clear" w:color="auto" w:fill="FFFFFF"/>
              <w:spacing w:line="240" w:lineRule="exact"/>
              <w:ind w:firstLine="0"/>
              <w:jc w:val="center"/>
              <w:rPr>
                <w:sz w:val="20"/>
                <w:szCs w:val="20"/>
              </w:rPr>
            </w:pPr>
            <w:r w:rsidRPr="008D2178">
              <w:rPr>
                <w:sz w:val="20"/>
                <w:szCs w:val="20"/>
              </w:rPr>
              <w:t>УЧРЕЖДЕНИЯ ОБРАЗОВАНИЯ</w:t>
            </w:r>
          </w:p>
        </w:tc>
      </w:tr>
      <w:tr w:rsidR="00F808E8" w:rsidRPr="001A330A" w:rsidTr="00F808E8">
        <w:tblPrEx>
          <w:tblCellMar>
            <w:top w:w="0" w:type="dxa"/>
            <w:bottom w:w="0" w:type="dxa"/>
          </w:tblCellMar>
        </w:tblPrEx>
        <w:trPr>
          <w:trHeight w:val="547"/>
        </w:trPr>
        <w:tc>
          <w:tcPr>
            <w:tcW w:w="3764" w:type="dxa"/>
            <w:tcBorders>
              <w:top w:val="single" w:sz="6" w:space="0" w:color="auto"/>
              <w:left w:val="single" w:sz="6" w:space="0" w:color="auto"/>
              <w:bottom w:val="single" w:sz="6" w:space="0" w:color="auto"/>
              <w:right w:val="single" w:sz="6" w:space="0" w:color="auto"/>
            </w:tcBorders>
            <w:shd w:val="clear" w:color="auto" w:fill="FFFFFF"/>
          </w:tcPr>
          <w:p w:rsidR="00F808E8" w:rsidRPr="008D2178" w:rsidRDefault="00612B6B" w:rsidP="00A564B8">
            <w:pPr>
              <w:shd w:val="clear" w:color="auto" w:fill="FFFFFF"/>
              <w:spacing w:line="240" w:lineRule="exact"/>
              <w:ind w:firstLine="0"/>
              <w:jc w:val="left"/>
              <w:rPr>
                <w:sz w:val="20"/>
                <w:szCs w:val="20"/>
              </w:rPr>
            </w:pPr>
            <w:r w:rsidRPr="008D2178">
              <w:rPr>
                <w:sz w:val="20"/>
                <w:szCs w:val="20"/>
              </w:rPr>
              <w:t xml:space="preserve">МОУ начальная школа-детский сад  </w:t>
            </w:r>
            <w:r w:rsidR="00A564B8" w:rsidRPr="008D2178">
              <w:rPr>
                <w:sz w:val="20"/>
                <w:szCs w:val="20"/>
              </w:rPr>
              <w:t>п</w:t>
            </w:r>
            <w:r w:rsidRPr="008D2178">
              <w:rPr>
                <w:sz w:val="20"/>
                <w:szCs w:val="20"/>
              </w:rPr>
              <w:t>.</w:t>
            </w:r>
            <w:r w:rsidR="00D853BB" w:rsidRPr="008D2178">
              <w:rPr>
                <w:sz w:val="20"/>
                <w:szCs w:val="20"/>
              </w:rPr>
              <w:t>Травково</w:t>
            </w:r>
          </w:p>
        </w:tc>
        <w:tc>
          <w:tcPr>
            <w:tcW w:w="1933" w:type="dxa"/>
            <w:tcBorders>
              <w:top w:val="single" w:sz="6" w:space="0" w:color="auto"/>
              <w:left w:val="single" w:sz="6" w:space="0" w:color="auto"/>
              <w:bottom w:val="single" w:sz="6" w:space="0" w:color="auto"/>
              <w:right w:val="single" w:sz="6" w:space="0" w:color="auto"/>
            </w:tcBorders>
            <w:shd w:val="clear" w:color="auto" w:fill="FFFFFF"/>
          </w:tcPr>
          <w:p w:rsidR="00F808E8" w:rsidRPr="008D2178" w:rsidRDefault="00A564B8" w:rsidP="00612B6B">
            <w:pPr>
              <w:shd w:val="clear" w:color="auto" w:fill="FFFFFF"/>
              <w:spacing w:line="240" w:lineRule="exact"/>
              <w:ind w:firstLine="0"/>
              <w:jc w:val="center"/>
              <w:rPr>
                <w:sz w:val="20"/>
                <w:szCs w:val="20"/>
              </w:rPr>
            </w:pPr>
            <w:r w:rsidRPr="008D2178">
              <w:rPr>
                <w:sz w:val="20"/>
                <w:szCs w:val="20"/>
              </w:rPr>
              <w:t>п</w:t>
            </w:r>
            <w:r w:rsidR="00C7103D" w:rsidRPr="008D2178">
              <w:rPr>
                <w:sz w:val="20"/>
                <w:szCs w:val="20"/>
              </w:rPr>
              <w:t xml:space="preserve">. </w:t>
            </w:r>
            <w:r w:rsidR="00D853BB" w:rsidRPr="008D2178">
              <w:rPr>
                <w:sz w:val="20"/>
                <w:szCs w:val="20"/>
              </w:rPr>
              <w:t>Травково</w:t>
            </w:r>
            <w:r w:rsidR="00C7103D" w:rsidRPr="008D2178">
              <w:rPr>
                <w:sz w:val="20"/>
                <w:szCs w:val="20"/>
              </w:rPr>
              <w:t xml:space="preserve"> </w:t>
            </w:r>
          </w:p>
        </w:tc>
        <w:tc>
          <w:tcPr>
            <w:tcW w:w="1496" w:type="dxa"/>
            <w:tcBorders>
              <w:top w:val="single" w:sz="6" w:space="0" w:color="auto"/>
              <w:left w:val="single" w:sz="6" w:space="0" w:color="auto"/>
              <w:bottom w:val="single" w:sz="6" w:space="0" w:color="auto"/>
              <w:right w:val="single" w:sz="6" w:space="0" w:color="auto"/>
            </w:tcBorders>
            <w:shd w:val="clear" w:color="auto" w:fill="FFFFFF"/>
          </w:tcPr>
          <w:p w:rsidR="00F808E8" w:rsidRPr="008D2178" w:rsidRDefault="008D2178" w:rsidP="00F808E8">
            <w:pPr>
              <w:shd w:val="clear" w:color="auto" w:fill="FFFFFF"/>
              <w:spacing w:line="240" w:lineRule="exact"/>
              <w:ind w:firstLine="0"/>
              <w:jc w:val="center"/>
              <w:rPr>
                <w:color w:val="auto"/>
                <w:sz w:val="20"/>
                <w:szCs w:val="20"/>
              </w:rPr>
            </w:pPr>
            <w:r w:rsidRPr="008D2178">
              <w:rPr>
                <w:color w:val="auto"/>
                <w:sz w:val="20"/>
                <w:szCs w:val="20"/>
              </w:rPr>
              <w:t>н/д</w:t>
            </w:r>
          </w:p>
        </w:tc>
        <w:tc>
          <w:tcPr>
            <w:tcW w:w="3054" w:type="dxa"/>
            <w:tcBorders>
              <w:top w:val="single" w:sz="6" w:space="0" w:color="auto"/>
              <w:left w:val="single" w:sz="6" w:space="0" w:color="auto"/>
              <w:bottom w:val="single" w:sz="6" w:space="0" w:color="auto"/>
              <w:right w:val="single" w:sz="6" w:space="0" w:color="auto"/>
            </w:tcBorders>
            <w:shd w:val="clear" w:color="auto" w:fill="FFFFFF"/>
          </w:tcPr>
          <w:p w:rsidR="00F808E8" w:rsidRPr="00A564B8" w:rsidRDefault="00C7103D" w:rsidP="00500600">
            <w:pPr>
              <w:ind w:firstLine="0"/>
              <w:rPr>
                <w:color w:val="auto"/>
                <w:sz w:val="20"/>
                <w:szCs w:val="20"/>
              </w:rPr>
            </w:pPr>
            <w:r w:rsidRPr="008D2178">
              <w:rPr>
                <w:color w:val="auto"/>
                <w:sz w:val="20"/>
                <w:szCs w:val="20"/>
              </w:rPr>
              <w:t xml:space="preserve">здание кирпичное,  благоустроенное. </w:t>
            </w:r>
            <w:r w:rsidR="00500600" w:rsidRPr="008D2178">
              <w:rPr>
                <w:color w:val="auto"/>
                <w:sz w:val="20"/>
                <w:szCs w:val="20"/>
              </w:rPr>
              <w:t xml:space="preserve"> Год постройки – </w:t>
            </w:r>
            <w:smartTag w:uri="urn:schemas-microsoft-com:office:smarttags" w:element="metricconverter">
              <w:smartTagPr>
                <w:attr w:name="ProductID" w:val="1985 г"/>
              </w:smartTagPr>
              <w:r w:rsidR="00500600" w:rsidRPr="008D2178">
                <w:rPr>
                  <w:color w:val="auto"/>
                  <w:sz w:val="20"/>
                  <w:szCs w:val="20"/>
                </w:rPr>
                <w:t>1985</w:t>
              </w:r>
              <w:r w:rsidRPr="008D2178">
                <w:rPr>
                  <w:color w:val="auto"/>
                  <w:sz w:val="20"/>
                  <w:szCs w:val="20"/>
                </w:rPr>
                <w:t xml:space="preserve"> г</w:t>
              </w:r>
            </w:smartTag>
            <w:r w:rsidRPr="008D2178">
              <w:rPr>
                <w:color w:val="auto"/>
                <w:sz w:val="20"/>
                <w:szCs w:val="20"/>
              </w:rPr>
              <w:t>.</w:t>
            </w:r>
          </w:p>
        </w:tc>
      </w:tr>
    </w:tbl>
    <w:p w:rsidR="00FB6170" w:rsidRPr="001A330A" w:rsidRDefault="00FB6170" w:rsidP="00E9359F">
      <w:pPr>
        <w:pStyle w:val="12Arial"/>
        <w:jc w:val="right"/>
        <w:rPr>
          <w:rFonts w:cs="Times New Roman"/>
          <w:color w:val="auto"/>
          <w:szCs w:val="24"/>
        </w:rPr>
      </w:pPr>
    </w:p>
    <w:p w:rsidR="00492A6B" w:rsidRPr="008D2178" w:rsidRDefault="00492A6B" w:rsidP="00492A6B">
      <w:pPr>
        <w:pStyle w:val="12Arial"/>
        <w:rPr>
          <w:color w:val="auto"/>
        </w:rPr>
      </w:pPr>
      <w:r w:rsidRPr="008D2178">
        <w:rPr>
          <w:color w:val="auto"/>
        </w:rPr>
        <w:t>Следует отметить, что система образования имеет ряд нерешенных проблем, основной из которых является  резкое сокращение численности учащихся, что  сопровождается закрытием школ и снижением уровня образования в сельских поселениях.</w:t>
      </w:r>
    </w:p>
    <w:p w:rsidR="00492A6B" w:rsidRPr="008D2178" w:rsidRDefault="00492A6B" w:rsidP="00492A6B">
      <w:pPr>
        <w:pStyle w:val="12Arial"/>
        <w:rPr>
          <w:color w:val="auto"/>
        </w:rPr>
      </w:pPr>
      <w:r w:rsidRPr="008D2178">
        <w:rPr>
          <w:color w:val="auto"/>
        </w:rPr>
        <w:t>Основные направления работы в системе общего образования нацелены на обеспечение государственных гарантий доступности качественного образования и создание условий для повышения качества образования.</w:t>
      </w:r>
      <w:r w:rsidR="003F546C" w:rsidRPr="008D2178">
        <w:rPr>
          <w:color w:val="auto"/>
        </w:rPr>
        <w:t xml:space="preserve"> Население поселения использ</w:t>
      </w:r>
      <w:r w:rsidR="00B460CE" w:rsidRPr="008D2178">
        <w:rPr>
          <w:color w:val="auto"/>
        </w:rPr>
        <w:t>ует</w:t>
      </w:r>
      <w:r w:rsidR="003F546C" w:rsidRPr="008D2178">
        <w:rPr>
          <w:color w:val="auto"/>
        </w:rPr>
        <w:t xml:space="preserve"> возможности получения образования в образовательных учреждениях районного центра – г.Боровичи.</w:t>
      </w:r>
    </w:p>
    <w:p w:rsidR="00E9359F" w:rsidRPr="008D2178" w:rsidRDefault="00E9359F" w:rsidP="00E9359F">
      <w:pPr>
        <w:pStyle w:val="1"/>
        <w:rPr>
          <w:color w:val="auto"/>
          <w:szCs w:val="28"/>
        </w:rPr>
      </w:pPr>
      <w:bookmarkStart w:id="243" w:name="_Toc280363956"/>
      <w:bookmarkStart w:id="244" w:name="_Toc285456177"/>
      <w:bookmarkStart w:id="245" w:name="_Toc289164411"/>
      <w:bookmarkStart w:id="246" w:name="_Toc298405411"/>
      <w:bookmarkStart w:id="247" w:name="_Toc315169389"/>
      <w:bookmarkStart w:id="248" w:name="_Toc342298363"/>
      <w:r w:rsidRPr="008D2178">
        <w:rPr>
          <w:color w:val="auto"/>
          <w:szCs w:val="28"/>
        </w:rPr>
        <w:t>7.1.3. Социальное обеспечение населения.</w:t>
      </w:r>
      <w:bookmarkEnd w:id="243"/>
      <w:bookmarkEnd w:id="244"/>
      <w:bookmarkEnd w:id="245"/>
      <w:bookmarkEnd w:id="246"/>
      <w:bookmarkEnd w:id="247"/>
      <w:bookmarkEnd w:id="248"/>
    </w:p>
    <w:p w:rsidR="0066147F" w:rsidRPr="008D2178" w:rsidRDefault="0066147F" w:rsidP="0066147F">
      <w:pPr>
        <w:rPr>
          <w:color w:val="auto"/>
        </w:rPr>
      </w:pPr>
      <w:r w:rsidRPr="008D2178">
        <w:rPr>
          <w:color w:val="auto"/>
        </w:rPr>
        <w:t xml:space="preserve">Работа по </w:t>
      </w:r>
      <w:r w:rsidRPr="008D2178">
        <w:rPr>
          <w:bCs/>
          <w:color w:val="auto"/>
        </w:rPr>
        <w:t>социальной поддержке населения</w:t>
      </w:r>
      <w:r w:rsidRPr="008D2178">
        <w:rPr>
          <w:b/>
          <w:bCs/>
          <w:color w:val="auto"/>
        </w:rPr>
        <w:t xml:space="preserve"> </w:t>
      </w:r>
      <w:r w:rsidRPr="008D2178">
        <w:rPr>
          <w:color w:val="auto"/>
        </w:rPr>
        <w:t>проводится с учетом социально-экономической ситуации в районе и ориентирована на поддержание жизненного уровня пенсионеров, инвалидов, семей низкого достатка или попавших в трудную жизненную ситуацию.</w:t>
      </w:r>
    </w:p>
    <w:p w:rsidR="002519EB" w:rsidRPr="008D2178" w:rsidRDefault="002519EB" w:rsidP="002519EB">
      <w:pPr>
        <w:ind w:firstLine="851"/>
        <w:rPr>
          <w:color w:val="auto"/>
        </w:rPr>
      </w:pPr>
      <w:r w:rsidRPr="008D2178">
        <w:rPr>
          <w:color w:val="auto"/>
        </w:rPr>
        <w:lastRenderedPageBreak/>
        <w:t xml:space="preserve">В </w:t>
      </w:r>
      <w:r w:rsidR="00B264C4" w:rsidRPr="008D2178">
        <w:rPr>
          <w:color w:val="auto"/>
        </w:rPr>
        <w:t>Травковском</w:t>
      </w:r>
      <w:r w:rsidRPr="008D2178">
        <w:rPr>
          <w:color w:val="auto"/>
        </w:rPr>
        <w:t xml:space="preserve"> сельском  поселении существует сеть учреждений социальной защиты населения, которая предоставляет социально-значимые услуги. В состав сети входят отделения социального обслуживания на дому граждан пожилого возраста и инвалидов</w:t>
      </w:r>
      <w:r w:rsidR="00500600" w:rsidRPr="008D2178">
        <w:rPr>
          <w:color w:val="auto"/>
        </w:rPr>
        <w:t>, которое обслуживает около 10 человек</w:t>
      </w:r>
      <w:r w:rsidRPr="008D2178">
        <w:rPr>
          <w:color w:val="auto"/>
        </w:rPr>
        <w:t xml:space="preserve">. </w:t>
      </w:r>
    </w:p>
    <w:p w:rsidR="002519EB" w:rsidRPr="008D2178" w:rsidRDefault="0066147F" w:rsidP="0066147F">
      <w:pPr>
        <w:ind w:firstLine="851"/>
        <w:rPr>
          <w:rStyle w:val="apple-style-span"/>
          <w:color w:val="auto"/>
          <w:szCs w:val="24"/>
        </w:rPr>
      </w:pPr>
      <w:r w:rsidRPr="008D2178">
        <w:rPr>
          <w:rStyle w:val="apple-style-span"/>
          <w:color w:val="auto"/>
          <w:szCs w:val="24"/>
        </w:rPr>
        <w:t xml:space="preserve">На территории </w:t>
      </w:r>
      <w:r w:rsidR="00B264C4" w:rsidRPr="008D2178">
        <w:rPr>
          <w:rStyle w:val="apple-style-span"/>
          <w:color w:val="auto"/>
          <w:szCs w:val="24"/>
        </w:rPr>
        <w:t>Травковского</w:t>
      </w:r>
      <w:r w:rsidRPr="008D2178">
        <w:rPr>
          <w:rStyle w:val="apple-style-span"/>
          <w:color w:val="auto"/>
          <w:szCs w:val="24"/>
        </w:rPr>
        <w:t xml:space="preserve"> сельского поселения </w:t>
      </w:r>
      <w:r w:rsidR="002519EB" w:rsidRPr="008D2178">
        <w:rPr>
          <w:rStyle w:val="apple-style-span"/>
          <w:color w:val="auto"/>
          <w:szCs w:val="24"/>
        </w:rPr>
        <w:t xml:space="preserve">отсутствуют </w:t>
      </w:r>
      <w:r w:rsidRPr="008D2178">
        <w:rPr>
          <w:rStyle w:val="apple-style-span"/>
          <w:color w:val="auto"/>
          <w:szCs w:val="24"/>
        </w:rPr>
        <w:t xml:space="preserve"> специализированны</w:t>
      </w:r>
      <w:r w:rsidR="002519EB" w:rsidRPr="008D2178">
        <w:rPr>
          <w:rStyle w:val="apple-style-span"/>
          <w:color w:val="auto"/>
          <w:szCs w:val="24"/>
        </w:rPr>
        <w:t>е</w:t>
      </w:r>
      <w:r w:rsidRPr="008D2178">
        <w:rPr>
          <w:rStyle w:val="apple-style-span"/>
          <w:color w:val="auto"/>
          <w:szCs w:val="24"/>
        </w:rPr>
        <w:t xml:space="preserve"> учреждения социального обслуживание населения</w:t>
      </w:r>
      <w:r w:rsidR="002519EB" w:rsidRPr="008D2178">
        <w:rPr>
          <w:rStyle w:val="apple-style-span"/>
          <w:color w:val="auto"/>
          <w:szCs w:val="24"/>
        </w:rPr>
        <w:t>.</w:t>
      </w:r>
    </w:p>
    <w:p w:rsidR="0066147F" w:rsidRPr="008D2178" w:rsidRDefault="0066147F" w:rsidP="0066147F">
      <w:pPr>
        <w:rPr>
          <w:color w:val="auto"/>
          <w:szCs w:val="24"/>
        </w:rPr>
      </w:pPr>
      <w:r w:rsidRPr="008D2178">
        <w:rPr>
          <w:rStyle w:val="apple-style-span"/>
          <w:color w:val="auto"/>
          <w:szCs w:val="24"/>
        </w:rPr>
        <w:t>При необходимости население поселения может использовать возможности районных учреждений.</w:t>
      </w:r>
      <w:r w:rsidRPr="008D2178">
        <w:rPr>
          <w:color w:val="auto"/>
          <w:szCs w:val="24"/>
        </w:rPr>
        <w:t xml:space="preserve"> На территории Боровичского района  действуют:</w:t>
      </w:r>
    </w:p>
    <w:p w:rsidR="0066147F" w:rsidRPr="008D2178" w:rsidRDefault="0066147F"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Государственное учреждение социального обслуживания «Боровичский дом-интернат для пр</w:t>
      </w:r>
      <w:r w:rsidRPr="008D2178">
        <w:rPr>
          <w:rFonts w:ascii="Times New Roman" w:hAnsi="Times New Roman"/>
          <w:color w:val="auto"/>
          <w:sz w:val="24"/>
          <w:szCs w:val="24"/>
        </w:rPr>
        <w:t>е</w:t>
      </w:r>
      <w:r w:rsidRPr="008D2178">
        <w:rPr>
          <w:rFonts w:ascii="Times New Roman" w:hAnsi="Times New Roman"/>
          <w:color w:val="auto"/>
          <w:sz w:val="24"/>
          <w:szCs w:val="24"/>
        </w:rPr>
        <w:t xml:space="preserve">старелых и инвалидов», г. Боровичи, ул. Р. Люксембург, 16. Вместимость – 100 мест, загруженность – 100%. Материал стен – кирпич. Год постройки – 1949. Уровень благоустройства здания – благоустроенное. </w:t>
      </w:r>
    </w:p>
    <w:p w:rsidR="0066147F" w:rsidRPr="008D2178" w:rsidRDefault="0066147F"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ГУСО «Боровичский дом-интернат для престарелых и инвалидов «Хоромы», г.Боровичи, ул. Окуловская 41. Вместимость – 30 мест, загруженность – 100%. Материал стен – здание деревянной п</w:t>
      </w:r>
      <w:r w:rsidRPr="008D2178">
        <w:rPr>
          <w:rFonts w:ascii="Times New Roman" w:hAnsi="Times New Roman"/>
          <w:color w:val="auto"/>
          <w:sz w:val="24"/>
          <w:szCs w:val="24"/>
        </w:rPr>
        <w:t>о</w:t>
      </w:r>
      <w:r w:rsidRPr="008D2178">
        <w:rPr>
          <w:rFonts w:ascii="Times New Roman" w:hAnsi="Times New Roman"/>
          <w:color w:val="auto"/>
          <w:sz w:val="24"/>
          <w:szCs w:val="24"/>
        </w:rPr>
        <w:t>стройки, облицовка кирпичом. Год постройки – 1993. Уровень благоустройства здания – благоустроенное.</w:t>
      </w:r>
    </w:p>
    <w:p w:rsidR="0066147F" w:rsidRPr="008D2178" w:rsidRDefault="0066147F"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ГУСО «Боровичский центр социальной помощи семье и детям», г. Боровичи, ул. Пушкинская, 4. Материал стен – кирпич. Год постройки – 1957. Уровень благоустройства здания – благоустроенное.</w:t>
      </w:r>
    </w:p>
    <w:p w:rsidR="0066147F" w:rsidRPr="008D2178" w:rsidRDefault="0066147F"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ГУСО «Боровичский центр социального обслуживания», г. Боровичи, ул. Революции 33. Мат</w:t>
      </w:r>
      <w:r w:rsidRPr="008D2178">
        <w:rPr>
          <w:rFonts w:ascii="Times New Roman" w:hAnsi="Times New Roman"/>
          <w:color w:val="auto"/>
          <w:sz w:val="24"/>
          <w:szCs w:val="24"/>
        </w:rPr>
        <w:t>е</w:t>
      </w:r>
      <w:r w:rsidRPr="008D2178">
        <w:rPr>
          <w:rFonts w:ascii="Times New Roman" w:hAnsi="Times New Roman"/>
          <w:color w:val="auto"/>
          <w:sz w:val="24"/>
          <w:szCs w:val="24"/>
        </w:rPr>
        <w:t>риал стен – кирпич с деревянными постройками. Год постройки – 1933. Уровень благоустройства здания – благоустроенное.</w:t>
      </w:r>
    </w:p>
    <w:p w:rsidR="0066147F" w:rsidRPr="008D2178" w:rsidRDefault="0066147F"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ГУСО «Боровичская социальная гостиница», г. Боровичи, мкр. Раздолье-1, 23. Вместимость – 23 мест, загруженность – 100%. Материал стен – кирпич. Год постройки – 1971. Уровень благоустройства зд</w:t>
      </w:r>
      <w:r w:rsidRPr="008D2178">
        <w:rPr>
          <w:rFonts w:ascii="Times New Roman" w:hAnsi="Times New Roman"/>
          <w:color w:val="auto"/>
          <w:sz w:val="24"/>
          <w:szCs w:val="24"/>
        </w:rPr>
        <w:t>а</w:t>
      </w:r>
      <w:r w:rsidRPr="008D2178">
        <w:rPr>
          <w:rFonts w:ascii="Times New Roman" w:hAnsi="Times New Roman"/>
          <w:color w:val="auto"/>
          <w:sz w:val="24"/>
          <w:szCs w:val="24"/>
        </w:rPr>
        <w:t>ния – благоустроенное.</w:t>
      </w:r>
    </w:p>
    <w:p w:rsidR="002519EB" w:rsidRPr="008D2178" w:rsidRDefault="002519EB"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ОАУСО «Боровичский дом-интернат для престарелых и  инвалидов «Железково» (д.Железково, д.25, на 30 мест);</w:t>
      </w:r>
    </w:p>
    <w:p w:rsidR="002519EB" w:rsidRPr="008D2178" w:rsidRDefault="002519EB"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 xml:space="preserve">ГУ СО «Психоневрологический интернат «Прошково» (д.Прошково, д.9, кирпичные здания, площадь </w:t>
      </w:r>
      <w:smartTag w:uri="urn:schemas-microsoft-com:office:smarttags" w:element="metricconverter">
        <w:smartTagPr>
          <w:attr w:name="ProductID" w:val="10027,9 м2"/>
        </w:smartTagPr>
        <w:r w:rsidRPr="008D2178">
          <w:rPr>
            <w:rFonts w:ascii="Times New Roman" w:hAnsi="Times New Roman"/>
            <w:color w:val="auto"/>
            <w:sz w:val="24"/>
            <w:szCs w:val="24"/>
          </w:rPr>
          <w:t>10027,9 м</w:t>
        </w:r>
        <w:r w:rsidRPr="008D2178">
          <w:rPr>
            <w:rFonts w:ascii="Times New Roman" w:hAnsi="Times New Roman"/>
            <w:color w:val="auto"/>
            <w:sz w:val="24"/>
            <w:szCs w:val="24"/>
            <w:vertAlign w:val="superscript"/>
          </w:rPr>
          <w:t>2</w:t>
        </w:r>
      </w:smartTag>
      <w:r w:rsidRPr="008D2178">
        <w:rPr>
          <w:rFonts w:ascii="Times New Roman" w:hAnsi="Times New Roman"/>
          <w:color w:val="auto"/>
          <w:sz w:val="24"/>
          <w:szCs w:val="24"/>
        </w:rPr>
        <w:t>, состояние удовлетворительное). Учреждение способно принять до 650 пациентов. ОБУСО «Боровичский психоневрологический интернат «Прошково».</w:t>
      </w:r>
    </w:p>
    <w:p w:rsidR="0066147F" w:rsidRPr="008D2178" w:rsidRDefault="0066147F" w:rsidP="0066147F">
      <w:pPr>
        <w:rPr>
          <w:color w:val="auto"/>
          <w:szCs w:val="24"/>
        </w:rPr>
      </w:pPr>
      <w:r w:rsidRPr="008D2178">
        <w:rPr>
          <w:color w:val="auto"/>
          <w:szCs w:val="24"/>
        </w:rPr>
        <w:t>Работа социальных учреждений направлена на внимание к проблемам семьи, воспитанию детей в семьях, использование в этих целях всех форм жизнеустройства детей.</w:t>
      </w:r>
    </w:p>
    <w:p w:rsidR="00E9359F" w:rsidRPr="007C5534" w:rsidRDefault="00E9359F" w:rsidP="00E9359F">
      <w:pPr>
        <w:pStyle w:val="1"/>
        <w:rPr>
          <w:szCs w:val="28"/>
        </w:rPr>
      </w:pPr>
      <w:bookmarkStart w:id="249" w:name="_Toc280363957"/>
      <w:bookmarkStart w:id="250" w:name="_Toc285456178"/>
      <w:bookmarkStart w:id="251" w:name="_Toc289164412"/>
      <w:bookmarkStart w:id="252" w:name="_Toc298405412"/>
      <w:bookmarkStart w:id="253" w:name="_Toc315169390"/>
      <w:bookmarkStart w:id="254" w:name="_Toc342298364"/>
      <w:r w:rsidRPr="007C5534">
        <w:rPr>
          <w:szCs w:val="28"/>
        </w:rPr>
        <w:t>7.1.4. Культура.</w:t>
      </w:r>
      <w:bookmarkEnd w:id="249"/>
      <w:bookmarkEnd w:id="250"/>
      <w:bookmarkEnd w:id="251"/>
      <w:bookmarkEnd w:id="252"/>
      <w:bookmarkEnd w:id="253"/>
      <w:bookmarkEnd w:id="254"/>
    </w:p>
    <w:p w:rsidR="00E9359F" w:rsidRPr="008D2178" w:rsidRDefault="00E9359F" w:rsidP="00E9359F">
      <w:pPr>
        <w:pStyle w:val="12Arial"/>
        <w:rPr>
          <w:rFonts w:cs="Times New Roman"/>
          <w:szCs w:val="24"/>
        </w:rPr>
      </w:pPr>
      <w:r w:rsidRPr="008D2178">
        <w:rPr>
          <w:rFonts w:cs="Times New Roman"/>
          <w:szCs w:val="24"/>
        </w:rPr>
        <w:t xml:space="preserve">Развитие сферы культуры направлено на сохранение и развитие культурного потенциала поселения, повышение качества жизни его населения путем удовлетворения культурных и духовных потребностей. </w:t>
      </w:r>
    </w:p>
    <w:p w:rsidR="00E9359F" w:rsidRPr="008D2178" w:rsidRDefault="00E9359F" w:rsidP="00E9359F">
      <w:pPr>
        <w:rPr>
          <w:iCs/>
        </w:rPr>
      </w:pPr>
      <w:r w:rsidRPr="008D2178">
        <w:t xml:space="preserve">В </w:t>
      </w:r>
      <w:r w:rsidR="00B264C4" w:rsidRPr="008D2178">
        <w:t>Травковском</w:t>
      </w:r>
      <w:r w:rsidRPr="008D2178">
        <w:t xml:space="preserve"> сельском поселении размещено </w:t>
      </w:r>
      <w:r w:rsidR="004D1083" w:rsidRPr="008D2178">
        <w:t>2</w:t>
      </w:r>
      <w:r w:rsidRPr="008D2178">
        <w:t xml:space="preserve"> учреждени</w:t>
      </w:r>
      <w:r w:rsidR="004D1083" w:rsidRPr="008D2178">
        <w:t>я</w:t>
      </w:r>
      <w:r w:rsidRPr="008D2178">
        <w:t xml:space="preserve"> культуры: </w:t>
      </w:r>
      <w:r w:rsidR="004D1083" w:rsidRPr="008D2178">
        <w:t>1</w:t>
      </w:r>
      <w:r w:rsidRPr="008D2178">
        <w:t xml:space="preserve"> сельски</w:t>
      </w:r>
      <w:r w:rsidR="004D1083" w:rsidRPr="008D2178">
        <w:t>й</w:t>
      </w:r>
      <w:r w:rsidRPr="008D2178">
        <w:t xml:space="preserve"> дом культуры</w:t>
      </w:r>
      <w:r w:rsidR="00F808E8" w:rsidRPr="008D2178">
        <w:t xml:space="preserve">  </w:t>
      </w:r>
      <w:r w:rsidRPr="008D2178">
        <w:t xml:space="preserve"> и </w:t>
      </w:r>
      <w:r w:rsidR="004D1083" w:rsidRPr="008D2178">
        <w:t>1</w:t>
      </w:r>
      <w:r w:rsidRPr="008D2178">
        <w:t xml:space="preserve"> библиотек</w:t>
      </w:r>
      <w:r w:rsidR="004D1083" w:rsidRPr="008D2178">
        <w:t>а</w:t>
      </w:r>
      <w:r w:rsidR="007E7931" w:rsidRPr="008D2178">
        <w:t xml:space="preserve"> (филиал МУК «Межпоселенческая библиотечная система»)</w:t>
      </w:r>
      <w:r w:rsidRPr="008D2178">
        <w:t xml:space="preserve">. </w:t>
      </w:r>
      <w:r w:rsidR="004D1083" w:rsidRPr="008D2178">
        <w:t>Оба учреждения культуры находятся в д.</w:t>
      </w:r>
      <w:r w:rsidR="00D853BB" w:rsidRPr="008D2178">
        <w:t>Травково</w:t>
      </w:r>
      <w:r w:rsidR="004D1083" w:rsidRPr="008D2178">
        <w:t xml:space="preserve">. Сведения о них представлены в </w:t>
      </w:r>
      <w:r w:rsidRPr="008D2178">
        <w:rPr>
          <w:iCs/>
        </w:rPr>
        <w:t xml:space="preserve"> таблице 7.1.4.1.</w:t>
      </w:r>
    </w:p>
    <w:p w:rsidR="00E9359F" w:rsidRPr="008D2178" w:rsidRDefault="00E9359F" w:rsidP="00E9359F">
      <w:pPr>
        <w:pStyle w:val="12Arial"/>
        <w:jc w:val="right"/>
        <w:rPr>
          <w:rFonts w:cs="Times New Roman"/>
          <w:szCs w:val="24"/>
        </w:rPr>
      </w:pPr>
      <w:r w:rsidRPr="008D2178">
        <w:rPr>
          <w:rFonts w:cs="Times New Roman"/>
          <w:szCs w:val="24"/>
        </w:rPr>
        <w:t>Таблица 7.1.4.1.</w:t>
      </w:r>
    </w:p>
    <w:tbl>
      <w:tblPr>
        <w:tblW w:w="4982" w:type="pct"/>
        <w:tblLayout w:type="fixed"/>
        <w:tblCellMar>
          <w:left w:w="40" w:type="dxa"/>
          <w:right w:w="40" w:type="dxa"/>
        </w:tblCellMar>
        <w:tblLook w:val="0000" w:firstRow="0" w:lastRow="0" w:firstColumn="0" w:lastColumn="0" w:noHBand="0" w:noVBand="0"/>
      </w:tblPr>
      <w:tblGrid>
        <w:gridCol w:w="4152"/>
        <w:gridCol w:w="1544"/>
        <w:gridCol w:w="1496"/>
        <w:gridCol w:w="41"/>
        <w:gridCol w:w="3014"/>
      </w:tblGrid>
      <w:tr w:rsidR="003F546C" w:rsidRPr="008D2178" w:rsidTr="00A761E2">
        <w:tblPrEx>
          <w:tblCellMar>
            <w:top w:w="0" w:type="dxa"/>
            <w:bottom w:w="0" w:type="dxa"/>
          </w:tblCellMar>
        </w:tblPrEx>
        <w:trPr>
          <w:trHeight w:val="426"/>
        </w:trPr>
        <w:tc>
          <w:tcPr>
            <w:tcW w:w="4152" w:type="dxa"/>
            <w:tcBorders>
              <w:top w:val="single" w:sz="6" w:space="0" w:color="auto"/>
              <w:left w:val="single" w:sz="6" w:space="0" w:color="auto"/>
              <w:bottom w:val="single" w:sz="6" w:space="0" w:color="auto"/>
              <w:right w:val="single" w:sz="6" w:space="0" w:color="auto"/>
            </w:tcBorders>
            <w:shd w:val="clear" w:color="auto" w:fill="FFFFFF"/>
            <w:vAlign w:val="center"/>
          </w:tcPr>
          <w:p w:rsidR="003F546C" w:rsidRPr="008D2178" w:rsidRDefault="003F546C" w:rsidP="003F546C">
            <w:pPr>
              <w:shd w:val="clear" w:color="auto" w:fill="FFFFFF"/>
              <w:spacing w:line="240" w:lineRule="exact"/>
              <w:ind w:firstLine="0"/>
              <w:jc w:val="center"/>
              <w:rPr>
                <w:sz w:val="20"/>
                <w:szCs w:val="20"/>
              </w:rPr>
            </w:pPr>
            <w:r w:rsidRPr="008D2178">
              <w:rPr>
                <w:spacing w:val="1"/>
                <w:sz w:val="20"/>
                <w:szCs w:val="20"/>
              </w:rPr>
              <w:t>Наименование и адрес объекта</w:t>
            </w:r>
          </w:p>
        </w:tc>
        <w:tc>
          <w:tcPr>
            <w:tcW w:w="1544" w:type="dxa"/>
            <w:tcBorders>
              <w:top w:val="single" w:sz="6" w:space="0" w:color="auto"/>
              <w:left w:val="single" w:sz="6" w:space="0" w:color="auto"/>
              <w:bottom w:val="single" w:sz="6" w:space="0" w:color="auto"/>
              <w:right w:val="single" w:sz="6" w:space="0" w:color="auto"/>
            </w:tcBorders>
            <w:shd w:val="clear" w:color="auto" w:fill="FFFFFF"/>
            <w:vAlign w:val="center"/>
          </w:tcPr>
          <w:p w:rsidR="003F546C" w:rsidRPr="008D2178" w:rsidRDefault="00C10B58" w:rsidP="003F546C">
            <w:pPr>
              <w:shd w:val="clear" w:color="auto" w:fill="FFFFFF"/>
              <w:spacing w:line="240" w:lineRule="exact"/>
              <w:ind w:firstLine="0"/>
              <w:jc w:val="center"/>
              <w:rPr>
                <w:sz w:val="20"/>
                <w:szCs w:val="20"/>
              </w:rPr>
            </w:pPr>
            <w:r w:rsidRPr="008D2178">
              <w:rPr>
                <w:spacing w:val="1"/>
                <w:sz w:val="20"/>
                <w:szCs w:val="20"/>
              </w:rPr>
              <w:t>Адрес объекта</w:t>
            </w:r>
          </w:p>
        </w:tc>
        <w:tc>
          <w:tcPr>
            <w:tcW w:w="1496" w:type="dxa"/>
            <w:tcBorders>
              <w:top w:val="single" w:sz="6" w:space="0" w:color="auto"/>
              <w:left w:val="single" w:sz="6" w:space="0" w:color="auto"/>
              <w:bottom w:val="single" w:sz="6" w:space="0" w:color="auto"/>
              <w:right w:val="single" w:sz="6" w:space="0" w:color="auto"/>
            </w:tcBorders>
            <w:shd w:val="clear" w:color="auto" w:fill="FFFFFF"/>
            <w:vAlign w:val="center"/>
          </w:tcPr>
          <w:p w:rsidR="003F546C" w:rsidRPr="008D2178" w:rsidRDefault="003F546C" w:rsidP="003F546C">
            <w:pPr>
              <w:shd w:val="clear" w:color="auto" w:fill="FFFFFF"/>
              <w:spacing w:line="240" w:lineRule="exact"/>
              <w:ind w:firstLine="0"/>
              <w:jc w:val="center"/>
              <w:rPr>
                <w:sz w:val="20"/>
                <w:szCs w:val="20"/>
                <w:vertAlign w:val="superscript"/>
              </w:rPr>
            </w:pPr>
            <w:r w:rsidRPr="008D2178">
              <w:rPr>
                <w:sz w:val="20"/>
                <w:szCs w:val="20"/>
              </w:rPr>
              <w:t>Площадь</w:t>
            </w:r>
            <w:r w:rsidR="00C10B58" w:rsidRPr="008D2178">
              <w:rPr>
                <w:sz w:val="20"/>
                <w:szCs w:val="20"/>
              </w:rPr>
              <w:t>, м</w:t>
            </w:r>
            <w:r w:rsidR="00C10B58" w:rsidRPr="008D2178">
              <w:rPr>
                <w:sz w:val="20"/>
                <w:szCs w:val="20"/>
                <w:vertAlign w:val="superscript"/>
              </w:rPr>
              <w:t>2</w:t>
            </w:r>
          </w:p>
        </w:tc>
        <w:tc>
          <w:tcPr>
            <w:tcW w:w="305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546C" w:rsidRPr="008D2178" w:rsidRDefault="003F546C" w:rsidP="003F546C">
            <w:pPr>
              <w:shd w:val="clear" w:color="auto" w:fill="FFFFFF"/>
              <w:spacing w:line="240" w:lineRule="exact"/>
              <w:ind w:firstLine="0"/>
              <w:jc w:val="center"/>
              <w:rPr>
                <w:sz w:val="20"/>
                <w:szCs w:val="20"/>
              </w:rPr>
            </w:pPr>
            <w:r w:rsidRPr="008D2178">
              <w:rPr>
                <w:spacing w:val="-4"/>
                <w:sz w:val="20"/>
                <w:szCs w:val="20"/>
              </w:rPr>
              <w:t>Состояние</w:t>
            </w:r>
          </w:p>
        </w:tc>
      </w:tr>
      <w:tr w:rsidR="003F546C" w:rsidRPr="008D2178" w:rsidTr="00A761E2">
        <w:tblPrEx>
          <w:tblCellMar>
            <w:top w:w="0" w:type="dxa"/>
            <w:bottom w:w="0" w:type="dxa"/>
          </w:tblCellMar>
        </w:tblPrEx>
        <w:trPr>
          <w:trHeight w:val="426"/>
        </w:trPr>
        <w:tc>
          <w:tcPr>
            <w:tcW w:w="10247" w:type="dxa"/>
            <w:gridSpan w:val="5"/>
            <w:tcBorders>
              <w:top w:val="single" w:sz="6" w:space="0" w:color="auto"/>
              <w:left w:val="single" w:sz="6" w:space="0" w:color="auto"/>
              <w:bottom w:val="single" w:sz="6" w:space="0" w:color="auto"/>
              <w:right w:val="single" w:sz="6" w:space="0" w:color="auto"/>
            </w:tcBorders>
            <w:shd w:val="clear" w:color="auto" w:fill="FFFFFF"/>
            <w:vAlign w:val="bottom"/>
          </w:tcPr>
          <w:p w:rsidR="003F546C" w:rsidRPr="008D2178" w:rsidRDefault="003F546C" w:rsidP="003F546C">
            <w:pPr>
              <w:shd w:val="clear" w:color="auto" w:fill="FFFFFF"/>
              <w:spacing w:line="240" w:lineRule="exact"/>
              <w:ind w:firstLine="0"/>
              <w:jc w:val="center"/>
              <w:rPr>
                <w:b/>
                <w:sz w:val="20"/>
                <w:szCs w:val="20"/>
              </w:rPr>
            </w:pPr>
          </w:p>
          <w:p w:rsidR="003F546C" w:rsidRPr="008D2178" w:rsidRDefault="003F546C" w:rsidP="003F546C">
            <w:pPr>
              <w:shd w:val="clear" w:color="auto" w:fill="FFFFFF"/>
              <w:spacing w:line="240" w:lineRule="exact"/>
              <w:ind w:firstLine="0"/>
              <w:jc w:val="center"/>
              <w:rPr>
                <w:b/>
                <w:sz w:val="20"/>
                <w:szCs w:val="20"/>
              </w:rPr>
            </w:pPr>
            <w:r w:rsidRPr="008D2178">
              <w:rPr>
                <w:b/>
                <w:sz w:val="20"/>
                <w:szCs w:val="20"/>
              </w:rPr>
              <w:t>УЧРЕЖДЕНИЯ КУЛЬТУРЫ</w:t>
            </w:r>
          </w:p>
        </w:tc>
      </w:tr>
      <w:tr w:rsidR="003F546C"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3F546C" w:rsidP="007F2329">
            <w:pPr>
              <w:shd w:val="clear" w:color="auto" w:fill="FFFFFF"/>
              <w:spacing w:line="240" w:lineRule="exact"/>
              <w:ind w:firstLine="0"/>
              <w:jc w:val="left"/>
              <w:rPr>
                <w:b/>
                <w:i/>
                <w:sz w:val="20"/>
                <w:szCs w:val="20"/>
              </w:rPr>
            </w:pPr>
            <w:r w:rsidRPr="008D2178">
              <w:rPr>
                <w:b/>
                <w:i/>
                <w:sz w:val="20"/>
                <w:szCs w:val="20"/>
              </w:rPr>
              <w:t>Библиотеки</w:t>
            </w:r>
            <w:r w:rsidR="007F2329" w:rsidRPr="008D2178">
              <w:rPr>
                <w:b/>
                <w:i/>
                <w:sz w:val="20"/>
                <w:szCs w:val="20"/>
              </w:rPr>
              <w:t xml:space="preserve"> (учреждения МУК «Межпоселенческой библиотечной системы»</w:t>
            </w: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3F546C" w:rsidP="003F546C">
            <w:pPr>
              <w:shd w:val="clear" w:color="auto" w:fill="FFFFFF"/>
              <w:spacing w:line="240" w:lineRule="exact"/>
              <w:ind w:firstLine="0"/>
              <w:jc w:val="center"/>
              <w:rPr>
                <w:b/>
                <w:sz w:val="20"/>
                <w:szCs w:val="20"/>
              </w:rPr>
            </w:pP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3F546C" w:rsidP="003F546C">
            <w:pPr>
              <w:shd w:val="clear" w:color="auto" w:fill="FFFFFF"/>
              <w:spacing w:line="240" w:lineRule="exact"/>
              <w:ind w:firstLine="0"/>
              <w:rPr>
                <w:sz w:val="20"/>
                <w:szCs w:val="20"/>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3F546C" w:rsidP="003F546C">
            <w:pPr>
              <w:shd w:val="clear" w:color="auto" w:fill="FFFFFF"/>
              <w:spacing w:line="240" w:lineRule="exact"/>
              <w:ind w:firstLine="0"/>
              <w:rPr>
                <w:sz w:val="20"/>
                <w:szCs w:val="20"/>
              </w:rPr>
            </w:pPr>
          </w:p>
        </w:tc>
      </w:tr>
      <w:tr w:rsidR="003F546C"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FB1F35" w:rsidP="00C10B58">
            <w:pPr>
              <w:shd w:val="clear" w:color="auto" w:fill="FFFFFF"/>
              <w:spacing w:line="240" w:lineRule="exact"/>
              <w:ind w:firstLine="0"/>
              <w:jc w:val="left"/>
              <w:rPr>
                <w:color w:val="auto"/>
                <w:sz w:val="20"/>
                <w:szCs w:val="20"/>
              </w:rPr>
            </w:pPr>
            <w:r w:rsidRPr="008D2178">
              <w:rPr>
                <w:color w:val="auto"/>
                <w:sz w:val="20"/>
                <w:szCs w:val="20"/>
              </w:rPr>
              <w:t xml:space="preserve">Травковская </w:t>
            </w:r>
            <w:r w:rsidR="004D1083" w:rsidRPr="008D2178">
              <w:rPr>
                <w:color w:val="auto"/>
                <w:sz w:val="20"/>
                <w:szCs w:val="20"/>
              </w:rPr>
              <w:t xml:space="preserve"> </w:t>
            </w:r>
            <w:r w:rsidR="00E53CEB" w:rsidRPr="008D2178">
              <w:rPr>
                <w:color w:val="auto"/>
                <w:sz w:val="20"/>
                <w:szCs w:val="20"/>
              </w:rPr>
              <w:t xml:space="preserve">  </w:t>
            </w:r>
            <w:r w:rsidR="004D1083" w:rsidRPr="008D2178">
              <w:rPr>
                <w:color w:val="auto"/>
                <w:sz w:val="20"/>
                <w:szCs w:val="20"/>
              </w:rPr>
              <w:t xml:space="preserve">сельская </w:t>
            </w:r>
            <w:r w:rsidR="00E53CEB" w:rsidRPr="008D2178">
              <w:rPr>
                <w:color w:val="auto"/>
                <w:sz w:val="20"/>
                <w:szCs w:val="20"/>
              </w:rPr>
              <w:t xml:space="preserve">библиотека </w:t>
            </w:r>
            <w:r w:rsidR="004D1083" w:rsidRPr="008D2178">
              <w:rPr>
                <w:color w:val="auto"/>
                <w:sz w:val="20"/>
                <w:szCs w:val="20"/>
              </w:rPr>
              <w:t xml:space="preserve"> - филиал №</w:t>
            </w:r>
            <w:r w:rsidR="006A3C17" w:rsidRPr="008D2178">
              <w:rPr>
                <w:color w:val="auto"/>
                <w:sz w:val="20"/>
                <w:szCs w:val="20"/>
              </w:rPr>
              <w:t>29</w:t>
            </w:r>
          </w:p>
          <w:p w:rsidR="003F546C" w:rsidRPr="008D2178" w:rsidRDefault="003F546C" w:rsidP="00C10B58">
            <w:pPr>
              <w:shd w:val="clear" w:color="auto" w:fill="FFFFFF"/>
              <w:spacing w:line="240" w:lineRule="exact"/>
              <w:ind w:firstLine="0"/>
              <w:jc w:val="left"/>
              <w:rPr>
                <w:color w:val="auto"/>
                <w:sz w:val="20"/>
                <w:szCs w:val="20"/>
              </w:rPr>
            </w:pP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4D1083" w:rsidP="0066147F">
            <w:pPr>
              <w:shd w:val="clear" w:color="auto" w:fill="FFFFFF"/>
              <w:spacing w:line="240" w:lineRule="exact"/>
              <w:ind w:firstLine="0"/>
              <w:jc w:val="center"/>
              <w:rPr>
                <w:b/>
                <w:color w:val="auto"/>
                <w:sz w:val="20"/>
                <w:szCs w:val="20"/>
              </w:rPr>
            </w:pPr>
            <w:r w:rsidRPr="008D2178">
              <w:rPr>
                <w:color w:val="auto"/>
                <w:sz w:val="20"/>
                <w:szCs w:val="20"/>
              </w:rPr>
              <w:t xml:space="preserve">В здании СДК, </w:t>
            </w:r>
            <w:r w:rsidR="006A3C17" w:rsidRPr="008D2178">
              <w:rPr>
                <w:color w:val="auto"/>
                <w:sz w:val="20"/>
                <w:szCs w:val="20"/>
              </w:rPr>
              <w:t>п.Травково, ул.Совхозная,5</w:t>
            </w: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546C" w:rsidRPr="008D2178" w:rsidRDefault="00FB1F35" w:rsidP="00C10B58">
            <w:pPr>
              <w:shd w:val="clear" w:color="auto" w:fill="FFFFFF"/>
              <w:spacing w:line="240" w:lineRule="exact"/>
              <w:ind w:firstLine="0"/>
              <w:jc w:val="center"/>
              <w:rPr>
                <w:sz w:val="20"/>
                <w:szCs w:val="20"/>
              </w:rPr>
            </w:pPr>
            <w:r w:rsidRPr="008D2178">
              <w:rPr>
                <w:sz w:val="20"/>
                <w:szCs w:val="20"/>
              </w:rPr>
              <w:t>60</w:t>
            </w: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6A3C17" w:rsidP="007F2329">
            <w:pPr>
              <w:shd w:val="clear" w:color="auto" w:fill="FFFFFF"/>
              <w:spacing w:line="240" w:lineRule="exact"/>
              <w:ind w:firstLine="0"/>
              <w:rPr>
                <w:color w:val="FF0000"/>
                <w:sz w:val="20"/>
                <w:szCs w:val="20"/>
              </w:rPr>
            </w:pPr>
            <w:r w:rsidRPr="008D2178">
              <w:rPr>
                <w:color w:val="auto"/>
                <w:sz w:val="20"/>
                <w:szCs w:val="20"/>
              </w:rPr>
              <w:t xml:space="preserve">Здание кирпичное, 2-этажное. 1985 год постройки. СДК – занимает первый этаж. Отопление центральное. </w:t>
            </w:r>
            <w:r w:rsidRPr="008D2178">
              <w:rPr>
                <w:color w:val="auto"/>
                <w:sz w:val="20"/>
                <w:szCs w:val="20"/>
              </w:rPr>
              <w:lastRenderedPageBreak/>
              <w:t>Состояние удовлетворительное</w:t>
            </w:r>
          </w:p>
        </w:tc>
      </w:tr>
      <w:tr w:rsidR="006A3C17"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6A3C17" w:rsidRPr="008D2178" w:rsidRDefault="006A3C17" w:rsidP="006A3C17">
            <w:pPr>
              <w:shd w:val="clear" w:color="auto" w:fill="FFFFFF"/>
              <w:spacing w:line="240" w:lineRule="exact"/>
              <w:ind w:firstLine="0"/>
              <w:jc w:val="left"/>
              <w:rPr>
                <w:sz w:val="20"/>
                <w:szCs w:val="20"/>
              </w:rPr>
            </w:pPr>
            <w:r w:rsidRPr="008D2178">
              <w:rPr>
                <w:sz w:val="20"/>
                <w:szCs w:val="20"/>
              </w:rPr>
              <w:lastRenderedPageBreak/>
              <w:t>Сутокская  сельская библиотека –филиал №26</w:t>
            </w: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6A3C17" w:rsidRPr="008D2178" w:rsidRDefault="006A3C17" w:rsidP="0066147F">
            <w:pPr>
              <w:shd w:val="clear" w:color="auto" w:fill="FFFFFF"/>
              <w:spacing w:line="240" w:lineRule="exact"/>
              <w:ind w:firstLine="0"/>
              <w:jc w:val="center"/>
              <w:rPr>
                <w:color w:val="auto"/>
                <w:sz w:val="20"/>
                <w:szCs w:val="20"/>
              </w:rPr>
            </w:pPr>
            <w:r w:rsidRPr="008D2178">
              <w:rPr>
                <w:color w:val="auto"/>
                <w:sz w:val="20"/>
                <w:szCs w:val="20"/>
              </w:rPr>
              <w:t>д.Сутоко-Рядок, д.14</w:t>
            </w: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A3C17" w:rsidRPr="008D2178" w:rsidRDefault="006A3C17" w:rsidP="00C10B58">
            <w:pPr>
              <w:shd w:val="clear" w:color="auto" w:fill="FFFFFF"/>
              <w:spacing w:line="240" w:lineRule="exact"/>
              <w:ind w:firstLine="0"/>
              <w:jc w:val="center"/>
              <w:rPr>
                <w:sz w:val="20"/>
                <w:szCs w:val="20"/>
              </w:rPr>
            </w:pPr>
            <w:r w:rsidRPr="008D2178">
              <w:rPr>
                <w:sz w:val="20"/>
                <w:szCs w:val="20"/>
              </w:rPr>
              <w:t>116</w:t>
            </w: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6A3C17" w:rsidRPr="008D2178" w:rsidRDefault="006A3C17" w:rsidP="006A3C17">
            <w:pPr>
              <w:shd w:val="clear" w:color="auto" w:fill="FFFFFF"/>
              <w:spacing w:line="240" w:lineRule="exact"/>
              <w:ind w:firstLine="0"/>
              <w:rPr>
                <w:color w:val="auto"/>
                <w:sz w:val="20"/>
                <w:szCs w:val="20"/>
              </w:rPr>
            </w:pPr>
            <w:r w:rsidRPr="008D2178">
              <w:rPr>
                <w:color w:val="auto"/>
                <w:sz w:val="20"/>
                <w:szCs w:val="20"/>
              </w:rPr>
              <w:t>Здание деревянное, 1-этажное. 1965 год постройки. Отопление печное. Состояние удовлетворительное</w:t>
            </w:r>
          </w:p>
        </w:tc>
      </w:tr>
      <w:tr w:rsidR="00A761E2"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A761E2" w:rsidP="00C10B58">
            <w:pPr>
              <w:shd w:val="clear" w:color="auto" w:fill="FFFFFF"/>
              <w:spacing w:line="240" w:lineRule="exact"/>
              <w:ind w:firstLine="0"/>
              <w:jc w:val="left"/>
              <w:rPr>
                <w:b/>
                <w:i/>
                <w:sz w:val="20"/>
                <w:szCs w:val="20"/>
              </w:rPr>
            </w:pPr>
            <w:r w:rsidRPr="008D2178">
              <w:rPr>
                <w:b/>
                <w:i/>
                <w:sz w:val="20"/>
                <w:szCs w:val="20"/>
              </w:rPr>
              <w:t>Дома культуры</w:t>
            </w: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A761E2" w:rsidP="003F546C">
            <w:pPr>
              <w:shd w:val="clear" w:color="auto" w:fill="FFFFFF"/>
              <w:spacing w:line="240" w:lineRule="exact"/>
              <w:ind w:firstLine="0"/>
              <w:jc w:val="center"/>
              <w:rPr>
                <w:b/>
                <w:sz w:val="20"/>
                <w:szCs w:val="20"/>
              </w:rPr>
            </w:pP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761E2" w:rsidRPr="008D2178" w:rsidRDefault="00A761E2" w:rsidP="00C10B58">
            <w:pPr>
              <w:shd w:val="clear" w:color="auto" w:fill="FFFFFF"/>
              <w:spacing w:line="240" w:lineRule="exact"/>
              <w:ind w:firstLine="0"/>
              <w:jc w:val="center"/>
              <w:rPr>
                <w:sz w:val="20"/>
                <w:szCs w:val="20"/>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A761E2" w:rsidP="003F546C">
            <w:pPr>
              <w:shd w:val="clear" w:color="auto" w:fill="FFFFFF"/>
              <w:spacing w:line="240" w:lineRule="exact"/>
              <w:ind w:firstLine="0"/>
              <w:rPr>
                <w:sz w:val="20"/>
                <w:szCs w:val="20"/>
              </w:rPr>
            </w:pPr>
          </w:p>
        </w:tc>
      </w:tr>
      <w:tr w:rsidR="00A761E2"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FB1F35" w:rsidP="00E53CEB">
            <w:pPr>
              <w:shd w:val="clear" w:color="auto" w:fill="FFFFFF"/>
              <w:spacing w:line="240" w:lineRule="exact"/>
              <w:ind w:firstLine="0"/>
              <w:jc w:val="left"/>
              <w:rPr>
                <w:sz w:val="20"/>
                <w:szCs w:val="20"/>
              </w:rPr>
            </w:pPr>
            <w:r w:rsidRPr="008D2178">
              <w:rPr>
                <w:sz w:val="20"/>
                <w:szCs w:val="20"/>
              </w:rPr>
              <w:t xml:space="preserve">Травковский </w:t>
            </w:r>
            <w:r w:rsidR="004D1083" w:rsidRPr="008D2178">
              <w:rPr>
                <w:sz w:val="20"/>
                <w:szCs w:val="20"/>
              </w:rPr>
              <w:t>сельский Дом культуры</w:t>
            </w:r>
          </w:p>
          <w:p w:rsidR="00A761E2" w:rsidRPr="008D2178" w:rsidRDefault="00A761E2" w:rsidP="00E53CEB">
            <w:pPr>
              <w:shd w:val="clear" w:color="auto" w:fill="FFFFFF"/>
              <w:spacing w:line="240" w:lineRule="exact"/>
              <w:ind w:firstLine="0"/>
              <w:jc w:val="left"/>
              <w:rPr>
                <w:sz w:val="20"/>
                <w:szCs w:val="20"/>
              </w:rPr>
            </w:pPr>
            <w:r w:rsidRPr="008D2178">
              <w:rPr>
                <w:sz w:val="20"/>
                <w:szCs w:val="20"/>
              </w:rPr>
              <w:t xml:space="preserve"> (</w:t>
            </w:r>
            <w:r w:rsidR="001D4B4E" w:rsidRPr="008D2178">
              <w:rPr>
                <w:sz w:val="20"/>
                <w:szCs w:val="20"/>
              </w:rPr>
              <w:t>200</w:t>
            </w:r>
            <w:r w:rsidRPr="008D2178">
              <w:rPr>
                <w:sz w:val="20"/>
                <w:szCs w:val="20"/>
              </w:rPr>
              <w:t xml:space="preserve"> мест)</w:t>
            </w:r>
          </w:p>
          <w:p w:rsidR="00897FA6" w:rsidRPr="008D2178" w:rsidRDefault="00897FA6" w:rsidP="00E53CEB">
            <w:pPr>
              <w:shd w:val="clear" w:color="auto" w:fill="FFFFFF"/>
              <w:spacing w:line="240" w:lineRule="exact"/>
              <w:ind w:firstLine="0"/>
              <w:jc w:val="left"/>
              <w:rPr>
                <w:sz w:val="20"/>
                <w:szCs w:val="20"/>
              </w:rPr>
            </w:pP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1D4B4E" w:rsidP="001D4B4E">
            <w:pPr>
              <w:shd w:val="clear" w:color="auto" w:fill="FFFFFF"/>
              <w:spacing w:line="240" w:lineRule="exact"/>
              <w:ind w:firstLine="0"/>
              <w:jc w:val="center"/>
              <w:rPr>
                <w:sz w:val="20"/>
                <w:szCs w:val="20"/>
              </w:rPr>
            </w:pPr>
            <w:r w:rsidRPr="008D2178">
              <w:rPr>
                <w:sz w:val="20"/>
                <w:szCs w:val="20"/>
              </w:rPr>
              <w:t>п</w:t>
            </w:r>
            <w:r w:rsidR="00A761E2" w:rsidRPr="008D2178">
              <w:rPr>
                <w:sz w:val="20"/>
                <w:szCs w:val="20"/>
              </w:rPr>
              <w:t>.</w:t>
            </w:r>
            <w:r w:rsidR="00D853BB" w:rsidRPr="008D2178">
              <w:rPr>
                <w:sz w:val="20"/>
                <w:szCs w:val="20"/>
              </w:rPr>
              <w:t>Травково</w:t>
            </w:r>
            <w:r w:rsidR="00A761E2" w:rsidRPr="008D2178">
              <w:rPr>
                <w:sz w:val="20"/>
                <w:szCs w:val="20"/>
              </w:rPr>
              <w:t xml:space="preserve">, </w:t>
            </w:r>
            <w:r w:rsidR="004D1083" w:rsidRPr="008D2178">
              <w:rPr>
                <w:sz w:val="20"/>
                <w:szCs w:val="20"/>
              </w:rPr>
              <w:t>ул.</w:t>
            </w:r>
            <w:r w:rsidRPr="008D2178">
              <w:rPr>
                <w:sz w:val="20"/>
                <w:szCs w:val="20"/>
              </w:rPr>
              <w:t>Совхозная,5</w:t>
            </w: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761E2" w:rsidRPr="008D2178" w:rsidRDefault="00FB1F35" w:rsidP="00897FA6">
            <w:pPr>
              <w:shd w:val="clear" w:color="auto" w:fill="FFFFFF"/>
              <w:spacing w:line="240" w:lineRule="exact"/>
              <w:ind w:firstLine="0"/>
              <w:jc w:val="center"/>
              <w:rPr>
                <w:sz w:val="20"/>
                <w:szCs w:val="20"/>
              </w:rPr>
            </w:pPr>
            <w:r w:rsidRPr="008D2178">
              <w:rPr>
                <w:sz w:val="20"/>
                <w:szCs w:val="20"/>
              </w:rPr>
              <w:t>314</w:t>
            </w: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897FA6" w:rsidP="001D4B4E">
            <w:pPr>
              <w:shd w:val="clear" w:color="auto" w:fill="FFFFFF"/>
              <w:spacing w:line="240" w:lineRule="exact"/>
              <w:ind w:firstLine="0"/>
              <w:rPr>
                <w:color w:val="auto"/>
                <w:sz w:val="20"/>
                <w:szCs w:val="20"/>
              </w:rPr>
            </w:pPr>
            <w:r w:rsidRPr="008D2178">
              <w:rPr>
                <w:color w:val="auto"/>
                <w:sz w:val="20"/>
                <w:szCs w:val="20"/>
              </w:rPr>
              <w:t>Здание кирпичное</w:t>
            </w:r>
            <w:r w:rsidR="001D4B4E" w:rsidRPr="008D2178">
              <w:rPr>
                <w:color w:val="auto"/>
                <w:sz w:val="20"/>
                <w:szCs w:val="20"/>
              </w:rPr>
              <w:t>, 2</w:t>
            </w:r>
            <w:r w:rsidR="004D1083" w:rsidRPr="008D2178">
              <w:rPr>
                <w:color w:val="auto"/>
                <w:sz w:val="20"/>
                <w:szCs w:val="20"/>
              </w:rPr>
              <w:t>-этажное</w:t>
            </w:r>
            <w:r w:rsidRPr="008D2178">
              <w:rPr>
                <w:color w:val="auto"/>
                <w:sz w:val="20"/>
                <w:szCs w:val="20"/>
              </w:rPr>
              <w:t xml:space="preserve">. </w:t>
            </w:r>
            <w:r w:rsidR="001D4B4E" w:rsidRPr="008D2178">
              <w:rPr>
                <w:color w:val="auto"/>
                <w:sz w:val="20"/>
                <w:szCs w:val="20"/>
              </w:rPr>
              <w:t>1985</w:t>
            </w:r>
            <w:r w:rsidRPr="008D2178">
              <w:rPr>
                <w:color w:val="auto"/>
                <w:sz w:val="20"/>
                <w:szCs w:val="20"/>
              </w:rPr>
              <w:t xml:space="preserve"> год</w:t>
            </w:r>
            <w:r w:rsidR="001D4B4E" w:rsidRPr="008D2178">
              <w:rPr>
                <w:color w:val="auto"/>
                <w:sz w:val="20"/>
                <w:szCs w:val="20"/>
              </w:rPr>
              <w:t xml:space="preserve"> постройки. СДК – занимает первый этаж</w:t>
            </w:r>
            <w:r w:rsidR="004D1083" w:rsidRPr="008D2178">
              <w:rPr>
                <w:color w:val="auto"/>
                <w:sz w:val="20"/>
                <w:szCs w:val="20"/>
              </w:rPr>
              <w:t xml:space="preserve">. </w:t>
            </w:r>
            <w:r w:rsidR="001D4B4E" w:rsidRPr="008D2178">
              <w:rPr>
                <w:color w:val="auto"/>
                <w:sz w:val="20"/>
                <w:szCs w:val="20"/>
              </w:rPr>
              <w:t>Отопление центральное. Состояние удовлетворительное</w:t>
            </w:r>
          </w:p>
        </w:tc>
      </w:tr>
      <w:tr w:rsidR="001D4B4E"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1D4B4E" w:rsidRPr="008D2178" w:rsidRDefault="001D4B4E" w:rsidP="00E53CEB">
            <w:pPr>
              <w:shd w:val="clear" w:color="auto" w:fill="FFFFFF"/>
              <w:spacing w:line="240" w:lineRule="exact"/>
              <w:ind w:firstLine="0"/>
              <w:jc w:val="left"/>
              <w:rPr>
                <w:sz w:val="20"/>
                <w:szCs w:val="20"/>
              </w:rPr>
            </w:pPr>
            <w:r w:rsidRPr="008D2178">
              <w:rPr>
                <w:sz w:val="20"/>
                <w:szCs w:val="20"/>
              </w:rPr>
              <w:t>Сутокский сельский клуб (30 мест)</w:t>
            </w: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1D4B4E" w:rsidRPr="008D2178" w:rsidRDefault="001D4B4E" w:rsidP="001D4B4E">
            <w:pPr>
              <w:shd w:val="clear" w:color="auto" w:fill="FFFFFF"/>
              <w:spacing w:line="240" w:lineRule="exact"/>
              <w:ind w:firstLine="0"/>
              <w:jc w:val="center"/>
              <w:rPr>
                <w:sz w:val="20"/>
                <w:szCs w:val="20"/>
              </w:rPr>
            </w:pPr>
            <w:r w:rsidRPr="008D2178">
              <w:rPr>
                <w:sz w:val="20"/>
                <w:szCs w:val="20"/>
              </w:rPr>
              <w:t>Д.Сутоко-Рядок, д.14</w:t>
            </w: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D4B4E" w:rsidRPr="008D2178" w:rsidRDefault="008D2178" w:rsidP="00897FA6">
            <w:pPr>
              <w:shd w:val="clear" w:color="auto" w:fill="FFFFFF"/>
              <w:spacing w:line="240" w:lineRule="exact"/>
              <w:ind w:firstLine="0"/>
              <w:jc w:val="center"/>
              <w:rPr>
                <w:sz w:val="20"/>
                <w:szCs w:val="20"/>
              </w:rPr>
            </w:pPr>
            <w:r>
              <w:rPr>
                <w:sz w:val="20"/>
                <w:szCs w:val="20"/>
              </w:rPr>
              <w:t>н/д</w:t>
            </w: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1D4B4E" w:rsidRPr="008D2178" w:rsidRDefault="001D4B4E" w:rsidP="001D4B4E">
            <w:pPr>
              <w:shd w:val="clear" w:color="auto" w:fill="FFFFFF"/>
              <w:spacing w:line="240" w:lineRule="exact"/>
              <w:ind w:firstLine="0"/>
              <w:rPr>
                <w:color w:val="auto"/>
                <w:sz w:val="20"/>
                <w:szCs w:val="20"/>
              </w:rPr>
            </w:pPr>
            <w:r w:rsidRPr="008D2178">
              <w:rPr>
                <w:color w:val="auto"/>
                <w:sz w:val="20"/>
                <w:szCs w:val="20"/>
              </w:rPr>
              <w:t>Здание деревянное, 1-этажное. 1965 год постройки. Отопление печное. Состояние удовлетворительное</w:t>
            </w:r>
          </w:p>
        </w:tc>
      </w:tr>
    </w:tbl>
    <w:p w:rsidR="003F546C" w:rsidRPr="008D2178" w:rsidRDefault="003F546C" w:rsidP="00E9359F">
      <w:pPr>
        <w:pStyle w:val="12Arial"/>
        <w:jc w:val="right"/>
        <w:rPr>
          <w:rFonts w:cs="Times New Roman"/>
          <w:szCs w:val="24"/>
        </w:rPr>
      </w:pPr>
    </w:p>
    <w:p w:rsidR="00EF2C4B" w:rsidRPr="008D2178" w:rsidRDefault="0072125F" w:rsidP="00965B59">
      <w:pPr>
        <w:rPr>
          <w:iCs/>
        </w:rPr>
      </w:pPr>
      <w:r w:rsidRPr="008D2178">
        <w:rPr>
          <w:iCs/>
        </w:rPr>
        <w:t>На территории поселения наход</w:t>
      </w:r>
      <w:r w:rsidR="00EF2C4B" w:rsidRPr="008D2178">
        <w:rPr>
          <w:iCs/>
        </w:rPr>
        <w:t>и</w:t>
      </w:r>
      <w:r w:rsidRPr="008D2178">
        <w:rPr>
          <w:iCs/>
        </w:rPr>
        <w:t xml:space="preserve">тся </w:t>
      </w:r>
      <w:r w:rsidR="002A1C46" w:rsidRPr="008D2178">
        <w:rPr>
          <w:iCs/>
        </w:rPr>
        <w:t>2</w:t>
      </w:r>
      <w:r w:rsidR="00EF2C4B" w:rsidRPr="008D2178">
        <w:rPr>
          <w:iCs/>
        </w:rPr>
        <w:t xml:space="preserve"> </w:t>
      </w:r>
      <w:r w:rsidRPr="008D2178">
        <w:rPr>
          <w:iCs/>
        </w:rPr>
        <w:t>объект</w:t>
      </w:r>
      <w:r w:rsidR="002A1C46" w:rsidRPr="008D2178">
        <w:rPr>
          <w:iCs/>
        </w:rPr>
        <w:t>а</w:t>
      </w:r>
      <w:r w:rsidRPr="008D2178">
        <w:rPr>
          <w:iCs/>
        </w:rPr>
        <w:t xml:space="preserve"> культурного наследия  (памятники истории и культуры)</w:t>
      </w:r>
      <w:r w:rsidR="00A564B8" w:rsidRPr="008D2178">
        <w:rPr>
          <w:iCs/>
        </w:rPr>
        <w:t>, которые расположены в д.Травково (мест.Петровское)</w:t>
      </w:r>
      <w:r w:rsidRPr="008D2178">
        <w:rPr>
          <w:i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209"/>
        <w:gridCol w:w="1327"/>
        <w:gridCol w:w="1843"/>
        <w:gridCol w:w="3082"/>
      </w:tblGrid>
      <w:tr w:rsidR="00A564B8" w:rsidRPr="008D2178" w:rsidTr="00A564B8">
        <w:tc>
          <w:tcPr>
            <w:tcW w:w="959" w:type="dxa"/>
            <w:vAlign w:val="center"/>
          </w:tcPr>
          <w:p w:rsidR="00A564B8" w:rsidRPr="008D2178" w:rsidRDefault="002A1C46" w:rsidP="00A564B8">
            <w:pPr>
              <w:ind w:firstLine="0"/>
              <w:jc w:val="center"/>
              <w:rPr>
                <w:sz w:val="20"/>
                <w:szCs w:val="20"/>
                <w:lang w:eastAsia="ru-RU"/>
              </w:rPr>
            </w:pPr>
            <w:r w:rsidRPr="008D2178">
              <w:rPr>
                <w:sz w:val="20"/>
                <w:szCs w:val="20"/>
                <w:lang w:eastAsia="ru-RU"/>
              </w:rPr>
              <w:t>1</w:t>
            </w:r>
          </w:p>
        </w:tc>
        <w:tc>
          <w:tcPr>
            <w:tcW w:w="3209" w:type="dxa"/>
            <w:vAlign w:val="center"/>
          </w:tcPr>
          <w:p w:rsidR="00A564B8" w:rsidRPr="008D2178" w:rsidRDefault="00A564B8" w:rsidP="00A564B8">
            <w:pPr>
              <w:ind w:firstLine="0"/>
              <w:rPr>
                <w:sz w:val="20"/>
                <w:szCs w:val="20"/>
                <w:lang w:eastAsia="ru-RU"/>
              </w:rPr>
            </w:pPr>
            <w:r w:rsidRPr="008D2178">
              <w:rPr>
                <w:sz w:val="20"/>
                <w:szCs w:val="20"/>
                <w:lang w:eastAsia="ru-RU"/>
              </w:rPr>
              <w:t>Усадьба Корсакова: дом усадебный</w:t>
            </w:r>
          </w:p>
        </w:tc>
        <w:tc>
          <w:tcPr>
            <w:tcW w:w="1327" w:type="dxa"/>
            <w:vAlign w:val="center"/>
          </w:tcPr>
          <w:p w:rsidR="00A564B8" w:rsidRPr="008D2178" w:rsidRDefault="00A564B8" w:rsidP="00A564B8">
            <w:pPr>
              <w:ind w:firstLine="0"/>
              <w:jc w:val="center"/>
              <w:rPr>
                <w:sz w:val="20"/>
                <w:szCs w:val="20"/>
                <w:lang w:eastAsia="ru-RU"/>
              </w:rPr>
            </w:pPr>
            <w:r w:rsidRPr="008D2178">
              <w:rPr>
                <w:sz w:val="20"/>
                <w:szCs w:val="20"/>
                <w:lang w:eastAsia="ru-RU"/>
              </w:rPr>
              <w:t>XIX в.</w:t>
            </w:r>
          </w:p>
        </w:tc>
        <w:tc>
          <w:tcPr>
            <w:tcW w:w="1843" w:type="dxa"/>
            <w:vAlign w:val="center"/>
          </w:tcPr>
          <w:p w:rsidR="00A564B8" w:rsidRPr="008D2178" w:rsidRDefault="00A564B8" w:rsidP="00A564B8">
            <w:pPr>
              <w:ind w:firstLine="0"/>
              <w:jc w:val="center"/>
              <w:rPr>
                <w:sz w:val="20"/>
                <w:szCs w:val="20"/>
                <w:lang w:eastAsia="ru-RU"/>
              </w:rPr>
            </w:pPr>
            <w:r w:rsidRPr="008D2178">
              <w:rPr>
                <w:sz w:val="20"/>
                <w:szCs w:val="20"/>
                <w:lang w:eastAsia="ru-RU"/>
              </w:rPr>
              <w:t>выявленный</w:t>
            </w:r>
          </w:p>
        </w:tc>
        <w:tc>
          <w:tcPr>
            <w:tcW w:w="3082" w:type="dxa"/>
            <w:vAlign w:val="center"/>
          </w:tcPr>
          <w:p w:rsidR="00A564B8" w:rsidRPr="008D2178" w:rsidRDefault="00A564B8" w:rsidP="008545C4">
            <w:pPr>
              <w:ind w:firstLine="0"/>
              <w:jc w:val="left"/>
              <w:rPr>
                <w:sz w:val="20"/>
                <w:szCs w:val="20"/>
                <w:lang w:eastAsia="ru-RU"/>
              </w:rPr>
            </w:pPr>
            <w:r w:rsidRPr="008D2178">
              <w:rPr>
                <w:sz w:val="20"/>
                <w:szCs w:val="20"/>
                <w:lang w:eastAsia="ru-RU"/>
              </w:rPr>
              <w:t>д. Петровское</w:t>
            </w:r>
          </w:p>
        </w:tc>
      </w:tr>
      <w:tr w:rsidR="00A564B8" w:rsidRPr="008D2178" w:rsidTr="00A564B8">
        <w:tc>
          <w:tcPr>
            <w:tcW w:w="959" w:type="dxa"/>
            <w:vAlign w:val="center"/>
          </w:tcPr>
          <w:p w:rsidR="00A564B8" w:rsidRPr="008D2178" w:rsidRDefault="002A1C46" w:rsidP="00A564B8">
            <w:pPr>
              <w:ind w:firstLine="0"/>
              <w:jc w:val="center"/>
              <w:rPr>
                <w:sz w:val="20"/>
                <w:szCs w:val="20"/>
                <w:lang w:eastAsia="ru-RU"/>
              </w:rPr>
            </w:pPr>
            <w:r w:rsidRPr="008D2178">
              <w:rPr>
                <w:sz w:val="20"/>
                <w:szCs w:val="20"/>
                <w:lang w:eastAsia="ru-RU"/>
              </w:rPr>
              <w:t>2</w:t>
            </w:r>
          </w:p>
        </w:tc>
        <w:tc>
          <w:tcPr>
            <w:tcW w:w="3209" w:type="dxa"/>
            <w:vAlign w:val="center"/>
          </w:tcPr>
          <w:p w:rsidR="00A564B8" w:rsidRPr="008D2178" w:rsidRDefault="00A564B8" w:rsidP="00A564B8">
            <w:pPr>
              <w:ind w:firstLine="0"/>
              <w:rPr>
                <w:sz w:val="20"/>
                <w:szCs w:val="20"/>
                <w:lang w:eastAsia="ru-RU"/>
              </w:rPr>
            </w:pPr>
            <w:r w:rsidRPr="008D2178">
              <w:rPr>
                <w:sz w:val="20"/>
                <w:szCs w:val="20"/>
                <w:lang w:eastAsia="ru-RU"/>
              </w:rPr>
              <w:t>Усадьба Корсакова: парк (19га)</w:t>
            </w:r>
          </w:p>
        </w:tc>
        <w:tc>
          <w:tcPr>
            <w:tcW w:w="1327" w:type="dxa"/>
            <w:vAlign w:val="center"/>
          </w:tcPr>
          <w:p w:rsidR="00A564B8" w:rsidRPr="008D2178" w:rsidRDefault="00A564B8" w:rsidP="00A564B8">
            <w:pPr>
              <w:ind w:firstLine="0"/>
              <w:jc w:val="center"/>
              <w:rPr>
                <w:sz w:val="20"/>
                <w:szCs w:val="20"/>
                <w:lang w:eastAsia="ru-RU"/>
              </w:rPr>
            </w:pPr>
            <w:r w:rsidRPr="008D2178">
              <w:rPr>
                <w:sz w:val="20"/>
                <w:szCs w:val="20"/>
                <w:lang w:eastAsia="ru-RU"/>
              </w:rPr>
              <w:t>XIX в.</w:t>
            </w:r>
          </w:p>
        </w:tc>
        <w:tc>
          <w:tcPr>
            <w:tcW w:w="1843" w:type="dxa"/>
            <w:vAlign w:val="center"/>
          </w:tcPr>
          <w:p w:rsidR="00A564B8" w:rsidRPr="008D2178" w:rsidRDefault="00A564B8" w:rsidP="00A564B8">
            <w:pPr>
              <w:ind w:firstLine="0"/>
              <w:jc w:val="center"/>
              <w:rPr>
                <w:sz w:val="20"/>
                <w:szCs w:val="20"/>
                <w:lang w:eastAsia="ru-RU"/>
              </w:rPr>
            </w:pPr>
            <w:r w:rsidRPr="008D2178">
              <w:rPr>
                <w:sz w:val="20"/>
                <w:szCs w:val="20"/>
                <w:lang w:eastAsia="ru-RU"/>
              </w:rPr>
              <w:t>М-21</w:t>
            </w:r>
          </w:p>
        </w:tc>
        <w:tc>
          <w:tcPr>
            <w:tcW w:w="3082" w:type="dxa"/>
            <w:vAlign w:val="center"/>
          </w:tcPr>
          <w:p w:rsidR="00A564B8" w:rsidRPr="008D2178" w:rsidRDefault="00A564B8" w:rsidP="008545C4">
            <w:pPr>
              <w:ind w:firstLine="0"/>
              <w:jc w:val="left"/>
              <w:rPr>
                <w:sz w:val="20"/>
                <w:szCs w:val="20"/>
                <w:lang w:eastAsia="ru-RU"/>
              </w:rPr>
            </w:pPr>
            <w:r w:rsidRPr="008D2178">
              <w:rPr>
                <w:sz w:val="20"/>
                <w:szCs w:val="20"/>
                <w:lang w:eastAsia="ru-RU"/>
              </w:rPr>
              <w:t>д. Петровское</w:t>
            </w:r>
          </w:p>
        </w:tc>
      </w:tr>
    </w:tbl>
    <w:p w:rsidR="0066147F" w:rsidRDefault="0066147F" w:rsidP="00965B59"/>
    <w:p w:rsidR="00E9359F" w:rsidRPr="008D2178" w:rsidRDefault="00E9359F" w:rsidP="00E9359F">
      <w:pPr>
        <w:pStyle w:val="12Arial"/>
        <w:spacing w:line="240" w:lineRule="auto"/>
        <w:rPr>
          <w:rFonts w:cs="Times New Roman"/>
          <w:color w:val="auto"/>
          <w:szCs w:val="24"/>
        </w:rPr>
      </w:pPr>
      <w:r w:rsidRPr="008D2178">
        <w:rPr>
          <w:rFonts w:cs="Times New Roman"/>
          <w:color w:val="auto"/>
          <w:szCs w:val="24"/>
        </w:rPr>
        <w:t>В поселении не хватает доступных учреждений для современного культурного и активного досуга в соответствии с потребностями населения, особенно молодежи; низок уровень обеспеченности населения местами в учреждениях культурно-досугового типа, отсутствуют молодые кадры в библиотеках, учреждениях культуры; физически и морально устарела материально-техническая база учреждений культуры, низок уровень оплаты труда работников культуры, минимальны затраты бюджета поселения на содержание</w:t>
      </w:r>
      <w:r w:rsidR="0021543E" w:rsidRPr="008D2178">
        <w:rPr>
          <w:rFonts w:cs="Times New Roman"/>
          <w:color w:val="auto"/>
          <w:szCs w:val="24"/>
        </w:rPr>
        <w:t xml:space="preserve"> и развитие учреждений культуры, состояние объектов культурного наследия  крайне неудовлетворительное.</w:t>
      </w:r>
    </w:p>
    <w:p w:rsidR="00E9359F" w:rsidRPr="008D2178" w:rsidRDefault="00E9359F" w:rsidP="00E9359F">
      <w:pPr>
        <w:pStyle w:val="1"/>
        <w:rPr>
          <w:szCs w:val="28"/>
        </w:rPr>
      </w:pPr>
      <w:bookmarkStart w:id="255" w:name="_Toc280363958"/>
      <w:bookmarkStart w:id="256" w:name="_Toc285456179"/>
      <w:bookmarkStart w:id="257" w:name="_Toc289164413"/>
      <w:bookmarkStart w:id="258" w:name="_Toc298405413"/>
      <w:bookmarkStart w:id="259" w:name="_Toc315169391"/>
      <w:bookmarkStart w:id="260" w:name="_Toc342298365"/>
      <w:r w:rsidRPr="008D2178">
        <w:rPr>
          <w:szCs w:val="28"/>
        </w:rPr>
        <w:t>7.1.5. Физическая культура и спорт.</w:t>
      </w:r>
      <w:bookmarkEnd w:id="255"/>
      <w:bookmarkEnd w:id="256"/>
      <w:bookmarkEnd w:id="257"/>
      <w:bookmarkEnd w:id="258"/>
      <w:bookmarkEnd w:id="259"/>
      <w:bookmarkEnd w:id="260"/>
    </w:p>
    <w:p w:rsidR="00362668" w:rsidRPr="008D2178" w:rsidRDefault="00E9359F" w:rsidP="00965B59">
      <w:pPr>
        <w:pStyle w:val="12Arial"/>
        <w:rPr>
          <w:sz w:val="28"/>
          <w:szCs w:val="28"/>
        </w:rPr>
      </w:pPr>
      <w:r w:rsidRPr="008D2178">
        <w:rPr>
          <w:rFonts w:cs="Times New Roman"/>
          <w:szCs w:val="24"/>
        </w:rPr>
        <w:t>Сохранению здоровья граждан, повышению качества их жизни способствует сфера физкультуры и спорта. Физкультурно-оздоровительная работа</w:t>
      </w:r>
      <w:r w:rsidRPr="008D2178">
        <w:rPr>
          <w:rFonts w:cs="Times New Roman"/>
          <w:b/>
          <w:i/>
          <w:szCs w:val="24"/>
        </w:rPr>
        <w:t xml:space="preserve"> </w:t>
      </w:r>
      <w:r w:rsidRPr="008D2178">
        <w:rPr>
          <w:rFonts w:cs="Times New Roman"/>
          <w:szCs w:val="24"/>
        </w:rPr>
        <w:t xml:space="preserve">в муниципальном образовании </w:t>
      </w:r>
      <w:r w:rsidR="00B264C4" w:rsidRPr="008D2178">
        <w:rPr>
          <w:rFonts w:cs="Times New Roman"/>
          <w:szCs w:val="24"/>
        </w:rPr>
        <w:t>Травковское</w:t>
      </w:r>
      <w:r w:rsidRPr="008D2178">
        <w:rPr>
          <w:rFonts w:cs="Times New Roman"/>
          <w:szCs w:val="24"/>
        </w:rPr>
        <w:t xml:space="preserve">  сельское поселение не  развита. В Паспорте поселения </w:t>
      </w:r>
      <w:r w:rsidR="0021543E" w:rsidRPr="008D2178">
        <w:rPr>
          <w:rFonts w:cs="Times New Roman"/>
          <w:szCs w:val="24"/>
        </w:rPr>
        <w:t xml:space="preserve">и в статистических данных Росгосстата РФ </w:t>
      </w:r>
      <w:r w:rsidRPr="008D2178">
        <w:rPr>
          <w:rFonts w:cs="Times New Roman"/>
          <w:szCs w:val="24"/>
        </w:rPr>
        <w:t>отсутствуют сведения о наличии спортивных сооружений на территории поселения</w:t>
      </w:r>
      <w:r w:rsidR="00965B59" w:rsidRPr="008D2178">
        <w:rPr>
          <w:rFonts w:cs="Times New Roman"/>
          <w:szCs w:val="24"/>
        </w:rPr>
        <w:t>.</w:t>
      </w:r>
      <w:r w:rsidR="0066147F" w:rsidRPr="008D2178">
        <w:rPr>
          <w:rFonts w:cs="Times New Roman"/>
          <w:szCs w:val="24"/>
        </w:rPr>
        <w:t xml:space="preserve"> </w:t>
      </w:r>
    </w:p>
    <w:p w:rsidR="00E9359F" w:rsidRPr="008D2178" w:rsidRDefault="00E9359F" w:rsidP="00E9359F">
      <w:pPr>
        <w:pStyle w:val="1"/>
        <w:rPr>
          <w:szCs w:val="28"/>
        </w:rPr>
      </w:pPr>
      <w:bookmarkStart w:id="261" w:name="_Toc280363959"/>
      <w:bookmarkStart w:id="262" w:name="_Toc285456180"/>
      <w:bookmarkStart w:id="263" w:name="_Toc289164414"/>
      <w:bookmarkStart w:id="264" w:name="_Toc298405414"/>
      <w:bookmarkStart w:id="265" w:name="_Toc315169392"/>
      <w:bookmarkStart w:id="266" w:name="_Toc342298366"/>
      <w:r w:rsidRPr="008D2178">
        <w:rPr>
          <w:szCs w:val="28"/>
        </w:rPr>
        <w:t>7.1.6. Потребительский рынок.</w:t>
      </w:r>
      <w:bookmarkEnd w:id="261"/>
      <w:bookmarkEnd w:id="262"/>
      <w:bookmarkEnd w:id="263"/>
      <w:bookmarkEnd w:id="264"/>
      <w:bookmarkEnd w:id="265"/>
      <w:bookmarkEnd w:id="266"/>
    </w:p>
    <w:p w:rsidR="00004C65" w:rsidRPr="008D2178" w:rsidRDefault="00004C65" w:rsidP="00004C65">
      <w:pPr>
        <w:pStyle w:val="12Arial"/>
        <w:rPr>
          <w:rFonts w:cs="Times New Roman"/>
          <w:szCs w:val="24"/>
        </w:rPr>
      </w:pPr>
      <w:r w:rsidRPr="008D2178">
        <w:rPr>
          <w:rFonts w:cs="Times New Roman"/>
          <w:szCs w:val="24"/>
        </w:rPr>
        <w:t xml:space="preserve">Темпы развития потребительского рынка во многом определяются показателями уровня жизни населения. С ростом доходов населения увеличиваются обороты розничного товарооборота, общественного питания и бытовых услуг, оказываемых населению. </w:t>
      </w:r>
    </w:p>
    <w:p w:rsidR="00004C65" w:rsidRPr="008D2178" w:rsidRDefault="00004C65" w:rsidP="00004C65">
      <w:r w:rsidRPr="008D2178">
        <w:t>В 201</w:t>
      </w:r>
      <w:r w:rsidR="00643E0F" w:rsidRPr="008D2178">
        <w:t>0</w:t>
      </w:r>
      <w:r w:rsidRPr="008D2178">
        <w:t xml:space="preserve"> году торговая сеть поселения по данным Росгосстата была представлена </w:t>
      </w:r>
      <w:r w:rsidR="006A3C17" w:rsidRPr="008D2178">
        <w:t>3</w:t>
      </w:r>
      <w:r w:rsidR="00731792" w:rsidRPr="008D2178">
        <w:t xml:space="preserve"> </w:t>
      </w:r>
      <w:r w:rsidR="00BF6E13" w:rsidRPr="008D2178">
        <w:t>объект</w:t>
      </w:r>
      <w:r w:rsidR="00643E0F" w:rsidRPr="008D2178">
        <w:t>ами</w:t>
      </w:r>
      <w:r w:rsidRPr="008D2178">
        <w:t xml:space="preserve"> торговли, с общей площадью – </w:t>
      </w:r>
      <w:r w:rsidR="006A3C17" w:rsidRPr="008D2178">
        <w:t>100</w:t>
      </w:r>
      <w:r w:rsidR="00643E0F" w:rsidRPr="008D2178">
        <w:t xml:space="preserve"> </w:t>
      </w:r>
      <w:r w:rsidR="00BF6E13" w:rsidRPr="008D2178">
        <w:t xml:space="preserve"> </w:t>
      </w:r>
      <w:r w:rsidRPr="008D2178">
        <w:t>м</w:t>
      </w:r>
      <w:r w:rsidRPr="008D2178">
        <w:rPr>
          <w:vertAlign w:val="superscript"/>
        </w:rPr>
        <w:t>2</w:t>
      </w:r>
      <w:r w:rsidRPr="008D2178">
        <w:t xml:space="preserve"> (таблица 7.1.6.</w:t>
      </w:r>
      <w:r w:rsidR="00731792" w:rsidRPr="008D2178">
        <w:t>1</w:t>
      </w:r>
      <w:r w:rsidRPr="008D2178">
        <w:t>.)</w:t>
      </w:r>
      <w:r w:rsidR="006A3C17" w:rsidRPr="008D2178">
        <w:t>. В последние годы наблюдается уменьшение количества объектов торговли в поселении.</w:t>
      </w:r>
    </w:p>
    <w:p w:rsidR="00004C65" w:rsidRPr="008D2178" w:rsidRDefault="00004C65" w:rsidP="00004C65">
      <w:pPr>
        <w:jc w:val="right"/>
      </w:pPr>
      <w:r w:rsidRPr="008D2178">
        <w:t>Таблица 7.1.6.1.</w:t>
      </w:r>
    </w:p>
    <w:p w:rsidR="006A3C17" w:rsidRPr="008D2178" w:rsidRDefault="006A3C17" w:rsidP="00004C65">
      <w:pPr>
        <w:jc w:val="right"/>
      </w:pP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934"/>
        <w:gridCol w:w="1700"/>
        <w:gridCol w:w="1400"/>
        <w:gridCol w:w="1400"/>
        <w:gridCol w:w="1400"/>
        <w:gridCol w:w="1400"/>
      </w:tblGrid>
      <w:tr w:rsidR="006A3C17" w:rsidRPr="008D2178" w:rsidTr="006A3C17">
        <w:tc>
          <w:tcPr>
            <w:tcW w:w="0" w:type="auto"/>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2007</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2008</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2009</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2010</w:t>
            </w: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rPr>
                <w:sz w:val="20"/>
                <w:szCs w:val="20"/>
              </w:rPr>
            </w:pPr>
            <w:r w:rsidRPr="008D2178">
              <w:rPr>
                <w:sz w:val="20"/>
                <w:szCs w:val="20"/>
              </w:rPr>
              <w:t>Количество объектов розничной торговли и общественного питания</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tcPr>
          <w:p w:rsidR="006A3C17" w:rsidRPr="008D2178" w:rsidRDefault="006A3C17" w:rsidP="006A3C17">
            <w:pPr>
              <w:ind w:firstLine="0"/>
              <w:rPr>
                <w:sz w:val="20"/>
                <w:szCs w:val="20"/>
              </w:rPr>
            </w:pPr>
            <w:r w:rsidRPr="008D2178">
              <w:rPr>
                <w:sz w:val="20"/>
                <w:szCs w:val="20"/>
              </w:rPr>
              <w:t>магазины</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3</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tcPr>
          <w:p w:rsidR="006A3C17" w:rsidRPr="008D2178" w:rsidRDefault="006A3C17" w:rsidP="006A3C17">
            <w:pPr>
              <w:ind w:firstLine="0"/>
              <w:rPr>
                <w:sz w:val="20"/>
                <w:szCs w:val="20"/>
              </w:rPr>
            </w:pPr>
            <w:r w:rsidRPr="008D2178">
              <w:rPr>
                <w:sz w:val="20"/>
                <w:szCs w:val="20"/>
              </w:rPr>
              <w:t xml:space="preserve">магазины (без торговых </w:t>
            </w:r>
            <w:r w:rsidRPr="008D2178">
              <w:rPr>
                <w:sz w:val="20"/>
                <w:szCs w:val="20"/>
              </w:rPr>
              <w:lastRenderedPageBreak/>
              <w:t>центров)</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lastRenderedPageBreak/>
              <w:t>единица</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3</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3</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2</w:t>
            </w: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tcPr>
          <w:p w:rsidR="006A3C17" w:rsidRPr="008D2178" w:rsidRDefault="006A3C17" w:rsidP="006A3C17">
            <w:pPr>
              <w:ind w:firstLine="0"/>
              <w:rPr>
                <w:sz w:val="20"/>
                <w:szCs w:val="20"/>
              </w:rPr>
            </w:pPr>
            <w:r w:rsidRPr="008D2178">
              <w:rPr>
                <w:sz w:val="20"/>
                <w:szCs w:val="20"/>
              </w:rPr>
              <w:t>палатки и киоски</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1</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2</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2</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1</w:t>
            </w: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rPr>
                <w:sz w:val="20"/>
                <w:szCs w:val="20"/>
              </w:rPr>
            </w:pPr>
            <w:r w:rsidRPr="008D2178">
              <w:rPr>
                <w:sz w:val="20"/>
                <w:szCs w:val="20"/>
              </w:rPr>
              <w:t>Площадь торгового зала объектов розничной торговли</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tcPr>
          <w:p w:rsidR="006A3C17" w:rsidRPr="008D2178" w:rsidRDefault="006A3C17" w:rsidP="006A3C17">
            <w:pPr>
              <w:ind w:firstLine="0"/>
              <w:rPr>
                <w:sz w:val="20"/>
                <w:szCs w:val="20"/>
              </w:rPr>
            </w:pPr>
            <w:r w:rsidRPr="008D2178">
              <w:rPr>
                <w:sz w:val="20"/>
                <w:szCs w:val="20"/>
              </w:rPr>
              <w:t>магазины</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90</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tcPr>
          <w:p w:rsidR="006A3C17" w:rsidRPr="008D2178" w:rsidRDefault="006A3C17" w:rsidP="006A3C17">
            <w:pPr>
              <w:ind w:firstLine="0"/>
              <w:rPr>
                <w:sz w:val="20"/>
                <w:szCs w:val="20"/>
              </w:rPr>
            </w:pPr>
            <w:r w:rsidRPr="008D2178">
              <w:rPr>
                <w:sz w:val="20"/>
                <w:szCs w:val="20"/>
              </w:rPr>
              <w:t>магазины (без торговых центров)</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150</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150</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100</w:t>
            </w:r>
          </w:p>
        </w:tc>
      </w:tr>
    </w:tbl>
    <w:p w:rsidR="00965B59" w:rsidRPr="008D2178" w:rsidRDefault="00965B59" w:rsidP="00004C65">
      <w:pPr>
        <w:jc w:val="right"/>
      </w:pPr>
    </w:p>
    <w:p w:rsidR="00E9359F" w:rsidRPr="008D2178" w:rsidRDefault="00E9359F" w:rsidP="00E9359F">
      <w:r w:rsidRPr="008D2178">
        <w:t xml:space="preserve">Данные </w:t>
      </w:r>
      <w:r w:rsidR="00A66440" w:rsidRPr="008D2178">
        <w:t xml:space="preserve">за 2011 год </w:t>
      </w:r>
      <w:r w:rsidRPr="008D2178">
        <w:t xml:space="preserve">о распределении объектов торговли по территории </w:t>
      </w:r>
      <w:r w:rsidR="00B264C4" w:rsidRPr="008D2178">
        <w:t>Травковского</w:t>
      </w:r>
      <w:r w:rsidRPr="008D2178">
        <w:t xml:space="preserve"> сельского поселения представлены в таблице 7.1.6.2. </w:t>
      </w:r>
      <w:r w:rsidR="00F808E8" w:rsidRPr="008D2178">
        <w:t xml:space="preserve">В </w:t>
      </w:r>
      <w:r w:rsidR="00A66440" w:rsidRPr="008D2178">
        <w:t xml:space="preserve"> 201</w:t>
      </w:r>
      <w:r w:rsidR="00F808E8" w:rsidRPr="008D2178">
        <w:t>1</w:t>
      </w:r>
      <w:r w:rsidR="00A66440" w:rsidRPr="008D2178">
        <w:t xml:space="preserve"> год</w:t>
      </w:r>
      <w:r w:rsidR="00F808E8" w:rsidRPr="008D2178">
        <w:t xml:space="preserve">у </w:t>
      </w:r>
      <w:r w:rsidR="00A66440" w:rsidRPr="008D2178">
        <w:t xml:space="preserve"> количество торговых точек в поселении</w:t>
      </w:r>
      <w:r w:rsidR="00F808E8" w:rsidRPr="008D2178">
        <w:t xml:space="preserve"> составило </w:t>
      </w:r>
      <w:r w:rsidR="008C0D76" w:rsidRPr="008D2178">
        <w:t>4</w:t>
      </w:r>
      <w:r w:rsidR="00F808E8" w:rsidRPr="008D2178">
        <w:t xml:space="preserve"> единиц</w:t>
      </w:r>
      <w:r w:rsidR="00AD6BAF" w:rsidRPr="008D2178">
        <w:t>ы</w:t>
      </w:r>
      <w:r w:rsidR="00F808E8" w:rsidRPr="008D2178">
        <w:t xml:space="preserve"> с общей площадью торгового зала </w:t>
      </w:r>
      <w:r w:rsidR="0075531E" w:rsidRPr="008D2178">
        <w:t xml:space="preserve">около </w:t>
      </w:r>
      <w:smartTag w:uri="urn:schemas-microsoft-com:office:smarttags" w:element="metricconverter">
        <w:smartTagPr>
          <w:attr w:name="ProductID" w:val="200 м2"/>
        </w:smartTagPr>
        <w:r w:rsidR="0075531E" w:rsidRPr="008D2178">
          <w:t>200</w:t>
        </w:r>
        <w:r w:rsidR="00BF6E13" w:rsidRPr="008D2178">
          <w:t xml:space="preserve"> </w:t>
        </w:r>
        <w:r w:rsidR="00F808E8" w:rsidRPr="008D2178">
          <w:t>м</w:t>
        </w:r>
        <w:r w:rsidR="00F808E8" w:rsidRPr="008D2178">
          <w:rPr>
            <w:vertAlign w:val="superscript"/>
          </w:rPr>
          <w:t>2</w:t>
        </w:r>
      </w:smartTag>
      <w:r w:rsidR="00F808E8" w:rsidRPr="008D2178">
        <w:t>.</w:t>
      </w:r>
      <w:r w:rsidR="00A66440" w:rsidRPr="008D2178">
        <w:t xml:space="preserve"> </w:t>
      </w:r>
      <w:r w:rsidR="0075531E" w:rsidRPr="008D2178">
        <w:t>О</w:t>
      </w:r>
      <w:r w:rsidR="00643E0F" w:rsidRPr="008D2178">
        <w:t>дна торговая точка находится в ведении УФПС Новгородской области - филиал ФГУП "Почта России" (</w:t>
      </w:r>
      <w:smartTag w:uri="urn:schemas-microsoft-com:office:smarttags" w:element="metricconverter">
        <w:smartTagPr>
          <w:attr w:name="ProductID" w:val="38,4 м2"/>
        </w:smartTagPr>
        <w:r w:rsidR="0075531E" w:rsidRPr="008D2178">
          <w:t>38,4</w:t>
        </w:r>
        <w:r w:rsidR="00643E0F" w:rsidRPr="008D2178">
          <w:t xml:space="preserve"> м</w:t>
        </w:r>
        <w:r w:rsidR="00643E0F" w:rsidRPr="008D2178">
          <w:rPr>
            <w:vertAlign w:val="superscript"/>
          </w:rPr>
          <w:t>2</w:t>
        </w:r>
      </w:smartTag>
      <w:r w:rsidR="00643E0F" w:rsidRPr="008D2178">
        <w:t>). Все</w:t>
      </w:r>
      <w:r w:rsidRPr="008D2178">
        <w:t xml:space="preserve"> торговы</w:t>
      </w:r>
      <w:r w:rsidR="00643E0F" w:rsidRPr="008D2178">
        <w:t>е</w:t>
      </w:r>
      <w:r w:rsidRPr="008D2178">
        <w:t xml:space="preserve"> объект</w:t>
      </w:r>
      <w:r w:rsidR="00643E0F" w:rsidRPr="008D2178">
        <w:t>ы</w:t>
      </w:r>
      <w:r w:rsidRPr="008D2178">
        <w:t xml:space="preserve"> осуществляет торговлю смешанным ассортиментом товаров.</w:t>
      </w:r>
      <w:r w:rsidR="00A305DD" w:rsidRPr="008D2178">
        <w:t xml:space="preserve"> </w:t>
      </w:r>
      <w:r w:rsidRPr="008D2178">
        <w:t xml:space="preserve">Необходимо отметить, что </w:t>
      </w:r>
      <w:r w:rsidR="006E1CCA" w:rsidRPr="008D2178">
        <w:t>Боровичское</w:t>
      </w:r>
      <w:r w:rsidRPr="008D2178">
        <w:t xml:space="preserve"> районное потребительское о</w:t>
      </w:r>
      <w:r w:rsidRPr="008D2178">
        <w:t>б</w:t>
      </w:r>
      <w:r w:rsidRPr="008D2178">
        <w:t xml:space="preserve">щество осуществляет и выездную торговлю на территории поселения.  </w:t>
      </w:r>
      <w:r w:rsidR="006E1CCA" w:rsidRPr="008D2178">
        <w:t>Боровичское</w:t>
      </w:r>
      <w:r w:rsidRPr="008D2178">
        <w:t xml:space="preserve"> РАЙПО является основным поставщиком товаров для населения на территории </w:t>
      </w:r>
      <w:r w:rsidR="00B264C4" w:rsidRPr="008D2178">
        <w:t>Травковского</w:t>
      </w:r>
      <w:r w:rsidRPr="008D2178">
        <w:t xml:space="preserve"> сельского поселения.</w:t>
      </w:r>
    </w:p>
    <w:p w:rsidR="00E9359F" w:rsidRPr="008D2178" w:rsidRDefault="00E9359F" w:rsidP="00E9359F">
      <w:pPr>
        <w:jc w:val="right"/>
      </w:pPr>
      <w:r w:rsidRPr="008D2178">
        <w:t>Таблица 7.1.6.2.</w:t>
      </w:r>
    </w:p>
    <w:p w:rsidR="006D438C" w:rsidRPr="008D2178" w:rsidRDefault="006D438C" w:rsidP="006D438C">
      <w:pPr>
        <w:jc w:val="right"/>
      </w:pPr>
      <w:r w:rsidRPr="008D2178">
        <w:rPr>
          <w:sz w:val="28"/>
          <w:szCs w:val="28"/>
        </w:rPr>
        <w:t xml:space="preserve">                                                                                                              </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702"/>
        <w:gridCol w:w="2552"/>
        <w:gridCol w:w="1417"/>
        <w:gridCol w:w="991"/>
        <w:gridCol w:w="1134"/>
        <w:gridCol w:w="1134"/>
      </w:tblGrid>
      <w:tr w:rsidR="00491929" w:rsidRPr="008D2178" w:rsidTr="00F808E8">
        <w:trPr>
          <w:trHeight w:val="255"/>
        </w:trPr>
        <w:tc>
          <w:tcPr>
            <w:tcW w:w="1275" w:type="dxa"/>
            <w:vMerge w:val="restart"/>
            <w:shd w:val="clear" w:color="auto" w:fill="auto"/>
            <w:noWrap/>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Субъект</w:t>
            </w:r>
          </w:p>
        </w:tc>
        <w:tc>
          <w:tcPr>
            <w:tcW w:w="1702" w:type="dxa"/>
            <w:vMerge w:val="restart"/>
            <w:shd w:val="clear" w:color="auto" w:fill="auto"/>
            <w:noWrap/>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Объект</w:t>
            </w:r>
          </w:p>
        </w:tc>
        <w:tc>
          <w:tcPr>
            <w:tcW w:w="2552" w:type="dxa"/>
            <w:vMerge w:val="restart"/>
            <w:shd w:val="clear" w:color="auto" w:fill="auto"/>
            <w:noWrap/>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Адрес объекта</w:t>
            </w:r>
          </w:p>
        </w:tc>
        <w:tc>
          <w:tcPr>
            <w:tcW w:w="4676" w:type="dxa"/>
            <w:gridSpan w:val="4"/>
            <w:shd w:val="clear" w:color="auto" w:fill="auto"/>
            <w:noWrap/>
          </w:tcPr>
          <w:p w:rsidR="00491929" w:rsidRPr="008D2178" w:rsidRDefault="00491929" w:rsidP="00491929">
            <w:pPr>
              <w:widowControl/>
              <w:suppressAutoHyphens w:val="0"/>
              <w:autoSpaceDE/>
              <w:ind w:firstLine="0"/>
              <w:jc w:val="center"/>
              <w:rPr>
                <w:color w:val="auto"/>
                <w:sz w:val="20"/>
                <w:szCs w:val="20"/>
                <w:vertAlign w:val="superscript"/>
                <w:lang w:eastAsia="ru-RU"/>
              </w:rPr>
            </w:pPr>
            <w:r w:rsidRPr="008D2178">
              <w:rPr>
                <w:color w:val="auto"/>
                <w:sz w:val="20"/>
                <w:szCs w:val="20"/>
                <w:lang w:eastAsia="ru-RU"/>
              </w:rPr>
              <w:t>Площадь</w:t>
            </w:r>
            <w:r w:rsidR="00F808E8" w:rsidRPr="008D2178">
              <w:rPr>
                <w:color w:val="auto"/>
                <w:sz w:val="20"/>
                <w:szCs w:val="20"/>
                <w:lang w:eastAsia="ru-RU"/>
              </w:rPr>
              <w:t>,м</w:t>
            </w:r>
            <w:r w:rsidR="00F808E8" w:rsidRPr="008D2178">
              <w:rPr>
                <w:color w:val="auto"/>
                <w:sz w:val="20"/>
                <w:szCs w:val="20"/>
                <w:vertAlign w:val="superscript"/>
                <w:lang w:eastAsia="ru-RU"/>
              </w:rPr>
              <w:t>2</w:t>
            </w:r>
          </w:p>
        </w:tc>
      </w:tr>
      <w:tr w:rsidR="00491929" w:rsidRPr="008D2178" w:rsidTr="00F808E8">
        <w:trPr>
          <w:trHeight w:val="1628"/>
        </w:trPr>
        <w:tc>
          <w:tcPr>
            <w:tcW w:w="1275" w:type="dxa"/>
            <w:vMerge/>
          </w:tcPr>
          <w:p w:rsidR="00491929" w:rsidRPr="008D2178" w:rsidRDefault="00491929" w:rsidP="00491929">
            <w:pPr>
              <w:widowControl/>
              <w:suppressAutoHyphens w:val="0"/>
              <w:autoSpaceDE/>
              <w:ind w:firstLine="0"/>
              <w:jc w:val="center"/>
              <w:rPr>
                <w:color w:val="auto"/>
                <w:sz w:val="20"/>
                <w:szCs w:val="20"/>
                <w:lang w:eastAsia="ru-RU"/>
              </w:rPr>
            </w:pPr>
          </w:p>
        </w:tc>
        <w:tc>
          <w:tcPr>
            <w:tcW w:w="1702" w:type="dxa"/>
            <w:vMerge/>
          </w:tcPr>
          <w:p w:rsidR="00491929" w:rsidRPr="008D2178" w:rsidRDefault="00491929" w:rsidP="00491929">
            <w:pPr>
              <w:widowControl/>
              <w:suppressAutoHyphens w:val="0"/>
              <w:autoSpaceDE/>
              <w:ind w:firstLine="0"/>
              <w:jc w:val="center"/>
              <w:rPr>
                <w:color w:val="auto"/>
                <w:sz w:val="20"/>
                <w:szCs w:val="20"/>
                <w:lang w:eastAsia="ru-RU"/>
              </w:rPr>
            </w:pPr>
          </w:p>
        </w:tc>
        <w:tc>
          <w:tcPr>
            <w:tcW w:w="2552" w:type="dxa"/>
            <w:vMerge/>
          </w:tcPr>
          <w:p w:rsidR="00491929" w:rsidRPr="008D2178" w:rsidRDefault="00491929" w:rsidP="00491929">
            <w:pPr>
              <w:widowControl/>
              <w:suppressAutoHyphens w:val="0"/>
              <w:autoSpaceDE/>
              <w:ind w:firstLine="0"/>
              <w:jc w:val="center"/>
              <w:rPr>
                <w:color w:val="auto"/>
                <w:sz w:val="20"/>
                <w:szCs w:val="20"/>
                <w:lang w:eastAsia="ru-RU"/>
              </w:rPr>
            </w:pPr>
          </w:p>
        </w:tc>
        <w:tc>
          <w:tcPr>
            <w:tcW w:w="1417" w:type="dxa"/>
            <w:shd w:val="clear" w:color="auto" w:fill="auto"/>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Общая</w:t>
            </w:r>
          </w:p>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(на праве собственности)</w:t>
            </w:r>
          </w:p>
        </w:tc>
        <w:tc>
          <w:tcPr>
            <w:tcW w:w="991" w:type="dxa"/>
            <w:shd w:val="clear" w:color="auto" w:fill="auto"/>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Общая (иное законное основание, в т.ч.аренда)</w:t>
            </w:r>
          </w:p>
        </w:tc>
        <w:tc>
          <w:tcPr>
            <w:tcW w:w="1134" w:type="dxa"/>
            <w:shd w:val="clear" w:color="auto" w:fill="auto"/>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 xml:space="preserve">Торгового объекта </w:t>
            </w:r>
          </w:p>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(на праве собственности)</w:t>
            </w:r>
          </w:p>
        </w:tc>
        <w:tc>
          <w:tcPr>
            <w:tcW w:w="1134" w:type="dxa"/>
            <w:shd w:val="clear" w:color="auto" w:fill="auto"/>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Торгового объекта (иное законное основание, в т.ч.</w:t>
            </w:r>
            <w:r w:rsidR="0033505E" w:rsidRPr="008D2178">
              <w:rPr>
                <w:color w:val="auto"/>
                <w:sz w:val="20"/>
                <w:szCs w:val="20"/>
                <w:lang w:eastAsia="ru-RU"/>
              </w:rPr>
              <w:t xml:space="preserve"> </w:t>
            </w:r>
            <w:r w:rsidRPr="008D2178">
              <w:rPr>
                <w:color w:val="auto"/>
                <w:sz w:val="20"/>
                <w:szCs w:val="20"/>
                <w:lang w:eastAsia="ru-RU"/>
              </w:rPr>
              <w:t>аренда)</w:t>
            </w:r>
          </w:p>
        </w:tc>
      </w:tr>
      <w:tr w:rsidR="006A3C17" w:rsidRPr="008D2178" w:rsidTr="008C0D76">
        <w:trPr>
          <w:trHeight w:val="480"/>
        </w:trPr>
        <w:tc>
          <w:tcPr>
            <w:tcW w:w="1275" w:type="dxa"/>
            <w:shd w:val="clear" w:color="auto" w:fill="auto"/>
          </w:tcPr>
          <w:p w:rsidR="006A3C17" w:rsidRPr="008D2178" w:rsidRDefault="006A3C17" w:rsidP="00762847">
            <w:pPr>
              <w:ind w:firstLine="0"/>
              <w:jc w:val="left"/>
              <w:rPr>
                <w:color w:val="auto"/>
                <w:sz w:val="20"/>
                <w:szCs w:val="20"/>
              </w:rPr>
            </w:pPr>
            <w:r w:rsidRPr="008D2178">
              <w:rPr>
                <w:color w:val="auto"/>
                <w:sz w:val="20"/>
                <w:szCs w:val="20"/>
              </w:rPr>
              <w:t>Новгородское областное потребительское общество</w:t>
            </w:r>
          </w:p>
          <w:p w:rsidR="006A3C17" w:rsidRPr="008D2178" w:rsidRDefault="006A3C17" w:rsidP="00762847">
            <w:pPr>
              <w:widowControl/>
              <w:suppressAutoHyphens w:val="0"/>
              <w:autoSpaceDE/>
              <w:ind w:firstLine="0"/>
              <w:jc w:val="left"/>
              <w:rPr>
                <w:color w:val="auto"/>
                <w:sz w:val="20"/>
                <w:szCs w:val="20"/>
                <w:lang w:eastAsia="ru-RU"/>
              </w:rPr>
            </w:pPr>
          </w:p>
        </w:tc>
        <w:tc>
          <w:tcPr>
            <w:tcW w:w="1702" w:type="dxa"/>
            <w:shd w:val="clear" w:color="auto" w:fill="auto"/>
          </w:tcPr>
          <w:p w:rsidR="006A3C17" w:rsidRPr="008D2178" w:rsidRDefault="006A3C17" w:rsidP="008C0D76">
            <w:pPr>
              <w:ind w:firstLine="0"/>
              <w:rPr>
                <w:sz w:val="20"/>
                <w:szCs w:val="20"/>
              </w:rPr>
            </w:pPr>
            <w:r w:rsidRPr="008D2178">
              <w:rPr>
                <w:sz w:val="20"/>
                <w:szCs w:val="20"/>
              </w:rPr>
              <w:t>Магазин № 50 филиала Новоблпотребсоюз "Боровичское Райпо"</w:t>
            </w:r>
          </w:p>
        </w:tc>
        <w:tc>
          <w:tcPr>
            <w:tcW w:w="2552" w:type="dxa"/>
            <w:shd w:val="clear" w:color="auto" w:fill="auto"/>
          </w:tcPr>
          <w:p w:rsidR="006A3C17" w:rsidRPr="008D2178" w:rsidRDefault="006A3C17" w:rsidP="008C0D76">
            <w:pPr>
              <w:ind w:firstLine="0"/>
              <w:rPr>
                <w:sz w:val="20"/>
                <w:szCs w:val="20"/>
              </w:rPr>
            </w:pPr>
            <w:r w:rsidRPr="008D2178">
              <w:rPr>
                <w:sz w:val="20"/>
                <w:szCs w:val="20"/>
              </w:rPr>
              <w:t>Новгородская область,</w:t>
            </w:r>
            <w:r w:rsidR="008C0D76" w:rsidRPr="008D2178">
              <w:rPr>
                <w:sz w:val="20"/>
                <w:szCs w:val="20"/>
              </w:rPr>
              <w:t xml:space="preserve"> </w:t>
            </w:r>
            <w:r w:rsidRPr="008D2178">
              <w:rPr>
                <w:sz w:val="20"/>
                <w:szCs w:val="20"/>
              </w:rPr>
              <w:t>Боровичский район,</w:t>
            </w:r>
            <w:r w:rsidR="008C0D76" w:rsidRPr="008D2178">
              <w:rPr>
                <w:sz w:val="20"/>
                <w:szCs w:val="20"/>
              </w:rPr>
              <w:t xml:space="preserve"> </w:t>
            </w:r>
            <w:r w:rsidRPr="008D2178">
              <w:rPr>
                <w:sz w:val="20"/>
                <w:szCs w:val="20"/>
              </w:rPr>
              <w:t>д.Желомля</w:t>
            </w:r>
          </w:p>
        </w:tc>
        <w:tc>
          <w:tcPr>
            <w:tcW w:w="1417" w:type="dxa"/>
            <w:shd w:val="clear" w:color="auto" w:fill="auto"/>
            <w:noWrap/>
          </w:tcPr>
          <w:p w:rsidR="006A3C17" w:rsidRPr="008D2178" w:rsidRDefault="006A3C17" w:rsidP="008C0D76">
            <w:pPr>
              <w:ind w:firstLine="0"/>
              <w:jc w:val="center"/>
              <w:rPr>
                <w:sz w:val="20"/>
                <w:szCs w:val="20"/>
              </w:rPr>
            </w:pPr>
            <w:r w:rsidRPr="008D2178">
              <w:rPr>
                <w:sz w:val="20"/>
                <w:szCs w:val="20"/>
              </w:rPr>
              <w:t>77,100</w:t>
            </w:r>
          </w:p>
        </w:tc>
        <w:tc>
          <w:tcPr>
            <w:tcW w:w="991" w:type="dxa"/>
            <w:shd w:val="clear" w:color="auto" w:fill="auto"/>
            <w:noWrap/>
          </w:tcPr>
          <w:p w:rsidR="006A3C17" w:rsidRPr="008D2178" w:rsidRDefault="006A3C17" w:rsidP="008C0D76">
            <w:pPr>
              <w:ind w:firstLine="0"/>
              <w:jc w:val="center"/>
              <w:rPr>
                <w:sz w:val="20"/>
                <w:szCs w:val="20"/>
              </w:rPr>
            </w:pPr>
            <w:r w:rsidRPr="008D2178">
              <w:rPr>
                <w:sz w:val="20"/>
                <w:szCs w:val="20"/>
              </w:rPr>
              <w:t>0,000</w:t>
            </w:r>
          </w:p>
        </w:tc>
        <w:tc>
          <w:tcPr>
            <w:tcW w:w="1134" w:type="dxa"/>
            <w:shd w:val="clear" w:color="auto" w:fill="auto"/>
            <w:noWrap/>
          </w:tcPr>
          <w:p w:rsidR="006A3C17" w:rsidRPr="008D2178" w:rsidRDefault="006A3C17" w:rsidP="008C0D76">
            <w:pPr>
              <w:ind w:firstLine="0"/>
              <w:jc w:val="center"/>
              <w:rPr>
                <w:sz w:val="20"/>
                <w:szCs w:val="20"/>
              </w:rPr>
            </w:pPr>
            <w:r w:rsidRPr="008D2178">
              <w:rPr>
                <w:sz w:val="20"/>
                <w:szCs w:val="20"/>
              </w:rPr>
              <w:t>65,000</w:t>
            </w:r>
          </w:p>
        </w:tc>
        <w:tc>
          <w:tcPr>
            <w:tcW w:w="1134" w:type="dxa"/>
            <w:shd w:val="clear" w:color="auto" w:fill="auto"/>
            <w:noWrap/>
          </w:tcPr>
          <w:p w:rsidR="006A3C17" w:rsidRPr="008D2178" w:rsidRDefault="006A3C17" w:rsidP="008C0D76">
            <w:pPr>
              <w:ind w:firstLine="0"/>
              <w:jc w:val="center"/>
              <w:rPr>
                <w:sz w:val="20"/>
                <w:szCs w:val="20"/>
              </w:rPr>
            </w:pPr>
            <w:r w:rsidRPr="008D2178">
              <w:rPr>
                <w:sz w:val="20"/>
                <w:szCs w:val="20"/>
              </w:rPr>
              <w:t>0,000</w:t>
            </w:r>
          </w:p>
        </w:tc>
      </w:tr>
      <w:tr w:rsidR="008C0D76" w:rsidRPr="008D2178" w:rsidTr="008C0D76">
        <w:trPr>
          <w:trHeight w:val="480"/>
        </w:trPr>
        <w:tc>
          <w:tcPr>
            <w:tcW w:w="1275" w:type="dxa"/>
            <w:shd w:val="clear" w:color="auto" w:fill="auto"/>
          </w:tcPr>
          <w:p w:rsidR="008C0D76" w:rsidRPr="008D2178" w:rsidRDefault="008C0D76" w:rsidP="00762847">
            <w:pPr>
              <w:ind w:firstLine="0"/>
              <w:jc w:val="left"/>
              <w:rPr>
                <w:color w:val="auto"/>
                <w:sz w:val="20"/>
                <w:szCs w:val="20"/>
              </w:rPr>
            </w:pPr>
          </w:p>
        </w:tc>
        <w:tc>
          <w:tcPr>
            <w:tcW w:w="1702" w:type="dxa"/>
            <w:shd w:val="clear" w:color="auto" w:fill="auto"/>
          </w:tcPr>
          <w:p w:rsidR="008C0D76" w:rsidRPr="008D2178" w:rsidRDefault="008C0D76" w:rsidP="008C0D76">
            <w:pPr>
              <w:ind w:firstLine="0"/>
              <w:rPr>
                <w:sz w:val="20"/>
                <w:szCs w:val="20"/>
              </w:rPr>
            </w:pPr>
            <w:r w:rsidRPr="008D2178">
              <w:rPr>
                <w:sz w:val="20"/>
                <w:szCs w:val="20"/>
              </w:rPr>
              <w:t>Магазин №53 филиала Новоблпотребсоюз "Боровичское Райпо"</w:t>
            </w:r>
          </w:p>
        </w:tc>
        <w:tc>
          <w:tcPr>
            <w:tcW w:w="2552" w:type="dxa"/>
            <w:shd w:val="clear" w:color="auto" w:fill="auto"/>
          </w:tcPr>
          <w:p w:rsidR="008C0D76" w:rsidRPr="008D2178" w:rsidRDefault="008C0D76" w:rsidP="008C0D76">
            <w:pPr>
              <w:ind w:firstLine="0"/>
              <w:rPr>
                <w:sz w:val="20"/>
                <w:szCs w:val="20"/>
              </w:rPr>
            </w:pPr>
            <w:r w:rsidRPr="008D2178">
              <w:rPr>
                <w:sz w:val="20"/>
                <w:szCs w:val="20"/>
              </w:rPr>
              <w:t>Новгородская область, Боровичский район, п.Травково, ул.Центральная, д.1А</w:t>
            </w:r>
          </w:p>
        </w:tc>
        <w:tc>
          <w:tcPr>
            <w:tcW w:w="1417" w:type="dxa"/>
            <w:shd w:val="clear" w:color="auto" w:fill="auto"/>
            <w:noWrap/>
          </w:tcPr>
          <w:p w:rsidR="008C0D76" w:rsidRPr="008D2178" w:rsidRDefault="008C0D76" w:rsidP="008C0D76">
            <w:pPr>
              <w:ind w:firstLine="0"/>
              <w:jc w:val="center"/>
              <w:rPr>
                <w:sz w:val="20"/>
                <w:szCs w:val="20"/>
              </w:rPr>
            </w:pPr>
            <w:r w:rsidRPr="008D2178">
              <w:rPr>
                <w:sz w:val="20"/>
                <w:szCs w:val="20"/>
              </w:rPr>
              <w:t>108,600</w:t>
            </w:r>
          </w:p>
        </w:tc>
        <w:tc>
          <w:tcPr>
            <w:tcW w:w="991"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65,000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r>
      <w:tr w:rsidR="008C0D76" w:rsidRPr="008D2178" w:rsidTr="008C0D76">
        <w:trPr>
          <w:trHeight w:val="480"/>
        </w:trPr>
        <w:tc>
          <w:tcPr>
            <w:tcW w:w="1275" w:type="dxa"/>
            <w:shd w:val="clear" w:color="auto" w:fill="auto"/>
          </w:tcPr>
          <w:p w:rsidR="008C0D76" w:rsidRPr="008D2178" w:rsidRDefault="008C0D76" w:rsidP="00762847">
            <w:pPr>
              <w:ind w:firstLine="0"/>
              <w:jc w:val="left"/>
              <w:rPr>
                <w:color w:val="auto"/>
                <w:sz w:val="20"/>
                <w:szCs w:val="20"/>
              </w:rPr>
            </w:pPr>
          </w:p>
        </w:tc>
        <w:tc>
          <w:tcPr>
            <w:tcW w:w="1702" w:type="dxa"/>
            <w:shd w:val="clear" w:color="auto" w:fill="auto"/>
          </w:tcPr>
          <w:p w:rsidR="008C0D76" w:rsidRPr="008D2178" w:rsidRDefault="008C0D76" w:rsidP="008C0D76">
            <w:pPr>
              <w:ind w:firstLine="0"/>
              <w:rPr>
                <w:sz w:val="20"/>
                <w:szCs w:val="20"/>
              </w:rPr>
            </w:pPr>
            <w:r w:rsidRPr="008D2178">
              <w:rPr>
                <w:sz w:val="20"/>
                <w:szCs w:val="20"/>
              </w:rPr>
              <w:t>Магазин №56 филиала Новоблпотребсоюз "Боровичское Райпо"</w:t>
            </w:r>
          </w:p>
        </w:tc>
        <w:tc>
          <w:tcPr>
            <w:tcW w:w="2552" w:type="dxa"/>
            <w:shd w:val="clear" w:color="auto" w:fill="auto"/>
          </w:tcPr>
          <w:p w:rsidR="008C0D76" w:rsidRPr="008D2178" w:rsidRDefault="008C0D76" w:rsidP="008C0D76">
            <w:pPr>
              <w:ind w:firstLine="0"/>
              <w:rPr>
                <w:sz w:val="20"/>
                <w:szCs w:val="20"/>
              </w:rPr>
            </w:pPr>
            <w:r w:rsidRPr="008D2178">
              <w:rPr>
                <w:sz w:val="20"/>
                <w:szCs w:val="20"/>
              </w:rPr>
              <w:t>Новгородская область, Боровичский район, д.Сутоко-Рядок, д.17</w:t>
            </w:r>
          </w:p>
        </w:tc>
        <w:tc>
          <w:tcPr>
            <w:tcW w:w="1417" w:type="dxa"/>
            <w:shd w:val="clear" w:color="auto" w:fill="auto"/>
            <w:noWrap/>
          </w:tcPr>
          <w:p w:rsidR="008C0D76" w:rsidRPr="008D2178" w:rsidRDefault="008C0D76" w:rsidP="008C0D76">
            <w:pPr>
              <w:ind w:firstLine="0"/>
              <w:jc w:val="center"/>
              <w:rPr>
                <w:sz w:val="20"/>
                <w:szCs w:val="20"/>
              </w:rPr>
            </w:pPr>
            <w:r w:rsidRPr="008D2178">
              <w:rPr>
                <w:sz w:val="20"/>
                <w:szCs w:val="20"/>
              </w:rPr>
              <w:t>98,200</w:t>
            </w:r>
          </w:p>
        </w:tc>
        <w:tc>
          <w:tcPr>
            <w:tcW w:w="991"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35,000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r>
      <w:tr w:rsidR="008C0D76" w:rsidRPr="008D2178" w:rsidTr="008C0D76">
        <w:trPr>
          <w:trHeight w:val="480"/>
        </w:trPr>
        <w:tc>
          <w:tcPr>
            <w:tcW w:w="1275" w:type="dxa"/>
            <w:shd w:val="clear" w:color="auto" w:fill="auto"/>
          </w:tcPr>
          <w:p w:rsidR="008C0D76" w:rsidRPr="008D2178" w:rsidRDefault="008C0D76" w:rsidP="00762847">
            <w:pPr>
              <w:ind w:firstLine="0"/>
              <w:jc w:val="left"/>
              <w:rPr>
                <w:color w:val="auto"/>
                <w:sz w:val="20"/>
                <w:szCs w:val="20"/>
              </w:rPr>
            </w:pPr>
            <w:r w:rsidRPr="008D2178">
              <w:rPr>
                <w:color w:val="auto"/>
                <w:sz w:val="20"/>
                <w:szCs w:val="20"/>
              </w:rPr>
              <w:t>УФПС Новгородской области - филиал ФГУП "Почта России"</w:t>
            </w:r>
          </w:p>
          <w:p w:rsidR="008C0D76" w:rsidRPr="008D2178" w:rsidRDefault="008C0D76" w:rsidP="00762847">
            <w:pPr>
              <w:widowControl/>
              <w:suppressAutoHyphens w:val="0"/>
              <w:autoSpaceDE/>
              <w:ind w:firstLine="0"/>
              <w:jc w:val="left"/>
              <w:rPr>
                <w:color w:val="auto"/>
                <w:sz w:val="20"/>
                <w:szCs w:val="20"/>
                <w:lang w:eastAsia="ru-RU"/>
              </w:rPr>
            </w:pPr>
          </w:p>
        </w:tc>
        <w:tc>
          <w:tcPr>
            <w:tcW w:w="1702" w:type="dxa"/>
            <w:shd w:val="clear" w:color="auto" w:fill="auto"/>
          </w:tcPr>
          <w:p w:rsidR="008C0D76" w:rsidRPr="008D2178" w:rsidRDefault="008C0D76" w:rsidP="008C0D76">
            <w:pPr>
              <w:ind w:firstLine="0"/>
              <w:rPr>
                <w:sz w:val="20"/>
                <w:szCs w:val="20"/>
              </w:rPr>
            </w:pPr>
            <w:r w:rsidRPr="008D2178">
              <w:rPr>
                <w:sz w:val="20"/>
                <w:szCs w:val="20"/>
              </w:rPr>
              <w:t>ОПС "Боровичский почтамт" д.Травково</w:t>
            </w:r>
          </w:p>
        </w:tc>
        <w:tc>
          <w:tcPr>
            <w:tcW w:w="2552" w:type="dxa"/>
            <w:shd w:val="clear" w:color="auto" w:fill="auto"/>
          </w:tcPr>
          <w:p w:rsidR="008C0D76" w:rsidRPr="008D2178" w:rsidRDefault="008C0D76" w:rsidP="00D64D66">
            <w:pPr>
              <w:ind w:firstLine="0"/>
              <w:rPr>
                <w:sz w:val="20"/>
                <w:szCs w:val="20"/>
              </w:rPr>
            </w:pPr>
            <w:r w:rsidRPr="008D2178">
              <w:rPr>
                <w:sz w:val="20"/>
                <w:szCs w:val="20"/>
              </w:rPr>
              <w:t xml:space="preserve">Боровичский р-н, </w:t>
            </w:r>
            <w:r w:rsidR="00D64D66" w:rsidRPr="008D2178">
              <w:rPr>
                <w:sz w:val="20"/>
                <w:szCs w:val="20"/>
              </w:rPr>
              <w:t>п</w:t>
            </w:r>
            <w:r w:rsidRPr="008D2178">
              <w:rPr>
                <w:sz w:val="20"/>
                <w:szCs w:val="20"/>
              </w:rPr>
              <w:t>.Травково</w:t>
            </w:r>
          </w:p>
        </w:tc>
        <w:tc>
          <w:tcPr>
            <w:tcW w:w="1417"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c>
          <w:tcPr>
            <w:tcW w:w="991" w:type="dxa"/>
            <w:shd w:val="clear" w:color="auto" w:fill="auto"/>
            <w:noWrap/>
          </w:tcPr>
          <w:p w:rsidR="008C0D76" w:rsidRPr="008D2178" w:rsidRDefault="008C0D76" w:rsidP="008C0D76">
            <w:pPr>
              <w:ind w:firstLine="0"/>
              <w:jc w:val="center"/>
              <w:rPr>
                <w:sz w:val="20"/>
                <w:szCs w:val="20"/>
              </w:rPr>
            </w:pPr>
            <w:r w:rsidRPr="008D2178">
              <w:rPr>
                <w:sz w:val="20"/>
                <w:szCs w:val="20"/>
              </w:rPr>
              <w:t>38,400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38,400</w:t>
            </w:r>
          </w:p>
        </w:tc>
      </w:tr>
      <w:tr w:rsidR="00BF6E13" w:rsidRPr="008D2178" w:rsidTr="00CC7803">
        <w:trPr>
          <w:trHeight w:val="255"/>
        </w:trPr>
        <w:tc>
          <w:tcPr>
            <w:tcW w:w="1275" w:type="dxa"/>
            <w:shd w:val="clear" w:color="auto" w:fill="auto"/>
          </w:tcPr>
          <w:p w:rsidR="00BF6E13" w:rsidRPr="008D2178" w:rsidRDefault="00BF6E13" w:rsidP="00491929">
            <w:pPr>
              <w:widowControl/>
              <w:suppressAutoHyphens w:val="0"/>
              <w:autoSpaceDE/>
              <w:ind w:firstLine="0"/>
              <w:jc w:val="left"/>
              <w:rPr>
                <w:color w:val="auto"/>
                <w:sz w:val="20"/>
                <w:szCs w:val="20"/>
                <w:lang w:eastAsia="ru-RU"/>
              </w:rPr>
            </w:pPr>
          </w:p>
        </w:tc>
        <w:tc>
          <w:tcPr>
            <w:tcW w:w="1702" w:type="dxa"/>
            <w:shd w:val="clear" w:color="auto" w:fill="auto"/>
          </w:tcPr>
          <w:p w:rsidR="00BF6E13" w:rsidRPr="008D2178" w:rsidRDefault="00BF6E13" w:rsidP="00F808E8">
            <w:pPr>
              <w:ind w:firstLine="0"/>
              <w:rPr>
                <w:color w:val="auto"/>
                <w:sz w:val="20"/>
                <w:szCs w:val="20"/>
              </w:rPr>
            </w:pPr>
          </w:p>
        </w:tc>
        <w:tc>
          <w:tcPr>
            <w:tcW w:w="2552" w:type="dxa"/>
            <w:shd w:val="clear" w:color="auto" w:fill="auto"/>
          </w:tcPr>
          <w:p w:rsidR="00BF6E13" w:rsidRPr="008D2178" w:rsidRDefault="00BF6E13" w:rsidP="00F808E8">
            <w:pPr>
              <w:ind w:firstLine="0"/>
              <w:rPr>
                <w:color w:val="auto"/>
                <w:sz w:val="20"/>
                <w:szCs w:val="20"/>
              </w:rPr>
            </w:pPr>
            <w:r w:rsidRPr="008D2178">
              <w:rPr>
                <w:color w:val="auto"/>
                <w:sz w:val="20"/>
                <w:szCs w:val="20"/>
              </w:rPr>
              <w:t>Всего торговых площадей</w:t>
            </w:r>
          </w:p>
        </w:tc>
        <w:tc>
          <w:tcPr>
            <w:tcW w:w="1417" w:type="dxa"/>
            <w:shd w:val="clear" w:color="auto" w:fill="auto"/>
            <w:noWrap/>
          </w:tcPr>
          <w:p w:rsidR="00BF6E13" w:rsidRPr="008D2178" w:rsidRDefault="00BF6E13" w:rsidP="00CC7803">
            <w:pPr>
              <w:ind w:firstLine="0"/>
              <w:jc w:val="center"/>
              <w:rPr>
                <w:color w:val="auto"/>
                <w:sz w:val="20"/>
                <w:szCs w:val="20"/>
              </w:rPr>
            </w:pPr>
          </w:p>
        </w:tc>
        <w:tc>
          <w:tcPr>
            <w:tcW w:w="991" w:type="dxa"/>
            <w:shd w:val="clear" w:color="auto" w:fill="auto"/>
            <w:noWrap/>
          </w:tcPr>
          <w:p w:rsidR="00BF6E13" w:rsidRPr="008D2178" w:rsidRDefault="00BF6E13" w:rsidP="00CC7803">
            <w:pPr>
              <w:ind w:firstLine="0"/>
              <w:jc w:val="center"/>
              <w:rPr>
                <w:color w:val="auto"/>
                <w:sz w:val="20"/>
                <w:szCs w:val="20"/>
              </w:rPr>
            </w:pPr>
          </w:p>
        </w:tc>
        <w:tc>
          <w:tcPr>
            <w:tcW w:w="1134" w:type="dxa"/>
            <w:shd w:val="clear" w:color="auto" w:fill="auto"/>
            <w:noWrap/>
          </w:tcPr>
          <w:p w:rsidR="00BF6E13" w:rsidRPr="008D2178" w:rsidRDefault="008C0D76" w:rsidP="00CC7803">
            <w:pPr>
              <w:ind w:firstLine="0"/>
              <w:jc w:val="center"/>
              <w:rPr>
                <w:color w:val="auto"/>
                <w:sz w:val="20"/>
                <w:szCs w:val="20"/>
              </w:rPr>
            </w:pPr>
            <w:r w:rsidRPr="008D2178">
              <w:rPr>
                <w:color w:val="auto"/>
                <w:sz w:val="20"/>
                <w:szCs w:val="20"/>
              </w:rPr>
              <w:t>165,0</w:t>
            </w:r>
          </w:p>
        </w:tc>
        <w:tc>
          <w:tcPr>
            <w:tcW w:w="1134" w:type="dxa"/>
            <w:shd w:val="clear" w:color="auto" w:fill="auto"/>
            <w:noWrap/>
          </w:tcPr>
          <w:p w:rsidR="00BF6E13" w:rsidRPr="008D2178" w:rsidRDefault="008C0D76" w:rsidP="000866F7">
            <w:pPr>
              <w:ind w:firstLine="0"/>
              <w:jc w:val="center"/>
              <w:rPr>
                <w:color w:val="auto"/>
                <w:sz w:val="20"/>
                <w:szCs w:val="20"/>
              </w:rPr>
            </w:pPr>
            <w:r w:rsidRPr="008D2178">
              <w:rPr>
                <w:color w:val="auto"/>
                <w:sz w:val="20"/>
                <w:szCs w:val="20"/>
              </w:rPr>
              <w:t>38,4</w:t>
            </w:r>
          </w:p>
        </w:tc>
      </w:tr>
    </w:tbl>
    <w:p w:rsidR="0056787D" w:rsidRPr="008D2178" w:rsidRDefault="0056787D" w:rsidP="00E9359F">
      <w:pPr>
        <w:jc w:val="right"/>
      </w:pPr>
    </w:p>
    <w:p w:rsidR="00E9359F" w:rsidRPr="008D2178" w:rsidRDefault="008C0D76" w:rsidP="00E9359F">
      <w:pPr>
        <w:rPr>
          <w:szCs w:val="24"/>
        </w:rPr>
      </w:pPr>
      <w:r w:rsidRPr="008D2178">
        <w:t>О</w:t>
      </w:r>
      <w:r w:rsidR="00E9359F" w:rsidRPr="008D2178">
        <w:t xml:space="preserve">бъекты торговли расположены в </w:t>
      </w:r>
      <w:r w:rsidR="00D64D66" w:rsidRPr="008D2178">
        <w:t>п</w:t>
      </w:r>
      <w:r w:rsidR="00E9359F" w:rsidRPr="008D2178">
        <w:t>.</w:t>
      </w:r>
      <w:r w:rsidR="00D853BB" w:rsidRPr="008D2178">
        <w:t>Травково</w:t>
      </w:r>
      <w:r w:rsidR="00A66440" w:rsidRPr="008D2178">
        <w:t xml:space="preserve"> (</w:t>
      </w:r>
      <w:r w:rsidRPr="008D2178">
        <w:t>2</w:t>
      </w:r>
      <w:r w:rsidR="00A66440" w:rsidRPr="008D2178">
        <w:t xml:space="preserve"> объект</w:t>
      </w:r>
      <w:r w:rsidR="00B82EE3" w:rsidRPr="008D2178">
        <w:t>а</w:t>
      </w:r>
      <w:r w:rsidR="00AD6BAF" w:rsidRPr="008D2178">
        <w:t>), в том числе 1 находящийся в ведении ФГУП "Почта России"</w:t>
      </w:r>
      <w:r w:rsidRPr="008D2178">
        <w:t xml:space="preserve"> и по одному в п.Желомля и д.Сутоко-Рядок</w:t>
      </w:r>
      <w:r w:rsidR="00E9359F" w:rsidRPr="008D2178">
        <w:rPr>
          <w:szCs w:val="24"/>
        </w:rPr>
        <w:t>.</w:t>
      </w:r>
      <w:r w:rsidR="00F808E8" w:rsidRPr="008D2178">
        <w:rPr>
          <w:szCs w:val="24"/>
        </w:rPr>
        <w:t xml:space="preserve"> </w:t>
      </w:r>
      <w:r w:rsidR="00E9359F" w:rsidRPr="008D2178">
        <w:rPr>
          <w:szCs w:val="24"/>
        </w:rPr>
        <w:t xml:space="preserve"> В поселении работает система выездной торговли.  Система торговли обеспечивает потребности населения в товарах </w:t>
      </w:r>
      <w:r w:rsidR="00E9359F" w:rsidRPr="008D2178">
        <w:rPr>
          <w:szCs w:val="24"/>
        </w:rPr>
        <w:lastRenderedPageBreak/>
        <w:t>первой необходимости. Остальные товары населением приобретаются в районном центре и других населенных пунктах области</w:t>
      </w:r>
      <w:r w:rsidR="00F808E8" w:rsidRPr="008D2178">
        <w:rPr>
          <w:szCs w:val="24"/>
        </w:rPr>
        <w:t xml:space="preserve"> и за ее пределами</w:t>
      </w:r>
      <w:r w:rsidR="00E9359F" w:rsidRPr="008D2178">
        <w:rPr>
          <w:szCs w:val="24"/>
        </w:rPr>
        <w:t>.</w:t>
      </w:r>
    </w:p>
    <w:p w:rsidR="00A66440" w:rsidRPr="008D2178" w:rsidRDefault="00A66440" w:rsidP="00A66440">
      <w:r w:rsidRPr="008D2178">
        <w:t xml:space="preserve">В поселении неразвита система  </w:t>
      </w:r>
      <w:r w:rsidR="0021543E" w:rsidRPr="008D2178">
        <w:t>общественного питания</w:t>
      </w:r>
      <w:r w:rsidR="00F808E8" w:rsidRPr="008D2178">
        <w:t xml:space="preserve"> (</w:t>
      </w:r>
      <w:r w:rsidR="003D5D49" w:rsidRPr="008D2178">
        <w:t>объекты отсутствуют</w:t>
      </w:r>
      <w:r w:rsidR="00F808E8" w:rsidRPr="008D2178">
        <w:t xml:space="preserve">) </w:t>
      </w:r>
      <w:r w:rsidR="0021543E" w:rsidRPr="008D2178">
        <w:t xml:space="preserve"> и </w:t>
      </w:r>
      <w:r w:rsidRPr="008D2178">
        <w:t>бытового обслуживания населения. По данным Росгосстата в 20</w:t>
      </w:r>
      <w:r w:rsidR="00F808E8" w:rsidRPr="008D2178">
        <w:t xml:space="preserve">10 </w:t>
      </w:r>
      <w:r w:rsidRPr="008D2178">
        <w:t xml:space="preserve">году был зарегистрирован </w:t>
      </w:r>
      <w:r w:rsidR="00B82EE3" w:rsidRPr="008D2178">
        <w:t>1</w:t>
      </w:r>
      <w:r w:rsidRPr="008D2178">
        <w:t xml:space="preserve"> объект  бытового обслуживания</w:t>
      </w:r>
      <w:r w:rsidR="00C56AFD" w:rsidRPr="008D2178">
        <w:t xml:space="preserve"> - </w:t>
      </w:r>
      <w:r w:rsidRPr="008D2178">
        <w:t xml:space="preserve"> в </w:t>
      </w:r>
      <w:r w:rsidR="00C56AFD" w:rsidRPr="008D2178">
        <w:t>д.</w:t>
      </w:r>
      <w:r w:rsidR="00D853BB" w:rsidRPr="008D2178">
        <w:t>Травково</w:t>
      </w:r>
      <w:r w:rsidR="00C56AFD" w:rsidRPr="008D2178">
        <w:t xml:space="preserve">. </w:t>
      </w:r>
      <w:r w:rsidR="00B82EE3" w:rsidRPr="008D2178">
        <w:t xml:space="preserve">Единственный </w:t>
      </w:r>
      <w:r w:rsidR="00F808E8" w:rsidRPr="008D2178">
        <w:t xml:space="preserve"> объект </w:t>
      </w:r>
      <w:r w:rsidR="00C56AFD" w:rsidRPr="008D2178">
        <w:t xml:space="preserve"> наход</w:t>
      </w:r>
      <w:r w:rsidR="00B82EE3" w:rsidRPr="008D2178">
        <w:t>и</w:t>
      </w:r>
      <w:r w:rsidR="00C56AFD" w:rsidRPr="008D2178">
        <w:t>тся в ведении Боровичского районного узла связи и оказывают услуги фотоателье, фото- и кинолабораторий (таблица 7.1.6.3.)</w:t>
      </w:r>
      <w:r w:rsidRPr="008D2178">
        <w:t>.</w:t>
      </w:r>
      <w:r w:rsidR="00A24832" w:rsidRPr="008D2178">
        <w:t xml:space="preserve"> </w:t>
      </w:r>
    </w:p>
    <w:p w:rsidR="00C56AFD" w:rsidRPr="008D2178" w:rsidRDefault="00C56AFD" w:rsidP="00C56AFD">
      <w:pPr>
        <w:jc w:val="right"/>
      </w:pPr>
      <w:r w:rsidRPr="008D2178">
        <w:t>Таблица 7.1.6.</w:t>
      </w:r>
      <w:r w:rsidR="00643E0F" w:rsidRPr="008D2178">
        <w:t>3</w:t>
      </w:r>
      <w:r w:rsidRPr="008D2178">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5"/>
        <w:gridCol w:w="1132"/>
        <w:gridCol w:w="2032"/>
        <w:gridCol w:w="4671"/>
      </w:tblGrid>
      <w:tr w:rsidR="00574AF8" w:rsidRPr="008D2178" w:rsidTr="00C56AFD">
        <w:trPr>
          <w:trHeight w:val="255"/>
        </w:trPr>
        <w:tc>
          <w:tcPr>
            <w:tcW w:w="2585" w:type="dxa"/>
            <w:shd w:val="clear" w:color="auto" w:fill="auto"/>
            <w:noWrap/>
            <w:vAlign w:val="bottom"/>
          </w:tcPr>
          <w:p w:rsidR="00574AF8" w:rsidRPr="008D2178" w:rsidRDefault="00574AF8" w:rsidP="00574AF8">
            <w:pPr>
              <w:widowControl/>
              <w:suppressAutoHyphens w:val="0"/>
              <w:autoSpaceDE/>
              <w:ind w:firstLine="0"/>
              <w:jc w:val="center"/>
              <w:rPr>
                <w:sz w:val="20"/>
                <w:szCs w:val="20"/>
                <w:lang w:eastAsia="ru-RU"/>
              </w:rPr>
            </w:pPr>
            <w:r w:rsidRPr="008D2178">
              <w:rPr>
                <w:sz w:val="20"/>
                <w:szCs w:val="20"/>
                <w:lang w:eastAsia="ru-RU"/>
              </w:rPr>
              <w:t>Субъект</w:t>
            </w:r>
          </w:p>
        </w:tc>
        <w:tc>
          <w:tcPr>
            <w:tcW w:w="1132" w:type="dxa"/>
            <w:shd w:val="clear" w:color="auto" w:fill="auto"/>
            <w:noWrap/>
            <w:vAlign w:val="bottom"/>
          </w:tcPr>
          <w:p w:rsidR="00574AF8" w:rsidRPr="008D2178" w:rsidRDefault="00574AF8" w:rsidP="00574AF8">
            <w:pPr>
              <w:widowControl/>
              <w:suppressAutoHyphens w:val="0"/>
              <w:autoSpaceDE/>
              <w:ind w:firstLine="0"/>
              <w:jc w:val="center"/>
              <w:rPr>
                <w:sz w:val="20"/>
                <w:szCs w:val="20"/>
                <w:lang w:eastAsia="ru-RU"/>
              </w:rPr>
            </w:pPr>
            <w:r w:rsidRPr="008D2178">
              <w:rPr>
                <w:sz w:val="20"/>
                <w:szCs w:val="20"/>
                <w:lang w:eastAsia="ru-RU"/>
              </w:rPr>
              <w:t>Вид объекта</w:t>
            </w:r>
          </w:p>
        </w:tc>
        <w:tc>
          <w:tcPr>
            <w:tcW w:w="2032" w:type="dxa"/>
            <w:shd w:val="clear" w:color="auto" w:fill="auto"/>
            <w:noWrap/>
            <w:vAlign w:val="bottom"/>
          </w:tcPr>
          <w:p w:rsidR="00574AF8" w:rsidRPr="008D2178" w:rsidRDefault="00574AF8" w:rsidP="00574AF8">
            <w:pPr>
              <w:widowControl/>
              <w:suppressAutoHyphens w:val="0"/>
              <w:autoSpaceDE/>
              <w:ind w:firstLine="0"/>
              <w:jc w:val="center"/>
              <w:rPr>
                <w:sz w:val="20"/>
                <w:szCs w:val="20"/>
                <w:lang w:eastAsia="ru-RU"/>
              </w:rPr>
            </w:pPr>
            <w:r w:rsidRPr="008D2178">
              <w:rPr>
                <w:sz w:val="20"/>
                <w:szCs w:val="20"/>
                <w:lang w:eastAsia="ru-RU"/>
              </w:rPr>
              <w:t>Адрес объекта</w:t>
            </w:r>
          </w:p>
        </w:tc>
        <w:tc>
          <w:tcPr>
            <w:tcW w:w="4671" w:type="dxa"/>
            <w:shd w:val="clear" w:color="auto" w:fill="auto"/>
            <w:noWrap/>
            <w:vAlign w:val="bottom"/>
          </w:tcPr>
          <w:p w:rsidR="00574AF8" w:rsidRPr="008D2178" w:rsidRDefault="00574AF8" w:rsidP="00574AF8">
            <w:pPr>
              <w:widowControl/>
              <w:suppressAutoHyphens w:val="0"/>
              <w:autoSpaceDE/>
              <w:ind w:firstLine="0"/>
              <w:jc w:val="center"/>
              <w:rPr>
                <w:sz w:val="20"/>
                <w:szCs w:val="20"/>
                <w:lang w:eastAsia="ru-RU"/>
              </w:rPr>
            </w:pPr>
            <w:r w:rsidRPr="008D2178">
              <w:rPr>
                <w:sz w:val="20"/>
                <w:szCs w:val="20"/>
                <w:lang w:eastAsia="ru-RU"/>
              </w:rPr>
              <w:t>Услуги</w:t>
            </w:r>
          </w:p>
        </w:tc>
      </w:tr>
      <w:tr w:rsidR="00574AF8" w:rsidRPr="008D2178" w:rsidTr="00C56AFD">
        <w:trPr>
          <w:trHeight w:val="255"/>
        </w:trPr>
        <w:tc>
          <w:tcPr>
            <w:tcW w:w="2585" w:type="dxa"/>
            <w:shd w:val="clear" w:color="auto" w:fill="auto"/>
          </w:tcPr>
          <w:p w:rsidR="00574AF8" w:rsidRPr="008D2178" w:rsidRDefault="00574AF8" w:rsidP="00C56AFD">
            <w:pPr>
              <w:widowControl/>
              <w:suppressAutoHyphens w:val="0"/>
              <w:autoSpaceDE/>
              <w:ind w:firstLine="0"/>
              <w:jc w:val="left"/>
              <w:rPr>
                <w:iCs/>
                <w:sz w:val="20"/>
                <w:szCs w:val="20"/>
                <w:lang w:eastAsia="ru-RU"/>
              </w:rPr>
            </w:pPr>
            <w:r w:rsidRPr="008D2178">
              <w:rPr>
                <w:iCs/>
                <w:sz w:val="20"/>
                <w:szCs w:val="20"/>
                <w:lang w:eastAsia="ru-RU"/>
              </w:rPr>
              <w:t>Боровичский районный узел почтовой связи</w:t>
            </w:r>
          </w:p>
        </w:tc>
        <w:tc>
          <w:tcPr>
            <w:tcW w:w="1132" w:type="dxa"/>
            <w:shd w:val="clear" w:color="auto" w:fill="auto"/>
            <w:noWrap/>
          </w:tcPr>
          <w:p w:rsidR="00574AF8" w:rsidRPr="008D2178" w:rsidRDefault="00574AF8" w:rsidP="00C56AFD">
            <w:pPr>
              <w:widowControl/>
              <w:suppressAutoHyphens w:val="0"/>
              <w:autoSpaceDE/>
              <w:ind w:firstLine="0"/>
              <w:jc w:val="left"/>
              <w:rPr>
                <w:iCs/>
                <w:sz w:val="20"/>
                <w:szCs w:val="20"/>
                <w:lang w:eastAsia="ru-RU"/>
              </w:rPr>
            </w:pPr>
            <w:r w:rsidRPr="008D2178">
              <w:rPr>
                <w:iCs/>
                <w:sz w:val="20"/>
                <w:szCs w:val="20"/>
                <w:lang w:eastAsia="ru-RU"/>
              </w:rPr>
              <w:t>ОПС</w:t>
            </w:r>
          </w:p>
        </w:tc>
        <w:tc>
          <w:tcPr>
            <w:tcW w:w="2032" w:type="dxa"/>
            <w:shd w:val="clear" w:color="auto" w:fill="auto"/>
          </w:tcPr>
          <w:p w:rsidR="00C56AFD" w:rsidRPr="008D2178" w:rsidRDefault="00C56AFD" w:rsidP="00C56AFD">
            <w:pPr>
              <w:widowControl/>
              <w:suppressAutoHyphens w:val="0"/>
              <w:autoSpaceDE/>
              <w:ind w:firstLine="0"/>
              <w:jc w:val="left"/>
              <w:rPr>
                <w:iCs/>
                <w:sz w:val="20"/>
                <w:szCs w:val="20"/>
                <w:lang w:eastAsia="ru-RU"/>
              </w:rPr>
            </w:pPr>
            <w:r w:rsidRPr="008D2178">
              <w:rPr>
                <w:iCs/>
                <w:sz w:val="20"/>
                <w:szCs w:val="20"/>
                <w:lang w:eastAsia="ru-RU"/>
              </w:rPr>
              <w:t>д.</w:t>
            </w:r>
            <w:r w:rsidR="00D853BB" w:rsidRPr="008D2178">
              <w:rPr>
                <w:iCs/>
                <w:sz w:val="20"/>
                <w:szCs w:val="20"/>
                <w:lang w:eastAsia="ru-RU"/>
              </w:rPr>
              <w:t>Травково</w:t>
            </w:r>
            <w:r w:rsidRPr="008D2178">
              <w:rPr>
                <w:iCs/>
                <w:sz w:val="20"/>
                <w:szCs w:val="20"/>
                <w:lang w:eastAsia="ru-RU"/>
              </w:rPr>
              <w:t xml:space="preserve">, </w:t>
            </w:r>
          </w:p>
          <w:p w:rsidR="00574AF8" w:rsidRPr="008D2178" w:rsidRDefault="00574AF8" w:rsidP="00F808E8">
            <w:pPr>
              <w:widowControl/>
              <w:suppressAutoHyphens w:val="0"/>
              <w:autoSpaceDE/>
              <w:ind w:firstLine="0"/>
              <w:jc w:val="left"/>
              <w:rPr>
                <w:iCs/>
                <w:sz w:val="20"/>
                <w:szCs w:val="20"/>
                <w:lang w:eastAsia="ru-RU"/>
              </w:rPr>
            </w:pPr>
          </w:p>
        </w:tc>
        <w:tc>
          <w:tcPr>
            <w:tcW w:w="4671" w:type="dxa"/>
            <w:shd w:val="clear" w:color="auto" w:fill="auto"/>
            <w:noWrap/>
          </w:tcPr>
          <w:p w:rsidR="00574AF8" w:rsidRPr="008D2178" w:rsidRDefault="00574AF8" w:rsidP="00C56AFD">
            <w:pPr>
              <w:widowControl/>
              <w:suppressAutoHyphens w:val="0"/>
              <w:autoSpaceDE/>
              <w:ind w:firstLine="0"/>
              <w:jc w:val="left"/>
              <w:rPr>
                <w:iCs/>
                <w:sz w:val="20"/>
                <w:szCs w:val="20"/>
                <w:lang w:eastAsia="ru-RU"/>
              </w:rPr>
            </w:pPr>
            <w:r w:rsidRPr="008D2178">
              <w:rPr>
                <w:iCs/>
                <w:sz w:val="20"/>
                <w:szCs w:val="20"/>
                <w:lang w:eastAsia="ru-RU"/>
              </w:rPr>
              <w:t>Услуги фотоателье, фото- и кинолабораторий</w:t>
            </w:r>
          </w:p>
        </w:tc>
      </w:tr>
    </w:tbl>
    <w:p w:rsidR="00574AF8" w:rsidRPr="008D2178" w:rsidRDefault="00574AF8" w:rsidP="00E9359F"/>
    <w:p w:rsidR="00E9359F" w:rsidRPr="008D2178" w:rsidRDefault="00E9359F" w:rsidP="00E9359F">
      <w:r w:rsidRPr="008D2178">
        <w:t>Развитие сферы услуг населению ограничивается сохранением определенных старых стереотипов потребительского поведения населения, невысокими, в масштабах всего региона, доходами жителей.</w:t>
      </w:r>
    </w:p>
    <w:p w:rsidR="00E9359F" w:rsidRPr="00492335" w:rsidRDefault="00E9359F" w:rsidP="00E9359F">
      <w:r w:rsidRPr="008D2178">
        <w:t xml:space="preserve">Перспективы развития системы потребительского рынка </w:t>
      </w:r>
      <w:r w:rsidR="00B264C4" w:rsidRPr="008D2178">
        <w:t>Травковского</w:t>
      </w:r>
      <w:r w:rsidRPr="008D2178">
        <w:t xml:space="preserve"> сельского поселения определяются ростом уровня доходов населения и устойчивостью работы организаций торговли. Уровень развития общественного питания и бытовых услуг будет определяться экономической эффективностью и восстребованностью в услугах такого профиля. Отсутствие в поселении развитой сферы торговли, общественного питания и оказания бытовых услуг делает еще более непривлекательным проживание жителей в поселении.</w:t>
      </w:r>
    </w:p>
    <w:p w:rsidR="00E9359F" w:rsidRPr="00492335" w:rsidRDefault="00E9359F" w:rsidP="00E9359F">
      <w:pPr>
        <w:pStyle w:val="1"/>
        <w:rPr>
          <w:szCs w:val="28"/>
        </w:rPr>
      </w:pPr>
      <w:bookmarkStart w:id="267" w:name="_Toc280363960"/>
      <w:bookmarkStart w:id="268" w:name="_Toc285456181"/>
      <w:bookmarkStart w:id="269" w:name="_Toc289164415"/>
      <w:bookmarkStart w:id="270" w:name="_Toc298405415"/>
      <w:bookmarkStart w:id="271" w:name="_Toc315169393"/>
      <w:bookmarkStart w:id="272" w:name="_Toc342298367"/>
      <w:r w:rsidRPr="00492335">
        <w:rPr>
          <w:szCs w:val="28"/>
        </w:rPr>
        <w:t>7.2. Развитие культурно-бытового обслуживания населения и зон общественно-деловой застройки.</w:t>
      </w:r>
      <w:bookmarkEnd w:id="267"/>
      <w:bookmarkEnd w:id="268"/>
      <w:bookmarkEnd w:id="269"/>
      <w:bookmarkEnd w:id="270"/>
      <w:bookmarkEnd w:id="271"/>
      <w:bookmarkEnd w:id="272"/>
    </w:p>
    <w:p w:rsidR="00E9359F" w:rsidRPr="008D2178" w:rsidRDefault="00E9359F" w:rsidP="00E9359F">
      <w:r w:rsidRPr="008D2178">
        <w:t>Основные цели создания полноценной комплексной системы обслуживания населения – повышение качества и максимальной комфортности проживания населения путем развития системы предоставляемых услуг и сервиса в поселении.</w:t>
      </w:r>
    </w:p>
    <w:p w:rsidR="00E9359F" w:rsidRPr="008D2178" w:rsidRDefault="00E9359F" w:rsidP="00E9359F">
      <w:r w:rsidRPr="008D2178">
        <w:t>В новых экономических условиях вопрос рациональной организации системы культурно - бытового обслуживания должен иметь более гибкие пути решения. Состав объектов обслуживания реально определяется уровнем жизни и необходимой потребностью в них.</w:t>
      </w:r>
    </w:p>
    <w:p w:rsidR="00E9359F" w:rsidRPr="008D2178" w:rsidRDefault="00E9359F" w:rsidP="00E9359F">
      <w:r w:rsidRPr="008D2178">
        <w:t>В условиях рыночных отношений, при организации модели сети предприятий социальной сферы устанавливаются следующие принципы:</w:t>
      </w:r>
    </w:p>
    <w:p w:rsidR="00E9359F" w:rsidRPr="008D2178" w:rsidRDefault="00E9359F" w:rsidP="00EE785F">
      <w:pPr>
        <w:numPr>
          <w:ilvl w:val="0"/>
          <w:numId w:val="30"/>
        </w:numPr>
        <w:ind w:left="1429" w:hanging="357"/>
      </w:pPr>
      <w:r w:rsidRPr="008D2178">
        <w:t>соответствие параметров сети обслуживания потребительской активности населения, выраженной в частоте спроса на товары, услуги и реальной посещаемостью предприятий обслуживания;</w:t>
      </w:r>
    </w:p>
    <w:p w:rsidR="00E9359F" w:rsidRPr="008D2178" w:rsidRDefault="00E9359F" w:rsidP="00EE785F">
      <w:pPr>
        <w:numPr>
          <w:ilvl w:val="0"/>
          <w:numId w:val="30"/>
        </w:numPr>
        <w:ind w:left="1429" w:hanging="357"/>
      </w:pPr>
      <w:r w:rsidRPr="008D2178">
        <w:t>регламентация затрат времени на посещение объектов обслуживания;</w:t>
      </w:r>
    </w:p>
    <w:p w:rsidR="00E9359F" w:rsidRPr="008D2178" w:rsidRDefault="00E9359F" w:rsidP="00EE785F">
      <w:pPr>
        <w:numPr>
          <w:ilvl w:val="0"/>
          <w:numId w:val="30"/>
        </w:numPr>
        <w:ind w:left="1429" w:hanging="357"/>
      </w:pPr>
      <w:r w:rsidRPr="008D2178">
        <w:t>соответствие типологии предприятий обслуживания требованиям необходимой пропускной способности, предъявляемой населением в различные по нагрузке отрезки времени;</w:t>
      </w:r>
    </w:p>
    <w:p w:rsidR="00E9359F" w:rsidRPr="008D2178" w:rsidRDefault="00E9359F" w:rsidP="00EE785F">
      <w:pPr>
        <w:numPr>
          <w:ilvl w:val="0"/>
          <w:numId w:val="30"/>
        </w:numPr>
        <w:ind w:left="1429" w:hanging="357"/>
      </w:pPr>
      <w:r w:rsidRPr="008D2178">
        <w:t>организация центров обслуживания на наиболее оживленных участках населенного пункта.</w:t>
      </w:r>
    </w:p>
    <w:p w:rsidR="00E9359F" w:rsidRPr="008D2178" w:rsidRDefault="00E9359F" w:rsidP="00E9359F">
      <w:r w:rsidRPr="008D2178">
        <w:t>Развитие других отраслей будет происходить по принципу сбалансированности спроса и предложения. При этом спрос на те, или иные виды услуг будет зависеть от уровня жизни населения, который, в свою очередь, определится уровнем развития экономики региона.</w:t>
      </w:r>
    </w:p>
    <w:p w:rsidR="00F808E8" w:rsidRDefault="00E9359F" w:rsidP="00E9359F">
      <w:r w:rsidRPr="008D2178">
        <w:t>К социально-нормируемым отраслям следует отнести следующие: детское дошкольное воспитание, школьное образование, внешкольное образование, здравоохранение, социальное обеспечение, в большей степени учреждения культуры и искусства, частично учреждения спорта, жилищно-коммунального хозяйства.</w:t>
      </w:r>
      <w:r w:rsidR="00F808E8">
        <w:t xml:space="preserve"> </w:t>
      </w:r>
    </w:p>
    <w:p w:rsidR="008D2178" w:rsidRDefault="008D2178" w:rsidP="00E9359F"/>
    <w:p w:rsidR="008D2178" w:rsidRDefault="008D2178" w:rsidP="00E9359F"/>
    <w:p w:rsidR="00E9359F" w:rsidRPr="00492335" w:rsidRDefault="00E9359F" w:rsidP="00E9359F">
      <w:pPr>
        <w:shd w:val="clear" w:color="auto" w:fill="FFFFFF"/>
        <w:ind w:left="140"/>
        <w:jc w:val="center"/>
        <w:rPr>
          <w:b/>
          <w:spacing w:val="-12"/>
        </w:rPr>
      </w:pPr>
      <w:r w:rsidRPr="00492335">
        <w:rPr>
          <w:b/>
          <w:spacing w:val="-12"/>
        </w:rPr>
        <w:lastRenderedPageBreak/>
        <w:t xml:space="preserve">Расчет потребности в учреждениях культурно-бытового обслуживания </w:t>
      </w:r>
    </w:p>
    <w:p w:rsidR="00E9359F" w:rsidRPr="00492335" w:rsidRDefault="00B264C4" w:rsidP="00E9359F">
      <w:pPr>
        <w:shd w:val="clear" w:color="auto" w:fill="FFFFFF"/>
        <w:ind w:left="140"/>
        <w:jc w:val="center"/>
        <w:rPr>
          <w:spacing w:val="-12"/>
        </w:rPr>
      </w:pPr>
      <w:r>
        <w:rPr>
          <w:b/>
          <w:spacing w:val="-12"/>
        </w:rPr>
        <w:t>Травковского</w:t>
      </w:r>
      <w:r w:rsidR="00E9359F" w:rsidRPr="00492335">
        <w:rPr>
          <w:b/>
          <w:spacing w:val="-12"/>
        </w:rPr>
        <w:t xml:space="preserve">  сельского поселения на расчетный срок</w:t>
      </w:r>
      <w:r w:rsidR="00E9359F" w:rsidRPr="00492335">
        <w:rPr>
          <w:spacing w:val="-12"/>
        </w:rPr>
        <w:t>.</w:t>
      </w:r>
    </w:p>
    <w:tbl>
      <w:tblPr>
        <w:tblW w:w="4999" w:type="pct"/>
        <w:jc w:val="center"/>
        <w:tblLayout w:type="fixed"/>
        <w:tblCellMar>
          <w:left w:w="0" w:type="dxa"/>
          <w:right w:w="0" w:type="dxa"/>
        </w:tblCellMar>
        <w:tblLook w:val="0000" w:firstRow="0" w:lastRow="0" w:firstColumn="0" w:lastColumn="0" w:noHBand="0" w:noVBand="0"/>
      </w:tblPr>
      <w:tblGrid>
        <w:gridCol w:w="672"/>
        <w:gridCol w:w="4045"/>
        <w:gridCol w:w="1733"/>
        <w:gridCol w:w="2582"/>
        <w:gridCol w:w="1180"/>
      </w:tblGrid>
      <w:tr w:rsidR="00E9359F" w:rsidRPr="008D2178" w:rsidTr="00E9359F">
        <w:trPr>
          <w:trHeight w:hRule="exact" w:val="240"/>
          <w:tblHeader/>
          <w:jc w:val="center"/>
        </w:trPr>
        <w:tc>
          <w:tcPr>
            <w:tcW w:w="672" w:type="dxa"/>
            <w:vMerge w:val="restart"/>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w:t>
            </w:r>
          </w:p>
          <w:p w:rsidR="00E9359F" w:rsidRPr="008D2178" w:rsidRDefault="00E9359F" w:rsidP="00E9359F">
            <w:pPr>
              <w:ind w:firstLine="0"/>
              <w:jc w:val="center"/>
              <w:rPr>
                <w:sz w:val="20"/>
                <w:szCs w:val="20"/>
              </w:rPr>
            </w:pPr>
            <w:r w:rsidRPr="008D2178">
              <w:rPr>
                <w:sz w:val="20"/>
                <w:szCs w:val="20"/>
              </w:rPr>
              <w:t>п/п</w:t>
            </w:r>
          </w:p>
        </w:tc>
        <w:tc>
          <w:tcPr>
            <w:tcW w:w="4045" w:type="dxa"/>
            <w:vMerge w:val="restart"/>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Наименование</w:t>
            </w:r>
          </w:p>
        </w:tc>
        <w:tc>
          <w:tcPr>
            <w:tcW w:w="1733" w:type="dxa"/>
            <w:vMerge w:val="restart"/>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Ед.изм</w:t>
            </w:r>
          </w:p>
        </w:tc>
        <w:tc>
          <w:tcPr>
            <w:tcW w:w="37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2F416E">
            <w:pPr>
              <w:snapToGrid w:val="0"/>
              <w:ind w:firstLine="0"/>
              <w:jc w:val="center"/>
              <w:rPr>
                <w:sz w:val="20"/>
                <w:szCs w:val="20"/>
              </w:rPr>
            </w:pPr>
            <w:r w:rsidRPr="008D2178">
              <w:rPr>
                <w:sz w:val="20"/>
                <w:szCs w:val="20"/>
              </w:rPr>
              <w:t>1223</w:t>
            </w:r>
            <w:r w:rsidR="00F808E8" w:rsidRPr="008D2178">
              <w:rPr>
                <w:sz w:val="20"/>
                <w:szCs w:val="20"/>
              </w:rPr>
              <w:t xml:space="preserve"> </w:t>
            </w:r>
            <w:r w:rsidR="00E9359F" w:rsidRPr="008D2178">
              <w:rPr>
                <w:sz w:val="20"/>
                <w:szCs w:val="20"/>
              </w:rPr>
              <w:t>человек</w:t>
            </w:r>
          </w:p>
        </w:tc>
      </w:tr>
      <w:tr w:rsidR="00E9359F" w:rsidRPr="008D2178" w:rsidTr="00E9359F">
        <w:trPr>
          <w:tblHeader/>
          <w:jc w:val="center"/>
        </w:trPr>
        <w:tc>
          <w:tcPr>
            <w:tcW w:w="672" w:type="dxa"/>
            <w:vMerge/>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ind w:firstLine="0"/>
              <w:jc w:val="center"/>
            </w:pPr>
          </w:p>
        </w:tc>
        <w:tc>
          <w:tcPr>
            <w:tcW w:w="4045" w:type="dxa"/>
            <w:vMerge/>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ind w:firstLine="0"/>
              <w:jc w:val="center"/>
            </w:pPr>
          </w:p>
        </w:tc>
        <w:tc>
          <w:tcPr>
            <w:tcW w:w="1733" w:type="dxa"/>
            <w:vMerge/>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ind w:firstLine="0"/>
              <w:jc w:val="center"/>
            </w:pP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норма</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емкость</w:t>
            </w:r>
          </w:p>
        </w:tc>
      </w:tr>
      <w:tr w:rsidR="00E9359F" w:rsidRPr="008D2178" w:rsidTr="00E9359F">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 Учреждения образования</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Детские дошкольные учреждения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50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61</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Общеобразовательные школы</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100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122</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Учреждения внешкольного образования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32% от числа школьников</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F808E8">
            <w:pPr>
              <w:snapToGrid w:val="0"/>
              <w:ind w:firstLine="0"/>
              <w:jc w:val="center"/>
              <w:rPr>
                <w:sz w:val="20"/>
                <w:szCs w:val="20"/>
              </w:rPr>
            </w:pPr>
            <w:r w:rsidRPr="008D2178">
              <w:rPr>
                <w:sz w:val="20"/>
                <w:szCs w:val="20"/>
              </w:rPr>
              <w:t>39</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II Учреждения здравоохранения и социального обеспечения</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Стационары всех типов</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койко-место</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sz w:val="20"/>
                <w:szCs w:val="20"/>
              </w:rPr>
              <w:t>13,5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986F25" w:rsidP="002F416E">
            <w:pPr>
              <w:snapToGrid w:val="0"/>
              <w:ind w:firstLine="0"/>
              <w:jc w:val="center"/>
              <w:rPr>
                <w:sz w:val="20"/>
                <w:szCs w:val="20"/>
              </w:rPr>
            </w:pPr>
            <w:r w:rsidRPr="008D2178">
              <w:rPr>
                <w:sz w:val="20"/>
                <w:szCs w:val="20"/>
              </w:rPr>
              <w:t>1</w:t>
            </w:r>
            <w:r w:rsidR="002F416E" w:rsidRPr="008D2178">
              <w:rPr>
                <w:sz w:val="20"/>
                <w:szCs w:val="20"/>
              </w:rPr>
              <w:t>7</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Поликлиника, амбулатория, диспансер (без стационара)</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пос./см.</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sz w:val="20"/>
                <w:szCs w:val="20"/>
              </w:rPr>
              <w:t>18,2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1E11BC">
            <w:pPr>
              <w:snapToGrid w:val="0"/>
              <w:ind w:firstLine="0"/>
              <w:jc w:val="center"/>
              <w:rPr>
                <w:sz w:val="20"/>
                <w:szCs w:val="20"/>
              </w:rPr>
            </w:pPr>
            <w:r w:rsidRPr="008D2178">
              <w:rPr>
                <w:sz w:val="20"/>
                <w:szCs w:val="20"/>
              </w:rPr>
              <w:t>22</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Станции скорой помощи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автомоб.</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на 10 тыс.чел. в пределах зоны 15-минут. доступности</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Аптеки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объект</w:t>
            </w:r>
            <w:r w:rsidRPr="008D2178">
              <w:rPr>
                <w:sz w:val="20"/>
                <w:szCs w:val="20"/>
                <w:lang w:val="en-US"/>
              </w:rPr>
              <w:t>/</w:t>
            </w:r>
            <w:r w:rsidRPr="008D2178">
              <w:rPr>
                <w:sz w:val="20"/>
                <w:szCs w:val="20"/>
              </w:rPr>
              <w:t xml:space="preserve"> м</w:t>
            </w:r>
            <w:r w:rsidRPr="008D2178">
              <w:rPr>
                <w:sz w:val="20"/>
                <w:szCs w:val="20"/>
                <w:vertAlign w:val="superscript"/>
              </w:rPr>
              <w:t>2</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на 6,2 тыс. чел./10 м</w:t>
            </w:r>
            <w:r w:rsidRPr="008D2178">
              <w:rPr>
                <w:sz w:val="20"/>
                <w:szCs w:val="20"/>
                <w:vertAlign w:val="superscript"/>
              </w:rPr>
              <w:t>2</w:t>
            </w:r>
            <w:r w:rsidRPr="008D2178">
              <w:rPr>
                <w:sz w:val="16"/>
                <w:szCs w:val="16"/>
              </w:rPr>
              <w:t xml:space="preserve">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F74A30" w:rsidP="00E9359F">
            <w:pPr>
              <w:snapToGrid w:val="0"/>
              <w:ind w:firstLine="0"/>
              <w:jc w:val="center"/>
              <w:rPr>
                <w:sz w:val="20"/>
                <w:szCs w:val="20"/>
              </w:rPr>
            </w:pPr>
            <w:r w:rsidRPr="008D2178">
              <w:rPr>
                <w:sz w:val="20"/>
                <w:szCs w:val="20"/>
              </w:rPr>
              <w:t>-</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5</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Дома-интернаты для ветеранов и инвалидов</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30 мест на 10000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6</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Детский дом-интернат (4-17 лет)</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7</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Психоневрологический интернат</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III Учреждения культуры и искусства</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Помещения для организации досуга населения (в застройке)</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50-60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73</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Клубы, дома культуры</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100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1E11BC">
            <w:pPr>
              <w:snapToGrid w:val="0"/>
              <w:ind w:firstLine="0"/>
              <w:jc w:val="center"/>
              <w:rPr>
                <w:sz w:val="20"/>
                <w:szCs w:val="20"/>
              </w:rPr>
            </w:pPr>
            <w:r w:rsidRPr="008D2178">
              <w:rPr>
                <w:sz w:val="20"/>
                <w:szCs w:val="20"/>
              </w:rPr>
              <w:t>122</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Танцевальные залы, дискотеки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F808E8">
            <w:pPr>
              <w:snapToGrid w:val="0"/>
              <w:ind w:firstLine="0"/>
              <w:jc w:val="center"/>
              <w:rPr>
                <w:sz w:val="20"/>
                <w:szCs w:val="20"/>
              </w:rPr>
            </w:pPr>
            <w:r w:rsidRPr="008D2178">
              <w:rPr>
                <w:sz w:val="20"/>
                <w:szCs w:val="20"/>
              </w:rPr>
              <w:t>6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7</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lang w:val="en-US"/>
              </w:rPr>
            </w:pPr>
            <w:r w:rsidRPr="008D2178">
              <w:rPr>
                <w:sz w:val="20"/>
                <w:szCs w:val="20"/>
              </w:rPr>
              <w:t>Библиотеки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кол-во объектов или кол-во ед. хранения/кол-во чит. мест на 1 тыс.чел.</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на 1 тыс. чел. 5000-6000/4-5</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986F25" w:rsidP="00E9359F">
            <w:pPr>
              <w:snapToGrid w:val="0"/>
              <w:ind w:firstLine="0"/>
              <w:jc w:val="center"/>
              <w:rPr>
                <w:sz w:val="20"/>
                <w:szCs w:val="20"/>
              </w:rPr>
            </w:pPr>
            <w:r w:rsidRPr="008D2178">
              <w:rPr>
                <w:sz w:val="20"/>
                <w:szCs w:val="20"/>
              </w:rPr>
              <w:t>1</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IV Физкультурно-спортивные сооружения</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Спортивные залы общего пользования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16"/>
                <w:szCs w:val="16"/>
              </w:rPr>
              <w:t xml:space="preserve"> на 1000 чел</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16"/>
                <w:szCs w:val="16"/>
              </w:rPr>
            </w:pPr>
            <w:smartTag w:uri="urn:schemas-microsoft-com:office:smarttags" w:element="metricconverter">
              <w:smartTagPr>
                <w:attr w:name="ProductID" w:val="350 м2"/>
              </w:smartTagPr>
              <w:r w:rsidRPr="008D2178">
                <w:rPr>
                  <w:sz w:val="20"/>
                  <w:szCs w:val="20"/>
                </w:rPr>
                <w:t>350</w:t>
              </w:r>
              <w:r w:rsidRPr="008D2178">
                <w:rPr>
                  <w:sz w:val="16"/>
                  <w:szCs w:val="16"/>
                </w:rPr>
                <w:t xml:space="preserve"> м</w:t>
              </w:r>
              <w:r w:rsidRPr="008D2178">
                <w:rPr>
                  <w:sz w:val="16"/>
                  <w:szCs w:val="16"/>
                  <w:vertAlign w:val="superscript"/>
                </w:rPr>
                <w:t>2</w:t>
              </w:r>
            </w:smartTag>
            <w:r w:rsidRPr="008D2178">
              <w:rPr>
                <w:sz w:val="16"/>
                <w:szCs w:val="16"/>
                <w:vertAlign w:val="superscript"/>
              </w:rPr>
              <w:t xml:space="preserve"> </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428</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Крытые бассейны общего пользования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зеркала воды</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20-</w:t>
            </w:r>
            <w:smartTag w:uri="urn:schemas-microsoft-com:office:smarttags" w:element="metricconverter">
              <w:smartTagPr>
                <w:attr w:name="ProductID" w:val="25 м2"/>
              </w:smartTagPr>
              <w:r w:rsidRPr="008D2178">
                <w:rPr>
                  <w:sz w:val="20"/>
                  <w:szCs w:val="20"/>
                </w:rPr>
                <w:t>25 м</w:t>
              </w:r>
              <w:r w:rsidRPr="008D2178">
                <w:rPr>
                  <w:sz w:val="16"/>
                  <w:szCs w:val="16"/>
                  <w:vertAlign w:val="superscript"/>
                </w:rPr>
                <w:t>2</w:t>
              </w:r>
            </w:smartTag>
            <w:r w:rsidRPr="008D2178">
              <w:rPr>
                <w:sz w:val="20"/>
                <w:szCs w:val="20"/>
              </w:rPr>
              <w:t xml:space="preserve"> зеркала воды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3</w:t>
            </w:r>
            <w:r w:rsidR="00986F25" w:rsidRPr="008D2178">
              <w:rPr>
                <w:sz w:val="20"/>
                <w:szCs w:val="20"/>
              </w:rPr>
              <w:t>1</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 Торговля и общественное питание</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Магазины продовольственных и промышленных товаров</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торговой площади</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400  м</w:t>
            </w:r>
            <w:r w:rsidRPr="008D2178">
              <w:rPr>
                <w:sz w:val="20"/>
                <w:szCs w:val="20"/>
                <w:vertAlign w:val="superscript"/>
              </w:rPr>
              <w:t xml:space="preserve">2 </w:t>
            </w:r>
            <w:r w:rsidRPr="008D2178">
              <w:rPr>
                <w:sz w:val="20"/>
                <w:szCs w:val="20"/>
              </w:rPr>
              <w:t>торговой площади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489</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Рыночные комплексы</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торговой площади</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24-</w:t>
            </w:r>
            <w:smartTag w:uri="urn:schemas-microsoft-com:office:smarttags" w:element="metricconverter">
              <w:smartTagPr>
                <w:attr w:name="ProductID" w:val="40 м2"/>
              </w:smartTagPr>
              <w:r w:rsidRPr="008D2178">
                <w:rPr>
                  <w:sz w:val="20"/>
                  <w:szCs w:val="20"/>
                </w:rPr>
                <w:t>40 м</w:t>
              </w:r>
              <w:r w:rsidRPr="008D2178">
                <w:rPr>
                  <w:sz w:val="20"/>
                  <w:szCs w:val="20"/>
                  <w:vertAlign w:val="superscript"/>
                </w:rPr>
                <w:t>2</w:t>
              </w:r>
            </w:smartTag>
            <w:r w:rsidRPr="008D2178">
              <w:rPr>
                <w:sz w:val="20"/>
                <w:szCs w:val="20"/>
              </w:rPr>
              <w:t xml:space="preserve"> торговой площади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49</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Предприятия общественного питания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40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49</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VI Учреждения и предприятия бытового и коммунального обслуживания</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Предприятия бытового обслуживания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рабочих 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 рабочих мест на 1 тыс.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5</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Прачечные</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кг. белья в смену</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smartTag w:uri="urn:schemas-microsoft-com:office:smarttags" w:element="metricconverter">
              <w:smartTagPr>
                <w:attr w:name="ProductID" w:val="20 кг"/>
              </w:smartTagPr>
              <w:r w:rsidRPr="008D2178">
                <w:rPr>
                  <w:sz w:val="20"/>
                  <w:szCs w:val="20"/>
                </w:rPr>
                <w:t>20 кг</w:t>
              </w:r>
            </w:smartTag>
            <w:r w:rsidRPr="008D2178">
              <w:rPr>
                <w:sz w:val="20"/>
                <w:szCs w:val="20"/>
              </w:rPr>
              <w:t xml:space="preserve"> белья в смену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24</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Химчистки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F808E8">
            <w:pPr>
              <w:snapToGrid w:val="0"/>
              <w:ind w:firstLine="0"/>
              <w:jc w:val="center"/>
              <w:rPr>
                <w:sz w:val="20"/>
                <w:szCs w:val="20"/>
              </w:rPr>
            </w:pPr>
            <w:r w:rsidRPr="008D2178">
              <w:rPr>
                <w:sz w:val="20"/>
                <w:szCs w:val="20"/>
              </w:rPr>
              <w:t>кг/см</w:t>
            </w:r>
            <w:r w:rsidR="00F808E8" w:rsidRPr="008D2178">
              <w:rPr>
                <w:sz w:val="20"/>
                <w:szCs w:val="20"/>
              </w:rPr>
              <w:t>ену</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smartTag w:uri="urn:schemas-microsoft-com:office:smarttags" w:element="metricconverter">
              <w:smartTagPr>
                <w:attr w:name="ProductID" w:val="1,2 кг"/>
              </w:smartTagPr>
              <w:r w:rsidRPr="008D2178">
                <w:rPr>
                  <w:sz w:val="20"/>
                  <w:szCs w:val="20"/>
                </w:rPr>
                <w:t>1,2 кг</w:t>
              </w:r>
            </w:smartTag>
            <w:r w:rsidRPr="008D2178">
              <w:rPr>
                <w:sz w:val="20"/>
                <w:szCs w:val="20"/>
              </w:rPr>
              <w:t xml:space="preserve"> вещей в смену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986F25" w:rsidP="002F416E">
            <w:pPr>
              <w:snapToGrid w:val="0"/>
              <w:ind w:firstLine="0"/>
              <w:jc w:val="center"/>
              <w:rPr>
                <w:sz w:val="20"/>
                <w:szCs w:val="20"/>
              </w:rPr>
            </w:pPr>
            <w:r w:rsidRPr="008D2178">
              <w:rPr>
                <w:sz w:val="20"/>
                <w:szCs w:val="20"/>
              </w:rPr>
              <w:t>1</w:t>
            </w:r>
            <w:r w:rsidR="00F74A30" w:rsidRPr="008D2178">
              <w:rPr>
                <w:sz w:val="20"/>
                <w:szCs w:val="20"/>
              </w:rPr>
              <w:t>,</w:t>
            </w:r>
            <w:r w:rsidR="002F416E" w:rsidRPr="008D2178">
              <w:rPr>
                <w:sz w:val="20"/>
                <w:szCs w:val="20"/>
              </w:rPr>
              <w:t>5</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Бани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5 кол.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F74A30">
            <w:pPr>
              <w:snapToGrid w:val="0"/>
              <w:ind w:firstLine="0"/>
              <w:jc w:val="center"/>
              <w:rPr>
                <w:sz w:val="20"/>
                <w:szCs w:val="20"/>
              </w:rPr>
            </w:pPr>
            <w:r w:rsidRPr="008D2178">
              <w:rPr>
                <w:sz w:val="20"/>
                <w:szCs w:val="20"/>
              </w:rPr>
              <w:t>6</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5</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Гостиницы</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6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7</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6</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Пункты приема вторичного сырья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объектов</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объект на 20 тыс.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7</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Пожарные депо</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автомашин</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машина на 1000 тыс.жит.</w:t>
            </w:r>
          </w:p>
          <w:p w:rsidR="00E9359F" w:rsidRPr="008D2178" w:rsidRDefault="00E9359F" w:rsidP="00E9359F">
            <w:pPr>
              <w:snapToGrid w:val="0"/>
              <w:ind w:firstLine="0"/>
              <w:jc w:val="center"/>
              <w:rPr>
                <w:sz w:val="20"/>
                <w:szCs w:val="20"/>
              </w:rPr>
            </w:pPr>
            <w:r w:rsidRPr="008D2178">
              <w:rPr>
                <w:sz w:val="20"/>
                <w:szCs w:val="20"/>
              </w:rPr>
              <w:t>в пределах 20 минут доступности</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986F25" w:rsidP="00E9359F">
            <w:pPr>
              <w:snapToGrid w:val="0"/>
              <w:ind w:firstLine="0"/>
              <w:jc w:val="center"/>
              <w:rPr>
                <w:sz w:val="20"/>
                <w:szCs w:val="20"/>
              </w:rPr>
            </w:pPr>
            <w:r w:rsidRPr="008D2178">
              <w:rPr>
                <w:sz w:val="20"/>
                <w:szCs w:val="20"/>
              </w:rPr>
              <w:t>1</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VII Административно-деловые и хозяйственные учреждения</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Организации и учреждения управления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объект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В соответствии с техническими регламентами</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Жилищно-эксплуатационные организации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объект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объект на 20 тыс.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Отделения банков, операционная касса</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операц.окно</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операц. место (окно) на 2-3 тыс.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986F25" w:rsidP="00E9359F">
            <w:pPr>
              <w:snapToGrid w:val="0"/>
              <w:ind w:firstLine="0"/>
              <w:jc w:val="center"/>
              <w:rPr>
                <w:sz w:val="20"/>
                <w:szCs w:val="20"/>
              </w:rPr>
            </w:pPr>
            <w:r w:rsidRPr="008D2178">
              <w:rPr>
                <w:sz w:val="20"/>
                <w:szCs w:val="20"/>
              </w:rPr>
              <w:t>0,5</w:t>
            </w:r>
          </w:p>
        </w:tc>
      </w:tr>
      <w:tr w:rsidR="00E9359F" w:rsidRPr="00492335"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Отделения связи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объект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объект на 1-10 тыс.чел.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492335" w:rsidRDefault="00E9359F" w:rsidP="00E9359F">
            <w:pPr>
              <w:snapToGrid w:val="0"/>
              <w:ind w:firstLine="0"/>
              <w:jc w:val="center"/>
              <w:rPr>
                <w:sz w:val="20"/>
                <w:szCs w:val="20"/>
              </w:rPr>
            </w:pPr>
            <w:r w:rsidRPr="008D2178">
              <w:rPr>
                <w:sz w:val="20"/>
                <w:szCs w:val="20"/>
              </w:rPr>
              <w:t>1</w:t>
            </w:r>
          </w:p>
        </w:tc>
      </w:tr>
    </w:tbl>
    <w:p w:rsidR="00E9359F" w:rsidRPr="00492335" w:rsidRDefault="00E9359F" w:rsidP="00E9359F">
      <w:pPr>
        <w:shd w:val="clear" w:color="auto" w:fill="FFFFFF"/>
        <w:spacing w:before="120" w:after="60"/>
        <w:ind w:left="1423"/>
        <w:jc w:val="center"/>
        <w:rPr>
          <w:b/>
          <w:spacing w:val="-12"/>
        </w:rPr>
      </w:pPr>
      <w:r w:rsidRPr="00492335">
        <w:rPr>
          <w:b/>
          <w:spacing w:val="-11"/>
        </w:rPr>
        <w:lastRenderedPageBreak/>
        <w:t>Расчет потребности в новом строительстве учреждений культурно-бытового обслуживания</w:t>
      </w:r>
      <w:r w:rsidRPr="00492335">
        <w:rPr>
          <w:b/>
        </w:rPr>
        <w:t xml:space="preserve"> </w:t>
      </w:r>
      <w:r w:rsidRPr="00492335">
        <w:rPr>
          <w:b/>
          <w:spacing w:val="-12"/>
        </w:rPr>
        <w:t>на расчетный срок</w:t>
      </w:r>
    </w:p>
    <w:tbl>
      <w:tblPr>
        <w:tblW w:w="5000" w:type="pct"/>
        <w:jc w:val="center"/>
        <w:tblLayout w:type="fixed"/>
        <w:tblCellMar>
          <w:left w:w="40" w:type="dxa"/>
          <w:right w:w="40" w:type="dxa"/>
        </w:tblCellMar>
        <w:tblLook w:val="0000" w:firstRow="0" w:lastRow="0" w:firstColumn="0" w:lastColumn="0" w:noHBand="0" w:noVBand="0"/>
      </w:tblPr>
      <w:tblGrid>
        <w:gridCol w:w="743"/>
        <w:gridCol w:w="9"/>
        <w:gridCol w:w="2718"/>
        <w:gridCol w:w="1157"/>
        <w:gridCol w:w="22"/>
        <w:gridCol w:w="1912"/>
        <w:gridCol w:w="1114"/>
        <w:gridCol w:w="1152"/>
        <w:gridCol w:w="1457"/>
      </w:tblGrid>
      <w:tr w:rsidR="00E9359F" w:rsidRPr="008D2178" w:rsidTr="002A2463">
        <w:trPr>
          <w:trHeight w:val="23"/>
          <w:tblHeader/>
          <w:jc w:val="center"/>
        </w:trPr>
        <w:tc>
          <w:tcPr>
            <w:tcW w:w="74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п/п</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Наименование</w:t>
            </w:r>
          </w:p>
        </w:tc>
        <w:tc>
          <w:tcPr>
            <w:tcW w:w="1157"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Ед.изм</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Расчетная емкость</w:t>
            </w:r>
          </w:p>
        </w:tc>
        <w:tc>
          <w:tcPr>
            <w:tcW w:w="1114"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Существ. сохран. емкость</w:t>
            </w:r>
          </w:p>
        </w:tc>
        <w:tc>
          <w:tcPr>
            <w:tcW w:w="115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Емкость нового</w:t>
            </w:r>
          </w:p>
          <w:p w:rsidR="00E9359F" w:rsidRPr="008D2178" w:rsidRDefault="00E9359F" w:rsidP="00E9359F">
            <w:pPr>
              <w:ind w:firstLine="0"/>
              <w:jc w:val="center"/>
              <w:rPr>
                <w:sz w:val="20"/>
                <w:szCs w:val="20"/>
              </w:rPr>
            </w:pPr>
            <w:r w:rsidRPr="008D2178">
              <w:rPr>
                <w:sz w:val="20"/>
                <w:szCs w:val="20"/>
              </w:rPr>
              <w:t>строитель-ства</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Примечания</w:t>
            </w:r>
          </w:p>
        </w:tc>
      </w:tr>
      <w:tr w:rsidR="00E9359F" w:rsidRPr="008D2178" w:rsidTr="001E11BC">
        <w:tblPrEx>
          <w:tblCellMar>
            <w:left w:w="0" w:type="dxa"/>
            <w:right w:w="0" w:type="dxa"/>
          </w:tblCellMar>
        </w:tblPrEx>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 Учреждения образования</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Детские дошкольные учреждения</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61</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48</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8D2178" w:rsidP="00E9359F">
            <w:pPr>
              <w:snapToGrid w:val="0"/>
              <w:ind w:firstLine="0"/>
              <w:jc w:val="center"/>
              <w:rPr>
                <w:color w:val="auto"/>
                <w:sz w:val="20"/>
                <w:szCs w:val="20"/>
              </w:rPr>
            </w:pPr>
            <w:r>
              <w:rPr>
                <w:color w:val="auto"/>
                <w:sz w:val="20"/>
                <w:szCs w:val="20"/>
              </w:rPr>
              <w:t>13</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16"/>
                <w:szCs w:val="16"/>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Общеобразовательные школы</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122</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F808E8">
            <w:pPr>
              <w:snapToGrid w:val="0"/>
              <w:ind w:firstLine="0"/>
              <w:jc w:val="center"/>
              <w:rPr>
                <w:sz w:val="20"/>
                <w:szCs w:val="20"/>
              </w:rPr>
            </w:pPr>
            <w:r w:rsidRPr="008D2178">
              <w:rPr>
                <w:sz w:val="20"/>
                <w:szCs w:val="20"/>
              </w:rPr>
              <w:t>н/д</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В учреждениях района</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Учреждения внешкольного образования</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39</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н/д</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20"/>
                <w:szCs w:val="20"/>
              </w:rPr>
            </w:pP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II Учреждения здравоохранения и социального обеспечения</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Стационары всех типов</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койко-место</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17</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7F2BC1">
            <w:pPr>
              <w:snapToGrid w:val="0"/>
              <w:ind w:firstLine="0"/>
              <w:jc w:val="center"/>
              <w:rPr>
                <w:sz w:val="20"/>
                <w:szCs w:val="20"/>
              </w:rPr>
            </w:pPr>
            <w:r w:rsidRPr="008D2178">
              <w:rPr>
                <w:sz w:val="20"/>
                <w:szCs w:val="20"/>
              </w:rPr>
              <w:t>ММУ «Боровичская  ЦРБ»</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Поликлиника, амбулатория, диспансер (без стационара)</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пос./смену</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22</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20</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D64D66">
            <w:pPr>
              <w:snapToGrid w:val="0"/>
              <w:ind w:firstLine="0"/>
              <w:jc w:val="center"/>
              <w:rPr>
                <w:sz w:val="20"/>
                <w:szCs w:val="20"/>
              </w:rPr>
            </w:pPr>
            <w:r w:rsidRPr="008D2178">
              <w:rPr>
                <w:sz w:val="20"/>
                <w:szCs w:val="20"/>
              </w:rPr>
              <w:t xml:space="preserve">В поселении </w:t>
            </w:r>
            <w:r w:rsidR="00D64D66" w:rsidRPr="008D2178">
              <w:rPr>
                <w:sz w:val="20"/>
                <w:szCs w:val="20"/>
              </w:rPr>
              <w:t>2</w:t>
            </w:r>
            <w:r w:rsidRPr="008D2178">
              <w:rPr>
                <w:sz w:val="20"/>
                <w:szCs w:val="20"/>
              </w:rPr>
              <w:t xml:space="preserve"> </w:t>
            </w:r>
            <w:r w:rsidR="00D64D66" w:rsidRPr="008D2178">
              <w:rPr>
                <w:sz w:val="20"/>
                <w:szCs w:val="20"/>
              </w:rPr>
              <w:t>ФАПа</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Станции скорой помощи</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автомоб.</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18"/>
                <w:szCs w:val="18"/>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4</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Аптеки</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объект</w:t>
            </w:r>
            <w:r w:rsidRPr="008D2178">
              <w:rPr>
                <w:sz w:val="20"/>
                <w:szCs w:val="20"/>
                <w:lang w:val="en-US"/>
              </w:rPr>
              <w:t>/</w:t>
            </w:r>
            <w:r w:rsidRPr="008D2178">
              <w:rPr>
                <w:sz w:val="20"/>
                <w:szCs w:val="20"/>
              </w:rPr>
              <w:t xml:space="preserve"> м</w:t>
            </w:r>
            <w:r w:rsidRPr="008D2178">
              <w:rPr>
                <w:sz w:val="20"/>
                <w:szCs w:val="20"/>
                <w:vertAlign w:val="superscript"/>
              </w:rPr>
              <w:t>2</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20"/>
                <w:szCs w:val="20"/>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5</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Дома-интернаты для ветеранов и инвалидов</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F808E8">
            <w:pPr>
              <w:snapToGrid w:val="0"/>
              <w:ind w:firstLine="0"/>
              <w:jc w:val="center"/>
              <w:rPr>
                <w:sz w:val="20"/>
                <w:szCs w:val="20"/>
              </w:rPr>
            </w:pPr>
            <w:r w:rsidRPr="008D2178">
              <w:rPr>
                <w:sz w:val="20"/>
                <w:szCs w:val="20"/>
              </w:rPr>
              <w:t>Имеется в районе</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6</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Детский дом-интернат (4-17 лет)</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tcPr>
          <w:p w:rsidR="002F416E" w:rsidRPr="008D2178" w:rsidRDefault="002F416E" w:rsidP="002A2463">
            <w:pPr>
              <w:snapToGrid w:val="0"/>
              <w:ind w:firstLine="0"/>
              <w:jc w:val="center"/>
              <w:rPr>
                <w:sz w:val="20"/>
                <w:szCs w:val="20"/>
              </w:rPr>
            </w:pPr>
            <w:r w:rsidRPr="008D2178">
              <w:rPr>
                <w:sz w:val="20"/>
                <w:szCs w:val="20"/>
              </w:rPr>
              <w:t>Имеется в районе</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7</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Психоневрологический интернат</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tcPr>
          <w:p w:rsidR="002F416E" w:rsidRPr="008D2178" w:rsidRDefault="002F416E" w:rsidP="002A2463">
            <w:pPr>
              <w:snapToGrid w:val="0"/>
              <w:ind w:firstLine="0"/>
              <w:jc w:val="center"/>
              <w:rPr>
                <w:sz w:val="20"/>
                <w:szCs w:val="20"/>
              </w:rPr>
            </w:pPr>
            <w:r w:rsidRPr="008D2178">
              <w:rPr>
                <w:sz w:val="20"/>
                <w:szCs w:val="20"/>
              </w:rPr>
              <w:t>Имеется в районе</w:t>
            </w: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III Учреждения культуры и искусства</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Помещения для организации досуга населения (в застройке)</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73</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F416E" w:rsidRPr="008D2178" w:rsidRDefault="002F416E" w:rsidP="00345835">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F416E" w:rsidRPr="008D2178" w:rsidRDefault="002F416E" w:rsidP="002B2D5B">
            <w:pPr>
              <w:snapToGrid w:val="0"/>
              <w:ind w:firstLine="0"/>
              <w:jc w:val="center"/>
              <w:rPr>
                <w:sz w:val="20"/>
                <w:szCs w:val="20"/>
              </w:rPr>
            </w:pPr>
            <w:r w:rsidRPr="008D2178">
              <w:rPr>
                <w:sz w:val="20"/>
                <w:szCs w:val="20"/>
              </w:rPr>
              <w:t xml:space="preserve">Использовать СДК </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Клубы</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122</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345835">
            <w:pPr>
              <w:snapToGrid w:val="0"/>
              <w:ind w:firstLine="0"/>
              <w:jc w:val="center"/>
              <w:rPr>
                <w:sz w:val="20"/>
                <w:szCs w:val="20"/>
              </w:rPr>
            </w:pPr>
            <w:r w:rsidRPr="008D2178">
              <w:rPr>
                <w:sz w:val="20"/>
                <w:szCs w:val="20"/>
              </w:rPr>
              <w:t>230</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F416E" w:rsidRPr="008D2178" w:rsidRDefault="002F416E" w:rsidP="00E9359F">
            <w:pPr>
              <w:snapToGrid w:val="0"/>
              <w:ind w:firstLine="0"/>
              <w:jc w:val="center"/>
              <w:rPr>
                <w:sz w:val="20"/>
                <w:szCs w:val="20"/>
                <w:lang w:val="en-US"/>
              </w:rPr>
            </w:pPr>
            <w:r w:rsidRPr="008D2178">
              <w:rPr>
                <w:sz w:val="20"/>
                <w:szCs w:val="20"/>
                <w:lang w:val="en-US"/>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F416E" w:rsidRPr="008D2178" w:rsidRDefault="002F416E" w:rsidP="00D64D66">
            <w:pPr>
              <w:snapToGrid w:val="0"/>
              <w:ind w:firstLine="0"/>
              <w:jc w:val="center"/>
              <w:rPr>
                <w:sz w:val="20"/>
                <w:szCs w:val="20"/>
              </w:rPr>
            </w:pPr>
            <w:r w:rsidRPr="008D2178">
              <w:rPr>
                <w:sz w:val="20"/>
                <w:szCs w:val="20"/>
              </w:rPr>
              <w:t xml:space="preserve">Имеется </w:t>
            </w:r>
            <w:r w:rsidR="00D64D66" w:rsidRPr="008D2178">
              <w:rPr>
                <w:sz w:val="20"/>
                <w:szCs w:val="20"/>
              </w:rPr>
              <w:t>2</w:t>
            </w:r>
            <w:r w:rsidRPr="008D2178">
              <w:rPr>
                <w:sz w:val="20"/>
                <w:szCs w:val="20"/>
              </w:rPr>
              <w:t xml:space="preserve"> СДК </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F74A30">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F74A30">
            <w:pPr>
              <w:snapToGrid w:val="0"/>
              <w:ind w:firstLine="0"/>
              <w:jc w:val="center"/>
              <w:rPr>
                <w:sz w:val="20"/>
                <w:szCs w:val="20"/>
              </w:rPr>
            </w:pPr>
            <w:r w:rsidRPr="008D2178">
              <w:rPr>
                <w:sz w:val="20"/>
                <w:szCs w:val="20"/>
              </w:rPr>
              <w:t>Танцевальные залы, дискотеки</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F74A30">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7</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F74A30">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F74A30">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F74A30">
            <w:pPr>
              <w:snapToGrid w:val="0"/>
              <w:ind w:firstLine="0"/>
              <w:jc w:val="center"/>
              <w:rPr>
                <w:sz w:val="20"/>
                <w:szCs w:val="20"/>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4</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Библиотеки</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 xml:space="preserve">объект или ед.хранения </w:t>
            </w:r>
            <w:r w:rsidRPr="008D2178">
              <w:rPr>
                <w:b/>
                <w:sz w:val="20"/>
                <w:szCs w:val="20"/>
              </w:rPr>
              <w:t>/</w:t>
            </w:r>
            <w:r w:rsidRPr="008D2178">
              <w:rPr>
                <w:sz w:val="20"/>
                <w:szCs w:val="20"/>
              </w:rPr>
              <w:t xml:space="preserve">кол-во чит. мест </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1</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2B2D5B">
            <w:pPr>
              <w:snapToGrid w:val="0"/>
              <w:ind w:firstLine="0"/>
              <w:jc w:val="center"/>
              <w:rPr>
                <w:sz w:val="20"/>
                <w:szCs w:val="20"/>
              </w:rPr>
            </w:pPr>
            <w:r w:rsidRPr="008D2178">
              <w:rPr>
                <w:sz w:val="20"/>
                <w:szCs w:val="20"/>
              </w:rPr>
              <w:t>Имеется 1 библиотеки</w:t>
            </w: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IV Физкультурно-спортивные сооружения</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Спортивные залы общего пользования</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vertAlign w:val="superscript"/>
              </w:rPr>
            </w:pPr>
            <w:r w:rsidRPr="008D2178">
              <w:rPr>
                <w:sz w:val="20"/>
                <w:szCs w:val="20"/>
              </w:rPr>
              <w:t>м</w:t>
            </w:r>
            <w:r w:rsidRPr="008D2178">
              <w:rPr>
                <w:sz w:val="20"/>
                <w:szCs w:val="20"/>
                <w:vertAlign w:val="superscript"/>
              </w:rPr>
              <w:t>2</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428</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F416E" w:rsidRPr="008D2178" w:rsidRDefault="00D64D66" w:rsidP="00345835">
            <w:pPr>
              <w:snapToGrid w:val="0"/>
              <w:ind w:firstLine="0"/>
              <w:jc w:val="center"/>
              <w:rPr>
                <w:sz w:val="20"/>
                <w:szCs w:val="20"/>
              </w:rPr>
            </w:pPr>
            <w:r w:rsidRPr="008D2178">
              <w:rPr>
                <w:sz w:val="20"/>
                <w:szCs w:val="20"/>
              </w:rPr>
              <w:t>460</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С</w:t>
            </w:r>
            <w:r w:rsidR="002F416E" w:rsidRPr="008D2178">
              <w:rPr>
                <w:sz w:val="20"/>
                <w:szCs w:val="20"/>
              </w:rPr>
              <w:t>портзал</w:t>
            </w:r>
            <w:r w:rsidRPr="008D2178">
              <w:rPr>
                <w:sz w:val="20"/>
                <w:szCs w:val="20"/>
              </w:rPr>
              <w:t xml:space="preserve">  или КСК</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Крытые бассейны общего пользования</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зеркала воды</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31</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F416E" w:rsidRPr="008D2178" w:rsidRDefault="002F416E" w:rsidP="00E9359F">
            <w:pPr>
              <w:snapToGrid w:val="0"/>
              <w:ind w:firstLine="0"/>
              <w:jc w:val="center"/>
              <w:rPr>
                <w:sz w:val="16"/>
                <w:szCs w:val="16"/>
              </w:rPr>
            </w:pP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 Торговля и общественное питание</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Магазины продовольственных и промышленных товаров</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торговой площади</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489</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203</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345835">
            <w:pPr>
              <w:snapToGrid w:val="0"/>
              <w:ind w:firstLine="0"/>
              <w:jc w:val="center"/>
              <w:rPr>
                <w:sz w:val="20"/>
                <w:szCs w:val="20"/>
              </w:rPr>
            </w:pPr>
            <w:r w:rsidRPr="008D2178">
              <w:rPr>
                <w:sz w:val="20"/>
                <w:szCs w:val="20"/>
              </w:rPr>
              <w:t>286</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16"/>
                <w:szCs w:val="16"/>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Рыночные комплексы</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торговой площади</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49</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16"/>
                <w:szCs w:val="16"/>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Предприятия общественного питания</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49</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49</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16"/>
                <w:szCs w:val="16"/>
              </w:rPr>
            </w:pP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VI Учреждения и предприятия бытового и коммунального обслуживания</w:t>
            </w: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Предприятия бытового обслуживания</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рабочих 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5</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1</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A564B8" w:rsidRPr="008D2178" w:rsidRDefault="00D64D66" w:rsidP="00E9359F">
            <w:pPr>
              <w:snapToGrid w:val="0"/>
              <w:ind w:firstLine="0"/>
              <w:jc w:val="center"/>
              <w:rPr>
                <w:sz w:val="20"/>
                <w:szCs w:val="20"/>
              </w:rPr>
            </w:pPr>
            <w:r w:rsidRPr="008D2178">
              <w:rPr>
                <w:sz w:val="20"/>
                <w:szCs w:val="20"/>
              </w:rPr>
              <w:t>4</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Прачечные</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кг. белья в смену</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24</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Химчистки</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кг/см.</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1,5</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4</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Бани</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6</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5</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Гостиницы</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7</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6</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Пункты приема вторичного сырья</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объектов</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lastRenderedPageBreak/>
              <w:t>7</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Пожарные депо</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автомашин</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1</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D64D66"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16"/>
                <w:szCs w:val="16"/>
              </w:rPr>
            </w:pP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VII Административно-деловые и хозяйственные учреждения</w:t>
            </w: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Организации и учреждения управления</w:t>
            </w:r>
          </w:p>
        </w:tc>
        <w:tc>
          <w:tcPr>
            <w:tcW w:w="1179"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объект</w:t>
            </w:r>
          </w:p>
        </w:tc>
        <w:tc>
          <w:tcPr>
            <w:tcW w:w="191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Жилищно-эксплуатационные организации</w:t>
            </w:r>
          </w:p>
        </w:tc>
        <w:tc>
          <w:tcPr>
            <w:tcW w:w="1179"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объект</w:t>
            </w:r>
          </w:p>
        </w:tc>
        <w:tc>
          <w:tcPr>
            <w:tcW w:w="191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Отделения и филиалы сберегательного банка РФ</w:t>
            </w:r>
          </w:p>
        </w:tc>
        <w:tc>
          <w:tcPr>
            <w:tcW w:w="1179"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18"/>
                <w:szCs w:val="18"/>
              </w:rPr>
            </w:pPr>
            <w:r w:rsidRPr="008D2178">
              <w:rPr>
                <w:sz w:val="18"/>
                <w:szCs w:val="18"/>
              </w:rPr>
              <w:t>операц.окно</w:t>
            </w:r>
          </w:p>
        </w:tc>
        <w:tc>
          <w:tcPr>
            <w:tcW w:w="191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0,5</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r>
      <w:tr w:rsidR="00A564B8" w:rsidRPr="00492335" w:rsidTr="002A2463">
        <w:tblPrEx>
          <w:tblCellMar>
            <w:left w:w="0" w:type="dxa"/>
            <w:right w:w="0" w:type="dxa"/>
          </w:tblCellMar>
        </w:tblPrEx>
        <w:trPr>
          <w:trHeight w:val="23"/>
          <w:jc w:val="center"/>
        </w:trPr>
        <w:tc>
          <w:tcPr>
            <w:tcW w:w="752"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4</w:t>
            </w:r>
          </w:p>
        </w:tc>
        <w:tc>
          <w:tcPr>
            <w:tcW w:w="2718"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Отделения связи</w:t>
            </w:r>
          </w:p>
        </w:tc>
        <w:tc>
          <w:tcPr>
            <w:tcW w:w="1179"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объект</w:t>
            </w:r>
          </w:p>
        </w:tc>
        <w:tc>
          <w:tcPr>
            <w:tcW w:w="1912" w:type="dxa"/>
            <w:tcBorders>
              <w:top w:val="single" w:sz="4" w:space="0" w:color="000000"/>
              <w:left w:val="single" w:sz="4" w:space="0" w:color="000000"/>
              <w:bottom w:val="single" w:sz="4" w:space="0" w:color="000000"/>
            </w:tcBorders>
            <w:shd w:val="clear" w:color="auto" w:fill="FFFFFF"/>
            <w:vAlign w:val="center"/>
          </w:tcPr>
          <w:p w:rsidR="00A564B8" w:rsidRPr="00492335" w:rsidRDefault="00A564B8" w:rsidP="00A564B8">
            <w:pPr>
              <w:snapToGrid w:val="0"/>
              <w:ind w:firstLine="0"/>
              <w:jc w:val="center"/>
              <w:rPr>
                <w:sz w:val="20"/>
                <w:szCs w:val="20"/>
              </w:rPr>
            </w:pPr>
            <w:r w:rsidRPr="008D2178">
              <w:rPr>
                <w:sz w:val="20"/>
                <w:szCs w:val="20"/>
              </w:rPr>
              <w:t>1</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986F25" w:rsidRDefault="00A564B8" w:rsidP="00E9359F">
            <w:pPr>
              <w:snapToGrid w:val="0"/>
              <w:ind w:firstLine="0"/>
              <w:jc w:val="center"/>
              <w:rPr>
                <w:sz w:val="20"/>
                <w:szCs w:val="20"/>
              </w:rPr>
            </w:pP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986F25" w:rsidRDefault="00A564B8" w:rsidP="00E9359F">
            <w:pPr>
              <w:snapToGrid w:val="0"/>
              <w:ind w:firstLine="0"/>
              <w:jc w:val="center"/>
              <w:rPr>
                <w:sz w:val="20"/>
                <w:szCs w:val="20"/>
              </w:rPr>
            </w:pP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A564B8" w:rsidRDefault="00A564B8" w:rsidP="00E9359F">
            <w:pPr>
              <w:snapToGrid w:val="0"/>
              <w:ind w:firstLine="0"/>
              <w:jc w:val="center"/>
              <w:rPr>
                <w:sz w:val="20"/>
                <w:szCs w:val="20"/>
              </w:rPr>
            </w:pPr>
          </w:p>
        </w:tc>
      </w:tr>
    </w:tbl>
    <w:p w:rsidR="00E9359F" w:rsidRDefault="00E9359F" w:rsidP="006C2717">
      <w:pPr>
        <w:rPr>
          <w:color w:val="auto"/>
        </w:rPr>
      </w:pPr>
      <w:r w:rsidRPr="008D2178">
        <w:rPr>
          <w:color w:val="auto"/>
        </w:rPr>
        <w:t>Определение емкости объектов культурно-бытового назначения выполнено укрупненно, с целью определения потребности в территориях общественной застройки. Задачей генплана является определение функционального назначения территорий общественно-деловой застройки, а их конкретное использование может уточняться в зависимости от возникающей потребности в различных видах обслуживания.</w:t>
      </w:r>
    </w:p>
    <w:p w:rsidR="008D2178" w:rsidRPr="008D2178" w:rsidRDefault="008D2178" w:rsidP="008D2178">
      <w:r w:rsidRPr="008D2178">
        <w:t>На основании расчета сформирована «Схема градостроительного развития системы общественных центров и размещения учреждений и предприятий обслуживания, градостроительной реорганизации производственных территорий».</w:t>
      </w:r>
    </w:p>
    <w:p w:rsidR="00A02EC2" w:rsidRPr="008D2178" w:rsidRDefault="00E9359F" w:rsidP="006C2717">
      <w:r w:rsidRPr="008D2178">
        <w:rPr>
          <w:color w:val="auto"/>
        </w:rPr>
        <w:t xml:space="preserve">На расчетный срок генеральным планом </w:t>
      </w:r>
      <w:r w:rsidR="00B264C4" w:rsidRPr="008D2178">
        <w:rPr>
          <w:color w:val="auto"/>
        </w:rPr>
        <w:t>Травковского</w:t>
      </w:r>
      <w:r w:rsidRPr="008D2178">
        <w:rPr>
          <w:color w:val="auto"/>
        </w:rPr>
        <w:t xml:space="preserve"> сельского поселения предложено размещение культурно-спортивного комплекса в </w:t>
      </w:r>
      <w:r w:rsidR="00D64D66" w:rsidRPr="008D2178">
        <w:rPr>
          <w:color w:val="auto"/>
        </w:rPr>
        <w:t>п</w:t>
      </w:r>
      <w:r w:rsidR="00EC21C9" w:rsidRPr="008D2178">
        <w:rPr>
          <w:color w:val="auto"/>
        </w:rPr>
        <w:t>.</w:t>
      </w:r>
      <w:r w:rsidR="00D853BB" w:rsidRPr="008D2178">
        <w:rPr>
          <w:color w:val="auto"/>
        </w:rPr>
        <w:t>Травково</w:t>
      </w:r>
      <w:r w:rsidR="006C2717" w:rsidRPr="008D2178">
        <w:rPr>
          <w:color w:val="auto"/>
        </w:rPr>
        <w:t xml:space="preserve"> (</w:t>
      </w:r>
      <w:smartTag w:uri="urn:schemas-microsoft-com:office:smarttags" w:element="metricconverter">
        <w:smartTagPr>
          <w:attr w:name="ProductID" w:val="460 м2"/>
        </w:smartTagPr>
        <w:r w:rsidR="006C2717" w:rsidRPr="008D2178">
          <w:rPr>
            <w:color w:val="auto"/>
          </w:rPr>
          <w:t>460 м</w:t>
        </w:r>
        <w:r w:rsidR="006C2717" w:rsidRPr="008D2178">
          <w:rPr>
            <w:color w:val="auto"/>
            <w:vertAlign w:val="superscript"/>
          </w:rPr>
          <w:t>2</w:t>
        </w:r>
      </w:smartTag>
      <w:r w:rsidR="006C2717" w:rsidRPr="008D2178">
        <w:rPr>
          <w:color w:val="auto"/>
        </w:rPr>
        <w:t>)</w:t>
      </w:r>
      <w:r w:rsidR="001872EB" w:rsidRPr="008D2178">
        <w:rPr>
          <w:color w:val="auto"/>
        </w:rPr>
        <w:t xml:space="preserve">, </w:t>
      </w:r>
      <w:r w:rsidRPr="008D2178">
        <w:rPr>
          <w:color w:val="auto"/>
        </w:rPr>
        <w:t>объектов торговли</w:t>
      </w:r>
      <w:r w:rsidR="006C2717" w:rsidRPr="008D2178">
        <w:rPr>
          <w:color w:val="auto"/>
        </w:rPr>
        <w:t xml:space="preserve"> (</w:t>
      </w:r>
      <w:smartTag w:uri="urn:schemas-microsoft-com:office:smarttags" w:element="metricconverter">
        <w:smartTagPr>
          <w:attr w:name="ProductID" w:val="286 м2"/>
        </w:smartTagPr>
        <w:r w:rsidR="006C2717" w:rsidRPr="008D2178">
          <w:rPr>
            <w:color w:val="auto"/>
          </w:rPr>
          <w:t>286 м</w:t>
        </w:r>
        <w:r w:rsidR="006C2717" w:rsidRPr="008D2178">
          <w:rPr>
            <w:color w:val="auto"/>
            <w:vertAlign w:val="superscript"/>
          </w:rPr>
          <w:t>2</w:t>
        </w:r>
      </w:smartTag>
      <w:r w:rsidR="006C2717" w:rsidRPr="008D2178">
        <w:rPr>
          <w:color w:val="auto"/>
        </w:rPr>
        <w:t xml:space="preserve">) </w:t>
      </w:r>
      <w:r w:rsidRPr="008D2178">
        <w:rPr>
          <w:color w:val="auto"/>
        </w:rPr>
        <w:t xml:space="preserve"> и общественного питания </w:t>
      </w:r>
      <w:r w:rsidR="006C2717" w:rsidRPr="008D2178">
        <w:rPr>
          <w:color w:val="auto"/>
        </w:rPr>
        <w:t xml:space="preserve">(49 мест) в </w:t>
      </w:r>
      <w:r w:rsidRPr="008D2178">
        <w:rPr>
          <w:color w:val="auto"/>
        </w:rPr>
        <w:t>наиболее крупных населенных пунктах поселения</w:t>
      </w:r>
      <w:r w:rsidR="002B2D5B" w:rsidRPr="008D2178">
        <w:rPr>
          <w:color w:val="auto"/>
        </w:rPr>
        <w:t>, расположенных вдоль автодороги Боровичи-</w:t>
      </w:r>
      <w:r w:rsidR="00D64D66" w:rsidRPr="008D2178">
        <w:rPr>
          <w:color w:val="auto"/>
        </w:rPr>
        <w:t>Угловка</w:t>
      </w:r>
      <w:r w:rsidR="002B2D5B" w:rsidRPr="008D2178">
        <w:rPr>
          <w:color w:val="auto"/>
        </w:rPr>
        <w:t>.</w:t>
      </w:r>
      <w:r w:rsidRPr="008D2178">
        <w:rPr>
          <w:color w:val="auto"/>
        </w:rPr>
        <w:t xml:space="preserve"> </w:t>
      </w:r>
      <w:r w:rsidR="007F2BC1" w:rsidRPr="008D2178">
        <w:rPr>
          <w:color w:val="auto"/>
        </w:rPr>
        <w:t xml:space="preserve"> </w:t>
      </w:r>
      <w:r w:rsidR="00D64D66" w:rsidRPr="008D2178">
        <w:rPr>
          <w:color w:val="auto"/>
        </w:rPr>
        <w:t xml:space="preserve">Рассмотреть </w:t>
      </w:r>
      <w:r w:rsidR="008545C4">
        <w:rPr>
          <w:color w:val="auto"/>
        </w:rPr>
        <w:t xml:space="preserve">на перспективу (с учетом требований нормативов) </w:t>
      </w:r>
      <w:r w:rsidR="00D64D66" w:rsidRPr="008D2178">
        <w:rPr>
          <w:color w:val="auto"/>
        </w:rPr>
        <w:t xml:space="preserve">вопрос о строительстве </w:t>
      </w:r>
      <w:r w:rsidR="008545C4">
        <w:rPr>
          <w:color w:val="auto"/>
        </w:rPr>
        <w:t xml:space="preserve">на территории поселения  </w:t>
      </w:r>
      <w:r w:rsidR="00D64D66" w:rsidRPr="008D2178">
        <w:rPr>
          <w:color w:val="auto"/>
        </w:rPr>
        <w:t xml:space="preserve">ДДУ емкостью </w:t>
      </w:r>
      <w:r w:rsidR="006C2717" w:rsidRPr="008D2178">
        <w:rPr>
          <w:color w:val="auto"/>
        </w:rPr>
        <w:t>12-</w:t>
      </w:r>
      <w:r w:rsidR="00D64D66" w:rsidRPr="008D2178">
        <w:rPr>
          <w:color w:val="auto"/>
        </w:rPr>
        <w:t>15 мест</w:t>
      </w:r>
      <w:r w:rsidR="008D2178">
        <w:rPr>
          <w:color w:val="auto"/>
        </w:rPr>
        <w:t xml:space="preserve">, </w:t>
      </w:r>
      <w:r w:rsidR="008D2178" w:rsidRPr="008D2178">
        <w:rPr>
          <w:color w:val="auto"/>
        </w:rPr>
        <w:t>с</w:t>
      </w:r>
      <w:r w:rsidR="00A02EC2" w:rsidRPr="008D2178">
        <w:t>оздание условий для строительства гостиниц туристического типа (мотелей) и предприятий  придорожного сервиса</w:t>
      </w:r>
      <w:r w:rsidR="008D2178" w:rsidRPr="008D2178">
        <w:t>.</w:t>
      </w:r>
    </w:p>
    <w:p w:rsidR="0073335F" w:rsidRPr="00492335" w:rsidRDefault="0073335F" w:rsidP="0073335F">
      <w:pPr>
        <w:pStyle w:val="1"/>
        <w:rPr>
          <w:szCs w:val="28"/>
        </w:rPr>
      </w:pPr>
      <w:bookmarkStart w:id="273" w:name="_Toc289164416"/>
      <w:bookmarkStart w:id="274" w:name="_Toc298405416"/>
      <w:bookmarkStart w:id="275" w:name="_Toc315169394"/>
      <w:bookmarkStart w:id="276" w:name="_Toc342298368"/>
      <w:r w:rsidRPr="00492335">
        <w:rPr>
          <w:szCs w:val="28"/>
        </w:rPr>
        <w:t>8. Зона производственных предприятий.</w:t>
      </w:r>
      <w:bookmarkEnd w:id="273"/>
      <w:bookmarkEnd w:id="274"/>
      <w:bookmarkEnd w:id="275"/>
      <w:bookmarkEnd w:id="276"/>
    </w:p>
    <w:p w:rsidR="0073335F" w:rsidRPr="008D2178" w:rsidRDefault="0073335F" w:rsidP="0073335F">
      <w:pPr>
        <w:rPr>
          <w:color w:val="auto"/>
        </w:rPr>
      </w:pPr>
      <w:r w:rsidRPr="008D2178">
        <w:rPr>
          <w:color w:val="auto"/>
        </w:rPr>
        <w:t xml:space="preserve">Градостроительная реорганизация производственных зон является одним из важнейших направлений обновления и развития поселковой среды. В задачу Генерального плана входило формулирование системы требований (экологических, планировочных по организации территории, влияния на соседние зоны и пр.), соблюдение которых должно гарантировать экологически безопасное и функционально непротиворечивое развитие поселковой среды. </w:t>
      </w:r>
    </w:p>
    <w:p w:rsidR="0073335F" w:rsidRPr="008D2178" w:rsidRDefault="0073335F" w:rsidP="0073335F">
      <w:pPr>
        <w:rPr>
          <w:color w:val="auto"/>
        </w:rPr>
      </w:pPr>
      <w:r w:rsidRPr="008D2178">
        <w:rPr>
          <w:color w:val="auto"/>
        </w:rPr>
        <w:t xml:space="preserve">Одно из основных мероприятий по реорганизации производственных зон - установление и закрепление на местности границ отдельных производственных зон с целью регулирования их территориального развития. </w:t>
      </w:r>
    </w:p>
    <w:p w:rsidR="0073335F" w:rsidRPr="008D2178" w:rsidRDefault="0073335F" w:rsidP="0073335F">
      <w:pPr>
        <w:rPr>
          <w:color w:val="auto"/>
        </w:rPr>
      </w:pPr>
      <w:r w:rsidRPr="008D2178">
        <w:rPr>
          <w:color w:val="auto"/>
        </w:rPr>
        <w:t>Проектом предусмотрены следующие планировочные мероприятия по реорганизации производственных территорий:</w:t>
      </w:r>
    </w:p>
    <w:p w:rsidR="0073335F" w:rsidRPr="008D2178" w:rsidRDefault="0073335F" w:rsidP="00CA749B">
      <w:pPr>
        <w:numPr>
          <w:ilvl w:val="0"/>
          <w:numId w:val="6"/>
        </w:numPr>
        <w:ind w:left="340" w:firstLine="709"/>
        <w:rPr>
          <w:color w:val="auto"/>
        </w:rPr>
      </w:pPr>
      <w:r w:rsidRPr="008D2178">
        <w:rPr>
          <w:color w:val="auto"/>
        </w:rPr>
        <w:t xml:space="preserve">эффективное использование территории существующих производственных зон: проведение инвентаризации, территориальное упорядочение производственной деятельности, уплотнение, концентрация производственных объектов </w:t>
      </w:r>
    </w:p>
    <w:p w:rsidR="0073335F" w:rsidRPr="008D2178" w:rsidRDefault="0073335F" w:rsidP="00CA749B">
      <w:pPr>
        <w:numPr>
          <w:ilvl w:val="0"/>
          <w:numId w:val="6"/>
        </w:numPr>
        <w:ind w:left="340" w:firstLine="709"/>
        <w:rPr>
          <w:color w:val="auto"/>
        </w:rPr>
      </w:pPr>
      <w:r w:rsidRPr="008D2178">
        <w:rPr>
          <w:color w:val="auto"/>
        </w:rPr>
        <w:t xml:space="preserve">увеличение доли территорий смешанного функционального назначения: развитие многофункциональных производственно-деловых, производственно-торговых, производственно-транспортных зон </w:t>
      </w:r>
    </w:p>
    <w:p w:rsidR="0073335F" w:rsidRPr="008D2178" w:rsidRDefault="0073335F" w:rsidP="00CA749B">
      <w:pPr>
        <w:numPr>
          <w:ilvl w:val="0"/>
          <w:numId w:val="6"/>
        </w:numPr>
        <w:ind w:left="340" w:firstLine="709"/>
        <w:rPr>
          <w:color w:val="auto"/>
        </w:rPr>
      </w:pPr>
      <w:r w:rsidRPr="008D2178">
        <w:rPr>
          <w:color w:val="auto"/>
        </w:rPr>
        <w:t>перепрофилирование ряда производственных объектов в объекты обслуживающего и коммерческого назначения, не оказывающие негативного воздействия на окружающую среду</w:t>
      </w:r>
    </w:p>
    <w:p w:rsidR="0073335F" w:rsidRPr="008D2178" w:rsidRDefault="0073335F" w:rsidP="00CA749B">
      <w:pPr>
        <w:numPr>
          <w:ilvl w:val="0"/>
          <w:numId w:val="6"/>
        </w:numPr>
        <w:ind w:left="340" w:firstLine="709"/>
        <w:rPr>
          <w:color w:val="auto"/>
        </w:rPr>
      </w:pPr>
      <w:r w:rsidRPr="008D2178">
        <w:rPr>
          <w:color w:val="auto"/>
        </w:rPr>
        <w:t>введение на предприятиях и организациях производственной зоны экологически чистых технологий, сокращение вредных выбросов котельных,</w:t>
      </w:r>
    </w:p>
    <w:p w:rsidR="0073335F" w:rsidRPr="008D2178" w:rsidRDefault="0073335F" w:rsidP="00CA749B">
      <w:pPr>
        <w:numPr>
          <w:ilvl w:val="0"/>
          <w:numId w:val="6"/>
        </w:numPr>
        <w:ind w:left="340" w:firstLine="709"/>
        <w:rPr>
          <w:color w:val="auto"/>
        </w:rPr>
      </w:pPr>
      <w:r w:rsidRPr="008D2178">
        <w:rPr>
          <w:color w:val="auto"/>
        </w:rPr>
        <w:t>соблюдение нормативных санитарно – защитных зон от производственных площадок,</w:t>
      </w:r>
    </w:p>
    <w:p w:rsidR="0073335F" w:rsidRPr="008D2178" w:rsidRDefault="0073335F" w:rsidP="00CA749B">
      <w:pPr>
        <w:numPr>
          <w:ilvl w:val="0"/>
          <w:numId w:val="6"/>
        </w:numPr>
        <w:ind w:left="340" w:firstLine="709"/>
        <w:rPr>
          <w:color w:val="auto"/>
        </w:rPr>
      </w:pPr>
      <w:r w:rsidRPr="008D2178">
        <w:rPr>
          <w:color w:val="auto"/>
        </w:rPr>
        <w:lastRenderedPageBreak/>
        <w:t>организация санитарно – защитных зон путем озеленения этих территорий,</w:t>
      </w:r>
    </w:p>
    <w:p w:rsidR="0073335F" w:rsidRPr="008D2178" w:rsidRDefault="0073335F" w:rsidP="00CA749B">
      <w:pPr>
        <w:numPr>
          <w:ilvl w:val="0"/>
          <w:numId w:val="6"/>
        </w:numPr>
        <w:ind w:left="340" w:firstLine="709"/>
        <w:rPr>
          <w:color w:val="auto"/>
        </w:rPr>
      </w:pPr>
      <w:r w:rsidRPr="008D2178">
        <w:rPr>
          <w:color w:val="auto"/>
        </w:rPr>
        <w:t>организация и благоустройство подъездов ко всем производственным объектам.</w:t>
      </w:r>
    </w:p>
    <w:p w:rsidR="0073335F" w:rsidRPr="008D2178" w:rsidRDefault="0073335F" w:rsidP="0073335F">
      <w:pPr>
        <w:rPr>
          <w:color w:val="auto"/>
        </w:rPr>
      </w:pPr>
      <w:r w:rsidRPr="008D2178">
        <w:rPr>
          <w:color w:val="auto"/>
        </w:rPr>
        <w:t>Проектом предлагается упорядочить и частично увеличить территории производственных и коммунально-складских предприятий для размещения: производственных объектов, площадок водопроводных сооружений, для развития малого предпринимательства.</w:t>
      </w:r>
    </w:p>
    <w:p w:rsidR="0073335F" w:rsidRPr="00492335" w:rsidRDefault="0073335F" w:rsidP="0073335F">
      <w:pPr>
        <w:pStyle w:val="1"/>
        <w:spacing w:before="120"/>
        <w:rPr>
          <w:szCs w:val="28"/>
          <w:lang w:eastAsia="ru-RU"/>
        </w:rPr>
      </w:pPr>
      <w:bookmarkStart w:id="277" w:name="_Toc254336469"/>
      <w:bookmarkStart w:id="278" w:name="_Toc280363962"/>
      <w:bookmarkStart w:id="279" w:name="_Toc285456183"/>
      <w:bookmarkStart w:id="280" w:name="_Toc289164417"/>
      <w:bookmarkStart w:id="281" w:name="_Toc298405417"/>
      <w:bookmarkStart w:id="282" w:name="_Toc315169395"/>
      <w:bookmarkStart w:id="283" w:name="_Toc342298369"/>
      <w:r w:rsidRPr="00492335">
        <w:rPr>
          <w:szCs w:val="28"/>
          <w:lang w:eastAsia="ru-RU"/>
        </w:rPr>
        <w:t>9. Зона рекреационного назначения.</w:t>
      </w:r>
      <w:bookmarkEnd w:id="277"/>
      <w:bookmarkEnd w:id="278"/>
      <w:bookmarkEnd w:id="279"/>
      <w:bookmarkEnd w:id="280"/>
      <w:bookmarkEnd w:id="281"/>
      <w:bookmarkEnd w:id="282"/>
      <w:bookmarkEnd w:id="283"/>
    </w:p>
    <w:p w:rsidR="0073335F" w:rsidRPr="008D2178" w:rsidRDefault="0073335F" w:rsidP="0073335F">
      <w:r w:rsidRPr="008D2178">
        <w:t>При планировании развития населенных пунктов поселения следует предусматривать озеленение, благоустройство и инженерное оборудование территории. Особую роль приобретают вопросы формирования ландшафтно-рекреационных территорий, которые включают зеленые насаждения, лесопарки, лесозащитные зоны, водоемы, земли сельскохозяйственного использования и другие угодья, которые совместно с парками, садами, скверами и бульварами, размещаемыми на территории поселения, создают благоприятные условия для проживания населения. Развитие зон рекреационного назначения должно отвечать требованиям СНиП 2.07.01-89 «Градостроительство. Планировка и застройка городских и сельских поселений», ГОСТ 17.5.3.01-78 «Охрана природы. Земли. Состав и размер зеленых зон городов».</w:t>
      </w:r>
    </w:p>
    <w:p w:rsidR="0073335F" w:rsidRPr="008D2178" w:rsidRDefault="0073335F" w:rsidP="0073335F">
      <w:r w:rsidRPr="008D2178">
        <w:t>Рекреационные зоны необходимо формировать, создавая взаимоувязанный природный комплекс муниципальных образований и их зеленой зоны. Рекреационные зоны расчленяют территорию поселений на планировочные части. При этом должна соблюдаться соразмерность застроенных территорий и открытых незастроенных пространств, обеспечиваться удобный доступ к рекреационным зонам. Озелененные территории являются объектами градостроительного нормирования и представляются в виде парков, садов, скверов, бульваров, территорий зеленых насаждений в составе участков жилой, общественной, производственной застройки. Озелененные территории общего пользования, выделяемые в составе рекреационных зон, размещаются во взаимосвязи преимущественно с жилыми и общественно-деловыми зонами.</w:t>
      </w:r>
    </w:p>
    <w:p w:rsidR="0073335F" w:rsidRPr="008D2178" w:rsidRDefault="0073335F" w:rsidP="0073335F">
      <w:r w:rsidRPr="008D2178">
        <w:t>Площадь озелененных территорий общего пользования - парков, садов, бульваров, скверов должна составлять не менее 12 м</w:t>
      </w:r>
      <w:r w:rsidRPr="008D2178">
        <w:rPr>
          <w:vertAlign w:val="superscript"/>
        </w:rPr>
        <w:t>2</w:t>
      </w:r>
      <w:r w:rsidRPr="008D2178">
        <w:t>/чел.</w:t>
      </w:r>
    </w:p>
    <w:p w:rsidR="0073335F" w:rsidRPr="008D2178" w:rsidRDefault="0073335F" w:rsidP="0073335F">
      <w:r w:rsidRPr="008D2178">
        <w:t>Озеленение представлено деревьями на приусадебных участках, рядовыми посадками вдоль улиц, на участках общественных зданий.</w:t>
      </w:r>
    </w:p>
    <w:p w:rsidR="0073335F" w:rsidRPr="008D2178" w:rsidRDefault="0073335F" w:rsidP="0073335F">
      <w:pPr>
        <w:rPr>
          <w:lang w:eastAsia="ru-RU"/>
        </w:rPr>
      </w:pPr>
      <w:r w:rsidRPr="008D2178">
        <w:rPr>
          <w:bCs/>
          <w:i/>
          <w:lang w:eastAsia="ru-RU"/>
        </w:rPr>
        <w:t>Зелёные насаждения</w:t>
      </w:r>
      <w:r w:rsidRPr="008D2178">
        <w:rPr>
          <w:bCs/>
          <w:lang w:eastAsia="ru-RU"/>
        </w:rPr>
        <w:t xml:space="preserve"> </w:t>
      </w:r>
      <w:r w:rsidRPr="008D2178">
        <w:rPr>
          <w:lang w:eastAsia="ru-RU"/>
        </w:rPr>
        <w:t xml:space="preserve">— совокупность древесных, кустарниковых и травянистых растений на определённой территории. Они выполняют ряд функций, способствующих созданию оптимальных условий для труда и отдыха жителей поселения, основные из которых — оздоровление воздушного бассейна населенного пункта и улучшение </w:t>
      </w:r>
      <w:r w:rsidRPr="008D2178">
        <w:rPr>
          <w:rStyle w:val="af6"/>
          <w:rFonts w:ascii="Times New Roman" w:hAnsi="Times New Roman" w:cs="Times New Roman"/>
          <w:i w:val="0"/>
          <w:sz w:val="24"/>
          <w:szCs w:val="24"/>
        </w:rPr>
        <w:t>его</w:t>
      </w:r>
      <w:r w:rsidRPr="008D2178">
        <w:rPr>
          <w:rStyle w:val="af6"/>
          <w:rFonts w:ascii="Times New Roman" w:hAnsi="Times New Roman" w:cs="Times New Roman"/>
          <w:sz w:val="24"/>
          <w:szCs w:val="24"/>
        </w:rPr>
        <w:t xml:space="preserve"> </w:t>
      </w:r>
      <w:hyperlink r:id="rId40" w:tooltip="Микроклимат" w:history="1">
        <w:r w:rsidRPr="008D2178">
          <w:rPr>
            <w:rStyle w:val="ab"/>
            <w:color w:val="auto"/>
            <w:szCs w:val="24"/>
            <w:u w:val="none"/>
          </w:rPr>
          <w:t>микроклимата</w:t>
        </w:r>
      </w:hyperlink>
      <w:r w:rsidRPr="008D2178">
        <w:rPr>
          <w:lang w:eastAsia="ru-RU"/>
        </w:rPr>
        <w:t>. Этому способствуют следующие свойства зелёных насаждений:</w:t>
      </w:r>
    </w:p>
    <w:p w:rsidR="0073335F" w:rsidRPr="008D2178" w:rsidRDefault="0073335F" w:rsidP="00EE785F">
      <w:pPr>
        <w:widowControl/>
        <w:numPr>
          <w:ilvl w:val="0"/>
          <w:numId w:val="32"/>
        </w:numPr>
        <w:suppressAutoHyphens w:val="0"/>
        <w:autoSpaceDE/>
        <w:rPr>
          <w:lang w:eastAsia="ru-RU"/>
        </w:rPr>
      </w:pPr>
      <w:r w:rsidRPr="008D2178">
        <w:t xml:space="preserve">поглощение </w:t>
      </w:r>
      <w:hyperlink r:id="rId41" w:tooltip="Углекислый газ" w:history="1">
        <w:r w:rsidRPr="008D2178">
          <w:rPr>
            <w:rStyle w:val="ab"/>
            <w:color w:val="auto"/>
            <w:u w:val="none"/>
          </w:rPr>
          <w:t>углекислого газа</w:t>
        </w:r>
      </w:hyperlink>
      <w:r w:rsidRPr="008D2178">
        <w:t xml:space="preserve"> </w:t>
      </w:r>
      <w:r w:rsidRPr="008D2178">
        <w:rPr>
          <w:lang w:eastAsia="ru-RU"/>
        </w:rPr>
        <w:t xml:space="preserve">и </w:t>
      </w:r>
      <w:r w:rsidRPr="008D2178">
        <w:t xml:space="preserve">выделение </w:t>
      </w:r>
      <w:hyperlink r:id="rId42" w:tooltip="Кислород" w:history="1">
        <w:r w:rsidRPr="008D2178">
          <w:rPr>
            <w:rStyle w:val="ab"/>
            <w:color w:val="auto"/>
            <w:u w:val="none"/>
          </w:rPr>
          <w:t>кислорода</w:t>
        </w:r>
      </w:hyperlink>
      <w:r w:rsidRPr="008D2178">
        <w:t xml:space="preserve"> в ходе </w:t>
      </w:r>
      <w:hyperlink r:id="rId43" w:tooltip="Фотосинтез" w:history="1">
        <w:r w:rsidRPr="008D2178">
          <w:rPr>
            <w:rStyle w:val="ab"/>
            <w:color w:val="auto"/>
            <w:u w:val="none"/>
          </w:rPr>
          <w:t>фотосинтеза</w:t>
        </w:r>
      </w:hyperlink>
      <w:r w:rsidRPr="008D2178">
        <w:rPr>
          <w:lang w:eastAsia="ru-RU"/>
        </w:rPr>
        <w:t>;</w:t>
      </w:r>
    </w:p>
    <w:p w:rsidR="0073335F" w:rsidRPr="008D2178" w:rsidRDefault="0073335F" w:rsidP="00EE785F">
      <w:pPr>
        <w:widowControl/>
        <w:numPr>
          <w:ilvl w:val="0"/>
          <w:numId w:val="32"/>
        </w:numPr>
        <w:suppressAutoHyphens w:val="0"/>
        <w:autoSpaceDE/>
        <w:rPr>
          <w:lang w:eastAsia="ru-RU"/>
        </w:rPr>
      </w:pPr>
      <w:r w:rsidRPr="008D2178">
        <w:t xml:space="preserve">понижение </w:t>
      </w:r>
      <w:hyperlink r:id="rId44" w:tooltip="Температура" w:history="1">
        <w:r w:rsidRPr="008D2178">
          <w:rPr>
            <w:rStyle w:val="ab"/>
            <w:color w:val="auto"/>
            <w:u w:val="none"/>
          </w:rPr>
          <w:t>температуры</w:t>
        </w:r>
      </w:hyperlink>
      <w:r w:rsidRPr="008D2178">
        <w:t xml:space="preserve"> </w:t>
      </w:r>
      <w:r w:rsidRPr="008D2178">
        <w:rPr>
          <w:lang w:eastAsia="ru-RU"/>
        </w:rPr>
        <w:t>воздуха за счёт испарения влаги;</w:t>
      </w:r>
    </w:p>
    <w:p w:rsidR="0073335F" w:rsidRPr="008D2178" w:rsidRDefault="0073335F" w:rsidP="00EE785F">
      <w:pPr>
        <w:widowControl/>
        <w:numPr>
          <w:ilvl w:val="0"/>
          <w:numId w:val="32"/>
        </w:numPr>
        <w:suppressAutoHyphens w:val="0"/>
        <w:autoSpaceDE/>
        <w:rPr>
          <w:lang w:eastAsia="ru-RU"/>
        </w:rPr>
      </w:pPr>
      <w:r w:rsidRPr="008D2178">
        <w:t xml:space="preserve">снижение уровня </w:t>
      </w:r>
      <w:hyperlink r:id="rId45" w:tooltip="Шум" w:history="1">
        <w:r w:rsidRPr="008D2178">
          <w:rPr>
            <w:rStyle w:val="ab"/>
            <w:color w:val="auto"/>
            <w:u w:val="none"/>
          </w:rPr>
          <w:t>шума</w:t>
        </w:r>
      </w:hyperlink>
      <w:r w:rsidRPr="008D2178">
        <w:rPr>
          <w:lang w:eastAsia="ru-RU"/>
        </w:rPr>
        <w:t>;</w:t>
      </w:r>
    </w:p>
    <w:p w:rsidR="0073335F" w:rsidRPr="008D2178" w:rsidRDefault="0073335F" w:rsidP="00EE785F">
      <w:pPr>
        <w:widowControl/>
        <w:numPr>
          <w:ilvl w:val="0"/>
          <w:numId w:val="32"/>
        </w:numPr>
        <w:suppressAutoHyphens w:val="0"/>
        <w:autoSpaceDE/>
        <w:rPr>
          <w:lang w:eastAsia="ru-RU"/>
        </w:rPr>
      </w:pPr>
      <w:r w:rsidRPr="008D2178">
        <w:rPr>
          <w:lang w:eastAsia="ru-RU"/>
        </w:rPr>
        <w:t xml:space="preserve">снижение уровня загрязнения </w:t>
      </w:r>
      <w:r w:rsidRPr="008D2178">
        <w:t xml:space="preserve">воздуха </w:t>
      </w:r>
      <w:hyperlink r:id="rId46" w:tooltip="Пыль" w:history="1">
        <w:r w:rsidRPr="008D2178">
          <w:rPr>
            <w:rStyle w:val="ab"/>
            <w:color w:val="auto"/>
            <w:u w:val="none"/>
          </w:rPr>
          <w:t>пылью</w:t>
        </w:r>
      </w:hyperlink>
      <w:r w:rsidRPr="008D2178">
        <w:t xml:space="preserve"> и </w:t>
      </w:r>
      <w:hyperlink r:id="rId47" w:tooltip="Газ" w:history="1">
        <w:r w:rsidRPr="008D2178">
          <w:rPr>
            <w:rStyle w:val="ab"/>
            <w:color w:val="auto"/>
            <w:u w:val="none"/>
          </w:rPr>
          <w:t>газами</w:t>
        </w:r>
      </w:hyperlink>
      <w:r w:rsidRPr="008D2178">
        <w:rPr>
          <w:lang w:eastAsia="ru-RU"/>
        </w:rPr>
        <w:t>;</w:t>
      </w:r>
    </w:p>
    <w:p w:rsidR="0073335F" w:rsidRPr="008D2178" w:rsidRDefault="0073335F" w:rsidP="00EE785F">
      <w:pPr>
        <w:widowControl/>
        <w:numPr>
          <w:ilvl w:val="0"/>
          <w:numId w:val="32"/>
        </w:numPr>
        <w:suppressAutoHyphens w:val="0"/>
        <w:autoSpaceDE/>
        <w:rPr>
          <w:lang w:eastAsia="ru-RU"/>
        </w:rPr>
      </w:pPr>
      <w:r w:rsidRPr="008D2178">
        <w:t xml:space="preserve">защита от </w:t>
      </w:r>
      <w:hyperlink r:id="rId48" w:tooltip="Ветер" w:history="1">
        <w:r w:rsidRPr="008D2178">
          <w:rPr>
            <w:rStyle w:val="ab"/>
            <w:color w:val="auto"/>
            <w:u w:val="none"/>
          </w:rPr>
          <w:t>ветров</w:t>
        </w:r>
      </w:hyperlink>
      <w:r w:rsidRPr="008D2178">
        <w:rPr>
          <w:lang w:eastAsia="ru-RU"/>
        </w:rPr>
        <w:t>;</w:t>
      </w:r>
    </w:p>
    <w:p w:rsidR="0073335F" w:rsidRPr="008D2178" w:rsidRDefault="0073335F" w:rsidP="00EE785F">
      <w:pPr>
        <w:widowControl/>
        <w:numPr>
          <w:ilvl w:val="0"/>
          <w:numId w:val="32"/>
        </w:numPr>
        <w:suppressAutoHyphens w:val="0"/>
        <w:autoSpaceDE/>
        <w:rPr>
          <w:lang w:eastAsia="ru-RU"/>
        </w:rPr>
      </w:pPr>
      <w:r w:rsidRPr="008D2178">
        <w:t xml:space="preserve">выделение </w:t>
      </w:r>
      <w:hyperlink r:id="rId49" w:tooltip="Растение" w:history="1">
        <w:r w:rsidRPr="008D2178">
          <w:rPr>
            <w:rStyle w:val="ab"/>
            <w:color w:val="auto"/>
            <w:u w:val="none"/>
          </w:rPr>
          <w:t>растениями</w:t>
        </w:r>
      </w:hyperlink>
      <w:r w:rsidRPr="008D2178">
        <w:t xml:space="preserve"> </w:t>
      </w:r>
      <w:hyperlink r:id="rId50" w:tooltip="Фитонцид" w:history="1">
        <w:r w:rsidRPr="008D2178">
          <w:rPr>
            <w:rStyle w:val="ab"/>
            <w:color w:val="auto"/>
            <w:u w:val="none"/>
          </w:rPr>
          <w:t>фитонцидов</w:t>
        </w:r>
      </w:hyperlink>
      <w:r w:rsidRPr="008D2178">
        <w:t xml:space="preserve"> </w:t>
      </w:r>
      <w:r w:rsidRPr="008D2178">
        <w:rPr>
          <w:lang w:eastAsia="ru-RU"/>
        </w:rPr>
        <w:t xml:space="preserve">— летучих веществ, убивающих </w:t>
      </w:r>
      <w:r w:rsidRPr="008D2178">
        <w:t xml:space="preserve">болезнетворные </w:t>
      </w:r>
      <w:hyperlink r:id="rId51" w:tooltip="Микроб" w:history="1">
        <w:r w:rsidRPr="008D2178">
          <w:rPr>
            <w:rStyle w:val="ab"/>
            <w:color w:val="auto"/>
            <w:u w:val="none"/>
          </w:rPr>
          <w:t>микробы</w:t>
        </w:r>
      </w:hyperlink>
      <w:r w:rsidRPr="008D2178">
        <w:rPr>
          <w:lang w:eastAsia="ru-RU"/>
        </w:rPr>
        <w:t>;</w:t>
      </w:r>
    </w:p>
    <w:p w:rsidR="0073335F" w:rsidRPr="008D2178" w:rsidRDefault="0073335F" w:rsidP="00EE785F">
      <w:pPr>
        <w:widowControl/>
        <w:numPr>
          <w:ilvl w:val="0"/>
          <w:numId w:val="32"/>
        </w:numPr>
        <w:suppressAutoHyphens w:val="0"/>
        <w:autoSpaceDE/>
        <w:rPr>
          <w:lang w:eastAsia="ru-RU"/>
        </w:rPr>
      </w:pPr>
      <w:r w:rsidRPr="008D2178">
        <w:rPr>
          <w:lang w:eastAsia="ru-RU"/>
        </w:rPr>
        <w:t xml:space="preserve">положительное влияние </w:t>
      </w:r>
      <w:r w:rsidRPr="008D2178">
        <w:t xml:space="preserve">на </w:t>
      </w:r>
      <w:hyperlink r:id="rId52" w:tooltip="Нервная система" w:history="1">
        <w:r w:rsidRPr="008D2178">
          <w:rPr>
            <w:rStyle w:val="ab"/>
            <w:color w:val="auto"/>
            <w:u w:val="none"/>
          </w:rPr>
          <w:t>нервную систему</w:t>
        </w:r>
      </w:hyperlink>
      <w:r w:rsidRPr="008D2178">
        <w:t xml:space="preserve"> человека</w:t>
      </w:r>
      <w:r w:rsidRPr="008D2178">
        <w:rPr>
          <w:lang w:eastAsia="ru-RU"/>
        </w:rPr>
        <w:t>.</w:t>
      </w:r>
    </w:p>
    <w:p w:rsidR="0073335F" w:rsidRPr="008D2178" w:rsidRDefault="0073335F" w:rsidP="0073335F">
      <w:pPr>
        <w:rPr>
          <w:lang w:eastAsia="ru-RU"/>
        </w:rPr>
      </w:pPr>
      <w:r w:rsidRPr="008D2178">
        <w:rPr>
          <w:lang w:eastAsia="ru-RU"/>
        </w:rPr>
        <w:t>Зелёные насаждения делятся на три основные категории:</w:t>
      </w:r>
    </w:p>
    <w:p w:rsidR="0073335F" w:rsidRPr="008D2178" w:rsidRDefault="0073335F" w:rsidP="00EE785F">
      <w:pPr>
        <w:widowControl/>
        <w:numPr>
          <w:ilvl w:val="0"/>
          <w:numId w:val="33"/>
        </w:numPr>
        <w:suppressAutoHyphens w:val="0"/>
        <w:autoSpaceDE/>
        <w:rPr>
          <w:rStyle w:val="apple-style-span"/>
        </w:rPr>
      </w:pPr>
      <w:r w:rsidRPr="008D2178">
        <w:rPr>
          <w:rStyle w:val="apple-style-span"/>
        </w:rPr>
        <w:t>общего пользования - озелененные территории, используемые для рекреации населения населенного пункта (парки, сады, скверы, бульвары, озелененные территории улиц и т.д.);</w:t>
      </w:r>
    </w:p>
    <w:p w:rsidR="0073335F" w:rsidRPr="008D2178" w:rsidRDefault="0073335F" w:rsidP="00EE785F">
      <w:pPr>
        <w:widowControl/>
        <w:numPr>
          <w:ilvl w:val="0"/>
          <w:numId w:val="33"/>
        </w:numPr>
        <w:suppressAutoHyphens w:val="0"/>
        <w:autoSpaceDE/>
        <w:rPr>
          <w:rStyle w:val="apple-style-span"/>
        </w:rPr>
      </w:pPr>
      <w:r w:rsidRPr="008D2178">
        <w:rPr>
          <w:rStyle w:val="apple-style-span"/>
        </w:rPr>
        <w:t xml:space="preserve">ограниченного пользования - озелененные территории в пределах жилой, гражданской, промышленной застройки, территорий и организаций обслуживания населения и здравоохранения, науки, образования, рассчитанные на пользование определенными группами населения, озелененные придомовые территории, </w:t>
      </w:r>
      <w:r w:rsidRPr="008D2178">
        <w:rPr>
          <w:rStyle w:val="apple-style-span"/>
        </w:rPr>
        <w:lastRenderedPageBreak/>
        <w:t>являющиеся частью общего имущества многоквартирных домов, а также озелененные территории, доступ на которые осуществляется на платной основе;</w:t>
      </w:r>
    </w:p>
    <w:p w:rsidR="0073335F" w:rsidRPr="008D2178" w:rsidRDefault="0073335F" w:rsidP="00EE785F">
      <w:pPr>
        <w:widowControl/>
        <w:numPr>
          <w:ilvl w:val="0"/>
          <w:numId w:val="33"/>
        </w:numPr>
        <w:suppressAutoHyphens w:val="0"/>
        <w:autoSpaceDE/>
        <w:rPr>
          <w:rStyle w:val="apple-style-span"/>
        </w:rPr>
      </w:pPr>
      <w:r w:rsidRPr="008D2178">
        <w:rPr>
          <w:rStyle w:val="apple-style-span"/>
        </w:rPr>
        <w:t>специального назначения (на картах защитные зеленые насаждения) - озелененные территории санитарно-защитных, водоохранных и защитно-мелиоративных зон, кладбищ, насаждения вдоль автомобильных и железных дорог, питомники, цветочно-оранжерейные хозяйства.</w:t>
      </w:r>
    </w:p>
    <w:p w:rsidR="0073335F" w:rsidRPr="00492335" w:rsidRDefault="0073335F" w:rsidP="0073335F">
      <w:r w:rsidRPr="008D2178">
        <w:t>Проектом предусматривается комплекс мер по организации системы зеленых насаждений, которая необходима для улучшения микроклиматических и рекреационных условий (создания благоприятных возможностей для отдыха людей), улучшение облика населенного пункта, повышения эстетических его достоинств, а также для выполнения защитных и санитарно-гигиенических функций. При этом учитывается функциональное значение зеленых насаждений и общее планировочное решение, максимально сохраняются существующие зеленые насаждения. Во всех населенных пунктах поселения планируемые площади озеленения выше нормативных показателей.</w:t>
      </w:r>
    </w:p>
    <w:p w:rsidR="0073335F" w:rsidRPr="00492335" w:rsidRDefault="0073335F" w:rsidP="0073335F">
      <w:pPr>
        <w:rPr>
          <w:i/>
        </w:rPr>
      </w:pPr>
      <w:r w:rsidRPr="00492335">
        <w:rPr>
          <w:i/>
        </w:rPr>
        <w:t>Мероприятия по организации зеленых насаждений общего пользования:</w:t>
      </w:r>
    </w:p>
    <w:p w:rsidR="008D2178" w:rsidRPr="00F42BCA" w:rsidRDefault="008D2178" w:rsidP="008D2178">
      <w:pPr>
        <w:rPr>
          <w:color w:val="auto"/>
        </w:rPr>
      </w:pPr>
      <w:r w:rsidRPr="00F42BCA">
        <w:rPr>
          <w:color w:val="auto"/>
        </w:rPr>
        <w:t>1. Упорядочение и благоустройство существующих в населенных пунктах зон рекреации.</w:t>
      </w:r>
    </w:p>
    <w:p w:rsidR="0073335F" w:rsidRPr="003B68D0" w:rsidRDefault="0073335F" w:rsidP="0073335F">
      <w:r w:rsidRPr="003B68D0">
        <w:t>2. Создание скверов у административных зданий, торгового центра, клуба, центров повседневного обслуживания.</w:t>
      </w:r>
    </w:p>
    <w:p w:rsidR="0073335F" w:rsidRPr="003B68D0" w:rsidRDefault="0073335F" w:rsidP="0073335F">
      <w:r w:rsidRPr="003B68D0">
        <w:t>3. Озеленение улиц, устройство цветников и газонов.</w:t>
      </w:r>
    </w:p>
    <w:p w:rsidR="0073335F" w:rsidRPr="003B68D0" w:rsidRDefault="0073335F" w:rsidP="0073335F">
      <w:pPr>
        <w:rPr>
          <w:i/>
        </w:rPr>
      </w:pPr>
      <w:r w:rsidRPr="003B68D0">
        <w:rPr>
          <w:i/>
        </w:rPr>
        <w:t>Мероприятия по организации зеленых насаждений ограниченного пользования:</w:t>
      </w:r>
    </w:p>
    <w:p w:rsidR="0073335F" w:rsidRPr="003B68D0" w:rsidRDefault="0073335F" w:rsidP="0073335F">
      <w:r w:rsidRPr="003B68D0">
        <w:t>1. Устройство озелененных групповых двориков.</w:t>
      </w:r>
    </w:p>
    <w:p w:rsidR="0073335F" w:rsidRPr="003B68D0" w:rsidRDefault="0073335F" w:rsidP="0073335F">
      <w:r w:rsidRPr="003B68D0">
        <w:t>2. Озеленение участков жилых домов (палисадники, фруктовые и декоративные деревья, кустарники, цветники).</w:t>
      </w:r>
    </w:p>
    <w:p w:rsidR="0073335F" w:rsidRPr="003B68D0" w:rsidRDefault="0073335F" w:rsidP="0073335F">
      <w:r w:rsidRPr="003B68D0">
        <w:t>3. Озеленение участков культурно-бытовых и коммунальных объектов, производственных участков, причем предусматривается рядовое озеленение по периметру участков школ, ФАПа, детсадов, производственных участков.</w:t>
      </w:r>
    </w:p>
    <w:p w:rsidR="0073335F" w:rsidRPr="003B68D0" w:rsidRDefault="0073335F" w:rsidP="0073335F">
      <w:pPr>
        <w:rPr>
          <w:i/>
        </w:rPr>
      </w:pPr>
      <w:r w:rsidRPr="003B68D0">
        <w:rPr>
          <w:i/>
        </w:rPr>
        <w:t>Мероприятия по организации зеленых насаждений специального назначения:</w:t>
      </w:r>
    </w:p>
    <w:p w:rsidR="0073335F" w:rsidRPr="003B68D0" w:rsidRDefault="0073335F" w:rsidP="0073335F">
      <w:r w:rsidRPr="003B68D0">
        <w:t>1. Устройство санитарно-защитных зон между производственной и жилой зонами, а также между населенным пунктом и внешней автомагистралью (шумозащитное озеленение).</w:t>
      </w:r>
    </w:p>
    <w:p w:rsidR="0073335F" w:rsidRPr="003B68D0" w:rsidRDefault="0073335F" w:rsidP="0073335F">
      <w:r w:rsidRPr="003B68D0">
        <w:t>2. Устройство ветрозащитного и охранного озеленения по периметру населенного пункта.</w:t>
      </w:r>
    </w:p>
    <w:p w:rsidR="0073335F" w:rsidRPr="003B68D0" w:rsidRDefault="0073335F" w:rsidP="0073335F">
      <w:r w:rsidRPr="003B68D0">
        <w:t>3. Озеленение охранной зоны головных водохозяйственных сооружений.</w:t>
      </w:r>
    </w:p>
    <w:p w:rsidR="0073335F" w:rsidRPr="003B68D0" w:rsidRDefault="0073335F" w:rsidP="0073335F">
      <w:r w:rsidRPr="003B68D0">
        <w:t>Мероприятия по организации зеленых насаждений индивидуального пользования (придомовых участков) выполняются непосредственно проживающим населением.</w:t>
      </w:r>
    </w:p>
    <w:p w:rsidR="0073335F" w:rsidRPr="00492335" w:rsidRDefault="0073335F" w:rsidP="0073335F">
      <w:r w:rsidRPr="003B68D0">
        <w:t>Проектом предлагается размещение зеленых насаждений, в том числе в новой застройке.</w:t>
      </w:r>
    </w:p>
    <w:p w:rsidR="0073335F" w:rsidRPr="00492335" w:rsidRDefault="0073335F" w:rsidP="0073335F">
      <w:pPr>
        <w:pStyle w:val="1"/>
        <w:spacing w:before="120" w:after="0"/>
        <w:rPr>
          <w:szCs w:val="28"/>
          <w:lang w:eastAsia="ru-RU"/>
        </w:rPr>
      </w:pPr>
      <w:bookmarkStart w:id="284" w:name="_Toc254336470"/>
      <w:bookmarkStart w:id="285" w:name="_Toc280363963"/>
      <w:bookmarkStart w:id="286" w:name="_Toc285456184"/>
      <w:bookmarkStart w:id="287" w:name="_Toc289164418"/>
      <w:bookmarkStart w:id="288" w:name="_Toc298405418"/>
      <w:bookmarkStart w:id="289" w:name="_Toc315169396"/>
      <w:bookmarkStart w:id="290" w:name="_Toc342298370"/>
      <w:r w:rsidRPr="00492335">
        <w:rPr>
          <w:szCs w:val="28"/>
          <w:lang w:eastAsia="ru-RU"/>
        </w:rPr>
        <w:t>10. Зоны и объекты специального использования.</w:t>
      </w:r>
      <w:bookmarkEnd w:id="284"/>
      <w:bookmarkEnd w:id="285"/>
      <w:bookmarkEnd w:id="286"/>
      <w:bookmarkEnd w:id="287"/>
      <w:bookmarkEnd w:id="288"/>
      <w:bookmarkEnd w:id="289"/>
      <w:bookmarkEnd w:id="290"/>
    </w:p>
    <w:p w:rsidR="0073335F" w:rsidRPr="003B68D0" w:rsidRDefault="0073335F" w:rsidP="0073335F">
      <w:pPr>
        <w:tabs>
          <w:tab w:val="left" w:pos="993"/>
        </w:tabs>
        <w:rPr>
          <w:lang w:eastAsia="ru-RU"/>
        </w:rPr>
      </w:pPr>
      <w:r w:rsidRPr="003B68D0">
        <w:rPr>
          <w:lang w:eastAsia="ru-RU"/>
        </w:rPr>
        <w:t>К зонам специального использования относятся:</w:t>
      </w:r>
    </w:p>
    <w:p w:rsidR="0073335F" w:rsidRPr="003B68D0" w:rsidRDefault="0073335F" w:rsidP="00EE785F">
      <w:pPr>
        <w:numPr>
          <w:ilvl w:val="0"/>
          <w:numId w:val="31"/>
        </w:numPr>
        <w:tabs>
          <w:tab w:val="left" w:pos="993"/>
        </w:tabs>
        <w:rPr>
          <w:lang w:eastAsia="ru-RU"/>
        </w:rPr>
      </w:pPr>
      <w:r w:rsidRPr="003B68D0">
        <w:rPr>
          <w:lang w:eastAsia="ru-RU"/>
        </w:rPr>
        <w:t>зона кладбища;</w:t>
      </w:r>
    </w:p>
    <w:p w:rsidR="0073335F" w:rsidRPr="003B68D0" w:rsidRDefault="0073335F" w:rsidP="00EE785F">
      <w:pPr>
        <w:numPr>
          <w:ilvl w:val="0"/>
          <w:numId w:val="31"/>
        </w:numPr>
        <w:tabs>
          <w:tab w:val="left" w:pos="993"/>
        </w:tabs>
        <w:rPr>
          <w:lang w:eastAsia="ru-RU"/>
        </w:rPr>
      </w:pPr>
      <w:r w:rsidRPr="003B68D0">
        <w:rPr>
          <w:lang w:eastAsia="ru-RU"/>
        </w:rPr>
        <w:t>зона скотомогильников;</w:t>
      </w:r>
    </w:p>
    <w:p w:rsidR="0073335F" w:rsidRPr="003B68D0" w:rsidRDefault="0073335F" w:rsidP="00EE785F">
      <w:pPr>
        <w:numPr>
          <w:ilvl w:val="0"/>
          <w:numId w:val="31"/>
        </w:numPr>
        <w:tabs>
          <w:tab w:val="left" w:pos="993"/>
        </w:tabs>
        <w:rPr>
          <w:lang w:eastAsia="ru-RU"/>
        </w:rPr>
      </w:pPr>
      <w:r w:rsidRPr="003B68D0">
        <w:rPr>
          <w:lang w:eastAsia="ru-RU"/>
        </w:rPr>
        <w:t>зона полигона ТБО.</w:t>
      </w:r>
    </w:p>
    <w:p w:rsidR="0073335F" w:rsidRPr="00492335" w:rsidRDefault="0073335F" w:rsidP="0073335F">
      <w:pPr>
        <w:rPr>
          <w:lang w:eastAsia="ru-RU"/>
        </w:rPr>
      </w:pPr>
      <w:r w:rsidRPr="003B68D0">
        <w:rPr>
          <w:lang w:eastAsia="ru-RU"/>
        </w:rPr>
        <w:t xml:space="preserve">Описание зон скотомогильников, полигона ТБО подробно изложено в </w:t>
      </w:r>
      <w:r w:rsidRPr="003B68D0">
        <w:t xml:space="preserve">разделе IV «Охрана окружающей среды» пункт 1.1.5. «Санитарная очистка территории» настоящего проекта Генерального плана </w:t>
      </w:r>
      <w:r w:rsidR="00B264C4" w:rsidRPr="003B68D0">
        <w:t>Травковского</w:t>
      </w:r>
      <w:r w:rsidRPr="003B68D0">
        <w:t xml:space="preserve"> сельского поселения.</w:t>
      </w:r>
    </w:p>
    <w:p w:rsidR="0073335F" w:rsidRPr="00492335" w:rsidRDefault="0073335F" w:rsidP="0073335F">
      <w:pPr>
        <w:pStyle w:val="1"/>
        <w:spacing w:before="120" w:after="0"/>
        <w:rPr>
          <w:szCs w:val="28"/>
          <w:lang w:eastAsia="ru-RU"/>
        </w:rPr>
      </w:pPr>
      <w:bookmarkStart w:id="291" w:name="_Toc254336471"/>
      <w:bookmarkStart w:id="292" w:name="_Toc280363964"/>
      <w:bookmarkStart w:id="293" w:name="_Toc285456185"/>
      <w:bookmarkStart w:id="294" w:name="_Toc289164419"/>
      <w:bookmarkStart w:id="295" w:name="_Toc298405419"/>
      <w:bookmarkStart w:id="296" w:name="_Toc315169397"/>
      <w:bookmarkStart w:id="297" w:name="_Toc342298371"/>
      <w:r w:rsidRPr="00492335">
        <w:rPr>
          <w:szCs w:val="28"/>
          <w:lang w:eastAsia="ru-RU"/>
        </w:rPr>
        <w:t>10.1. Территория кладбищ.</w:t>
      </w:r>
      <w:bookmarkEnd w:id="291"/>
      <w:bookmarkEnd w:id="292"/>
      <w:bookmarkEnd w:id="293"/>
      <w:bookmarkEnd w:id="294"/>
      <w:bookmarkEnd w:id="295"/>
      <w:bookmarkEnd w:id="296"/>
      <w:bookmarkEnd w:id="297"/>
    </w:p>
    <w:p w:rsidR="004D3B7C" w:rsidRPr="003B68D0" w:rsidRDefault="004D3B7C" w:rsidP="004D3B7C">
      <w:pPr>
        <w:rPr>
          <w:lang w:eastAsia="ru-RU"/>
        </w:rPr>
      </w:pPr>
      <w:r w:rsidRPr="003B68D0">
        <w:rPr>
          <w:lang w:eastAsia="ru-RU"/>
        </w:rPr>
        <w:t xml:space="preserve">На территории поселения </w:t>
      </w:r>
      <w:r w:rsidRPr="003B68D0">
        <w:rPr>
          <w:color w:val="auto"/>
          <w:lang w:eastAsia="ru-RU"/>
        </w:rPr>
        <w:t xml:space="preserve">имеется </w:t>
      </w:r>
      <w:r w:rsidR="00A02EC2" w:rsidRPr="003B68D0">
        <w:rPr>
          <w:color w:val="auto"/>
          <w:lang w:eastAsia="ru-RU"/>
        </w:rPr>
        <w:t xml:space="preserve"> </w:t>
      </w:r>
      <w:r w:rsidR="006E5456" w:rsidRPr="003B68D0">
        <w:rPr>
          <w:color w:val="auto"/>
          <w:lang w:eastAsia="ru-RU"/>
        </w:rPr>
        <w:t>2</w:t>
      </w:r>
      <w:r w:rsidRPr="003B68D0">
        <w:rPr>
          <w:color w:val="auto"/>
          <w:lang w:eastAsia="ru-RU"/>
        </w:rPr>
        <w:t xml:space="preserve">  кладбища</w:t>
      </w:r>
      <w:r w:rsidRPr="003B68D0">
        <w:rPr>
          <w:lang w:eastAsia="ru-RU"/>
        </w:rPr>
        <w:t xml:space="preserve"> традиционного захоронения. Данные о расположении и площадях кладбищ представлены в таблице </w:t>
      </w:r>
      <w:r w:rsidR="00D24AE9" w:rsidRPr="003B68D0">
        <w:rPr>
          <w:lang w:eastAsia="ru-RU"/>
        </w:rPr>
        <w:t>10.1.1</w:t>
      </w:r>
      <w:r w:rsidRPr="003B68D0">
        <w:rPr>
          <w:lang w:eastAsia="ru-RU"/>
        </w:rPr>
        <w:t xml:space="preserve">. площадь действующих кладбищ составляет </w:t>
      </w:r>
      <w:r w:rsidR="008545C4">
        <w:rPr>
          <w:lang w:eastAsia="ru-RU"/>
        </w:rPr>
        <w:t>3,30</w:t>
      </w:r>
      <w:r w:rsidR="006E5456" w:rsidRPr="003B68D0">
        <w:rPr>
          <w:lang w:eastAsia="ru-RU"/>
        </w:rPr>
        <w:t xml:space="preserve"> </w:t>
      </w:r>
      <w:r w:rsidRPr="003B68D0">
        <w:rPr>
          <w:lang w:eastAsia="ru-RU"/>
        </w:rPr>
        <w:t xml:space="preserve"> га.</w:t>
      </w:r>
    </w:p>
    <w:p w:rsidR="004D3B7C" w:rsidRPr="003B68D0" w:rsidRDefault="004D3B7C" w:rsidP="004D3B7C">
      <w:pPr>
        <w:jc w:val="right"/>
        <w:rPr>
          <w:lang w:eastAsia="ru-RU"/>
        </w:rPr>
      </w:pPr>
      <w:r w:rsidRPr="003B68D0">
        <w:rPr>
          <w:lang w:eastAsia="ru-RU"/>
        </w:rPr>
        <w:t xml:space="preserve">Таблица </w:t>
      </w:r>
      <w:r w:rsidR="00D24AE9" w:rsidRPr="003B68D0">
        <w:rPr>
          <w:lang w:eastAsia="ru-RU"/>
        </w:rPr>
        <w:t>10</w:t>
      </w:r>
      <w:r w:rsidRPr="003B68D0">
        <w:rPr>
          <w:lang w:eastAsia="ru-RU"/>
        </w:rPr>
        <w:t>.1.1.</w:t>
      </w: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2"/>
        <w:gridCol w:w="5103"/>
      </w:tblGrid>
      <w:tr w:rsidR="00474CE7" w:rsidRPr="003B68D0" w:rsidTr="00474CE7">
        <w:tc>
          <w:tcPr>
            <w:tcW w:w="5102" w:type="dxa"/>
            <w:vAlign w:val="center"/>
          </w:tcPr>
          <w:p w:rsidR="00474CE7" w:rsidRPr="003B68D0" w:rsidRDefault="00474CE7" w:rsidP="004D3B7C">
            <w:pPr>
              <w:ind w:firstLine="0"/>
              <w:jc w:val="center"/>
              <w:rPr>
                <w:sz w:val="20"/>
                <w:szCs w:val="20"/>
                <w:lang w:eastAsia="ru-RU"/>
              </w:rPr>
            </w:pPr>
            <w:r w:rsidRPr="003B68D0">
              <w:rPr>
                <w:sz w:val="20"/>
                <w:szCs w:val="20"/>
                <w:lang w:eastAsia="ru-RU"/>
              </w:rPr>
              <w:t>Местоположение</w:t>
            </w:r>
          </w:p>
        </w:tc>
        <w:tc>
          <w:tcPr>
            <w:tcW w:w="5104" w:type="dxa"/>
            <w:vAlign w:val="center"/>
          </w:tcPr>
          <w:p w:rsidR="00474CE7" w:rsidRPr="003B68D0" w:rsidRDefault="00474CE7" w:rsidP="004D3B7C">
            <w:pPr>
              <w:ind w:firstLine="0"/>
              <w:jc w:val="center"/>
              <w:rPr>
                <w:sz w:val="20"/>
                <w:szCs w:val="20"/>
                <w:lang w:eastAsia="ru-RU"/>
              </w:rPr>
            </w:pPr>
            <w:r w:rsidRPr="003B68D0">
              <w:rPr>
                <w:sz w:val="20"/>
                <w:szCs w:val="20"/>
                <w:lang w:eastAsia="ru-RU"/>
              </w:rPr>
              <w:t>Площадь, га</w:t>
            </w:r>
          </w:p>
        </w:tc>
      </w:tr>
      <w:tr w:rsidR="00474CE7" w:rsidRPr="003B68D0" w:rsidTr="00474CE7">
        <w:tc>
          <w:tcPr>
            <w:tcW w:w="5102" w:type="dxa"/>
          </w:tcPr>
          <w:p w:rsidR="00474CE7" w:rsidRPr="003B68D0" w:rsidRDefault="00474CE7" w:rsidP="004D3B7C">
            <w:pPr>
              <w:ind w:firstLine="0"/>
              <w:jc w:val="left"/>
              <w:rPr>
                <w:color w:val="auto"/>
                <w:sz w:val="20"/>
                <w:szCs w:val="20"/>
                <w:lang w:eastAsia="ru-RU"/>
              </w:rPr>
            </w:pPr>
            <w:r w:rsidRPr="003B68D0">
              <w:rPr>
                <w:color w:val="auto"/>
                <w:sz w:val="20"/>
                <w:szCs w:val="20"/>
              </w:rPr>
              <w:t>Севернее д.Горушки</w:t>
            </w:r>
          </w:p>
        </w:tc>
        <w:tc>
          <w:tcPr>
            <w:tcW w:w="5104" w:type="dxa"/>
            <w:vAlign w:val="center"/>
          </w:tcPr>
          <w:p w:rsidR="00474CE7" w:rsidRPr="003B68D0" w:rsidRDefault="00474CE7" w:rsidP="008545C4">
            <w:pPr>
              <w:ind w:firstLine="0"/>
              <w:jc w:val="center"/>
              <w:rPr>
                <w:color w:val="auto"/>
                <w:sz w:val="20"/>
                <w:szCs w:val="20"/>
                <w:lang w:eastAsia="ru-RU"/>
              </w:rPr>
            </w:pPr>
            <w:r w:rsidRPr="003B68D0">
              <w:rPr>
                <w:color w:val="auto"/>
                <w:sz w:val="20"/>
                <w:szCs w:val="20"/>
                <w:lang w:eastAsia="ru-RU"/>
              </w:rPr>
              <w:t>1,</w:t>
            </w:r>
            <w:r w:rsidR="008545C4">
              <w:rPr>
                <w:color w:val="auto"/>
                <w:sz w:val="20"/>
                <w:szCs w:val="20"/>
                <w:lang w:eastAsia="ru-RU"/>
              </w:rPr>
              <w:t>0</w:t>
            </w:r>
            <w:r w:rsidRPr="003B68D0">
              <w:rPr>
                <w:color w:val="auto"/>
                <w:sz w:val="20"/>
                <w:szCs w:val="20"/>
                <w:lang w:eastAsia="ru-RU"/>
              </w:rPr>
              <w:t>0</w:t>
            </w:r>
          </w:p>
        </w:tc>
      </w:tr>
      <w:tr w:rsidR="00474CE7" w:rsidRPr="003B68D0" w:rsidTr="00474CE7">
        <w:tc>
          <w:tcPr>
            <w:tcW w:w="5102" w:type="dxa"/>
          </w:tcPr>
          <w:p w:rsidR="00474CE7" w:rsidRPr="003B68D0" w:rsidRDefault="00474CE7" w:rsidP="004D3B7C">
            <w:pPr>
              <w:ind w:firstLine="0"/>
              <w:jc w:val="left"/>
              <w:rPr>
                <w:color w:val="auto"/>
                <w:sz w:val="20"/>
                <w:szCs w:val="20"/>
                <w:lang w:eastAsia="ru-RU"/>
              </w:rPr>
            </w:pPr>
            <w:r w:rsidRPr="003B68D0">
              <w:rPr>
                <w:color w:val="auto"/>
                <w:sz w:val="20"/>
                <w:szCs w:val="20"/>
              </w:rPr>
              <w:t>Между д.Сутоко-Рядок и д.Ушаково</w:t>
            </w:r>
          </w:p>
        </w:tc>
        <w:tc>
          <w:tcPr>
            <w:tcW w:w="5104" w:type="dxa"/>
            <w:vAlign w:val="center"/>
          </w:tcPr>
          <w:p w:rsidR="00474CE7" w:rsidRPr="003B68D0" w:rsidRDefault="008545C4" w:rsidP="008545C4">
            <w:pPr>
              <w:ind w:firstLine="0"/>
              <w:jc w:val="center"/>
              <w:rPr>
                <w:color w:val="auto"/>
                <w:sz w:val="20"/>
                <w:szCs w:val="20"/>
                <w:lang w:eastAsia="ru-RU"/>
              </w:rPr>
            </w:pPr>
            <w:r>
              <w:rPr>
                <w:color w:val="auto"/>
                <w:sz w:val="20"/>
                <w:szCs w:val="20"/>
                <w:lang w:eastAsia="ru-RU"/>
              </w:rPr>
              <w:t>2</w:t>
            </w:r>
            <w:r w:rsidR="00474CE7" w:rsidRPr="003B68D0">
              <w:rPr>
                <w:color w:val="auto"/>
                <w:sz w:val="20"/>
                <w:szCs w:val="20"/>
                <w:lang w:eastAsia="ru-RU"/>
              </w:rPr>
              <w:t>,3</w:t>
            </w:r>
            <w:r>
              <w:rPr>
                <w:color w:val="auto"/>
                <w:sz w:val="20"/>
                <w:szCs w:val="20"/>
                <w:lang w:eastAsia="ru-RU"/>
              </w:rPr>
              <w:t>0</w:t>
            </w:r>
          </w:p>
        </w:tc>
      </w:tr>
      <w:tr w:rsidR="00474CE7" w:rsidRPr="003B68D0" w:rsidTr="00474CE7">
        <w:tc>
          <w:tcPr>
            <w:tcW w:w="5102" w:type="dxa"/>
          </w:tcPr>
          <w:p w:rsidR="00474CE7" w:rsidRPr="003B68D0" w:rsidRDefault="00474CE7" w:rsidP="00790AC8">
            <w:pPr>
              <w:ind w:firstLine="0"/>
              <w:jc w:val="left"/>
              <w:rPr>
                <w:color w:val="auto"/>
                <w:sz w:val="20"/>
                <w:szCs w:val="20"/>
                <w:lang w:eastAsia="ru-RU"/>
              </w:rPr>
            </w:pPr>
            <w:r w:rsidRPr="003B68D0">
              <w:rPr>
                <w:color w:val="auto"/>
                <w:sz w:val="20"/>
                <w:szCs w:val="20"/>
                <w:lang w:eastAsia="ru-RU"/>
              </w:rPr>
              <w:lastRenderedPageBreak/>
              <w:t>итого</w:t>
            </w:r>
          </w:p>
        </w:tc>
        <w:tc>
          <w:tcPr>
            <w:tcW w:w="5104" w:type="dxa"/>
            <w:vAlign w:val="center"/>
          </w:tcPr>
          <w:p w:rsidR="00474CE7" w:rsidRPr="003B68D0" w:rsidRDefault="008545C4" w:rsidP="008545C4">
            <w:pPr>
              <w:ind w:firstLine="0"/>
              <w:jc w:val="center"/>
              <w:rPr>
                <w:color w:val="auto"/>
                <w:sz w:val="20"/>
                <w:szCs w:val="20"/>
                <w:lang w:eastAsia="ru-RU"/>
              </w:rPr>
            </w:pPr>
            <w:r>
              <w:rPr>
                <w:color w:val="auto"/>
                <w:sz w:val="20"/>
                <w:szCs w:val="20"/>
                <w:lang w:eastAsia="ru-RU"/>
              </w:rPr>
              <w:t>3</w:t>
            </w:r>
            <w:r w:rsidR="00474CE7" w:rsidRPr="003B68D0">
              <w:rPr>
                <w:color w:val="auto"/>
                <w:sz w:val="20"/>
                <w:szCs w:val="20"/>
                <w:lang w:eastAsia="ru-RU"/>
              </w:rPr>
              <w:t>,3</w:t>
            </w:r>
            <w:r>
              <w:rPr>
                <w:color w:val="auto"/>
                <w:sz w:val="20"/>
                <w:szCs w:val="20"/>
                <w:lang w:eastAsia="ru-RU"/>
              </w:rPr>
              <w:t>0</w:t>
            </w:r>
          </w:p>
        </w:tc>
      </w:tr>
    </w:tbl>
    <w:p w:rsidR="004D3B7C" w:rsidRPr="003B68D0" w:rsidRDefault="004D3B7C" w:rsidP="004D3B7C">
      <w:pPr>
        <w:jc w:val="right"/>
        <w:rPr>
          <w:lang w:eastAsia="ru-RU"/>
        </w:rPr>
      </w:pPr>
    </w:p>
    <w:p w:rsidR="00474CE7" w:rsidRPr="003B68D0" w:rsidRDefault="004D3B7C" w:rsidP="00A02EC2">
      <w:pPr>
        <w:rPr>
          <w:color w:val="auto"/>
          <w:szCs w:val="24"/>
        </w:rPr>
      </w:pPr>
      <w:r w:rsidRPr="003B68D0">
        <w:rPr>
          <w:color w:val="auto"/>
          <w:szCs w:val="24"/>
        </w:rPr>
        <w:t>Норма обеспеченности</w:t>
      </w:r>
      <w:r w:rsidRPr="003B68D0">
        <w:rPr>
          <w:b/>
          <w:color w:val="auto"/>
          <w:szCs w:val="24"/>
        </w:rPr>
        <w:t xml:space="preserve"> </w:t>
      </w:r>
      <w:r w:rsidRPr="003B68D0">
        <w:rPr>
          <w:color w:val="auto"/>
          <w:szCs w:val="24"/>
        </w:rPr>
        <w:t xml:space="preserve">земельным участком на кладбище традиционного захоронения составляет </w:t>
      </w:r>
      <w:smartTag w:uri="urn:schemas-microsoft-com:office:smarttags" w:element="metricconverter">
        <w:smartTagPr>
          <w:attr w:name="ProductID" w:val="0,24 га"/>
        </w:smartTagPr>
        <w:r w:rsidRPr="003B68D0">
          <w:rPr>
            <w:color w:val="auto"/>
            <w:szCs w:val="24"/>
          </w:rPr>
          <w:t>0,24 га</w:t>
        </w:r>
      </w:smartTag>
      <w:r w:rsidRPr="003B68D0">
        <w:rPr>
          <w:color w:val="auto"/>
          <w:szCs w:val="24"/>
        </w:rPr>
        <w:t xml:space="preserve"> на 1 тыс. чел. С учетом роста численности населения за расчетный срок и коэффициента смертности </w:t>
      </w:r>
      <w:r w:rsidR="00343904" w:rsidRPr="003B68D0">
        <w:rPr>
          <w:color w:val="auto"/>
          <w:szCs w:val="24"/>
          <w:lang w:eastAsia="ru-RU"/>
        </w:rPr>
        <w:t>1</w:t>
      </w:r>
      <w:r w:rsidR="00A02EC2" w:rsidRPr="003B68D0">
        <w:rPr>
          <w:color w:val="auto"/>
          <w:szCs w:val="24"/>
          <w:lang w:eastAsia="ru-RU"/>
        </w:rPr>
        <w:t>5 человек на 1000 жителей</w:t>
      </w:r>
      <w:r w:rsidRPr="003B68D0">
        <w:rPr>
          <w:color w:val="auto"/>
          <w:szCs w:val="24"/>
          <w:lang w:eastAsia="ru-RU"/>
        </w:rPr>
        <w:t xml:space="preserve">, </w:t>
      </w:r>
      <w:r w:rsidRPr="003B68D0">
        <w:rPr>
          <w:color w:val="auto"/>
          <w:szCs w:val="24"/>
        </w:rPr>
        <w:t xml:space="preserve">размер земельного участка необходимого для организации кладбища в поселении составляет </w:t>
      </w:r>
      <w:smartTag w:uri="urn:schemas-microsoft-com:office:smarttags" w:element="metricconverter">
        <w:smartTagPr>
          <w:attr w:name="ProductID" w:val="0,06 га"/>
        </w:smartTagPr>
        <w:r w:rsidRPr="003B68D0">
          <w:rPr>
            <w:color w:val="auto"/>
            <w:szCs w:val="24"/>
          </w:rPr>
          <w:t>0,</w:t>
        </w:r>
        <w:r w:rsidR="008F50E6" w:rsidRPr="003B68D0">
          <w:rPr>
            <w:color w:val="auto"/>
            <w:szCs w:val="24"/>
          </w:rPr>
          <w:t>06</w:t>
        </w:r>
        <w:r w:rsidRPr="003B68D0">
          <w:rPr>
            <w:color w:val="auto"/>
            <w:szCs w:val="24"/>
          </w:rPr>
          <w:t xml:space="preserve"> га</w:t>
        </w:r>
      </w:smartTag>
      <w:r w:rsidRPr="003B68D0">
        <w:rPr>
          <w:color w:val="auto"/>
          <w:szCs w:val="24"/>
        </w:rPr>
        <w:t xml:space="preserve"> или менее </w:t>
      </w:r>
      <w:r w:rsidR="00474CE7" w:rsidRPr="003B68D0">
        <w:rPr>
          <w:color w:val="auto"/>
          <w:szCs w:val="24"/>
        </w:rPr>
        <w:t>3</w:t>
      </w:r>
      <w:r w:rsidRPr="003B68D0">
        <w:rPr>
          <w:color w:val="auto"/>
          <w:szCs w:val="24"/>
        </w:rPr>
        <w:t>% от площади существующих кладбищ. Проектом предлагается сохранить существующие кладбища</w:t>
      </w:r>
      <w:r w:rsidR="00474CE7" w:rsidRPr="003B68D0">
        <w:rPr>
          <w:color w:val="auto"/>
          <w:szCs w:val="24"/>
        </w:rPr>
        <w:t>.</w:t>
      </w:r>
    </w:p>
    <w:p w:rsidR="004D3B7C" w:rsidRPr="003B68D0" w:rsidRDefault="004D3B7C" w:rsidP="004D3B7C">
      <w:r w:rsidRPr="003B68D0">
        <w:t>При нарушении санитарных и экологических требований к содержанию места погребения приостанавливается или прекращается деятельность на месте погребения и проводятся мероприятия по ликвидации неблагоприятного воздействия места погребения на окружающую среду и здоровье человека, вплоть до создания нового места погребения с соблюдением требований санитарных правил.</w:t>
      </w:r>
    </w:p>
    <w:p w:rsidR="004D3B7C" w:rsidRPr="003B68D0" w:rsidRDefault="004D3B7C" w:rsidP="004D3B7C">
      <w:pPr>
        <w:rPr>
          <w:rFonts w:cs="Arial"/>
          <w:bCs/>
        </w:rPr>
      </w:pPr>
      <w:r w:rsidRPr="003B68D0">
        <w:rPr>
          <w:rFonts w:cs="Arial"/>
          <w:bCs/>
        </w:rPr>
        <w:t>Территории  закрытых  кладбищ:</w:t>
      </w:r>
    </w:p>
    <w:p w:rsidR="004D3B7C" w:rsidRPr="003B68D0" w:rsidRDefault="004D3B7C" w:rsidP="00EE785F">
      <w:pPr>
        <w:numPr>
          <w:ilvl w:val="0"/>
          <w:numId w:val="21"/>
        </w:numPr>
        <w:tabs>
          <w:tab w:val="left" w:pos="709"/>
        </w:tabs>
      </w:pPr>
      <w:r w:rsidRPr="003B68D0">
        <w:t>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rsidR="004D3B7C" w:rsidRPr="003B68D0" w:rsidRDefault="004D3B7C" w:rsidP="00EE785F">
      <w:pPr>
        <w:numPr>
          <w:ilvl w:val="0"/>
          <w:numId w:val="21"/>
        </w:numPr>
        <w:tabs>
          <w:tab w:val="left" w:pos="709"/>
        </w:tabs>
      </w:pPr>
      <w:r w:rsidRPr="003B68D0">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не допускается.</w:t>
      </w:r>
    </w:p>
    <w:p w:rsidR="004D3B7C" w:rsidRPr="003B68D0" w:rsidRDefault="004D3B7C" w:rsidP="00EE785F">
      <w:pPr>
        <w:numPr>
          <w:ilvl w:val="0"/>
          <w:numId w:val="21"/>
        </w:numPr>
        <w:tabs>
          <w:tab w:val="left" w:pos="709"/>
        </w:tabs>
      </w:pPr>
      <w:r w:rsidRPr="003B68D0">
        <w:t>Вопрос об использовании закрытого кладбища для вторичного погребения по истечении двадцатилетнего срока может быть решен в соответствии с действующим законодательством Российской Федерации и санитарно-эпидемиологическим заключением.</w:t>
      </w:r>
    </w:p>
    <w:p w:rsidR="004D3B7C" w:rsidRPr="003B68D0" w:rsidRDefault="004D3B7C" w:rsidP="00EE785F">
      <w:pPr>
        <w:numPr>
          <w:ilvl w:val="0"/>
          <w:numId w:val="21"/>
        </w:numPr>
        <w:tabs>
          <w:tab w:val="left" w:pos="709"/>
        </w:tabs>
      </w:pPr>
      <w:r w:rsidRPr="003B68D0">
        <w:t>Производить захоронения на закрытых кладбищах запрещается, за исключением захоронения урн с прахом после кремации в родственные могилы, по истечении кладбищенского периода - время, в течение которого завершаются процессы минерализации трупов.</w:t>
      </w:r>
    </w:p>
    <w:p w:rsidR="004D3B7C" w:rsidRPr="003B68D0" w:rsidRDefault="004D3B7C" w:rsidP="00EE785F">
      <w:pPr>
        <w:numPr>
          <w:ilvl w:val="0"/>
          <w:numId w:val="21"/>
        </w:numPr>
        <w:tabs>
          <w:tab w:val="left" w:pos="709"/>
        </w:tabs>
      </w:pPr>
      <w:r w:rsidRPr="003B68D0">
        <w:t>В случаях обнаружения при проведении строительных работ ранее неизвестных массовых захоронений необходимо зарегистрировать места захоронения, а в необходимых случаях провести перезахоронение останков погибших и рекультивацию территорий.</w:t>
      </w:r>
    </w:p>
    <w:p w:rsidR="0073335F" w:rsidRPr="00492335" w:rsidRDefault="0073335F" w:rsidP="0073335F">
      <w:pPr>
        <w:pStyle w:val="1"/>
        <w:spacing w:before="120" w:after="0"/>
        <w:rPr>
          <w:szCs w:val="28"/>
          <w:lang w:eastAsia="ru-RU"/>
        </w:rPr>
      </w:pPr>
      <w:bookmarkStart w:id="298" w:name="_Toc298405420"/>
      <w:bookmarkStart w:id="299" w:name="_Toc315169398"/>
      <w:bookmarkStart w:id="300" w:name="_Toc342298372"/>
      <w:r w:rsidRPr="00492335">
        <w:rPr>
          <w:szCs w:val="28"/>
          <w:lang w:eastAsia="ru-RU"/>
        </w:rPr>
        <w:t>11. Баланс территории.</w:t>
      </w:r>
      <w:bookmarkEnd w:id="298"/>
      <w:bookmarkEnd w:id="299"/>
      <w:bookmarkEnd w:id="300"/>
    </w:p>
    <w:p w:rsidR="0073335F" w:rsidRPr="003B68D0" w:rsidRDefault="0073335F" w:rsidP="0073335F">
      <w:pPr>
        <w:numPr>
          <w:ilvl w:val="0"/>
          <w:numId w:val="1"/>
        </w:numPr>
        <w:ind w:firstLine="709"/>
      </w:pPr>
      <w:r w:rsidRPr="003B68D0">
        <w:t xml:space="preserve">Настоящий баланс составлен в границах территории </w:t>
      </w:r>
      <w:r w:rsidR="00B264C4" w:rsidRPr="003B68D0">
        <w:t>Травковского</w:t>
      </w:r>
      <w:r w:rsidRPr="003B68D0">
        <w:t xml:space="preserve"> сельского поселения. Баланс территории дает общее, сугубо ориентировочное представление об использовании земель в результате проектных предложений генерального плана в период расчетного срока.</w:t>
      </w:r>
    </w:p>
    <w:p w:rsidR="0073335F" w:rsidRPr="003B68D0" w:rsidRDefault="0073335F" w:rsidP="0073335F">
      <w:pPr>
        <w:numPr>
          <w:ilvl w:val="0"/>
          <w:numId w:val="1"/>
        </w:numPr>
        <w:ind w:firstLine="709"/>
      </w:pPr>
      <w:r w:rsidRPr="003B68D0">
        <w:t>На расчетный срок территория, занимаемая жилой застройкой, увеличится за счет территории индивидуальной перспективной жилой застройки. Увеличится территория, занимаемая общественно-деловой застройкой, территория инженерной и транспортной инфраструктуры.</w:t>
      </w:r>
    </w:p>
    <w:p w:rsidR="0073335F" w:rsidRPr="003B68D0" w:rsidRDefault="0073335F" w:rsidP="0073335F">
      <w:r w:rsidRPr="003B68D0">
        <w:t xml:space="preserve">В сводном виде данные об изменении использования земель в границах территории муниципального образования </w:t>
      </w:r>
      <w:r w:rsidR="00B264C4" w:rsidRPr="003B68D0">
        <w:t>Травковское</w:t>
      </w:r>
      <w:r w:rsidRPr="003B68D0">
        <w:t xml:space="preserve">  сельское поселение представлены в таблице 11.1.</w:t>
      </w:r>
    </w:p>
    <w:p w:rsidR="00814060" w:rsidRDefault="00814060" w:rsidP="00474CE7">
      <w:pPr>
        <w:jc w:val="right"/>
      </w:pPr>
    </w:p>
    <w:p w:rsidR="00814060" w:rsidRDefault="00814060" w:rsidP="00474CE7">
      <w:pPr>
        <w:jc w:val="right"/>
      </w:pPr>
    </w:p>
    <w:p w:rsidR="00814060" w:rsidRDefault="00814060" w:rsidP="00474CE7">
      <w:pPr>
        <w:jc w:val="right"/>
      </w:pPr>
    </w:p>
    <w:p w:rsidR="00A50F2A" w:rsidRDefault="00474CE7" w:rsidP="00474CE7">
      <w:pPr>
        <w:jc w:val="right"/>
      </w:pPr>
      <w:r w:rsidRPr="003B68D0">
        <w:t>Таблица 11.1.</w:t>
      </w:r>
    </w:p>
    <w:p w:rsidR="00474CE7" w:rsidRPr="002D00DD" w:rsidRDefault="00474CE7" w:rsidP="00474CE7">
      <w:pPr>
        <w:jc w:val="center"/>
        <w:rPr>
          <w:b/>
          <w:szCs w:val="24"/>
        </w:rPr>
      </w:pPr>
      <w:r w:rsidRPr="002D00DD">
        <w:rPr>
          <w:b/>
          <w:szCs w:val="24"/>
        </w:rPr>
        <w:t xml:space="preserve">Баланс территории муниципального образования </w:t>
      </w:r>
      <w:r>
        <w:rPr>
          <w:b/>
          <w:szCs w:val="24"/>
        </w:rPr>
        <w:t xml:space="preserve">Травковское </w:t>
      </w:r>
      <w:r w:rsidRPr="002D00DD">
        <w:rPr>
          <w:b/>
          <w:szCs w:val="24"/>
        </w:rPr>
        <w:t xml:space="preserve">сельское  поселение </w:t>
      </w:r>
    </w:p>
    <w:p w:rsidR="00A50F2A" w:rsidRDefault="00A50F2A" w:rsidP="0073335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5"/>
        <w:gridCol w:w="1843"/>
        <w:gridCol w:w="1417"/>
        <w:gridCol w:w="1843"/>
        <w:gridCol w:w="1523"/>
      </w:tblGrid>
      <w:tr w:rsidR="00A50F2A" w:rsidRPr="003B68D0" w:rsidTr="00474CE7">
        <w:trPr>
          <w:trHeight w:val="466"/>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w:t>
            </w:r>
          </w:p>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 xml:space="preserve"> п/п</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Наименование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Cs/>
                <w:sz w:val="20"/>
                <w:szCs w:val="20"/>
                <w:lang w:eastAsia="ru-RU"/>
              </w:rPr>
            </w:pPr>
            <w:r w:rsidRPr="003B68D0">
              <w:rPr>
                <w:bCs/>
                <w:sz w:val="20"/>
                <w:szCs w:val="20"/>
                <w:lang w:eastAsia="ru-RU"/>
              </w:rPr>
              <w:t>Современное использование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Cs/>
                <w:sz w:val="20"/>
                <w:szCs w:val="20"/>
                <w:lang w:eastAsia="ru-RU"/>
              </w:rPr>
            </w:pPr>
            <w:r w:rsidRPr="003B68D0">
              <w:rPr>
                <w:bCs/>
                <w:sz w:val="20"/>
                <w:szCs w:val="20"/>
                <w:lang w:eastAsia="ru-RU"/>
              </w:rPr>
              <w:t>Расчетный срок</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r>
      <w:tr w:rsidR="00A50F2A" w:rsidRPr="003B68D0" w:rsidTr="00474CE7">
        <w:trPr>
          <w:trHeight w:val="373"/>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474CE7" w:rsidP="00695065">
            <w:pPr>
              <w:widowControl/>
              <w:suppressAutoHyphens w:val="0"/>
              <w:autoSpaceDE/>
              <w:ind w:firstLine="0"/>
              <w:jc w:val="left"/>
              <w:rPr>
                <w:b/>
                <w:sz w:val="20"/>
                <w:szCs w:val="20"/>
                <w:lang w:eastAsia="ru-RU"/>
              </w:rPr>
            </w:pPr>
            <w:r w:rsidRPr="003B68D0">
              <w:rPr>
                <w:b/>
                <w:sz w:val="20"/>
                <w:szCs w:val="20"/>
                <w:lang w:eastAsia="ru-RU"/>
              </w:rPr>
              <w:t>Земли промышленности</w:t>
            </w:r>
            <w:r w:rsidRPr="003B68D0">
              <w:rPr>
                <w:b/>
                <w:color w:val="202020"/>
                <w:sz w:val="20"/>
                <w:szCs w:val="20"/>
              </w:rPr>
              <w:t>,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146,17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0,66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F8197C" w:rsidRDefault="00A50F2A" w:rsidP="00927B65">
            <w:pPr>
              <w:widowControl/>
              <w:suppressAutoHyphens w:val="0"/>
              <w:autoSpaceDE/>
              <w:ind w:firstLine="0"/>
              <w:jc w:val="center"/>
              <w:rPr>
                <w:b/>
                <w:bCs/>
                <w:color w:val="auto"/>
                <w:sz w:val="20"/>
                <w:szCs w:val="20"/>
                <w:lang w:eastAsia="ru-RU"/>
              </w:rPr>
            </w:pPr>
            <w:r w:rsidRPr="00F8197C">
              <w:rPr>
                <w:b/>
                <w:bCs/>
                <w:color w:val="auto"/>
                <w:sz w:val="20"/>
                <w:szCs w:val="20"/>
                <w:lang w:eastAsia="ru-RU"/>
              </w:rPr>
              <w:t>14</w:t>
            </w:r>
            <w:r w:rsidR="00927B65" w:rsidRPr="00F8197C">
              <w:rPr>
                <w:b/>
                <w:bCs/>
                <w:color w:val="auto"/>
                <w:sz w:val="20"/>
                <w:szCs w:val="20"/>
                <w:lang w:eastAsia="ru-RU"/>
              </w:rPr>
              <w:t>8</w:t>
            </w:r>
            <w:r w:rsidRPr="00F8197C">
              <w:rPr>
                <w:b/>
                <w:bCs/>
                <w:color w:val="auto"/>
                <w:sz w:val="20"/>
                <w:szCs w:val="20"/>
                <w:lang w:eastAsia="ru-RU"/>
              </w:rPr>
              <w:t>,</w:t>
            </w:r>
            <w:r w:rsidR="00927B65" w:rsidRPr="00F8197C">
              <w:rPr>
                <w:b/>
                <w:bCs/>
                <w:color w:val="auto"/>
                <w:sz w:val="20"/>
                <w:szCs w:val="20"/>
                <w:lang w:eastAsia="ru-RU"/>
              </w:rPr>
              <w:t>8</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F8197C" w:rsidRDefault="00A50F2A" w:rsidP="00927B65">
            <w:pPr>
              <w:widowControl/>
              <w:suppressAutoHyphens w:val="0"/>
              <w:autoSpaceDE/>
              <w:ind w:firstLine="0"/>
              <w:jc w:val="center"/>
              <w:rPr>
                <w:b/>
                <w:color w:val="auto"/>
                <w:sz w:val="20"/>
                <w:szCs w:val="20"/>
                <w:lang w:eastAsia="ru-RU"/>
              </w:rPr>
            </w:pPr>
            <w:r w:rsidRPr="00F8197C">
              <w:rPr>
                <w:b/>
                <w:color w:val="auto"/>
                <w:sz w:val="20"/>
                <w:szCs w:val="20"/>
                <w:lang w:eastAsia="ru-RU"/>
              </w:rPr>
              <w:t>0,6</w:t>
            </w:r>
            <w:r w:rsidR="00927B65" w:rsidRPr="00F8197C">
              <w:rPr>
                <w:b/>
                <w:color w:val="auto"/>
                <w:sz w:val="20"/>
                <w:szCs w:val="20"/>
                <w:lang w:eastAsia="ru-RU"/>
              </w:rPr>
              <w:t>7</w:t>
            </w:r>
          </w:p>
        </w:tc>
      </w:tr>
      <w:tr w:rsidR="00A50F2A" w:rsidRPr="003B68D0" w:rsidTr="00A50F2A">
        <w:trPr>
          <w:trHeight w:val="518"/>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695065">
            <w:pPr>
              <w:widowControl/>
              <w:suppressAutoHyphens w:val="0"/>
              <w:autoSpaceDE/>
              <w:ind w:firstLine="0"/>
              <w:jc w:val="left"/>
              <w:rPr>
                <w:b/>
                <w:sz w:val="20"/>
                <w:szCs w:val="20"/>
                <w:lang w:eastAsia="ru-RU"/>
              </w:rPr>
            </w:pPr>
            <w:r w:rsidRPr="003B68D0">
              <w:rPr>
                <w:b/>
                <w:sz w:val="20"/>
                <w:szCs w:val="20"/>
                <w:lang w:eastAsia="ru-RU"/>
              </w:rPr>
              <w:t>Земли сельскохозяйственного назначения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6931,49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31,44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F8197C" w:rsidRDefault="00A50F2A" w:rsidP="00FF6C24">
            <w:pPr>
              <w:widowControl/>
              <w:suppressAutoHyphens w:val="0"/>
              <w:autoSpaceDE/>
              <w:ind w:firstLine="0"/>
              <w:jc w:val="center"/>
              <w:rPr>
                <w:b/>
                <w:bCs/>
                <w:color w:val="auto"/>
                <w:sz w:val="20"/>
                <w:szCs w:val="20"/>
                <w:lang w:eastAsia="ru-RU"/>
              </w:rPr>
            </w:pPr>
            <w:r w:rsidRPr="00F8197C">
              <w:rPr>
                <w:b/>
                <w:bCs/>
                <w:color w:val="auto"/>
                <w:sz w:val="20"/>
                <w:szCs w:val="20"/>
                <w:lang w:eastAsia="ru-RU"/>
              </w:rPr>
              <w:t>680</w:t>
            </w:r>
            <w:r w:rsidR="00FF6C24" w:rsidRPr="00F8197C">
              <w:rPr>
                <w:b/>
                <w:bCs/>
                <w:color w:val="auto"/>
                <w:sz w:val="20"/>
                <w:szCs w:val="20"/>
                <w:lang w:eastAsia="ru-RU"/>
              </w:rPr>
              <w:t>3</w:t>
            </w:r>
            <w:r w:rsidRPr="00F8197C">
              <w:rPr>
                <w:b/>
                <w:bCs/>
                <w:color w:val="auto"/>
                <w:sz w:val="20"/>
                <w:szCs w:val="20"/>
                <w:lang w:eastAsia="ru-RU"/>
              </w:rPr>
              <w:t>,</w:t>
            </w:r>
            <w:r w:rsidR="00FF6C24" w:rsidRPr="00F8197C">
              <w:rPr>
                <w:b/>
                <w:bCs/>
                <w:color w:val="auto"/>
                <w:sz w:val="20"/>
                <w:szCs w:val="20"/>
                <w:lang w:eastAsia="ru-RU"/>
              </w:rPr>
              <w:t>2</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F8197C" w:rsidRDefault="00A50F2A" w:rsidP="00567FD8">
            <w:pPr>
              <w:widowControl/>
              <w:suppressAutoHyphens w:val="0"/>
              <w:autoSpaceDE/>
              <w:ind w:firstLine="0"/>
              <w:jc w:val="center"/>
              <w:rPr>
                <w:b/>
                <w:color w:val="auto"/>
                <w:sz w:val="20"/>
                <w:szCs w:val="20"/>
                <w:lang w:eastAsia="ru-RU"/>
              </w:rPr>
            </w:pPr>
            <w:r w:rsidRPr="00F8197C">
              <w:rPr>
                <w:b/>
                <w:color w:val="auto"/>
                <w:sz w:val="20"/>
                <w:szCs w:val="20"/>
                <w:lang w:eastAsia="ru-RU"/>
              </w:rPr>
              <w:t>30,8</w:t>
            </w:r>
            <w:r w:rsidR="00567FD8" w:rsidRPr="00F8197C">
              <w:rPr>
                <w:b/>
                <w:color w:val="auto"/>
                <w:sz w:val="20"/>
                <w:szCs w:val="20"/>
                <w:lang w:eastAsia="ru-RU"/>
              </w:rPr>
              <w:t>6</w:t>
            </w:r>
          </w:p>
        </w:tc>
      </w:tr>
      <w:tr w:rsidR="00A50F2A" w:rsidRPr="003B68D0" w:rsidTr="00474CE7">
        <w:trPr>
          <w:trHeight w:val="319"/>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695065">
            <w:pPr>
              <w:widowControl/>
              <w:suppressAutoHyphens w:val="0"/>
              <w:autoSpaceDE/>
              <w:ind w:firstLine="0"/>
              <w:jc w:val="left"/>
              <w:rPr>
                <w:b/>
                <w:sz w:val="20"/>
                <w:szCs w:val="20"/>
                <w:lang w:eastAsia="ru-RU"/>
              </w:rPr>
            </w:pPr>
            <w:r w:rsidRPr="003B68D0">
              <w:rPr>
                <w:b/>
                <w:sz w:val="20"/>
                <w:szCs w:val="20"/>
                <w:lang w:eastAsia="ru-RU"/>
              </w:rPr>
              <w:t>Земли лесного фонда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14518,87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65,85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14518,87</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65,85</w:t>
            </w:r>
          </w:p>
        </w:tc>
      </w:tr>
      <w:tr w:rsidR="00A50F2A" w:rsidRPr="003B68D0" w:rsidTr="00A50F2A">
        <w:trPr>
          <w:trHeight w:val="211"/>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695065">
            <w:pPr>
              <w:widowControl/>
              <w:suppressAutoHyphens w:val="0"/>
              <w:autoSpaceDE/>
              <w:ind w:firstLine="0"/>
              <w:jc w:val="left"/>
              <w:rPr>
                <w:b/>
                <w:sz w:val="20"/>
                <w:szCs w:val="20"/>
                <w:lang w:eastAsia="ru-RU"/>
              </w:rPr>
            </w:pPr>
            <w:r w:rsidRPr="003B68D0">
              <w:rPr>
                <w:b/>
                <w:sz w:val="20"/>
                <w:szCs w:val="20"/>
                <w:lang w:eastAsia="ru-RU"/>
              </w:rPr>
              <w:t>Земли водного фонда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58,14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0,26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58,14</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0,26</w:t>
            </w:r>
          </w:p>
        </w:tc>
      </w:tr>
      <w:tr w:rsidR="00A50F2A" w:rsidRPr="003B68D0" w:rsidTr="00A50F2A">
        <w:trPr>
          <w:trHeight w:val="249"/>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V</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695065">
            <w:pPr>
              <w:widowControl/>
              <w:suppressAutoHyphens w:val="0"/>
              <w:autoSpaceDE/>
              <w:ind w:firstLine="0"/>
              <w:jc w:val="left"/>
              <w:rPr>
                <w:b/>
                <w:sz w:val="20"/>
                <w:szCs w:val="20"/>
                <w:lang w:eastAsia="ru-RU"/>
              </w:rPr>
            </w:pPr>
            <w:r w:rsidRPr="003B68D0">
              <w:rPr>
                <w:b/>
                <w:sz w:val="20"/>
                <w:szCs w:val="20"/>
                <w:lang w:eastAsia="ru-RU"/>
              </w:rPr>
              <w:t>Земли населенных пунктов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392,49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1,78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518,2</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2,35</w:t>
            </w:r>
          </w:p>
        </w:tc>
      </w:tr>
      <w:tr w:rsidR="00A50F2A" w:rsidRPr="003B68D0" w:rsidTr="00A50F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3794" w:type="dxa"/>
            <w:gridSpan w:val="2"/>
            <w:tcBorders>
              <w:top w:val="single" w:sz="8" w:space="0" w:color="000000"/>
              <w:left w:val="single" w:sz="8" w:space="0" w:color="auto"/>
              <w:bottom w:val="single" w:sz="8" w:space="0" w:color="auto"/>
              <w:right w:val="single" w:sz="8" w:space="0" w:color="000000"/>
            </w:tcBorders>
            <w:shd w:val="clear" w:color="auto" w:fill="auto"/>
            <w:noWrap/>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Всего:</w:t>
            </w:r>
          </w:p>
        </w:tc>
        <w:tc>
          <w:tcPr>
            <w:tcW w:w="1843" w:type="dxa"/>
            <w:tcBorders>
              <w:top w:val="nil"/>
              <w:left w:val="nil"/>
              <w:bottom w:val="single" w:sz="8" w:space="0" w:color="auto"/>
              <w:right w:val="single" w:sz="8" w:space="0" w:color="auto"/>
            </w:tcBorders>
            <w:shd w:val="clear" w:color="auto" w:fill="auto"/>
            <w:noWrap/>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22047,16</w:t>
            </w:r>
          </w:p>
        </w:tc>
        <w:tc>
          <w:tcPr>
            <w:tcW w:w="1417" w:type="dxa"/>
            <w:tcBorders>
              <w:top w:val="nil"/>
              <w:left w:val="nil"/>
              <w:bottom w:val="single" w:sz="8" w:space="0" w:color="auto"/>
              <w:right w:val="single" w:sz="8" w:space="0" w:color="auto"/>
            </w:tcBorders>
            <w:shd w:val="clear" w:color="auto" w:fill="auto"/>
            <w:noWrap/>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100,00</w:t>
            </w:r>
          </w:p>
        </w:tc>
        <w:tc>
          <w:tcPr>
            <w:tcW w:w="1843" w:type="dxa"/>
            <w:tcBorders>
              <w:top w:val="nil"/>
              <w:left w:val="nil"/>
              <w:bottom w:val="single" w:sz="8" w:space="0" w:color="auto"/>
              <w:right w:val="single" w:sz="8" w:space="0" w:color="auto"/>
            </w:tcBorders>
            <w:shd w:val="clear" w:color="auto" w:fill="auto"/>
            <w:noWrap/>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22047,16</w:t>
            </w:r>
          </w:p>
        </w:tc>
        <w:tc>
          <w:tcPr>
            <w:tcW w:w="1523" w:type="dxa"/>
            <w:tcBorders>
              <w:top w:val="nil"/>
              <w:left w:val="nil"/>
              <w:bottom w:val="single" w:sz="8" w:space="0" w:color="auto"/>
              <w:right w:val="single" w:sz="8" w:space="0" w:color="auto"/>
            </w:tcBorders>
            <w:shd w:val="clear" w:color="auto" w:fill="auto"/>
            <w:noWrap/>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100,00</w:t>
            </w:r>
          </w:p>
        </w:tc>
      </w:tr>
      <w:tr w:rsidR="00A50F2A" w:rsidRPr="003B68D0" w:rsidTr="00A50F2A">
        <w:trPr>
          <w:trHeight w:val="353"/>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д.Абросимовка</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25,45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25,45</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14,34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56,35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14,34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56,35</w:t>
            </w: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4,09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4,09</w:t>
            </w: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10,07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39,57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10,07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39,57</w:t>
            </w:r>
          </w:p>
        </w:tc>
      </w:tr>
      <w:tr w:rsidR="00A50F2A" w:rsidRPr="003B68D0" w:rsidTr="00A50F2A">
        <w:trPr>
          <w:trHeight w:val="277"/>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д.Б. Фофанково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6,71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6,71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50"/>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2.1.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6,47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96,42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6,47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96,42</w:t>
            </w:r>
          </w:p>
        </w:tc>
      </w:tr>
      <w:tr w:rsidR="00A50F2A" w:rsidRPr="003B68D0" w:rsidTr="00A50F2A">
        <w:trPr>
          <w:trHeight w:val="544"/>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2.2.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3,58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3,58</w:t>
            </w:r>
          </w:p>
        </w:tc>
      </w:tr>
      <w:tr w:rsidR="00A50F2A" w:rsidRPr="003B68D0" w:rsidTr="00A50F2A">
        <w:trPr>
          <w:trHeight w:val="283"/>
        </w:trPr>
        <w:tc>
          <w:tcPr>
            <w:tcW w:w="959" w:type="dxa"/>
            <w:shd w:val="clear" w:color="auto" w:fill="auto"/>
          </w:tcPr>
          <w:p w:rsidR="00A50F2A" w:rsidRPr="003B68D0" w:rsidRDefault="00A50F2A" w:rsidP="00A50F2A">
            <w:pPr>
              <w:widowControl/>
              <w:suppressAutoHyphens w:val="0"/>
              <w:autoSpaceDE/>
              <w:ind w:firstLine="0"/>
              <w:jc w:val="center"/>
              <w:rPr>
                <w:bCs/>
                <w:sz w:val="20"/>
                <w:szCs w:val="20"/>
                <w:lang w:eastAsia="ru-RU"/>
              </w:rPr>
            </w:pPr>
            <w:r w:rsidRPr="003B68D0">
              <w:rPr>
                <w:bCs/>
                <w:sz w:val="20"/>
                <w:szCs w:val="20"/>
                <w:lang w:eastAsia="ru-RU"/>
              </w:rPr>
              <w:t>3</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д.Вересимовка</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17,41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17,41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57"/>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3.1.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39,06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39,06</w:t>
            </w:r>
          </w:p>
        </w:tc>
      </w:tr>
      <w:tr w:rsidR="00A50F2A" w:rsidRPr="003B68D0" w:rsidTr="00A50F2A">
        <w:trPr>
          <w:trHeight w:val="565"/>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3.2.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4,60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4,60</w:t>
            </w:r>
          </w:p>
        </w:tc>
      </w:tr>
      <w:tr w:rsidR="00A50F2A" w:rsidRPr="003B68D0" w:rsidTr="00A50F2A">
        <w:trPr>
          <w:trHeight w:val="55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3.3.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9,81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56,35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9,81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56,35</w:t>
            </w:r>
          </w:p>
        </w:tc>
      </w:tr>
      <w:tr w:rsidR="00A50F2A" w:rsidRPr="003B68D0" w:rsidTr="00A50F2A">
        <w:trPr>
          <w:trHeight w:val="26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4</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д.Гоголины</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6,61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6,61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56"/>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4.1.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4,28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64,75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4,28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64,75</w:t>
            </w:r>
          </w:p>
        </w:tc>
      </w:tr>
      <w:tr w:rsidR="00A50F2A" w:rsidRPr="003B68D0" w:rsidTr="00A50F2A">
        <w:trPr>
          <w:trHeight w:val="550"/>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4.2.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3,48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3,48</w:t>
            </w:r>
          </w:p>
        </w:tc>
      </w:tr>
      <w:tr w:rsidR="00A50F2A" w:rsidRPr="003B68D0" w:rsidTr="00A50F2A">
        <w:trPr>
          <w:trHeight w:val="416"/>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4.3.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31,77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31,77</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5</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д.Горушка</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3,66</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4,77</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43"/>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5.1.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54,92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65,41</w:t>
            </w:r>
          </w:p>
        </w:tc>
      </w:tr>
      <w:tr w:rsidR="00A50F2A" w:rsidRPr="003B68D0" w:rsidTr="00A50F2A">
        <w:trPr>
          <w:trHeight w:val="54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5.2.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9,84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7,55</w:t>
            </w:r>
          </w:p>
        </w:tc>
      </w:tr>
      <w:tr w:rsidR="00A50F2A" w:rsidRPr="003B68D0" w:rsidTr="00A50F2A">
        <w:trPr>
          <w:trHeight w:val="556"/>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5.3.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1,29</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35,25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27,04</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6</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д.Денесино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13,81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15,97</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84"/>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6.1.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68,07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11,22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70,26</w:t>
            </w:r>
          </w:p>
        </w:tc>
      </w:tr>
      <w:tr w:rsidR="00A50F2A" w:rsidRPr="003B68D0" w:rsidTr="00A50F2A">
        <w:trPr>
          <w:trHeight w:val="54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6.2.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6,37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5,51</w:t>
            </w:r>
          </w:p>
        </w:tc>
      </w:tr>
      <w:tr w:rsidR="00A50F2A" w:rsidRPr="003B68D0" w:rsidTr="00A50F2A">
        <w:trPr>
          <w:trHeight w:val="557"/>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6.3.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3,53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25,56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3,87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24,23</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7</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д.Ерюхино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7,71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7,71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85"/>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7.1.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54,22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54,22</w:t>
            </w:r>
          </w:p>
        </w:tc>
      </w:tr>
      <w:tr w:rsidR="00A50F2A" w:rsidRPr="003B68D0" w:rsidTr="00A50F2A">
        <w:trPr>
          <w:trHeight w:val="54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7.2.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4,41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4,41</w:t>
            </w:r>
          </w:p>
        </w:tc>
      </w:tr>
      <w:tr w:rsidR="00A50F2A" w:rsidRPr="003B68D0" w:rsidTr="00A50F2A">
        <w:trPr>
          <w:trHeight w:val="570"/>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7.3.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3,19</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41,37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41,37</w:t>
            </w:r>
          </w:p>
        </w:tc>
      </w:tr>
      <w:tr w:rsidR="00A50F2A" w:rsidRPr="003B68D0" w:rsidTr="00A50F2A">
        <w:trPr>
          <w:trHeight w:val="280"/>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8</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д.Жаворонково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9,91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9,91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41"/>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8.1.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37,74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37,74</w:t>
            </w: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8.2.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0,19</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1,92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1,92</w:t>
            </w: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8.3.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5,98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60,34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5,98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60,34</w:t>
            </w:r>
          </w:p>
        </w:tc>
      </w:tr>
      <w:tr w:rsidR="00A50F2A" w:rsidRPr="003B68D0" w:rsidTr="00A50F2A">
        <w:trPr>
          <w:trHeight w:val="327"/>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9</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д.Заболотье</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12,22</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000000" w:fill="FFFFFF"/>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16,33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9.1.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8,57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70,13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8,97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54,93</w:t>
            </w:r>
          </w:p>
        </w:tc>
      </w:tr>
      <w:tr w:rsidR="00A50F2A" w:rsidRPr="003B68D0" w:rsidTr="00A50F2A">
        <w:trPr>
          <w:trHeight w:val="561"/>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9.2.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3,60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0,61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3,74</w:t>
            </w:r>
          </w:p>
        </w:tc>
      </w:tr>
      <w:tr w:rsidR="00A50F2A" w:rsidRPr="003B68D0" w:rsidTr="00A50F2A">
        <w:trPr>
          <w:trHeight w:val="555"/>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9.3.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26,27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6,75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41,33</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10</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д.Загорье</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18,79</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18,79</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68"/>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10.1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9,73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51,78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9,73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51,78</w:t>
            </w:r>
          </w:p>
        </w:tc>
      </w:tr>
      <w:tr w:rsidR="00A50F2A" w:rsidRPr="003B68D0" w:rsidTr="00A50F2A">
        <w:trPr>
          <w:trHeight w:val="574"/>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10.2.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3,19</w:t>
            </w:r>
          </w:p>
        </w:tc>
      </w:tr>
      <w:tr w:rsidR="00A50F2A" w:rsidRPr="003B68D0" w:rsidTr="00A50F2A">
        <w:trPr>
          <w:trHeight w:val="554"/>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10.3.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8,46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45,02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8,46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45,02</w:t>
            </w:r>
          </w:p>
        </w:tc>
      </w:tr>
      <w:tr w:rsidR="00A50F2A" w:rsidRPr="003B68D0" w:rsidTr="00A50F2A">
        <w:trPr>
          <w:trHeight w:val="26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11</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д.Каменное</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5,05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6,48</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6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11.</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85,35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83,80</w:t>
            </w:r>
          </w:p>
        </w:tc>
      </w:tr>
      <w:tr w:rsidR="00A50F2A" w:rsidRPr="003B68D0" w:rsidTr="00A50F2A">
        <w:trPr>
          <w:trHeight w:val="54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11.</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1,85</w:t>
            </w:r>
          </w:p>
        </w:tc>
      </w:tr>
      <w:tr w:rsidR="00A50F2A" w:rsidRPr="003B68D0" w:rsidTr="00A50F2A">
        <w:trPr>
          <w:trHeight w:val="55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11.</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0,62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12,28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0,93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14,35</w:t>
            </w:r>
          </w:p>
        </w:tc>
      </w:tr>
      <w:tr w:rsidR="00A50F2A" w:rsidRPr="003B68D0" w:rsidTr="00A50F2A">
        <w:trPr>
          <w:trHeight w:val="27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12</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д.Клементьево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1,34</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1,34</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52"/>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12.</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13,43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13,43</w:t>
            </w:r>
          </w:p>
        </w:tc>
      </w:tr>
      <w:tr w:rsidR="00A50F2A" w:rsidRPr="003B68D0" w:rsidTr="00A50F2A">
        <w:trPr>
          <w:trHeight w:val="432"/>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12.</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8,21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8,21</w:t>
            </w:r>
          </w:p>
        </w:tc>
      </w:tr>
      <w:tr w:rsidR="00A50F2A" w:rsidRPr="003B68D0" w:rsidTr="00A50F2A">
        <w:trPr>
          <w:trHeight w:val="51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12.</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78,36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78,36</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13</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д.Козлово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15,37</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15,37</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9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13.</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72,87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72,87</w:t>
            </w:r>
          </w:p>
        </w:tc>
      </w:tr>
      <w:tr w:rsidR="00A50F2A" w:rsidRPr="003B68D0" w:rsidTr="00A50F2A">
        <w:trPr>
          <w:trHeight w:val="54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13.</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2,86</w:t>
            </w:r>
          </w:p>
        </w:tc>
      </w:tr>
      <w:tr w:rsidR="00A50F2A" w:rsidRPr="003B68D0" w:rsidTr="00A50F2A">
        <w:trPr>
          <w:trHeight w:val="566"/>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13.</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24,27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24,27</w:t>
            </w:r>
          </w:p>
        </w:tc>
      </w:tr>
      <w:tr w:rsidR="00A50F2A" w:rsidRPr="003B68D0" w:rsidTr="00A50F2A">
        <w:trPr>
          <w:trHeight w:val="276"/>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14</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д.Котельниково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18,33</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18,33</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2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14.</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13,05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71,19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13,05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71,19</w:t>
            </w:r>
          </w:p>
        </w:tc>
      </w:tr>
      <w:tr w:rsidR="00A50F2A" w:rsidRPr="003B68D0" w:rsidTr="00A50F2A">
        <w:trPr>
          <w:trHeight w:val="50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14.</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0,95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0,95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5,18</w:t>
            </w:r>
          </w:p>
        </w:tc>
      </w:tr>
      <w:tr w:rsidR="00A50F2A" w:rsidRPr="003B68D0" w:rsidTr="002A68F9">
        <w:trPr>
          <w:trHeight w:val="42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14.</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23,62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23,62</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15</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д.Лазарево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4,01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6,46</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48"/>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15.</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82,79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85,14</w:t>
            </w:r>
          </w:p>
        </w:tc>
      </w:tr>
      <w:tr w:rsidR="00A50F2A" w:rsidRPr="003B68D0" w:rsidTr="002A68F9">
        <w:trPr>
          <w:trHeight w:val="54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15.</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2,99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1,86</w:t>
            </w:r>
          </w:p>
        </w:tc>
      </w:tr>
      <w:tr w:rsidR="00A50F2A" w:rsidRPr="003B68D0" w:rsidTr="002A68F9">
        <w:trPr>
          <w:trHeight w:val="46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15</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0,57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14,21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13,00</w:t>
            </w:r>
          </w:p>
        </w:tc>
      </w:tr>
      <w:tr w:rsidR="00A50F2A" w:rsidRPr="003B68D0" w:rsidTr="002A68F9">
        <w:trPr>
          <w:trHeight w:val="21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16</w:t>
            </w:r>
          </w:p>
        </w:tc>
        <w:tc>
          <w:tcPr>
            <w:tcW w:w="2835" w:type="dxa"/>
            <w:shd w:val="clear" w:color="auto" w:fill="auto"/>
          </w:tcPr>
          <w:p w:rsidR="00A50F2A" w:rsidRPr="003B68D0" w:rsidRDefault="00A50F2A" w:rsidP="00474CE7">
            <w:pPr>
              <w:widowControl/>
              <w:suppressAutoHyphens w:val="0"/>
              <w:autoSpaceDE/>
              <w:ind w:firstLine="0"/>
              <w:jc w:val="center"/>
              <w:rPr>
                <w:b/>
                <w:bCs/>
                <w:iCs/>
                <w:sz w:val="20"/>
                <w:szCs w:val="20"/>
                <w:lang w:eastAsia="ru-RU"/>
              </w:rPr>
            </w:pPr>
            <w:r w:rsidRPr="003B68D0">
              <w:rPr>
                <w:b/>
                <w:bCs/>
                <w:iCs/>
                <w:sz w:val="20"/>
                <w:szCs w:val="20"/>
                <w:lang w:eastAsia="ru-RU"/>
              </w:rPr>
              <w:t>д.М</w:t>
            </w:r>
            <w:r w:rsidR="00474CE7" w:rsidRPr="003B68D0">
              <w:rPr>
                <w:b/>
                <w:bCs/>
                <w:iCs/>
                <w:sz w:val="20"/>
                <w:szCs w:val="20"/>
                <w:lang w:eastAsia="ru-RU"/>
              </w:rPr>
              <w:t xml:space="preserve">алое </w:t>
            </w:r>
            <w:r w:rsidRPr="003B68D0">
              <w:rPr>
                <w:b/>
                <w:bCs/>
                <w:iCs/>
                <w:sz w:val="20"/>
                <w:szCs w:val="20"/>
                <w:lang w:eastAsia="ru-RU"/>
              </w:rPr>
              <w:t xml:space="preserve"> Фофанково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6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16.</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2,74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66,83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2,74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66,83</w:t>
            </w:r>
          </w:p>
        </w:tc>
      </w:tr>
      <w:tr w:rsidR="00A50F2A" w:rsidRPr="003B68D0" w:rsidTr="002A68F9">
        <w:trPr>
          <w:trHeight w:val="46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16.</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5,12</w:t>
            </w:r>
          </w:p>
        </w:tc>
      </w:tr>
      <w:tr w:rsidR="00A50F2A" w:rsidRPr="003B68D0" w:rsidTr="002A68F9">
        <w:trPr>
          <w:trHeight w:val="41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16.</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28,05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28,05</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17</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д.Мнёво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6,15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7,39</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44"/>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17.</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54,80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56,43</w:t>
            </w:r>
          </w:p>
        </w:tc>
      </w:tr>
      <w:tr w:rsidR="00A50F2A" w:rsidRPr="003B68D0" w:rsidTr="002A68F9">
        <w:trPr>
          <w:trHeight w:val="522"/>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17.</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5,28</w:t>
            </w:r>
          </w:p>
        </w:tc>
      </w:tr>
      <w:tr w:rsidR="00A50F2A" w:rsidRPr="003B68D0" w:rsidTr="002A68F9">
        <w:trPr>
          <w:trHeight w:val="57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17.</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2,55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41,46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38,29</w:t>
            </w:r>
          </w:p>
        </w:tc>
      </w:tr>
      <w:tr w:rsidR="00A50F2A" w:rsidRPr="003B68D0" w:rsidTr="002A68F9">
        <w:trPr>
          <w:trHeight w:val="26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18</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д.Никитино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10,75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10,98</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57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18.</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9,27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86,23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9,51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86,61</w:t>
            </w:r>
          </w:p>
        </w:tc>
      </w:tr>
      <w:tr w:rsidR="00A50F2A" w:rsidRPr="003B68D0" w:rsidTr="002A68F9">
        <w:trPr>
          <w:trHeight w:val="55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18.</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4,47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4,37</w:t>
            </w:r>
          </w:p>
        </w:tc>
      </w:tr>
      <w:tr w:rsidR="00A50F2A" w:rsidRPr="003B68D0" w:rsidTr="002A68F9">
        <w:trPr>
          <w:trHeight w:val="54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18.</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9,30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0,99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9,02</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19</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д.Новинка</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7,81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7,81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8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19.</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25,86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25,86</w:t>
            </w:r>
          </w:p>
        </w:tc>
      </w:tr>
      <w:tr w:rsidR="00A50F2A" w:rsidRPr="003B68D0" w:rsidTr="002A68F9">
        <w:trPr>
          <w:trHeight w:val="42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19.</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3,33</w:t>
            </w:r>
          </w:p>
        </w:tc>
      </w:tr>
      <w:tr w:rsidR="00A50F2A" w:rsidRPr="003B68D0" w:rsidTr="002A68F9">
        <w:trPr>
          <w:trHeight w:val="51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19.</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70,81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70,81</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20</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д.Перхово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3,6</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4,07</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84"/>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20.</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2,12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58,89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57,49</w:t>
            </w:r>
          </w:p>
        </w:tc>
      </w:tr>
      <w:tr w:rsidR="00A50F2A" w:rsidRPr="003B68D0" w:rsidTr="002A68F9">
        <w:trPr>
          <w:trHeight w:val="42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20.</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5,00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5,16</w:t>
            </w:r>
          </w:p>
        </w:tc>
      </w:tr>
      <w:tr w:rsidR="00A50F2A" w:rsidRPr="003B68D0" w:rsidTr="002A68F9">
        <w:trPr>
          <w:trHeight w:val="51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20.</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36,11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1,52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37,35</w:t>
            </w:r>
          </w:p>
        </w:tc>
      </w:tr>
      <w:tr w:rsidR="00A50F2A" w:rsidRPr="003B68D0" w:rsidTr="002A68F9">
        <w:trPr>
          <w:trHeight w:val="27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21</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д.Петровское</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3,4</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2,42</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55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21.</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2,89</w:t>
            </w:r>
          </w:p>
        </w:tc>
      </w:tr>
      <w:tr w:rsidR="00A50F2A" w:rsidRPr="003B68D0" w:rsidTr="002A68F9">
        <w:trPr>
          <w:trHeight w:val="56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21.</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97,94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97,11</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22</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д.Плосково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16,07</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27,66</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74"/>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22.</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13,09</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81,46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13,01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47,04</w:t>
            </w:r>
          </w:p>
        </w:tc>
      </w:tr>
      <w:tr w:rsidR="00A50F2A" w:rsidRPr="003B68D0" w:rsidTr="002A68F9">
        <w:trPr>
          <w:trHeight w:val="42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22.</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0,66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4,66</w:t>
            </w:r>
          </w:p>
        </w:tc>
      </w:tr>
      <w:tr w:rsidR="00A50F2A" w:rsidRPr="003B68D0" w:rsidTr="002A68F9">
        <w:trPr>
          <w:trHeight w:val="51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22.</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14,44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13,36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48,30</w:t>
            </w:r>
          </w:p>
        </w:tc>
      </w:tr>
      <w:tr w:rsidR="00A50F2A" w:rsidRPr="003B68D0" w:rsidTr="002A68F9">
        <w:trPr>
          <w:trHeight w:val="26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23</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д.Сутоко-Рядок</w:t>
            </w:r>
          </w:p>
        </w:tc>
        <w:tc>
          <w:tcPr>
            <w:tcW w:w="1843" w:type="dxa"/>
            <w:shd w:val="clear" w:color="auto" w:fill="auto"/>
          </w:tcPr>
          <w:p w:rsidR="00A50F2A" w:rsidRPr="003B68D0" w:rsidRDefault="00444363" w:rsidP="00A50F2A">
            <w:pPr>
              <w:widowControl/>
              <w:suppressAutoHyphens w:val="0"/>
              <w:autoSpaceDE/>
              <w:ind w:firstLine="0"/>
              <w:jc w:val="center"/>
              <w:rPr>
                <w:b/>
                <w:bCs/>
                <w:sz w:val="20"/>
                <w:szCs w:val="20"/>
                <w:lang w:eastAsia="ru-RU"/>
              </w:rPr>
            </w:pPr>
            <w:r w:rsidRPr="003B68D0">
              <w:rPr>
                <w:b/>
                <w:bCs/>
                <w:sz w:val="20"/>
                <w:szCs w:val="20"/>
                <w:lang w:eastAsia="ru-RU"/>
              </w:rPr>
              <w:t>30,15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35,51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444363" w:rsidRPr="003B68D0" w:rsidTr="00444363">
        <w:trPr>
          <w:trHeight w:val="428"/>
        </w:trPr>
        <w:tc>
          <w:tcPr>
            <w:tcW w:w="959" w:type="dxa"/>
            <w:shd w:val="clear" w:color="auto" w:fill="auto"/>
          </w:tcPr>
          <w:p w:rsidR="00444363" w:rsidRPr="003B68D0" w:rsidRDefault="00444363" w:rsidP="00F6634F">
            <w:pPr>
              <w:widowControl/>
              <w:suppressAutoHyphens w:val="0"/>
              <w:autoSpaceDE/>
              <w:ind w:firstLine="0"/>
              <w:jc w:val="center"/>
              <w:rPr>
                <w:sz w:val="20"/>
                <w:szCs w:val="20"/>
                <w:lang w:eastAsia="ru-RU"/>
              </w:rPr>
            </w:pPr>
            <w:r w:rsidRPr="003B68D0">
              <w:rPr>
                <w:sz w:val="20"/>
                <w:szCs w:val="20"/>
                <w:lang w:eastAsia="ru-RU"/>
              </w:rPr>
              <w:t>23.1</w:t>
            </w:r>
          </w:p>
        </w:tc>
        <w:tc>
          <w:tcPr>
            <w:tcW w:w="2835" w:type="dxa"/>
            <w:shd w:val="clear" w:color="auto" w:fill="auto"/>
          </w:tcPr>
          <w:p w:rsidR="00444363" w:rsidRPr="003B68D0" w:rsidRDefault="00444363"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444363" w:rsidRPr="003B68D0" w:rsidRDefault="00444363" w:rsidP="00444363">
            <w:pPr>
              <w:ind w:firstLine="0"/>
              <w:jc w:val="center"/>
              <w:rPr>
                <w:sz w:val="20"/>
                <w:szCs w:val="20"/>
              </w:rPr>
            </w:pPr>
            <w:r w:rsidRPr="003B68D0">
              <w:rPr>
                <w:sz w:val="20"/>
                <w:szCs w:val="20"/>
              </w:rPr>
              <w:t>17,4</w:t>
            </w:r>
          </w:p>
        </w:tc>
        <w:tc>
          <w:tcPr>
            <w:tcW w:w="1417" w:type="dxa"/>
            <w:shd w:val="clear" w:color="auto" w:fill="auto"/>
          </w:tcPr>
          <w:p w:rsidR="00444363" w:rsidRPr="003B68D0" w:rsidRDefault="00444363" w:rsidP="00444363">
            <w:pPr>
              <w:ind w:firstLine="0"/>
              <w:jc w:val="center"/>
              <w:rPr>
                <w:sz w:val="20"/>
                <w:szCs w:val="20"/>
              </w:rPr>
            </w:pPr>
            <w:r w:rsidRPr="003B68D0">
              <w:rPr>
                <w:sz w:val="20"/>
                <w:szCs w:val="20"/>
              </w:rPr>
              <w:t>57,71</w:t>
            </w:r>
          </w:p>
        </w:tc>
        <w:tc>
          <w:tcPr>
            <w:tcW w:w="184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17,4</w:t>
            </w:r>
          </w:p>
        </w:tc>
        <w:tc>
          <w:tcPr>
            <w:tcW w:w="152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49,00</w:t>
            </w:r>
          </w:p>
        </w:tc>
      </w:tr>
      <w:tr w:rsidR="00444363" w:rsidRPr="003B68D0" w:rsidTr="00444363">
        <w:trPr>
          <w:trHeight w:val="469"/>
        </w:trPr>
        <w:tc>
          <w:tcPr>
            <w:tcW w:w="959" w:type="dxa"/>
            <w:shd w:val="clear" w:color="auto" w:fill="auto"/>
          </w:tcPr>
          <w:p w:rsidR="00444363" w:rsidRPr="003B68D0" w:rsidRDefault="00444363" w:rsidP="00F6634F">
            <w:pPr>
              <w:widowControl/>
              <w:suppressAutoHyphens w:val="0"/>
              <w:autoSpaceDE/>
              <w:ind w:firstLine="0"/>
              <w:jc w:val="center"/>
              <w:rPr>
                <w:sz w:val="20"/>
                <w:szCs w:val="20"/>
                <w:lang w:eastAsia="ru-RU"/>
              </w:rPr>
            </w:pPr>
            <w:r w:rsidRPr="003B68D0">
              <w:rPr>
                <w:sz w:val="20"/>
                <w:szCs w:val="20"/>
                <w:lang w:eastAsia="ru-RU"/>
              </w:rPr>
              <w:t>23.2</w:t>
            </w:r>
          </w:p>
        </w:tc>
        <w:tc>
          <w:tcPr>
            <w:tcW w:w="2835" w:type="dxa"/>
            <w:shd w:val="clear" w:color="auto" w:fill="auto"/>
          </w:tcPr>
          <w:p w:rsidR="00444363" w:rsidRPr="003B68D0" w:rsidRDefault="00444363"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444363" w:rsidRPr="003B68D0" w:rsidRDefault="00444363" w:rsidP="00444363">
            <w:pPr>
              <w:ind w:firstLine="0"/>
              <w:jc w:val="center"/>
              <w:rPr>
                <w:sz w:val="20"/>
                <w:szCs w:val="20"/>
              </w:rPr>
            </w:pPr>
            <w:r w:rsidRPr="003B68D0">
              <w:rPr>
                <w:sz w:val="20"/>
                <w:szCs w:val="20"/>
              </w:rPr>
              <w:t>1,63</w:t>
            </w:r>
          </w:p>
        </w:tc>
        <w:tc>
          <w:tcPr>
            <w:tcW w:w="1417" w:type="dxa"/>
            <w:shd w:val="clear" w:color="auto" w:fill="auto"/>
          </w:tcPr>
          <w:p w:rsidR="00444363" w:rsidRPr="003B68D0" w:rsidRDefault="00444363" w:rsidP="00444363">
            <w:pPr>
              <w:ind w:firstLine="0"/>
              <w:jc w:val="center"/>
              <w:rPr>
                <w:sz w:val="20"/>
                <w:szCs w:val="20"/>
              </w:rPr>
            </w:pPr>
            <w:r w:rsidRPr="003B68D0">
              <w:rPr>
                <w:sz w:val="20"/>
                <w:szCs w:val="20"/>
              </w:rPr>
              <w:t>5,41</w:t>
            </w:r>
          </w:p>
        </w:tc>
        <w:tc>
          <w:tcPr>
            <w:tcW w:w="184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1,8</w:t>
            </w:r>
          </w:p>
        </w:tc>
        <w:tc>
          <w:tcPr>
            <w:tcW w:w="152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5,07</w:t>
            </w:r>
          </w:p>
        </w:tc>
      </w:tr>
      <w:tr w:rsidR="00444363" w:rsidRPr="003B68D0" w:rsidTr="00444363">
        <w:trPr>
          <w:trHeight w:val="469"/>
        </w:trPr>
        <w:tc>
          <w:tcPr>
            <w:tcW w:w="959" w:type="dxa"/>
            <w:shd w:val="clear" w:color="auto" w:fill="auto"/>
          </w:tcPr>
          <w:p w:rsidR="00444363" w:rsidRPr="003B68D0" w:rsidRDefault="00444363" w:rsidP="00F6634F">
            <w:pPr>
              <w:widowControl/>
              <w:suppressAutoHyphens w:val="0"/>
              <w:autoSpaceDE/>
              <w:ind w:firstLine="0"/>
              <w:jc w:val="center"/>
              <w:rPr>
                <w:sz w:val="20"/>
                <w:szCs w:val="20"/>
                <w:lang w:eastAsia="ru-RU"/>
              </w:rPr>
            </w:pPr>
            <w:r w:rsidRPr="003B68D0">
              <w:rPr>
                <w:sz w:val="20"/>
                <w:szCs w:val="20"/>
                <w:lang w:eastAsia="ru-RU"/>
              </w:rPr>
              <w:t>23.3</w:t>
            </w:r>
          </w:p>
        </w:tc>
        <w:tc>
          <w:tcPr>
            <w:tcW w:w="2835" w:type="dxa"/>
            <w:shd w:val="clear" w:color="auto" w:fill="auto"/>
          </w:tcPr>
          <w:p w:rsidR="00444363" w:rsidRPr="003B68D0" w:rsidRDefault="00444363"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444363" w:rsidRPr="003B68D0" w:rsidRDefault="00444363" w:rsidP="00444363">
            <w:pPr>
              <w:ind w:firstLine="0"/>
              <w:jc w:val="center"/>
              <w:rPr>
                <w:sz w:val="20"/>
                <w:szCs w:val="20"/>
              </w:rPr>
            </w:pPr>
            <w:r w:rsidRPr="003B68D0">
              <w:rPr>
                <w:sz w:val="20"/>
                <w:szCs w:val="20"/>
              </w:rPr>
              <w:t>10,43</w:t>
            </w:r>
          </w:p>
        </w:tc>
        <w:tc>
          <w:tcPr>
            <w:tcW w:w="1417" w:type="dxa"/>
            <w:shd w:val="clear" w:color="auto" w:fill="auto"/>
          </w:tcPr>
          <w:p w:rsidR="00444363" w:rsidRPr="003B68D0" w:rsidRDefault="00444363" w:rsidP="00444363">
            <w:pPr>
              <w:ind w:firstLine="0"/>
              <w:jc w:val="center"/>
              <w:rPr>
                <w:sz w:val="20"/>
                <w:szCs w:val="20"/>
              </w:rPr>
            </w:pPr>
            <w:r w:rsidRPr="003B68D0">
              <w:rPr>
                <w:sz w:val="20"/>
                <w:szCs w:val="20"/>
              </w:rPr>
              <w:t>34,59</w:t>
            </w:r>
          </w:p>
        </w:tc>
        <w:tc>
          <w:tcPr>
            <w:tcW w:w="184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15,62</w:t>
            </w:r>
          </w:p>
        </w:tc>
        <w:tc>
          <w:tcPr>
            <w:tcW w:w="152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43,99</w:t>
            </w:r>
          </w:p>
        </w:tc>
      </w:tr>
      <w:tr w:rsidR="00444363" w:rsidRPr="003B68D0" w:rsidTr="00444363">
        <w:trPr>
          <w:trHeight w:val="752"/>
        </w:trPr>
        <w:tc>
          <w:tcPr>
            <w:tcW w:w="959" w:type="dxa"/>
            <w:shd w:val="clear" w:color="auto" w:fill="auto"/>
          </w:tcPr>
          <w:p w:rsidR="00444363" w:rsidRPr="003B68D0" w:rsidRDefault="00444363" w:rsidP="00F6634F">
            <w:pPr>
              <w:widowControl/>
              <w:suppressAutoHyphens w:val="0"/>
              <w:autoSpaceDE/>
              <w:ind w:firstLine="0"/>
              <w:jc w:val="center"/>
              <w:rPr>
                <w:sz w:val="20"/>
                <w:szCs w:val="20"/>
                <w:lang w:eastAsia="ru-RU"/>
              </w:rPr>
            </w:pPr>
            <w:r w:rsidRPr="003B68D0">
              <w:rPr>
                <w:sz w:val="20"/>
                <w:szCs w:val="20"/>
                <w:lang w:eastAsia="ru-RU"/>
              </w:rPr>
              <w:t>23.4</w:t>
            </w:r>
          </w:p>
        </w:tc>
        <w:tc>
          <w:tcPr>
            <w:tcW w:w="2835" w:type="dxa"/>
            <w:shd w:val="clear" w:color="auto" w:fill="auto"/>
          </w:tcPr>
          <w:p w:rsidR="00444363" w:rsidRPr="003B68D0" w:rsidRDefault="00444363" w:rsidP="00695065">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w:t>
            </w:r>
          </w:p>
        </w:tc>
        <w:tc>
          <w:tcPr>
            <w:tcW w:w="1843" w:type="dxa"/>
            <w:shd w:val="clear" w:color="auto" w:fill="auto"/>
          </w:tcPr>
          <w:p w:rsidR="00444363" w:rsidRPr="003B68D0" w:rsidRDefault="00444363" w:rsidP="00444363">
            <w:pPr>
              <w:ind w:firstLine="0"/>
              <w:jc w:val="center"/>
              <w:rPr>
                <w:sz w:val="20"/>
                <w:szCs w:val="20"/>
              </w:rPr>
            </w:pPr>
            <w:r w:rsidRPr="003B68D0">
              <w:rPr>
                <w:sz w:val="20"/>
                <w:szCs w:val="20"/>
              </w:rPr>
              <w:t>0,69</w:t>
            </w:r>
          </w:p>
        </w:tc>
        <w:tc>
          <w:tcPr>
            <w:tcW w:w="1417" w:type="dxa"/>
            <w:shd w:val="clear" w:color="auto" w:fill="auto"/>
          </w:tcPr>
          <w:p w:rsidR="00444363" w:rsidRPr="003B68D0" w:rsidRDefault="00444363" w:rsidP="00444363">
            <w:pPr>
              <w:ind w:firstLine="0"/>
              <w:jc w:val="center"/>
              <w:rPr>
                <w:sz w:val="20"/>
                <w:szCs w:val="20"/>
              </w:rPr>
            </w:pPr>
            <w:r w:rsidRPr="003B68D0">
              <w:rPr>
                <w:sz w:val="20"/>
                <w:szCs w:val="20"/>
              </w:rPr>
              <w:t>2,29</w:t>
            </w:r>
          </w:p>
        </w:tc>
        <w:tc>
          <w:tcPr>
            <w:tcW w:w="184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0,69</w:t>
            </w:r>
          </w:p>
        </w:tc>
        <w:tc>
          <w:tcPr>
            <w:tcW w:w="152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1,94</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24</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д.Сычёво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6,33</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6,33</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7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24.</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3,08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48,66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3,08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48,66</w:t>
            </w:r>
          </w:p>
        </w:tc>
      </w:tr>
      <w:tr w:rsidR="00A50F2A" w:rsidRPr="003B68D0" w:rsidTr="002A68F9">
        <w:trPr>
          <w:trHeight w:val="42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24.</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4,90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4,90</w:t>
            </w:r>
          </w:p>
        </w:tc>
      </w:tr>
      <w:tr w:rsidR="00A50F2A" w:rsidRPr="003B68D0" w:rsidTr="002A68F9">
        <w:trPr>
          <w:trHeight w:val="52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24.</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2,94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46,45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2,94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46,45</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25</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д.Талицы</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4,24</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4,24</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68"/>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25.</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3,77</w:t>
            </w:r>
          </w:p>
        </w:tc>
      </w:tr>
      <w:tr w:rsidR="00A50F2A" w:rsidRPr="003B68D0" w:rsidTr="002A68F9">
        <w:trPr>
          <w:trHeight w:val="43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25.</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4,08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96,23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4,08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96,23</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26</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д.Травково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11,15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14,81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58"/>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26.</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8,17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73,27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8,17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55,17</w:t>
            </w:r>
          </w:p>
        </w:tc>
      </w:tr>
      <w:tr w:rsidR="00A50F2A" w:rsidRPr="003B68D0" w:rsidTr="002A68F9">
        <w:trPr>
          <w:trHeight w:val="55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26.</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0,51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4,57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0,56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3,78</w:t>
            </w:r>
          </w:p>
        </w:tc>
      </w:tr>
      <w:tr w:rsidR="00A50F2A" w:rsidRPr="003B68D0" w:rsidTr="002A68F9">
        <w:trPr>
          <w:trHeight w:val="558"/>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26.</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2,47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22,15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6,08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41,05</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27</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д.Укроево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9,3</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9,3</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8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27.</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7,17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77,10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7,66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82,37</w:t>
            </w:r>
          </w:p>
        </w:tc>
      </w:tr>
      <w:tr w:rsidR="00A50F2A" w:rsidRPr="003B68D0" w:rsidTr="002A68F9">
        <w:trPr>
          <w:trHeight w:val="55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27.</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4,30</w:t>
            </w:r>
          </w:p>
        </w:tc>
      </w:tr>
      <w:tr w:rsidR="00A50F2A" w:rsidRPr="003B68D0" w:rsidTr="002A68F9">
        <w:trPr>
          <w:trHeight w:val="41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27.</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1,73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18,60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13,33</w:t>
            </w:r>
          </w:p>
        </w:tc>
      </w:tr>
      <w:tr w:rsidR="00A50F2A" w:rsidRPr="003B68D0" w:rsidTr="002A68F9">
        <w:trPr>
          <w:trHeight w:val="225"/>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-зелёных насаждений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1,94</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28</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д.Ушаково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16,84</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17,55</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8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28.</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9,65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57,30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7,55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43,02</w:t>
            </w:r>
          </w:p>
        </w:tc>
      </w:tr>
      <w:tr w:rsidR="00A50F2A" w:rsidRPr="003B68D0" w:rsidTr="002A68F9">
        <w:trPr>
          <w:trHeight w:val="424"/>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28.</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4,87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5,01</w:t>
            </w:r>
          </w:p>
        </w:tc>
      </w:tr>
      <w:tr w:rsidR="00A50F2A" w:rsidRPr="003B68D0" w:rsidTr="002A68F9">
        <w:trPr>
          <w:trHeight w:val="502"/>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28.</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6,37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37,83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51,97</w:t>
            </w:r>
          </w:p>
        </w:tc>
      </w:tr>
      <w:tr w:rsidR="00A50F2A" w:rsidRPr="003B68D0" w:rsidTr="002A68F9">
        <w:trPr>
          <w:trHeight w:val="283"/>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29</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ст. Травково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21,22</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22,41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2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29.</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13,28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62,58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14,23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63,50</w:t>
            </w:r>
          </w:p>
        </w:tc>
      </w:tr>
      <w:tr w:rsidR="00A50F2A" w:rsidRPr="003B68D0" w:rsidTr="002A68F9">
        <w:trPr>
          <w:trHeight w:val="50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29.</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5,37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6,07</w:t>
            </w:r>
          </w:p>
        </w:tc>
      </w:tr>
      <w:tr w:rsidR="00A50F2A" w:rsidRPr="003B68D0" w:rsidTr="002A68F9">
        <w:trPr>
          <w:trHeight w:val="57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29.</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32,05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6,82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30,43</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30</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п.Желомля</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17,48</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25,11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7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30.</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83,52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81,24</w:t>
            </w:r>
          </w:p>
        </w:tc>
      </w:tr>
      <w:tr w:rsidR="00A50F2A" w:rsidRPr="003B68D0" w:rsidTr="002A68F9">
        <w:trPr>
          <w:trHeight w:val="469"/>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30.2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6,06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5,10</w:t>
            </w:r>
          </w:p>
        </w:tc>
      </w:tr>
      <w:tr w:rsidR="00A50F2A" w:rsidRPr="003B68D0" w:rsidTr="002A68F9">
        <w:trPr>
          <w:trHeight w:val="46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30.</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1,82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10,41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3,41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13,58</w:t>
            </w:r>
          </w:p>
        </w:tc>
      </w:tr>
      <w:tr w:rsidR="00A50F2A" w:rsidRPr="003B68D0" w:rsidTr="002A68F9">
        <w:trPr>
          <w:trHeight w:val="327"/>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-зелёных насаждений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5,58</w:t>
            </w:r>
          </w:p>
        </w:tc>
      </w:tr>
      <w:tr w:rsidR="00A50F2A" w:rsidRPr="003B68D0" w:rsidTr="002A68F9">
        <w:trPr>
          <w:trHeight w:val="752"/>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30.</w:t>
            </w:r>
            <w:r w:rsidR="00F6634F" w:rsidRPr="003B68D0">
              <w:rPr>
                <w:sz w:val="20"/>
                <w:szCs w:val="20"/>
                <w:lang w:eastAsia="ru-RU"/>
              </w:rPr>
              <w:t>4</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0,08</w:t>
            </w:r>
          </w:p>
        </w:tc>
      </w:tr>
      <w:tr w:rsidR="00A50F2A" w:rsidRPr="003B68D0" w:rsidTr="002A68F9">
        <w:trPr>
          <w:trHeight w:val="692"/>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-коммунально-складских предприятий и гаражных сооружений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0,08</w:t>
            </w:r>
          </w:p>
        </w:tc>
      </w:tr>
      <w:tr w:rsidR="00A50F2A" w:rsidRPr="003B68D0" w:rsidTr="002A68F9">
        <w:trPr>
          <w:trHeight w:val="277"/>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31</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п.Молчановка</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20,75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20,75</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55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31.</w:t>
            </w:r>
            <w:r w:rsidR="00F6634F" w:rsidRPr="003B68D0">
              <w:rPr>
                <w:sz w:val="20"/>
                <w:szCs w:val="20"/>
                <w:lang w:eastAsia="ru-RU"/>
              </w:rPr>
              <w:t>1</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12,31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59,33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12,31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59,33</w:t>
            </w:r>
          </w:p>
        </w:tc>
      </w:tr>
      <w:tr w:rsidR="00A50F2A" w:rsidRPr="003B68D0" w:rsidTr="002A68F9">
        <w:trPr>
          <w:trHeight w:val="431"/>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31.2</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6,60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6,60</w:t>
            </w:r>
          </w:p>
        </w:tc>
      </w:tr>
      <w:tr w:rsidR="00A50F2A" w:rsidRPr="003B68D0" w:rsidTr="002A68F9">
        <w:trPr>
          <w:trHeight w:val="50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31.</w:t>
            </w:r>
            <w:r w:rsidR="00F6634F" w:rsidRPr="003B68D0">
              <w:rPr>
                <w:sz w:val="20"/>
                <w:szCs w:val="20"/>
                <w:lang w:eastAsia="ru-RU"/>
              </w:rPr>
              <w:t>3</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34,07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34,07</w:t>
            </w:r>
          </w:p>
        </w:tc>
      </w:tr>
      <w:tr w:rsidR="00A50F2A" w:rsidRPr="003B68D0" w:rsidTr="002A68F9">
        <w:trPr>
          <w:trHeight w:val="573"/>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 территории зелёных насаждений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1,53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7,37</w:t>
            </w:r>
          </w:p>
        </w:tc>
      </w:tr>
      <w:tr w:rsidR="00A50F2A" w:rsidRPr="003B68D0" w:rsidTr="002A68F9">
        <w:trPr>
          <w:trHeight w:val="26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32</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п.Никитино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4,65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9,26</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556"/>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32.1</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88,60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6,79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73,33</w:t>
            </w:r>
          </w:p>
        </w:tc>
      </w:tr>
      <w:tr w:rsidR="00A50F2A" w:rsidRPr="003B68D0" w:rsidTr="002A68F9">
        <w:trPr>
          <w:trHeight w:val="550"/>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32.2</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3,87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3,78</w:t>
            </w:r>
          </w:p>
        </w:tc>
      </w:tr>
      <w:tr w:rsidR="00A50F2A" w:rsidRPr="003B68D0" w:rsidTr="002A68F9">
        <w:trPr>
          <w:trHeight w:val="558"/>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32.3</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7,53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22,89</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33</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п.Травково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32,12</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110,87</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501"/>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33.1</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16,33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50,84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66,42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59,91</w:t>
            </w:r>
          </w:p>
        </w:tc>
      </w:tr>
      <w:tr w:rsidR="00A50F2A" w:rsidRPr="003B68D0" w:rsidTr="002A68F9">
        <w:trPr>
          <w:trHeight w:val="692"/>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33.2</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общественно-деловой застройки,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0,76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3,06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2,76</w:t>
            </w:r>
          </w:p>
        </w:tc>
      </w:tr>
      <w:tr w:rsidR="00A50F2A" w:rsidRPr="003B68D0" w:rsidTr="002A68F9">
        <w:trPr>
          <w:trHeight w:val="561"/>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объектов здравоохранения</w:t>
            </w:r>
          </w:p>
        </w:tc>
        <w:tc>
          <w:tcPr>
            <w:tcW w:w="1843"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0,13</w:t>
            </w:r>
          </w:p>
        </w:tc>
      </w:tr>
      <w:tr w:rsidR="00A50F2A" w:rsidRPr="003B68D0" w:rsidTr="002A68F9">
        <w:trPr>
          <w:trHeight w:val="555"/>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33.3</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3,89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2,29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2,07</w:t>
            </w:r>
          </w:p>
        </w:tc>
      </w:tr>
      <w:tr w:rsidR="00A50F2A" w:rsidRPr="003B68D0" w:rsidTr="002A68F9">
        <w:trPr>
          <w:trHeight w:val="549"/>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33.4</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12,32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38,36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36,08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32,54</w:t>
            </w:r>
          </w:p>
        </w:tc>
      </w:tr>
      <w:tr w:rsidR="00A50F2A" w:rsidRPr="003B68D0" w:rsidTr="002A68F9">
        <w:trPr>
          <w:trHeight w:val="557"/>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зелёных насаждений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14,75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13,30</w:t>
            </w:r>
          </w:p>
        </w:tc>
      </w:tr>
      <w:tr w:rsidR="00A50F2A" w:rsidRPr="003B68D0" w:rsidTr="002A68F9">
        <w:trPr>
          <w:trHeight w:val="706"/>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33.5</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4,55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2,27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2,05</w:t>
            </w:r>
          </w:p>
        </w:tc>
      </w:tr>
      <w:tr w:rsidR="00A50F2A" w:rsidRPr="003B68D0" w:rsidTr="002A68F9">
        <w:trPr>
          <w:trHeight w:val="688"/>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-коммунально-складских предприятий и гаражных сооружений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4,55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2,27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2,05</w:t>
            </w:r>
          </w:p>
        </w:tc>
      </w:tr>
      <w:tr w:rsidR="00A50F2A" w:rsidRPr="00A50F2A" w:rsidTr="002A68F9">
        <w:trPr>
          <w:trHeight w:val="712"/>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33.6</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сельскохозяйственного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0,75</w:t>
            </w:r>
          </w:p>
        </w:tc>
        <w:tc>
          <w:tcPr>
            <w:tcW w:w="1523" w:type="dxa"/>
            <w:shd w:val="clear" w:color="auto" w:fill="auto"/>
          </w:tcPr>
          <w:p w:rsidR="00A50F2A" w:rsidRPr="00A50F2A" w:rsidRDefault="00A50F2A" w:rsidP="00A50F2A">
            <w:pPr>
              <w:widowControl/>
              <w:suppressAutoHyphens w:val="0"/>
              <w:autoSpaceDE/>
              <w:ind w:firstLine="0"/>
              <w:jc w:val="center"/>
              <w:rPr>
                <w:sz w:val="20"/>
                <w:szCs w:val="20"/>
                <w:lang w:eastAsia="ru-RU"/>
              </w:rPr>
            </w:pPr>
            <w:r w:rsidRPr="003B68D0">
              <w:rPr>
                <w:sz w:val="20"/>
                <w:szCs w:val="20"/>
                <w:lang w:eastAsia="ru-RU"/>
              </w:rPr>
              <w:t>0,68</w:t>
            </w:r>
          </w:p>
        </w:tc>
      </w:tr>
    </w:tbl>
    <w:p w:rsidR="005C751D" w:rsidRDefault="005C751D" w:rsidP="006F0125">
      <w:pPr>
        <w:rPr>
          <w:b/>
          <w:spacing w:val="-2"/>
        </w:rPr>
      </w:pPr>
    </w:p>
    <w:p w:rsidR="002B388A" w:rsidRPr="00492335" w:rsidRDefault="002B388A" w:rsidP="002B388A">
      <w:pPr>
        <w:pStyle w:val="1"/>
        <w:spacing w:before="0" w:after="0"/>
        <w:rPr>
          <w:rFonts w:cs="Times New Roman"/>
          <w:szCs w:val="28"/>
          <w:lang w:eastAsia="ru-RU"/>
        </w:rPr>
      </w:pPr>
      <w:bookmarkStart w:id="301" w:name="_Toc285456187"/>
      <w:bookmarkStart w:id="302" w:name="_Toc289164421"/>
      <w:bookmarkStart w:id="303" w:name="_Toc316982414"/>
      <w:bookmarkStart w:id="304" w:name="_Toc342298373"/>
      <w:r w:rsidRPr="00492335">
        <w:rPr>
          <w:rFonts w:cs="Times New Roman"/>
          <w:szCs w:val="28"/>
          <w:lang w:eastAsia="ru-RU"/>
        </w:rPr>
        <w:t>III. ПЕРЕЧЕНЬ МЕРОПРИЯТИЙ ПО ТЕРРИТОРИАЛЬНОМУ ПЛАНИРОВАНИЮ. ОБОСНОВАНИЕ ПРЕДЛОЖЕНИЙ ПО ТЕРРИТОРИАЛЬНОМУ ПЛАНИРОВАНИЮ, ЭТАПЫ ИХ РЕАЛИЗАЦИИ.</w:t>
      </w:r>
      <w:bookmarkEnd w:id="301"/>
      <w:bookmarkEnd w:id="302"/>
      <w:bookmarkEnd w:id="303"/>
      <w:bookmarkEnd w:id="304"/>
    </w:p>
    <w:p w:rsidR="002B388A" w:rsidRPr="00492335" w:rsidRDefault="002B388A" w:rsidP="002B388A">
      <w:pPr>
        <w:pStyle w:val="1"/>
        <w:spacing w:before="120"/>
        <w:rPr>
          <w:rFonts w:cs="Times New Roman"/>
          <w:szCs w:val="28"/>
          <w:lang w:eastAsia="ru-RU"/>
        </w:rPr>
      </w:pPr>
      <w:bookmarkStart w:id="305" w:name="_Toc280363968"/>
      <w:bookmarkStart w:id="306" w:name="_Toc285456188"/>
      <w:bookmarkStart w:id="307" w:name="_Toc289164422"/>
      <w:bookmarkStart w:id="308" w:name="_Toc316982415"/>
      <w:bookmarkStart w:id="309" w:name="_Toc342298374"/>
      <w:r w:rsidRPr="00492335">
        <w:rPr>
          <w:rFonts w:cs="Times New Roman"/>
          <w:szCs w:val="28"/>
          <w:lang w:eastAsia="ru-RU"/>
        </w:rPr>
        <w:t xml:space="preserve">1. </w:t>
      </w:r>
      <w:bookmarkStart w:id="310" w:name="_Toc254336474"/>
      <w:r w:rsidRPr="00492335">
        <w:rPr>
          <w:rFonts w:cs="Times New Roman"/>
          <w:szCs w:val="28"/>
          <w:lang w:eastAsia="ru-RU"/>
        </w:rPr>
        <w:t>Транспортная инфраструктура.</w:t>
      </w:r>
      <w:bookmarkEnd w:id="305"/>
      <w:bookmarkEnd w:id="306"/>
      <w:bookmarkEnd w:id="307"/>
      <w:bookmarkEnd w:id="308"/>
      <w:bookmarkEnd w:id="309"/>
      <w:bookmarkEnd w:id="310"/>
    </w:p>
    <w:p w:rsidR="002B388A" w:rsidRDefault="002B388A" w:rsidP="002B388A">
      <w:pPr>
        <w:pStyle w:val="1"/>
        <w:spacing w:before="120"/>
        <w:rPr>
          <w:rFonts w:cs="Times New Roman"/>
          <w:szCs w:val="28"/>
          <w:lang w:eastAsia="ru-RU"/>
        </w:rPr>
      </w:pPr>
      <w:bookmarkStart w:id="311" w:name="_Toc280363969"/>
      <w:bookmarkStart w:id="312" w:name="_Toc285456189"/>
      <w:bookmarkStart w:id="313" w:name="_Toc289164423"/>
      <w:bookmarkStart w:id="314" w:name="_Toc316982416"/>
      <w:bookmarkStart w:id="315" w:name="_Toc342298375"/>
      <w:r w:rsidRPr="00492335">
        <w:rPr>
          <w:rFonts w:cs="Times New Roman"/>
          <w:szCs w:val="28"/>
          <w:lang w:eastAsia="ru-RU"/>
        </w:rPr>
        <w:t>1.1. Состояние транспортной инфраструктуры.</w:t>
      </w:r>
      <w:bookmarkEnd w:id="311"/>
      <w:bookmarkEnd w:id="312"/>
      <w:bookmarkEnd w:id="313"/>
      <w:bookmarkEnd w:id="314"/>
      <w:bookmarkEnd w:id="315"/>
    </w:p>
    <w:p w:rsidR="002C6ACE" w:rsidRPr="008545C4" w:rsidRDefault="003B68D0" w:rsidP="003E675E">
      <w:pPr>
        <w:numPr>
          <w:ilvl w:val="0"/>
          <w:numId w:val="1"/>
        </w:numPr>
        <w:ind w:firstLine="709"/>
        <w:rPr>
          <w:szCs w:val="24"/>
        </w:rPr>
      </w:pPr>
      <w:r w:rsidRPr="002C6ACE">
        <w:t>На территории Травковского сельского поселения перевозки пассажиров и грузов осуществляется   автомобильным и железнодорожным транспортом. Транспортная сеть поселения представлена на рисунке 1.1</w:t>
      </w:r>
      <w:r w:rsidR="002C6ACE" w:rsidRPr="002C6ACE">
        <w:t xml:space="preserve">.1. </w:t>
      </w:r>
      <w:r w:rsidR="000567A8" w:rsidRPr="002C6ACE">
        <w:t xml:space="preserve"> </w:t>
      </w:r>
      <w:r w:rsidR="00E94B23" w:rsidRPr="002C6ACE">
        <w:t>Основн</w:t>
      </w:r>
      <w:r w:rsidR="00A103DA" w:rsidRPr="002C6ACE">
        <w:t>ыми</w:t>
      </w:r>
      <w:r w:rsidR="00E94B23" w:rsidRPr="002C6ACE">
        <w:t xml:space="preserve"> транспортн</w:t>
      </w:r>
      <w:r w:rsidR="00A103DA" w:rsidRPr="002C6ACE">
        <w:t>ыми</w:t>
      </w:r>
      <w:r w:rsidR="00E94B23" w:rsidRPr="002C6ACE">
        <w:t xml:space="preserve"> магистрал</w:t>
      </w:r>
      <w:r w:rsidR="00A103DA" w:rsidRPr="002C6ACE">
        <w:t>ями</w:t>
      </w:r>
      <w:r w:rsidR="00E94B23" w:rsidRPr="002C6ACE">
        <w:t xml:space="preserve"> поселения является автомобильная дорога Боровичи-</w:t>
      </w:r>
      <w:r w:rsidR="00A103DA" w:rsidRPr="002C6ACE">
        <w:t>Угловка и железнодорожная ветка Угловка</w:t>
      </w:r>
      <w:r w:rsidR="002C6ACE" w:rsidRPr="002C6ACE">
        <w:t>-</w:t>
      </w:r>
      <w:r w:rsidR="00A103DA" w:rsidRPr="002C6ACE">
        <w:t>Боровичи.</w:t>
      </w:r>
      <w:r w:rsidR="00E94B23" w:rsidRPr="002C6ACE">
        <w:t xml:space="preserve"> Общая протяженность </w:t>
      </w:r>
      <w:r w:rsidR="00B37A31" w:rsidRPr="002C6ACE">
        <w:t xml:space="preserve">автодорог по территории поселения составляет </w:t>
      </w:r>
      <w:r w:rsidR="00E94B23" w:rsidRPr="002C6ACE">
        <w:t xml:space="preserve"> </w:t>
      </w:r>
      <w:smartTag w:uri="urn:schemas-microsoft-com:office:smarttags" w:element="metricconverter">
        <w:smartTagPr>
          <w:attr w:name="ProductID" w:val="97,07 км"/>
        </w:smartTagPr>
        <w:r w:rsidR="00B97839">
          <w:t>97,07</w:t>
        </w:r>
        <w:r w:rsidR="00A103DA" w:rsidRPr="002C6ACE">
          <w:t xml:space="preserve"> км</w:t>
        </w:r>
      </w:smartTag>
      <w:r w:rsidR="00A103DA" w:rsidRPr="002C6ACE">
        <w:t xml:space="preserve">, железных дорог – </w:t>
      </w:r>
      <w:smartTag w:uri="urn:schemas-microsoft-com:office:smarttags" w:element="metricconverter">
        <w:smartTagPr>
          <w:attr w:name="ProductID" w:val="30 км"/>
        </w:smartTagPr>
        <w:r w:rsidR="00A103DA" w:rsidRPr="002C6ACE">
          <w:t>30 км</w:t>
        </w:r>
      </w:smartTag>
      <w:r w:rsidR="00A103DA" w:rsidRPr="002C6ACE">
        <w:t xml:space="preserve">. </w:t>
      </w:r>
      <w:r w:rsidR="00B37A31" w:rsidRPr="002C6ACE">
        <w:t xml:space="preserve"> Распределение автодорог по видам собственности представлено в таблице 1.1.1.  </w:t>
      </w:r>
    </w:p>
    <w:p w:rsidR="001C6D26" w:rsidRPr="002C6ACE" w:rsidRDefault="001C6D26" w:rsidP="002C6ACE">
      <w:pPr>
        <w:numPr>
          <w:ilvl w:val="0"/>
          <w:numId w:val="1"/>
        </w:numPr>
        <w:ind w:firstLine="709"/>
        <w:jc w:val="right"/>
        <w:rPr>
          <w:szCs w:val="24"/>
        </w:rPr>
      </w:pPr>
      <w:r w:rsidRPr="002C6ACE">
        <w:rPr>
          <w:szCs w:val="24"/>
        </w:rPr>
        <w:t>Таблица 1.1.1.</w:t>
      </w:r>
    </w:p>
    <w:p w:rsidR="002C6ACE" w:rsidRPr="002C6ACE" w:rsidRDefault="002C6ACE" w:rsidP="002C6ACE">
      <w:pPr>
        <w:numPr>
          <w:ilvl w:val="0"/>
          <w:numId w:val="1"/>
        </w:numPr>
        <w:ind w:firstLine="709"/>
        <w:jc w:val="right"/>
        <w:rPr>
          <w:szCs w:val="24"/>
        </w:rPr>
      </w:pPr>
    </w:p>
    <w:tbl>
      <w:tblPr>
        <w:tblW w:w="5000" w:type="pct"/>
        <w:tblInd w:w="40" w:type="dxa"/>
        <w:tblLayout w:type="fixed"/>
        <w:tblCellMar>
          <w:left w:w="40" w:type="dxa"/>
          <w:right w:w="40" w:type="dxa"/>
        </w:tblCellMar>
        <w:tblLook w:val="0000" w:firstRow="0" w:lastRow="0" w:firstColumn="0" w:lastColumn="0" w:noHBand="0" w:noVBand="0"/>
      </w:tblPr>
      <w:tblGrid>
        <w:gridCol w:w="7567"/>
        <w:gridCol w:w="2717"/>
      </w:tblGrid>
      <w:tr w:rsidR="00B37A31" w:rsidRPr="002C6ACE" w:rsidTr="00B37A31">
        <w:tblPrEx>
          <w:tblCellMar>
            <w:top w:w="0" w:type="dxa"/>
            <w:bottom w:w="0" w:type="dxa"/>
          </w:tblCellMar>
        </w:tblPrEx>
        <w:trPr>
          <w:trHeight w:val="244"/>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3B68D0">
            <w:pPr>
              <w:numPr>
                <w:ilvl w:val="0"/>
                <w:numId w:val="1"/>
              </w:numPr>
              <w:ind w:firstLine="709"/>
              <w:rPr>
                <w:sz w:val="20"/>
                <w:szCs w:val="20"/>
              </w:rPr>
            </w:pPr>
            <w:r w:rsidRPr="002C6ACE">
              <w:rPr>
                <w:sz w:val="20"/>
                <w:szCs w:val="20"/>
              </w:rPr>
              <w:t xml:space="preserve">Протяженность дорог общего пользования на территории МО, км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B37A31" w:rsidP="003B68D0">
            <w:pPr>
              <w:numPr>
                <w:ilvl w:val="0"/>
                <w:numId w:val="1"/>
              </w:numPr>
              <w:ind w:firstLine="709"/>
              <w:rPr>
                <w:sz w:val="20"/>
                <w:szCs w:val="20"/>
              </w:rPr>
            </w:pPr>
            <w:r w:rsidRPr="002C6ACE">
              <w:rPr>
                <w:sz w:val="20"/>
                <w:szCs w:val="20"/>
              </w:rPr>
              <w:t>Значение</w:t>
            </w:r>
          </w:p>
        </w:tc>
      </w:tr>
      <w:tr w:rsidR="00B37A31" w:rsidRPr="002C6ACE" w:rsidTr="00B37A31">
        <w:tblPrEx>
          <w:tblCellMar>
            <w:top w:w="0" w:type="dxa"/>
            <w:bottom w:w="0" w:type="dxa"/>
          </w:tblCellMar>
        </w:tblPrEx>
        <w:trPr>
          <w:trHeight w:val="210"/>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3B68D0">
            <w:pPr>
              <w:numPr>
                <w:ilvl w:val="0"/>
                <w:numId w:val="1"/>
              </w:numPr>
              <w:ind w:firstLine="709"/>
              <w:rPr>
                <w:sz w:val="20"/>
                <w:szCs w:val="20"/>
              </w:rPr>
            </w:pPr>
            <w:r w:rsidRPr="002C6ACE">
              <w:rPr>
                <w:sz w:val="20"/>
                <w:szCs w:val="20"/>
              </w:rPr>
              <w:t xml:space="preserve">Всего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73122E" w:rsidRDefault="008545C4" w:rsidP="002C6ACE">
            <w:pPr>
              <w:shd w:val="clear" w:color="auto" w:fill="FFFFFF"/>
              <w:spacing w:line="240" w:lineRule="exact"/>
              <w:ind w:firstLine="0"/>
              <w:jc w:val="center"/>
              <w:rPr>
                <w:sz w:val="20"/>
                <w:szCs w:val="20"/>
                <w:lang w:val="en-US"/>
              </w:rPr>
            </w:pPr>
            <w:r>
              <w:rPr>
                <w:rFonts w:cs="Tahoma"/>
                <w:sz w:val="20"/>
                <w:szCs w:val="20"/>
                <w:lang/>
              </w:rPr>
              <w:t>97,07</w:t>
            </w:r>
          </w:p>
        </w:tc>
      </w:tr>
      <w:tr w:rsidR="00B37A31" w:rsidRPr="002C6ACE" w:rsidTr="00B37A31">
        <w:tblPrEx>
          <w:tblCellMar>
            <w:top w:w="0" w:type="dxa"/>
            <w:bottom w:w="0" w:type="dxa"/>
          </w:tblCellMar>
        </w:tblPrEx>
        <w:trPr>
          <w:trHeight w:val="264"/>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3B68D0">
            <w:pPr>
              <w:numPr>
                <w:ilvl w:val="0"/>
                <w:numId w:val="1"/>
              </w:numPr>
              <w:ind w:firstLine="709"/>
              <w:rPr>
                <w:sz w:val="20"/>
                <w:szCs w:val="20"/>
              </w:rPr>
            </w:pPr>
            <w:r w:rsidRPr="002C6ACE">
              <w:rPr>
                <w:sz w:val="20"/>
                <w:szCs w:val="20"/>
              </w:rPr>
              <w:t xml:space="preserve">в том числе: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B37A31" w:rsidP="003B68D0">
            <w:pPr>
              <w:numPr>
                <w:ilvl w:val="0"/>
                <w:numId w:val="1"/>
              </w:numPr>
              <w:ind w:firstLine="709"/>
              <w:rPr>
                <w:sz w:val="20"/>
                <w:szCs w:val="20"/>
              </w:rPr>
            </w:pPr>
          </w:p>
        </w:tc>
      </w:tr>
      <w:tr w:rsidR="00B37A31" w:rsidRPr="002C6ACE" w:rsidTr="00B37A31">
        <w:tblPrEx>
          <w:tblCellMar>
            <w:top w:w="0" w:type="dxa"/>
            <w:bottom w:w="0" w:type="dxa"/>
          </w:tblCellMar>
        </w:tblPrEx>
        <w:trPr>
          <w:trHeight w:val="233"/>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2"/>
                <w:sz w:val="20"/>
                <w:szCs w:val="20"/>
              </w:rPr>
              <w:t>в федеральной собственности</w:t>
            </w:r>
            <w:r w:rsidRPr="002C6ACE">
              <w:rPr>
                <w:sz w:val="20"/>
                <w:szCs w:val="20"/>
              </w:rPr>
              <w:t xml:space="preserve">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73122E" w:rsidRDefault="0073122E" w:rsidP="00B37A31">
            <w:pPr>
              <w:shd w:val="clear" w:color="auto" w:fill="FFFFFF"/>
              <w:spacing w:line="240" w:lineRule="exact"/>
              <w:ind w:firstLine="0"/>
              <w:jc w:val="center"/>
              <w:rPr>
                <w:sz w:val="20"/>
                <w:szCs w:val="20"/>
                <w:lang w:val="en-US"/>
              </w:rPr>
            </w:pPr>
            <w:r>
              <w:rPr>
                <w:sz w:val="20"/>
                <w:szCs w:val="20"/>
                <w:lang w:val="en-US"/>
              </w:rPr>
              <w:t>-</w:t>
            </w:r>
          </w:p>
        </w:tc>
      </w:tr>
      <w:tr w:rsidR="00B37A31" w:rsidRPr="002C6ACE" w:rsidTr="00B37A31">
        <w:tblPrEx>
          <w:tblCellMar>
            <w:top w:w="0" w:type="dxa"/>
            <w:bottom w:w="0" w:type="dxa"/>
          </w:tblCellMar>
        </w:tblPrEx>
        <w:trPr>
          <w:trHeight w:val="187"/>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3"/>
                <w:sz w:val="20"/>
                <w:szCs w:val="20"/>
              </w:rPr>
              <w:t>в областной собственности</w:t>
            </w:r>
            <w:r w:rsidRPr="002C6ACE">
              <w:rPr>
                <w:sz w:val="20"/>
                <w:szCs w:val="20"/>
              </w:rPr>
              <w:t xml:space="preserve">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73122E" w:rsidP="00B37A31">
            <w:pPr>
              <w:shd w:val="clear" w:color="auto" w:fill="FFFFFF"/>
              <w:spacing w:line="240" w:lineRule="exact"/>
              <w:ind w:firstLine="0"/>
              <w:jc w:val="center"/>
              <w:rPr>
                <w:sz w:val="20"/>
                <w:szCs w:val="20"/>
              </w:rPr>
            </w:pPr>
            <w:r>
              <w:rPr>
                <w:sz w:val="20"/>
                <w:szCs w:val="20"/>
              </w:rPr>
              <w:t>54,46</w:t>
            </w:r>
          </w:p>
        </w:tc>
      </w:tr>
      <w:tr w:rsidR="00B37A31" w:rsidRPr="002C6ACE" w:rsidTr="00B37A31">
        <w:tblPrEx>
          <w:tblCellMar>
            <w:top w:w="0" w:type="dxa"/>
            <w:bottom w:w="0" w:type="dxa"/>
          </w:tblCellMar>
        </w:tblPrEx>
        <w:trPr>
          <w:trHeight w:val="269"/>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2"/>
                <w:sz w:val="20"/>
                <w:szCs w:val="20"/>
              </w:rPr>
              <w:t>в муниципальной собственности</w:t>
            </w:r>
            <w:r w:rsidRPr="002C6ACE">
              <w:rPr>
                <w:sz w:val="20"/>
                <w:szCs w:val="20"/>
              </w:rPr>
              <w:t xml:space="preserve"> поселения</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73122E" w:rsidRDefault="00A103DA" w:rsidP="00B37A31">
            <w:pPr>
              <w:shd w:val="clear" w:color="auto" w:fill="FFFFFF"/>
              <w:spacing w:line="240" w:lineRule="exact"/>
              <w:ind w:firstLine="0"/>
              <w:jc w:val="center"/>
              <w:rPr>
                <w:sz w:val="20"/>
                <w:szCs w:val="20"/>
                <w:lang w:val="en-US"/>
              </w:rPr>
            </w:pPr>
            <w:r w:rsidRPr="002C6ACE">
              <w:rPr>
                <w:rFonts w:cs="Tahoma"/>
                <w:sz w:val="20"/>
                <w:szCs w:val="20"/>
                <w:lang/>
              </w:rPr>
              <w:t>34,05</w:t>
            </w:r>
          </w:p>
        </w:tc>
      </w:tr>
      <w:tr w:rsidR="00B37A31" w:rsidRPr="002C6ACE" w:rsidTr="00B37A31">
        <w:tblPrEx>
          <w:tblCellMar>
            <w:top w:w="0" w:type="dxa"/>
            <w:bottom w:w="0" w:type="dxa"/>
          </w:tblCellMar>
        </w:tblPrEx>
        <w:trPr>
          <w:trHeight w:val="154"/>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2"/>
                <w:sz w:val="20"/>
                <w:szCs w:val="20"/>
              </w:rPr>
              <w:t>в муниципальной собственности</w:t>
            </w:r>
            <w:r w:rsidRPr="002C6ACE">
              <w:rPr>
                <w:sz w:val="20"/>
                <w:szCs w:val="20"/>
              </w:rPr>
              <w:t xml:space="preserve"> муниципального района</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8545C4" w:rsidP="00B37A31">
            <w:pPr>
              <w:shd w:val="clear" w:color="auto" w:fill="FFFFFF"/>
              <w:spacing w:line="240" w:lineRule="exact"/>
              <w:ind w:firstLine="0"/>
              <w:jc w:val="center"/>
              <w:rPr>
                <w:sz w:val="20"/>
                <w:szCs w:val="20"/>
              </w:rPr>
            </w:pPr>
            <w:r>
              <w:rPr>
                <w:sz w:val="20"/>
                <w:szCs w:val="20"/>
              </w:rPr>
              <w:t>8,55</w:t>
            </w:r>
          </w:p>
        </w:tc>
      </w:tr>
      <w:tr w:rsidR="00B37A31" w:rsidRPr="002C6ACE" w:rsidTr="00B37A31">
        <w:tblPrEx>
          <w:tblCellMar>
            <w:top w:w="0" w:type="dxa"/>
            <w:bottom w:w="0" w:type="dxa"/>
          </w:tblCellMar>
        </w:tblPrEx>
        <w:trPr>
          <w:trHeight w:val="263"/>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2"/>
                <w:sz w:val="20"/>
                <w:szCs w:val="20"/>
              </w:rPr>
              <w:t>ведомственного подчинения</w:t>
            </w:r>
            <w:r w:rsidRPr="002C6ACE">
              <w:rPr>
                <w:sz w:val="20"/>
                <w:szCs w:val="20"/>
              </w:rPr>
              <w:t xml:space="preserve">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2C6ACE" w:rsidP="00B37A31">
            <w:pPr>
              <w:shd w:val="clear" w:color="auto" w:fill="FFFFFF"/>
              <w:spacing w:line="240" w:lineRule="exact"/>
              <w:ind w:firstLine="0"/>
              <w:jc w:val="center"/>
              <w:rPr>
                <w:sz w:val="20"/>
                <w:szCs w:val="20"/>
              </w:rPr>
            </w:pPr>
            <w:r w:rsidRPr="002C6ACE">
              <w:rPr>
                <w:sz w:val="20"/>
                <w:szCs w:val="20"/>
              </w:rPr>
              <w:t>-</w:t>
            </w:r>
          </w:p>
        </w:tc>
      </w:tr>
      <w:tr w:rsidR="00B37A31" w:rsidRPr="002C6ACE" w:rsidTr="00B37A31">
        <w:tblPrEx>
          <w:tblCellMar>
            <w:top w:w="0" w:type="dxa"/>
            <w:bottom w:w="0" w:type="dxa"/>
          </w:tblCellMar>
        </w:tblPrEx>
        <w:trPr>
          <w:trHeight w:val="162"/>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1"/>
                <w:sz w:val="20"/>
                <w:szCs w:val="20"/>
              </w:rPr>
              <w:t>частные</w:t>
            </w:r>
            <w:r w:rsidRPr="002C6ACE">
              <w:rPr>
                <w:sz w:val="20"/>
                <w:szCs w:val="20"/>
              </w:rPr>
              <w:t xml:space="preserve">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2C6ACE" w:rsidP="00B37A31">
            <w:pPr>
              <w:shd w:val="clear" w:color="auto" w:fill="FFFFFF"/>
              <w:spacing w:line="240" w:lineRule="exact"/>
              <w:ind w:firstLine="0"/>
              <w:jc w:val="center"/>
              <w:rPr>
                <w:sz w:val="20"/>
                <w:szCs w:val="20"/>
              </w:rPr>
            </w:pPr>
            <w:r w:rsidRPr="002C6ACE">
              <w:rPr>
                <w:sz w:val="20"/>
                <w:szCs w:val="20"/>
              </w:rPr>
              <w:t>-</w:t>
            </w:r>
          </w:p>
        </w:tc>
      </w:tr>
      <w:tr w:rsidR="00B37A31" w:rsidRPr="002C6ACE" w:rsidTr="00B37A31">
        <w:tblPrEx>
          <w:tblCellMar>
            <w:top w:w="0" w:type="dxa"/>
            <w:bottom w:w="0" w:type="dxa"/>
          </w:tblCellMar>
        </w:tblPrEx>
        <w:trPr>
          <w:trHeight w:val="257"/>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4"/>
                <w:sz w:val="20"/>
                <w:szCs w:val="20"/>
              </w:rPr>
              <w:t>Бесхозяйные, в стадии оформления в муниципальную собственность</w:t>
            </w:r>
            <w:r w:rsidRPr="002C6ACE">
              <w:rPr>
                <w:sz w:val="20"/>
                <w:szCs w:val="20"/>
              </w:rPr>
              <w:t xml:space="preserve">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2C6ACE" w:rsidP="00B37A31">
            <w:pPr>
              <w:shd w:val="clear" w:color="auto" w:fill="FFFFFF"/>
              <w:spacing w:line="240" w:lineRule="exact"/>
              <w:ind w:firstLine="0"/>
              <w:jc w:val="center"/>
              <w:rPr>
                <w:sz w:val="20"/>
                <w:szCs w:val="20"/>
              </w:rPr>
            </w:pPr>
            <w:r w:rsidRPr="002C6ACE">
              <w:rPr>
                <w:sz w:val="20"/>
                <w:szCs w:val="20"/>
              </w:rPr>
              <w:t>-</w:t>
            </w:r>
          </w:p>
        </w:tc>
      </w:tr>
    </w:tbl>
    <w:p w:rsidR="002C6ACE" w:rsidRPr="002C6ACE" w:rsidRDefault="002C6ACE" w:rsidP="009C3902">
      <w:pPr>
        <w:numPr>
          <w:ilvl w:val="0"/>
          <w:numId w:val="1"/>
        </w:numPr>
        <w:ind w:firstLine="709"/>
      </w:pPr>
    </w:p>
    <w:p w:rsidR="00F502B9" w:rsidRDefault="00F502B9" w:rsidP="00F502B9">
      <w:pPr>
        <w:numPr>
          <w:ilvl w:val="0"/>
          <w:numId w:val="1"/>
        </w:numPr>
        <w:ind w:firstLine="709"/>
        <w:rPr>
          <w:szCs w:val="24"/>
        </w:rPr>
      </w:pPr>
      <w:r w:rsidRPr="002C6ACE">
        <w:rPr>
          <w:szCs w:val="24"/>
        </w:rPr>
        <w:t>По территории сельского поселения проходит железная дорога Боровичи-Угловка, по которой следуют поезда Боровичи</w:t>
      </w:r>
      <w:r>
        <w:rPr>
          <w:szCs w:val="24"/>
        </w:rPr>
        <w:t xml:space="preserve"> </w:t>
      </w:r>
      <w:r w:rsidRPr="002C6ACE">
        <w:rPr>
          <w:szCs w:val="24"/>
        </w:rPr>
        <w:t xml:space="preserve">- Москва; Боровичи-Угловка. </w:t>
      </w:r>
    </w:p>
    <w:p w:rsidR="00F502B9" w:rsidRPr="002C6ACE" w:rsidRDefault="00F502B9" w:rsidP="00F502B9">
      <w:pPr>
        <w:numPr>
          <w:ilvl w:val="0"/>
          <w:numId w:val="1"/>
        </w:numPr>
        <w:ind w:firstLine="709"/>
        <w:rPr>
          <w:szCs w:val="24"/>
        </w:rPr>
      </w:pPr>
      <w:r w:rsidRPr="002C6ACE">
        <w:rPr>
          <w:szCs w:val="24"/>
        </w:rPr>
        <w:t>По состоянию на конец 2008 года, железнодорожная линия пропускает 3 пары пригородны</w:t>
      </w:r>
      <w:r>
        <w:rPr>
          <w:szCs w:val="24"/>
        </w:rPr>
        <w:t>х</w:t>
      </w:r>
    </w:p>
    <w:p w:rsidR="00F502B9" w:rsidRDefault="00F502B9" w:rsidP="00F502B9">
      <w:pPr>
        <w:ind w:firstLine="0"/>
        <w:rPr>
          <w:szCs w:val="24"/>
        </w:rPr>
      </w:pPr>
      <w:r w:rsidRPr="002C6ACE">
        <w:rPr>
          <w:szCs w:val="24"/>
        </w:rPr>
        <w:t xml:space="preserve">поездов сообщением Угловка — Боровичи. Поезда состоят из тепловоза М62 и одного сидячего пассажирского вагона, приписанного к Бологое. ТО-2 (регулярное техническое обслуживание) локомотива производится в Бологое. По состоянию на лето 2006 года, пригородный поезд сообщением Угловка — Боровичи состоял из двух пассажирских вагонов, с ним работал тепловоз ТЭМ2-715. Иногда маршрут одного из пригородных поездов продлялся от Угловки до Окуловки. </w:t>
      </w:r>
    </w:p>
    <w:p w:rsidR="00F502B9" w:rsidRDefault="00F502B9" w:rsidP="00F502B9">
      <w:pPr>
        <w:ind w:firstLine="0"/>
        <w:rPr>
          <w:szCs w:val="24"/>
        </w:rPr>
      </w:pPr>
      <w:r w:rsidRPr="002C6ACE">
        <w:rPr>
          <w:szCs w:val="24"/>
        </w:rPr>
        <w:t xml:space="preserve">Помимо пригородных поездов, на протяжении многих десятилетий станция Боровичи принимала два регулярных круглогодичных поезда дальнего следования: Москва — Боровичи и Ленинград (Санкт-Петербург) — Боровичи. Существовал также менее регулярный поезд Новгород — Боровичи. </w:t>
      </w:r>
      <w:r>
        <w:rPr>
          <w:szCs w:val="24"/>
        </w:rPr>
        <w:t>Д</w:t>
      </w:r>
      <w:r w:rsidRPr="002C6ACE">
        <w:rPr>
          <w:szCs w:val="24"/>
        </w:rPr>
        <w:t xml:space="preserve">еградация железнодорожного сообщения в России привела к тому, что поезд из Москвы стал курсировать дважды в неделю (по состоянию на конец 2008 года). Поезд Санкт-Петербург — Боровичи назначается несколько раз в год. Грузовое движение остаётся достаточно активным. Грузовые поезда обычно следуют по сквозному маршруту Бологое — Боровичи — Бологое, проходя электрифицированный участок Бологое — Угловка под тепловозной тягой. </w:t>
      </w:r>
      <w:r>
        <w:rPr>
          <w:szCs w:val="24"/>
        </w:rPr>
        <w:t xml:space="preserve">    </w:t>
      </w:r>
      <w:r w:rsidRPr="002C6ACE">
        <w:rPr>
          <w:szCs w:val="24"/>
        </w:rPr>
        <w:t xml:space="preserve">Пассажирский поезд Москва — Боровичи меняет локомотив в Угловке. </w:t>
      </w:r>
    </w:p>
    <w:p w:rsidR="00F502B9" w:rsidRPr="002C6ACE" w:rsidRDefault="00F502B9" w:rsidP="00F502B9">
      <w:pPr>
        <w:numPr>
          <w:ilvl w:val="0"/>
          <w:numId w:val="1"/>
        </w:numPr>
        <w:ind w:firstLine="709"/>
        <w:rPr>
          <w:szCs w:val="24"/>
        </w:rPr>
      </w:pPr>
      <w:r w:rsidRPr="002C6ACE">
        <w:rPr>
          <w:szCs w:val="24"/>
        </w:rPr>
        <w:t xml:space="preserve">«Островное» положение неэлектрифицированной линии Угловка — Боровичи в окружении электрифицированного участка выглядит противоестественным. Однако в ближайшие планы по электрификации линия Угловка — Боровичи не входит. Вся линия представляет собой один перегон — путевого развития между Угловкой и Боровичами нет. Ранее на линии действовала промежуточная станция Травково. Она была закрыта в 1994 году. </w:t>
      </w:r>
      <w:r>
        <w:rPr>
          <w:szCs w:val="24"/>
        </w:rPr>
        <w:t xml:space="preserve"> </w:t>
      </w:r>
      <w:r w:rsidRPr="002C6ACE">
        <w:rPr>
          <w:szCs w:val="24"/>
        </w:rPr>
        <w:t xml:space="preserve">Согласно старым расписаниям, на 2-м километре от Угловки находилась станция Суворовская (Суворовка). Предположительно, это был передаточный пункт, на котором поезда готовились к передаче с Боровичской железной дороги на Николаевскую железную дорогу. Станция Суворовка присутствует в расписании движения поездов 1911 года, отсутствует в расписании 1928 года и более поздних. По состоянию на конец 2011 года, пассажирское движение представлено двумя парами пригородных поездов Угловка — Боровичи (06:50 — 07:41, 10:14 — 11:07, Боровичи — Угловка 08:03 — 08:54, 17:17 — 18:08) и поездом Боровичи — Москва (отправление в 22:39 по четвергам и воскресеньям). </w:t>
      </w:r>
    </w:p>
    <w:p w:rsidR="00F502B9" w:rsidRPr="002C6ACE" w:rsidRDefault="00F502B9" w:rsidP="00F502B9">
      <w:pPr>
        <w:numPr>
          <w:ilvl w:val="0"/>
          <w:numId w:val="1"/>
        </w:numPr>
        <w:ind w:firstLine="709"/>
        <w:rPr>
          <w:szCs w:val="24"/>
        </w:rPr>
      </w:pPr>
      <w:r w:rsidRPr="002C6ACE">
        <w:rPr>
          <w:szCs w:val="24"/>
        </w:rPr>
        <w:t xml:space="preserve">По состоянию на конец 2011 года, пассажирское движение представлено двумя парами пригородных поездов Угловка — Боровичи (06:50 — 07:41, 10:14 — 11:07, Боровичи — Угловка 08:03 — 08:54, 17:17 — 18:08) и поездом Боровичи — Москва (отправление в 22:39 по четвергам и воскресеньям). </w:t>
      </w:r>
    </w:p>
    <w:p w:rsidR="00B37A31" w:rsidRPr="00F502B9" w:rsidRDefault="00F502B9" w:rsidP="00F502B9">
      <w:pPr>
        <w:ind w:firstLine="0"/>
        <w:rPr>
          <w:szCs w:val="24"/>
        </w:rPr>
      </w:pPr>
      <w:r>
        <w:rPr>
          <w:szCs w:val="24"/>
        </w:rPr>
        <w:t xml:space="preserve">            </w:t>
      </w:r>
      <w:r w:rsidR="009C3902" w:rsidRPr="00F502B9">
        <w:rPr>
          <w:szCs w:val="24"/>
        </w:rPr>
        <w:t>П</w:t>
      </w:r>
      <w:r w:rsidR="001C6D26" w:rsidRPr="00F502B9">
        <w:rPr>
          <w:szCs w:val="24"/>
        </w:rPr>
        <w:t>ротяженност</w:t>
      </w:r>
      <w:r w:rsidR="009C3902" w:rsidRPr="00F502B9">
        <w:rPr>
          <w:szCs w:val="24"/>
        </w:rPr>
        <w:t xml:space="preserve">ь </w:t>
      </w:r>
      <w:r w:rsidR="001C6D26" w:rsidRPr="00F502B9">
        <w:rPr>
          <w:szCs w:val="24"/>
        </w:rPr>
        <w:t xml:space="preserve"> автомобильных дорог </w:t>
      </w:r>
      <w:r w:rsidR="009C3902" w:rsidRPr="00F502B9">
        <w:rPr>
          <w:szCs w:val="24"/>
        </w:rPr>
        <w:t xml:space="preserve">в </w:t>
      </w:r>
      <w:r w:rsidR="00B264C4" w:rsidRPr="00F502B9">
        <w:rPr>
          <w:szCs w:val="24"/>
        </w:rPr>
        <w:t>Травковское</w:t>
      </w:r>
      <w:r w:rsidR="001C6D26" w:rsidRPr="00F502B9">
        <w:rPr>
          <w:szCs w:val="24"/>
        </w:rPr>
        <w:t xml:space="preserve"> сельское поселение является </w:t>
      </w:r>
      <w:r w:rsidR="009C3902" w:rsidRPr="00F502B9">
        <w:rPr>
          <w:szCs w:val="24"/>
        </w:rPr>
        <w:t xml:space="preserve">относительно небольшой и по этому показателю поселение уступает </w:t>
      </w:r>
      <w:r w:rsidR="00211361" w:rsidRPr="00F502B9">
        <w:rPr>
          <w:szCs w:val="24"/>
        </w:rPr>
        <w:t xml:space="preserve">многим </w:t>
      </w:r>
      <w:r w:rsidR="009C3902" w:rsidRPr="00F502B9">
        <w:rPr>
          <w:szCs w:val="24"/>
        </w:rPr>
        <w:t xml:space="preserve"> поселени</w:t>
      </w:r>
      <w:r w:rsidR="00211361" w:rsidRPr="00F502B9">
        <w:rPr>
          <w:szCs w:val="24"/>
        </w:rPr>
        <w:t>ям</w:t>
      </w:r>
      <w:r w:rsidR="009C3902" w:rsidRPr="00F502B9">
        <w:rPr>
          <w:szCs w:val="24"/>
        </w:rPr>
        <w:t xml:space="preserve"> Боровичского района (таблица 1.1.2.).</w:t>
      </w:r>
    </w:p>
    <w:p w:rsidR="009C3902" w:rsidRPr="002C6ACE" w:rsidRDefault="00211361" w:rsidP="00211361">
      <w:pPr>
        <w:numPr>
          <w:ilvl w:val="0"/>
          <w:numId w:val="1"/>
        </w:numPr>
        <w:ind w:firstLine="709"/>
        <w:jc w:val="right"/>
      </w:pPr>
      <w:r w:rsidRPr="002C6ACE">
        <w:t>Таблица 1.1.2.</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896"/>
        <w:gridCol w:w="947"/>
        <w:gridCol w:w="1104"/>
        <w:gridCol w:w="1126"/>
        <w:gridCol w:w="1284"/>
        <w:gridCol w:w="867"/>
        <w:gridCol w:w="710"/>
        <w:gridCol w:w="1540"/>
        <w:gridCol w:w="946"/>
      </w:tblGrid>
      <w:tr w:rsidR="001C6D26" w:rsidRPr="002C6ACE" w:rsidTr="002C6ACE">
        <w:trPr>
          <w:cantSplit/>
          <w:trHeight w:val="3264"/>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Сельское поселение</w:t>
            </w:r>
          </w:p>
        </w:tc>
        <w:tc>
          <w:tcPr>
            <w:tcW w:w="947"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 федеральной собственности</w:t>
            </w:r>
          </w:p>
        </w:tc>
        <w:tc>
          <w:tcPr>
            <w:tcW w:w="1104"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 областной собственности</w:t>
            </w:r>
          </w:p>
        </w:tc>
        <w:tc>
          <w:tcPr>
            <w:tcW w:w="1126"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 муниципальной собственности поселения</w:t>
            </w:r>
          </w:p>
        </w:tc>
        <w:tc>
          <w:tcPr>
            <w:tcW w:w="1284"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 муниципальной собственности муниципального района</w:t>
            </w:r>
          </w:p>
        </w:tc>
        <w:tc>
          <w:tcPr>
            <w:tcW w:w="867"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ведомственного подчинения</w:t>
            </w:r>
          </w:p>
        </w:tc>
        <w:tc>
          <w:tcPr>
            <w:tcW w:w="710"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частные</w:t>
            </w:r>
          </w:p>
        </w:tc>
        <w:tc>
          <w:tcPr>
            <w:tcW w:w="1540"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безхозяйные, в стадии оформления в муниципальную собственность</w:t>
            </w:r>
          </w:p>
        </w:tc>
        <w:tc>
          <w:tcPr>
            <w:tcW w:w="946"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ВСЕГО</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Волокское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71,47</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30,2</w:t>
            </w:r>
          </w:p>
        </w:tc>
        <w:tc>
          <w:tcPr>
            <w:tcW w:w="128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25,7</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127,37</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Ёгольское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33,6</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9,05</w:t>
            </w:r>
          </w:p>
        </w:tc>
        <w:tc>
          <w:tcPr>
            <w:tcW w:w="128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2,3</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44,95</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Железковское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56,0</w:t>
            </w:r>
          </w:p>
        </w:tc>
        <w:tc>
          <w:tcPr>
            <w:tcW w:w="112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42,7</w:t>
            </w:r>
          </w:p>
        </w:tc>
        <w:tc>
          <w:tcPr>
            <w:tcW w:w="1284" w:type="dxa"/>
            <w:vAlign w:val="center"/>
          </w:tcPr>
          <w:p w:rsidR="001C6D26" w:rsidRPr="002C6ACE" w:rsidRDefault="001C6D26" w:rsidP="00994771">
            <w:pPr>
              <w:ind w:firstLine="0"/>
              <w:jc w:val="center"/>
              <w:rPr>
                <w:noProof/>
                <w:color w:val="auto"/>
                <w:sz w:val="20"/>
                <w:szCs w:val="20"/>
              </w:rPr>
            </w:pPr>
            <w:r w:rsidRPr="002C6ACE">
              <w:rPr>
                <w:noProof/>
                <w:color w:val="auto"/>
                <w:sz w:val="20"/>
                <w:szCs w:val="20"/>
              </w:rPr>
              <w:t>3</w:t>
            </w:r>
            <w:r w:rsidR="00994771" w:rsidRPr="002C6ACE">
              <w:rPr>
                <w:noProof/>
                <w:color w:val="auto"/>
                <w:sz w:val="20"/>
                <w:szCs w:val="20"/>
              </w:rPr>
              <w:t>6</w:t>
            </w:r>
            <w:r w:rsidRPr="002C6ACE">
              <w:rPr>
                <w:noProof/>
                <w:color w:val="auto"/>
                <w:sz w:val="20"/>
                <w:szCs w:val="20"/>
              </w:rPr>
              <w:t>,8</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135,5</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Кончанско-Суворовское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57,43</w:t>
            </w:r>
          </w:p>
        </w:tc>
        <w:tc>
          <w:tcPr>
            <w:tcW w:w="112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27,9</w:t>
            </w:r>
          </w:p>
        </w:tc>
        <w:tc>
          <w:tcPr>
            <w:tcW w:w="1284"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36</w:t>
            </w:r>
            <w:r w:rsidR="001C6D26" w:rsidRPr="002C6ACE">
              <w:rPr>
                <w:noProof/>
                <w:color w:val="auto"/>
                <w:sz w:val="20"/>
                <w:szCs w:val="20"/>
              </w:rPr>
              <w:t>,3</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30</w:t>
            </w:r>
          </w:p>
        </w:tc>
        <w:tc>
          <w:tcPr>
            <w:tcW w:w="94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151,63</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Опеченское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88</w:t>
            </w:r>
            <w:r w:rsidR="001C6D26" w:rsidRPr="002C6ACE">
              <w:rPr>
                <w:noProof/>
                <w:color w:val="auto"/>
                <w:sz w:val="20"/>
                <w:szCs w:val="20"/>
              </w:rPr>
              <w:t>,0</w:t>
            </w:r>
          </w:p>
        </w:tc>
        <w:tc>
          <w:tcPr>
            <w:tcW w:w="112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45,5</w:t>
            </w:r>
          </w:p>
        </w:tc>
        <w:tc>
          <w:tcPr>
            <w:tcW w:w="1284"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87</w:t>
            </w:r>
            <w:r w:rsidR="001C6D26" w:rsidRPr="002C6ACE">
              <w:rPr>
                <w:noProof/>
                <w:color w:val="auto"/>
                <w:sz w:val="20"/>
                <w:szCs w:val="20"/>
              </w:rPr>
              <w:t>,5</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221,0</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Прогресское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18,446</w:t>
            </w:r>
          </w:p>
        </w:tc>
        <w:tc>
          <w:tcPr>
            <w:tcW w:w="128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18,446</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Сушанское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13,05</w:t>
            </w:r>
          </w:p>
        </w:tc>
        <w:tc>
          <w:tcPr>
            <w:tcW w:w="128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13,05</w:t>
            </w:r>
          </w:p>
        </w:tc>
      </w:tr>
      <w:tr w:rsidR="001C6D26" w:rsidRPr="002C6ACE" w:rsidTr="002C6ACE">
        <w:trPr>
          <w:jc w:val="center"/>
        </w:trPr>
        <w:tc>
          <w:tcPr>
            <w:tcW w:w="1896" w:type="dxa"/>
            <w:vAlign w:val="center"/>
          </w:tcPr>
          <w:p w:rsidR="001C6D26" w:rsidRPr="002C6ACE" w:rsidRDefault="00211361" w:rsidP="001C6D26">
            <w:pPr>
              <w:ind w:firstLine="0"/>
              <w:jc w:val="center"/>
              <w:rPr>
                <w:noProof/>
                <w:color w:val="auto"/>
                <w:sz w:val="20"/>
                <w:szCs w:val="20"/>
              </w:rPr>
            </w:pPr>
            <w:r w:rsidRPr="002C6ACE">
              <w:rPr>
                <w:noProof/>
                <w:color w:val="auto"/>
                <w:sz w:val="20"/>
                <w:szCs w:val="20"/>
              </w:rPr>
              <w:t>Сушиловское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15,0</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14,2</w:t>
            </w:r>
          </w:p>
        </w:tc>
        <w:tc>
          <w:tcPr>
            <w:tcW w:w="128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7,5</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14</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50,7</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Травковское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B97839" w:rsidP="001C6D26">
            <w:pPr>
              <w:ind w:firstLine="0"/>
              <w:jc w:val="center"/>
              <w:rPr>
                <w:noProof/>
                <w:color w:val="auto"/>
                <w:sz w:val="20"/>
                <w:szCs w:val="20"/>
              </w:rPr>
            </w:pPr>
            <w:r>
              <w:rPr>
                <w:noProof/>
                <w:color w:val="auto"/>
                <w:sz w:val="20"/>
                <w:szCs w:val="20"/>
              </w:rPr>
              <w:t>54,46</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34,05</w:t>
            </w:r>
          </w:p>
        </w:tc>
        <w:tc>
          <w:tcPr>
            <w:tcW w:w="1284" w:type="dxa"/>
            <w:vAlign w:val="center"/>
          </w:tcPr>
          <w:p w:rsidR="001C6D26" w:rsidRPr="002C6ACE" w:rsidRDefault="00B97839" w:rsidP="001C6D26">
            <w:pPr>
              <w:ind w:firstLine="0"/>
              <w:jc w:val="center"/>
              <w:rPr>
                <w:noProof/>
                <w:color w:val="auto"/>
                <w:sz w:val="20"/>
                <w:szCs w:val="20"/>
              </w:rPr>
            </w:pPr>
            <w:r>
              <w:rPr>
                <w:noProof/>
                <w:color w:val="auto"/>
                <w:sz w:val="20"/>
                <w:szCs w:val="20"/>
              </w:rPr>
              <w:t>8,55</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B97839" w:rsidP="001C6D26">
            <w:pPr>
              <w:ind w:firstLine="0"/>
              <w:jc w:val="center"/>
              <w:rPr>
                <w:noProof/>
                <w:color w:val="auto"/>
                <w:sz w:val="20"/>
                <w:szCs w:val="20"/>
              </w:rPr>
            </w:pPr>
            <w:r>
              <w:rPr>
                <w:noProof/>
                <w:color w:val="auto"/>
                <w:sz w:val="20"/>
                <w:szCs w:val="20"/>
              </w:rPr>
              <w:t>97,07</w:t>
            </w:r>
          </w:p>
        </w:tc>
      </w:tr>
    </w:tbl>
    <w:p w:rsidR="00B37A31" w:rsidRPr="00F502B9" w:rsidRDefault="00E94B23" w:rsidP="00B37A31">
      <w:pPr>
        <w:numPr>
          <w:ilvl w:val="0"/>
          <w:numId w:val="1"/>
        </w:numPr>
        <w:ind w:firstLine="709"/>
        <w:rPr>
          <w:szCs w:val="24"/>
        </w:rPr>
      </w:pPr>
      <w:r w:rsidRPr="00050842">
        <w:rPr>
          <w:szCs w:val="24"/>
        </w:rPr>
        <w:t xml:space="preserve"> </w:t>
      </w:r>
      <w:r w:rsidRPr="00F502B9">
        <w:rPr>
          <w:szCs w:val="24"/>
        </w:rPr>
        <w:t xml:space="preserve">Основная часть этих дорог имеет асфальто-битумное покрытие и относится к </w:t>
      </w:r>
      <w:r w:rsidR="003E675E" w:rsidRPr="00F502B9">
        <w:rPr>
          <w:szCs w:val="24"/>
        </w:rPr>
        <w:t>IV и V категориям дорог</w:t>
      </w:r>
      <w:r w:rsidR="009C3902" w:rsidRPr="00F502B9">
        <w:rPr>
          <w:szCs w:val="24"/>
        </w:rPr>
        <w:t xml:space="preserve">, кроме </w:t>
      </w:r>
      <w:r w:rsidR="00050842" w:rsidRPr="00F502B9">
        <w:rPr>
          <w:szCs w:val="24"/>
        </w:rPr>
        <w:t xml:space="preserve">участка </w:t>
      </w:r>
      <w:r w:rsidR="009C3902" w:rsidRPr="00F502B9">
        <w:rPr>
          <w:szCs w:val="24"/>
        </w:rPr>
        <w:t xml:space="preserve">автодороги </w:t>
      </w:r>
      <w:r w:rsidR="00050842" w:rsidRPr="00F502B9">
        <w:rPr>
          <w:color w:val="auto"/>
          <w:szCs w:val="24"/>
          <w:lang w:eastAsia="ru-RU"/>
        </w:rPr>
        <w:t xml:space="preserve">Крестцы-Окуловка-Боровичи протяженностью в </w:t>
      </w:r>
      <w:smartTag w:uri="urn:schemas-microsoft-com:office:smarttags" w:element="metricconverter">
        <w:smartTagPr>
          <w:attr w:name="ProductID" w:val="14,9 км"/>
        </w:smartTagPr>
        <w:r w:rsidR="00050842" w:rsidRPr="00F502B9">
          <w:rPr>
            <w:color w:val="auto"/>
            <w:szCs w:val="24"/>
            <w:lang w:eastAsia="ru-RU"/>
          </w:rPr>
          <w:t>14,9 км</w:t>
        </w:r>
      </w:smartTag>
      <w:r w:rsidR="00050842" w:rsidRPr="00F502B9">
        <w:rPr>
          <w:color w:val="auto"/>
          <w:szCs w:val="24"/>
          <w:lang w:eastAsia="ru-RU"/>
        </w:rPr>
        <w:t xml:space="preserve"> отнесенную ко </w:t>
      </w:r>
      <w:r w:rsidR="00050842" w:rsidRPr="00F502B9">
        <w:rPr>
          <w:color w:val="auto"/>
          <w:szCs w:val="24"/>
          <w:lang w:val="en-US" w:eastAsia="ru-RU"/>
        </w:rPr>
        <w:t>II</w:t>
      </w:r>
      <w:r w:rsidR="00050842" w:rsidRPr="00F502B9">
        <w:rPr>
          <w:color w:val="auto"/>
          <w:szCs w:val="24"/>
          <w:lang w:eastAsia="ru-RU"/>
        </w:rPr>
        <w:t xml:space="preserve">  категории</w:t>
      </w:r>
      <w:r w:rsidR="003E675E" w:rsidRPr="00F502B9">
        <w:rPr>
          <w:szCs w:val="24"/>
        </w:rPr>
        <w:t xml:space="preserve">. Интенсивность движения по большинству автодорог не превышает 100 автомашин в сутки. </w:t>
      </w:r>
      <w:r w:rsidR="00050842" w:rsidRPr="00F502B9">
        <w:rPr>
          <w:szCs w:val="24"/>
        </w:rPr>
        <w:t xml:space="preserve">Только по автодорогам </w:t>
      </w:r>
      <w:r w:rsidR="00050842" w:rsidRPr="00F502B9">
        <w:rPr>
          <w:color w:val="auto"/>
          <w:szCs w:val="24"/>
          <w:lang w:eastAsia="ru-RU"/>
        </w:rPr>
        <w:t>Крестцы-Окуловка-Боровичи</w:t>
      </w:r>
      <w:r w:rsidR="009C3902" w:rsidRPr="00F502B9">
        <w:rPr>
          <w:szCs w:val="24"/>
        </w:rPr>
        <w:t xml:space="preserve"> </w:t>
      </w:r>
      <w:r w:rsidR="00050842" w:rsidRPr="00F502B9">
        <w:rPr>
          <w:szCs w:val="24"/>
        </w:rPr>
        <w:t xml:space="preserve"> и </w:t>
      </w:r>
      <w:r w:rsidR="00050842" w:rsidRPr="00F502B9">
        <w:rPr>
          <w:color w:val="auto"/>
          <w:szCs w:val="24"/>
          <w:lang w:eastAsia="ru-RU"/>
        </w:rPr>
        <w:t>Соинское-Шегрино</w:t>
      </w:r>
      <w:r w:rsidR="00050842" w:rsidRPr="00F502B9">
        <w:rPr>
          <w:szCs w:val="24"/>
        </w:rPr>
        <w:t xml:space="preserve"> интенсивность движения значительно выше и составляет соответственно  1905 и 974 автомашин в сутки.  </w:t>
      </w:r>
      <w:r w:rsidR="00B37A31" w:rsidRPr="00F502B9">
        <w:rPr>
          <w:szCs w:val="24"/>
        </w:rPr>
        <w:t>Перечень основных автодорог регионального и межмуниципального значения, проходящих по территории поселения, представлен в таблице 1.1.</w:t>
      </w:r>
      <w:r w:rsidR="009C3902" w:rsidRPr="00F502B9">
        <w:rPr>
          <w:szCs w:val="24"/>
        </w:rPr>
        <w:t>3</w:t>
      </w:r>
      <w:r w:rsidR="00B37A31" w:rsidRPr="00F502B9">
        <w:rPr>
          <w:szCs w:val="24"/>
        </w:rPr>
        <w:t>.</w:t>
      </w:r>
    </w:p>
    <w:p w:rsidR="00B37A31" w:rsidRDefault="00B37A31" w:rsidP="00B37A31">
      <w:pPr>
        <w:rPr>
          <w:szCs w:val="24"/>
        </w:rPr>
      </w:pPr>
    </w:p>
    <w:p w:rsidR="007C5534" w:rsidRDefault="00182C27" w:rsidP="007C5534">
      <w:pPr>
        <w:pStyle w:val="afff7"/>
        <w:ind w:left="0" w:firstLine="0"/>
        <w:rPr>
          <w:szCs w:val="24"/>
        </w:rPr>
      </w:pPr>
      <w:r>
        <w:rPr>
          <w:noProof/>
          <w:szCs w:val="24"/>
          <w:lang w:eastAsia="ru-RU"/>
        </w:rPr>
        <w:drawing>
          <wp:inline distT="0" distB="0" distL="0" distR="0">
            <wp:extent cx="6479540" cy="3912235"/>
            <wp:effectExtent l="0" t="0" r="0" b="0"/>
            <wp:docPr id="39" name="Рисунок 39" descr="DSC0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SC0449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79540" cy="3912235"/>
                    </a:xfrm>
                    <a:prstGeom prst="rect">
                      <a:avLst/>
                    </a:prstGeom>
                    <a:noFill/>
                    <a:ln>
                      <a:noFill/>
                    </a:ln>
                  </pic:spPr>
                </pic:pic>
              </a:graphicData>
            </a:graphic>
          </wp:inline>
        </w:drawing>
      </w:r>
    </w:p>
    <w:p w:rsidR="00E94B23" w:rsidRDefault="00E94B23" w:rsidP="00E94B23">
      <w:pPr>
        <w:jc w:val="center"/>
        <w:rPr>
          <w:b/>
          <w:i/>
        </w:rPr>
      </w:pPr>
      <w:r w:rsidRPr="008562CF">
        <w:rPr>
          <w:b/>
          <w:i/>
        </w:rPr>
        <w:t xml:space="preserve">Рис.1.1.1.         Схема автомобильных дорог общего пользования регионального и межмуниципального значения </w:t>
      </w:r>
      <w:r w:rsidR="00B264C4">
        <w:rPr>
          <w:b/>
          <w:i/>
        </w:rPr>
        <w:t>Травковского</w:t>
      </w:r>
      <w:r w:rsidRPr="008562CF">
        <w:rPr>
          <w:b/>
          <w:i/>
        </w:rPr>
        <w:t xml:space="preserve">  сельского поселения.</w:t>
      </w:r>
    </w:p>
    <w:p w:rsidR="00B37A31" w:rsidRPr="009C3902" w:rsidRDefault="009C3902" w:rsidP="009C3902">
      <w:pPr>
        <w:numPr>
          <w:ilvl w:val="0"/>
          <w:numId w:val="1"/>
        </w:numPr>
        <w:ind w:firstLine="709"/>
        <w:jc w:val="right"/>
      </w:pPr>
      <w:r w:rsidRPr="009C3902">
        <w:t>Таблица 1.1.3.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300"/>
        <w:gridCol w:w="786"/>
        <w:gridCol w:w="786"/>
        <w:gridCol w:w="817"/>
        <w:gridCol w:w="796"/>
        <w:gridCol w:w="900"/>
        <w:gridCol w:w="824"/>
        <w:gridCol w:w="1105"/>
        <w:gridCol w:w="851"/>
        <w:gridCol w:w="814"/>
      </w:tblGrid>
      <w:tr w:rsidR="009C3902" w:rsidRPr="005E0284" w:rsidTr="009C3902">
        <w:trPr>
          <w:trHeight w:val="585"/>
        </w:trPr>
        <w:tc>
          <w:tcPr>
            <w:tcW w:w="441" w:type="dxa"/>
            <w:vMerge w:val="restart"/>
            <w:shd w:val="clear" w:color="auto" w:fill="auto"/>
            <w:noWrap/>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 п/п</w:t>
            </w:r>
          </w:p>
        </w:tc>
        <w:tc>
          <w:tcPr>
            <w:tcW w:w="2300" w:type="dxa"/>
            <w:vMerge w:val="restart"/>
            <w:shd w:val="clear" w:color="000000" w:fill="FFFFFF"/>
          </w:tcPr>
          <w:p w:rsidR="009C3902" w:rsidRPr="005E0284" w:rsidRDefault="009C3902" w:rsidP="00050842">
            <w:pPr>
              <w:widowControl/>
              <w:suppressAutoHyphens w:val="0"/>
              <w:autoSpaceDE/>
              <w:ind w:firstLine="0"/>
              <w:jc w:val="center"/>
              <w:rPr>
                <w:color w:val="auto"/>
                <w:sz w:val="20"/>
                <w:szCs w:val="20"/>
                <w:lang w:eastAsia="ru-RU"/>
              </w:rPr>
            </w:pPr>
            <w:r w:rsidRPr="005E0284">
              <w:rPr>
                <w:color w:val="auto"/>
                <w:sz w:val="20"/>
                <w:szCs w:val="20"/>
                <w:lang w:eastAsia="ru-RU"/>
              </w:rPr>
              <w:t xml:space="preserve">Автомобильные дороги, проходящие по территории </w:t>
            </w:r>
            <w:r w:rsidR="00B264C4" w:rsidRPr="005E0284">
              <w:rPr>
                <w:color w:val="auto"/>
                <w:sz w:val="20"/>
                <w:szCs w:val="20"/>
                <w:lang w:eastAsia="ru-RU"/>
              </w:rPr>
              <w:t>Травковского</w:t>
            </w:r>
            <w:r w:rsidR="00050842" w:rsidRPr="005E0284">
              <w:rPr>
                <w:color w:val="auto"/>
                <w:sz w:val="20"/>
                <w:szCs w:val="20"/>
                <w:lang w:eastAsia="ru-RU"/>
              </w:rPr>
              <w:t xml:space="preserve"> </w:t>
            </w:r>
            <w:r w:rsidRPr="005E0284">
              <w:rPr>
                <w:color w:val="auto"/>
                <w:sz w:val="20"/>
                <w:szCs w:val="20"/>
                <w:lang w:eastAsia="ru-RU"/>
              </w:rPr>
              <w:t>сельского поселения</w:t>
            </w:r>
          </w:p>
        </w:tc>
        <w:tc>
          <w:tcPr>
            <w:tcW w:w="1572" w:type="dxa"/>
            <w:gridSpan w:val="2"/>
            <w:shd w:val="clear" w:color="000000" w:fill="FFFFFF"/>
            <w:noWrap/>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Ширина полосы отвода</w:t>
            </w:r>
          </w:p>
        </w:tc>
        <w:tc>
          <w:tcPr>
            <w:tcW w:w="817" w:type="dxa"/>
            <w:vMerge w:val="restart"/>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Ширина придорожной полосы м</w:t>
            </w:r>
          </w:p>
        </w:tc>
        <w:tc>
          <w:tcPr>
            <w:tcW w:w="796" w:type="dxa"/>
            <w:vMerge w:val="restart"/>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Категория дорог</w:t>
            </w:r>
          </w:p>
        </w:tc>
        <w:tc>
          <w:tcPr>
            <w:tcW w:w="900" w:type="dxa"/>
            <w:vMerge w:val="restart"/>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Интенсивность дорожного движения а/сут</w:t>
            </w:r>
          </w:p>
        </w:tc>
        <w:tc>
          <w:tcPr>
            <w:tcW w:w="824" w:type="dxa"/>
            <w:vMerge w:val="restart"/>
            <w:shd w:val="clear" w:color="000000" w:fill="FFFFFF"/>
          </w:tcPr>
          <w:p w:rsidR="009C3902" w:rsidRPr="005E0284" w:rsidRDefault="009C3902" w:rsidP="00050842">
            <w:pPr>
              <w:widowControl/>
              <w:suppressAutoHyphens w:val="0"/>
              <w:autoSpaceDE/>
              <w:ind w:firstLine="0"/>
              <w:jc w:val="center"/>
              <w:rPr>
                <w:color w:val="auto"/>
                <w:sz w:val="20"/>
                <w:szCs w:val="20"/>
                <w:lang w:eastAsia="ru-RU"/>
              </w:rPr>
            </w:pPr>
            <w:r w:rsidRPr="005E0284">
              <w:rPr>
                <w:color w:val="auto"/>
                <w:sz w:val="20"/>
                <w:szCs w:val="20"/>
                <w:lang w:eastAsia="ru-RU"/>
              </w:rPr>
              <w:t>Протяжение дороги, км</w:t>
            </w:r>
          </w:p>
        </w:tc>
        <w:tc>
          <w:tcPr>
            <w:tcW w:w="1105" w:type="dxa"/>
            <w:vMerge w:val="restart"/>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Тип покрытия</w:t>
            </w:r>
          </w:p>
        </w:tc>
        <w:tc>
          <w:tcPr>
            <w:tcW w:w="1665" w:type="dxa"/>
            <w:gridSpan w:val="2"/>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Искусственные сооружения</w:t>
            </w:r>
          </w:p>
        </w:tc>
      </w:tr>
      <w:tr w:rsidR="009C3902" w:rsidRPr="005E0284" w:rsidTr="00EB0E67">
        <w:trPr>
          <w:trHeight w:val="1185"/>
        </w:trPr>
        <w:tc>
          <w:tcPr>
            <w:tcW w:w="441" w:type="dxa"/>
            <w:vMerge/>
            <w:vAlign w:val="center"/>
          </w:tcPr>
          <w:p w:rsidR="009C3902" w:rsidRPr="005E0284" w:rsidRDefault="009C3902" w:rsidP="009C3902">
            <w:pPr>
              <w:widowControl/>
              <w:suppressAutoHyphens w:val="0"/>
              <w:autoSpaceDE/>
              <w:ind w:firstLine="0"/>
              <w:jc w:val="left"/>
              <w:rPr>
                <w:color w:val="auto"/>
                <w:sz w:val="20"/>
                <w:szCs w:val="20"/>
                <w:lang w:eastAsia="ru-RU"/>
              </w:rPr>
            </w:pPr>
          </w:p>
        </w:tc>
        <w:tc>
          <w:tcPr>
            <w:tcW w:w="2300"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786" w:type="dxa"/>
            <w:shd w:val="clear" w:color="000000" w:fill="FFFFFF"/>
          </w:tcPr>
          <w:p w:rsidR="009C3902" w:rsidRPr="005E0284" w:rsidRDefault="009C3902" w:rsidP="00050842">
            <w:pPr>
              <w:widowControl/>
              <w:suppressAutoHyphens w:val="0"/>
              <w:autoSpaceDE/>
              <w:ind w:firstLine="0"/>
              <w:jc w:val="center"/>
              <w:rPr>
                <w:color w:val="auto"/>
                <w:sz w:val="20"/>
                <w:szCs w:val="20"/>
                <w:lang w:eastAsia="ru-RU"/>
              </w:rPr>
            </w:pPr>
            <w:r w:rsidRPr="005E0284">
              <w:rPr>
                <w:color w:val="auto"/>
                <w:sz w:val="20"/>
                <w:szCs w:val="20"/>
                <w:lang w:eastAsia="ru-RU"/>
              </w:rPr>
              <w:t>вне населенных пунктов</w:t>
            </w:r>
          </w:p>
        </w:tc>
        <w:tc>
          <w:tcPr>
            <w:tcW w:w="786" w:type="dxa"/>
            <w:shd w:val="clear" w:color="000000" w:fill="FFFFFF"/>
          </w:tcPr>
          <w:p w:rsidR="009C3902" w:rsidRPr="005E0284" w:rsidRDefault="009C3902" w:rsidP="00050842">
            <w:pPr>
              <w:widowControl/>
              <w:suppressAutoHyphens w:val="0"/>
              <w:autoSpaceDE/>
              <w:ind w:firstLine="0"/>
              <w:jc w:val="center"/>
              <w:rPr>
                <w:color w:val="auto"/>
                <w:sz w:val="20"/>
                <w:szCs w:val="20"/>
                <w:lang w:eastAsia="ru-RU"/>
              </w:rPr>
            </w:pPr>
            <w:r w:rsidRPr="005E0284">
              <w:rPr>
                <w:color w:val="auto"/>
                <w:sz w:val="20"/>
                <w:szCs w:val="20"/>
                <w:lang w:eastAsia="ru-RU"/>
              </w:rPr>
              <w:t>в населенных пунктах</w:t>
            </w:r>
          </w:p>
        </w:tc>
        <w:tc>
          <w:tcPr>
            <w:tcW w:w="817"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796"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900"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824"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1105"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851"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Мосты шт/п.м.</w:t>
            </w:r>
          </w:p>
        </w:tc>
        <w:tc>
          <w:tcPr>
            <w:tcW w:w="814"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Трубы шт/п.м.</w:t>
            </w:r>
          </w:p>
        </w:tc>
      </w:tr>
      <w:tr w:rsidR="009C3902" w:rsidRPr="005E0284" w:rsidTr="00EB0E67">
        <w:trPr>
          <w:trHeight w:val="768"/>
        </w:trPr>
        <w:tc>
          <w:tcPr>
            <w:tcW w:w="441" w:type="dxa"/>
            <w:shd w:val="clear" w:color="000000" w:fill="FFFFFF"/>
            <w:noWrap/>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1</w:t>
            </w:r>
          </w:p>
        </w:tc>
        <w:tc>
          <w:tcPr>
            <w:tcW w:w="2300" w:type="dxa"/>
            <w:shd w:val="clear" w:color="000000" w:fill="FFFFFF"/>
          </w:tcPr>
          <w:p w:rsidR="009C3902" w:rsidRPr="005E0284" w:rsidRDefault="00211361" w:rsidP="00211361">
            <w:pPr>
              <w:widowControl/>
              <w:suppressAutoHyphens w:val="0"/>
              <w:autoSpaceDE/>
              <w:ind w:firstLine="0"/>
              <w:jc w:val="center"/>
              <w:rPr>
                <w:color w:val="auto"/>
                <w:sz w:val="20"/>
                <w:szCs w:val="20"/>
                <w:lang w:eastAsia="ru-RU"/>
              </w:rPr>
            </w:pPr>
            <w:r w:rsidRPr="005E0284">
              <w:rPr>
                <w:color w:val="auto"/>
                <w:sz w:val="20"/>
                <w:szCs w:val="20"/>
                <w:lang w:eastAsia="ru-RU"/>
              </w:rPr>
              <w:t>«Бо</w:t>
            </w:r>
            <w:r w:rsidR="00EB0E67" w:rsidRPr="005E0284">
              <w:rPr>
                <w:color w:val="auto"/>
                <w:sz w:val="20"/>
                <w:szCs w:val="20"/>
                <w:lang w:eastAsia="ru-RU"/>
              </w:rPr>
              <w:t>ровичи-Травково-Шуя»-Козлово</w:t>
            </w:r>
          </w:p>
        </w:tc>
        <w:tc>
          <w:tcPr>
            <w:tcW w:w="786"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15</w:t>
            </w:r>
          </w:p>
        </w:tc>
        <w:tc>
          <w:tcPr>
            <w:tcW w:w="786"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7"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6,7</w:t>
            </w:r>
          </w:p>
        </w:tc>
        <w:tc>
          <w:tcPr>
            <w:tcW w:w="1105"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грав</w:t>
            </w:r>
            <w:r w:rsidR="00EB0E67" w:rsidRPr="005E0284">
              <w:rPr>
                <w:color w:val="auto"/>
                <w:sz w:val="20"/>
                <w:szCs w:val="20"/>
                <w:lang w:eastAsia="ru-RU"/>
              </w:rPr>
              <w:t>ий</w:t>
            </w:r>
          </w:p>
        </w:tc>
        <w:tc>
          <w:tcPr>
            <w:tcW w:w="851"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9/111</w:t>
            </w:r>
          </w:p>
        </w:tc>
      </w:tr>
      <w:tr w:rsidR="009C3902" w:rsidRPr="005E0284" w:rsidTr="00EB0E67">
        <w:trPr>
          <w:trHeight w:val="694"/>
        </w:trPr>
        <w:tc>
          <w:tcPr>
            <w:tcW w:w="441" w:type="dxa"/>
            <w:shd w:val="clear" w:color="000000" w:fill="FFFFFF"/>
            <w:noWrap/>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2</w:t>
            </w:r>
          </w:p>
        </w:tc>
        <w:tc>
          <w:tcPr>
            <w:tcW w:w="2300" w:type="dxa"/>
            <w:shd w:val="clear" w:color="000000" w:fill="FFFFFF"/>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Заболотье-Мнёво</w:t>
            </w:r>
          </w:p>
        </w:tc>
        <w:tc>
          <w:tcPr>
            <w:tcW w:w="786"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11</w:t>
            </w:r>
          </w:p>
        </w:tc>
        <w:tc>
          <w:tcPr>
            <w:tcW w:w="786"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8</w:t>
            </w:r>
          </w:p>
        </w:tc>
        <w:tc>
          <w:tcPr>
            <w:tcW w:w="817" w:type="dxa"/>
            <w:shd w:val="clear" w:color="000000" w:fill="FFFFFF"/>
            <w:noWrap/>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2,23</w:t>
            </w:r>
          </w:p>
        </w:tc>
        <w:tc>
          <w:tcPr>
            <w:tcW w:w="1105" w:type="dxa"/>
            <w:shd w:val="clear" w:color="000000" w:fill="FFFFFF"/>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гравий</w:t>
            </w:r>
          </w:p>
        </w:tc>
        <w:tc>
          <w:tcPr>
            <w:tcW w:w="851"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9C3902" w:rsidRPr="005E0284" w:rsidRDefault="00EB0E67" w:rsidP="00DA5591">
            <w:pPr>
              <w:widowControl/>
              <w:suppressAutoHyphens w:val="0"/>
              <w:autoSpaceDE/>
              <w:ind w:firstLine="0"/>
              <w:jc w:val="center"/>
              <w:rPr>
                <w:color w:val="auto"/>
                <w:sz w:val="20"/>
                <w:szCs w:val="20"/>
                <w:lang w:eastAsia="ru-RU"/>
              </w:rPr>
            </w:pPr>
            <w:r w:rsidRPr="005E0284">
              <w:rPr>
                <w:color w:val="auto"/>
                <w:sz w:val="20"/>
                <w:szCs w:val="20"/>
                <w:lang w:eastAsia="ru-RU"/>
              </w:rPr>
              <w:t>апр44</w:t>
            </w:r>
          </w:p>
        </w:tc>
      </w:tr>
      <w:tr w:rsidR="00DA5591" w:rsidRPr="005E0284" w:rsidTr="00EB0E67">
        <w:trPr>
          <w:trHeight w:val="469"/>
        </w:trPr>
        <w:tc>
          <w:tcPr>
            <w:tcW w:w="441"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3</w:t>
            </w:r>
          </w:p>
        </w:tc>
        <w:tc>
          <w:tcPr>
            <w:tcW w:w="23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Укроево-Ерюхино</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15</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7"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DA5591" w:rsidRPr="005E0284" w:rsidRDefault="00DA5591" w:rsidP="00EB0E67">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DA5591" w:rsidRPr="005E0284" w:rsidRDefault="00DA5591" w:rsidP="00DA5591">
            <w:pPr>
              <w:widowControl/>
              <w:suppressAutoHyphens w:val="0"/>
              <w:autoSpaceDE/>
              <w:ind w:firstLine="0"/>
              <w:jc w:val="center"/>
              <w:rPr>
                <w:color w:val="auto"/>
                <w:sz w:val="20"/>
                <w:szCs w:val="20"/>
                <w:lang w:eastAsia="ru-RU"/>
              </w:rPr>
            </w:pPr>
            <w:r w:rsidRPr="005E0284">
              <w:rPr>
                <w:color w:val="auto"/>
                <w:sz w:val="20"/>
                <w:szCs w:val="20"/>
                <w:lang w:eastAsia="ru-RU"/>
              </w:rPr>
              <w:t>1,24</w:t>
            </w:r>
          </w:p>
        </w:tc>
        <w:tc>
          <w:tcPr>
            <w:tcW w:w="1105" w:type="dxa"/>
            <w:shd w:val="clear" w:color="000000" w:fill="FFFFFF"/>
          </w:tcPr>
          <w:p w:rsidR="00DA5591" w:rsidRPr="005E0284" w:rsidRDefault="00DA5591" w:rsidP="00DA5591">
            <w:pPr>
              <w:widowControl/>
              <w:suppressAutoHyphens w:val="0"/>
              <w:autoSpaceDE/>
              <w:ind w:firstLine="0"/>
              <w:jc w:val="center"/>
              <w:rPr>
                <w:color w:val="auto"/>
                <w:sz w:val="20"/>
                <w:szCs w:val="20"/>
                <w:lang w:eastAsia="ru-RU"/>
              </w:rPr>
            </w:pPr>
            <w:r w:rsidRPr="005E0284">
              <w:rPr>
                <w:color w:val="auto"/>
                <w:sz w:val="20"/>
                <w:szCs w:val="20"/>
                <w:lang w:eastAsia="ru-RU"/>
              </w:rPr>
              <w:t>гравий</w:t>
            </w:r>
          </w:p>
        </w:tc>
        <w:tc>
          <w:tcPr>
            <w:tcW w:w="851"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DA5591" w:rsidRPr="005E0284" w:rsidRDefault="00DA5591" w:rsidP="00DA5591">
            <w:pPr>
              <w:widowControl/>
              <w:suppressAutoHyphens w:val="0"/>
              <w:autoSpaceDE/>
              <w:ind w:firstLine="0"/>
              <w:jc w:val="center"/>
              <w:rPr>
                <w:color w:val="auto"/>
                <w:sz w:val="20"/>
                <w:szCs w:val="20"/>
                <w:lang w:eastAsia="ru-RU"/>
              </w:rPr>
            </w:pPr>
            <w:r w:rsidRPr="005E0284">
              <w:rPr>
                <w:color w:val="auto"/>
                <w:sz w:val="20"/>
                <w:szCs w:val="20"/>
                <w:lang w:eastAsia="ru-RU"/>
              </w:rPr>
              <w:t>5/65</w:t>
            </w:r>
          </w:p>
        </w:tc>
      </w:tr>
      <w:tr w:rsidR="00DA5591" w:rsidRPr="005E0284" w:rsidTr="00EB0E67">
        <w:trPr>
          <w:trHeight w:val="752"/>
        </w:trPr>
        <w:tc>
          <w:tcPr>
            <w:tcW w:w="441"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4</w:t>
            </w:r>
          </w:p>
        </w:tc>
        <w:tc>
          <w:tcPr>
            <w:tcW w:w="2300" w:type="dxa"/>
            <w:shd w:val="clear" w:color="000000" w:fill="FFFFFF"/>
          </w:tcPr>
          <w:p w:rsidR="00DA5591" w:rsidRPr="005E0284" w:rsidRDefault="00DA5591" w:rsidP="00687B06">
            <w:pPr>
              <w:widowControl/>
              <w:suppressAutoHyphens w:val="0"/>
              <w:autoSpaceDE/>
              <w:ind w:firstLine="0"/>
              <w:jc w:val="center"/>
              <w:rPr>
                <w:color w:val="auto"/>
                <w:sz w:val="20"/>
                <w:szCs w:val="20"/>
                <w:lang w:eastAsia="ru-RU"/>
              </w:rPr>
            </w:pPr>
            <w:r w:rsidRPr="005E0284">
              <w:rPr>
                <w:color w:val="auto"/>
                <w:sz w:val="20"/>
                <w:szCs w:val="20"/>
                <w:lang w:eastAsia="ru-RU"/>
              </w:rPr>
              <w:t xml:space="preserve">Участок а/д </w:t>
            </w:r>
            <w:r w:rsidR="00687B06" w:rsidRPr="005E0284">
              <w:rPr>
                <w:color w:val="auto"/>
                <w:sz w:val="20"/>
                <w:szCs w:val="20"/>
                <w:lang w:eastAsia="ru-RU"/>
              </w:rPr>
              <w:t>Б</w:t>
            </w:r>
            <w:r w:rsidRPr="005E0284">
              <w:rPr>
                <w:color w:val="auto"/>
                <w:sz w:val="20"/>
                <w:szCs w:val="20"/>
                <w:lang w:eastAsia="ru-RU"/>
              </w:rPr>
              <w:t>оровичи-Травково-Шуя</w:t>
            </w:r>
          </w:p>
        </w:tc>
        <w:tc>
          <w:tcPr>
            <w:tcW w:w="786"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15</w:t>
            </w:r>
          </w:p>
        </w:tc>
        <w:tc>
          <w:tcPr>
            <w:tcW w:w="786"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9</w:t>
            </w:r>
          </w:p>
        </w:tc>
        <w:tc>
          <w:tcPr>
            <w:tcW w:w="817"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50</w:t>
            </w:r>
          </w:p>
        </w:tc>
        <w:tc>
          <w:tcPr>
            <w:tcW w:w="796"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IV</w:t>
            </w:r>
          </w:p>
        </w:tc>
        <w:tc>
          <w:tcPr>
            <w:tcW w:w="9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1088</w:t>
            </w:r>
          </w:p>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авт/сут</w:t>
            </w:r>
          </w:p>
        </w:tc>
        <w:tc>
          <w:tcPr>
            <w:tcW w:w="824"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21,7</w:t>
            </w:r>
          </w:p>
        </w:tc>
        <w:tc>
          <w:tcPr>
            <w:tcW w:w="1105"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а/б</w:t>
            </w:r>
          </w:p>
        </w:tc>
        <w:tc>
          <w:tcPr>
            <w:tcW w:w="851"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56/795</w:t>
            </w:r>
          </w:p>
        </w:tc>
      </w:tr>
      <w:tr w:rsidR="00DA5591" w:rsidRPr="005E0284" w:rsidTr="00EB0E67">
        <w:trPr>
          <w:trHeight w:val="692"/>
        </w:trPr>
        <w:tc>
          <w:tcPr>
            <w:tcW w:w="441"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5</w:t>
            </w:r>
          </w:p>
        </w:tc>
        <w:tc>
          <w:tcPr>
            <w:tcW w:w="23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Сутоко-Рядок-Вересимовка</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14</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8</w:t>
            </w:r>
          </w:p>
        </w:tc>
        <w:tc>
          <w:tcPr>
            <w:tcW w:w="817"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3,65</w:t>
            </w:r>
          </w:p>
        </w:tc>
        <w:tc>
          <w:tcPr>
            <w:tcW w:w="1105"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Км0+000-км0+390 –а/б</w:t>
            </w:r>
          </w:p>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Км</w:t>
            </w:r>
            <w:r w:rsidR="00687B06" w:rsidRPr="005E0284">
              <w:rPr>
                <w:color w:val="auto"/>
                <w:sz w:val="20"/>
                <w:szCs w:val="20"/>
                <w:lang w:eastAsia="ru-RU"/>
              </w:rPr>
              <w:t>0</w:t>
            </w:r>
            <w:r w:rsidRPr="005E0284">
              <w:rPr>
                <w:color w:val="auto"/>
                <w:sz w:val="20"/>
                <w:szCs w:val="20"/>
                <w:lang w:eastAsia="ru-RU"/>
              </w:rPr>
              <w:t>+390-км3+650-гравий</w:t>
            </w:r>
          </w:p>
        </w:tc>
        <w:tc>
          <w:tcPr>
            <w:tcW w:w="851"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13/158</w:t>
            </w:r>
          </w:p>
        </w:tc>
      </w:tr>
      <w:tr w:rsidR="00DA5591" w:rsidRPr="005E0284" w:rsidTr="00EB0E67">
        <w:trPr>
          <w:trHeight w:val="692"/>
        </w:trPr>
        <w:tc>
          <w:tcPr>
            <w:tcW w:w="441"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6</w:t>
            </w:r>
          </w:p>
        </w:tc>
        <w:tc>
          <w:tcPr>
            <w:tcW w:w="23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Травково- Сутоко-Рядок-Амбросимовка</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16</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8</w:t>
            </w:r>
          </w:p>
        </w:tc>
        <w:tc>
          <w:tcPr>
            <w:tcW w:w="817"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50;</w:t>
            </w:r>
          </w:p>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7,7- IV;</w:t>
            </w:r>
          </w:p>
          <w:p w:rsidR="00DA5591" w:rsidRPr="005E0284" w:rsidRDefault="00DA5591" w:rsidP="00DA5591">
            <w:pPr>
              <w:widowControl/>
              <w:suppressAutoHyphens w:val="0"/>
              <w:autoSpaceDE/>
              <w:ind w:firstLine="0"/>
              <w:jc w:val="center"/>
              <w:rPr>
                <w:color w:val="auto"/>
                <w:sz w:val="20"/>
                <w:szCs w:val="20"/>
                <w:lang w:eastAsia="ru-RU"/>
              </w:rPr>
            </w:pPr>
            <w:r w:rsidRPr="005E0284">
              <w:rPr>
                <w:color w:val="auto"/>
                <w:sz w:val="20"/>
                <w:szCs w:val="20"/>
                <w:lang w:eastAsia="ru-RU"/>
              </w:rPr>
              <w:t>5,0- V</w:t>
            </w:r>
          </w:p>
        </w:tc>
        <w:tc>
          <w:tcPr>
            <w:tcW w:w="9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1141 авт/сут</w:t>
            </w:r>
          </w:p>
        </w:tc>
        <w:tc>
          <w:tcPr>
            <w:tcW w:w="824"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12,8</w:t>
            </w:r>
          </w:p>
        </w:tc>
        <w:tc>
          <w:tcPr>
            <w:tcW w:w="1105" w:type="dxa"/>
            <w:shd w:val="clear" w:color="000000" w:fill="FFFFFF"/>
          </w:tcPr>
          <w:p w:rsidR="00DA5591" w:rsidRPr="005E0284" w:rsidRDefault="00DA5591" w:rsidP="00DA5591">
            <w:pPr>
              <w:widowControl/>
              <w:suppressAutoHyphens w:val="0"/>
              <w:autoSpaceDE/>
              <w:ind w:firstLine="0"/>
              <w:jc w:val="center"/>
              <w:rPr>
                <w:color w:val="auto"/>
                <w:sz w:val="20"/>
                <w:szCs w:val="20"/>
                <w:lang w:eastAsia="ru-RU"/>
              </w:rPr>
            </w:pPr>
            <w:r w:rsidRPr="005E0284">
              <w:rPr>
                <w:color w:val="auto"/>
                <w:sz w:val="20"/>
                <w:szCs w:val="20"/>
                <w:lang w:eastAsia="ru-RU"/>
              </w:rPr>
              <w:t>Км0+000-км7+800 –а/б</w:t>
            </w:r>
          </w:p>
          <w:p w:rsidR="00DA5591" w:rsidRPr="005E0284" w:rsidRDefault="00DA5591" w:rsidP="00687B06">
            <w:pPr>
              <w:widowControl/>
              <w:suppressAutoHyphens w:val="0"/>
              <w:autoSpaceDE/>
              <w:ind w:firstLine="0"/>
              <w:jc w:val="center"/>
              <w:rPr>
                <w:color w:val="auto"/>
                <w:sz w:val="20"/>
                <w:szCs w:val="20"/>
                <w:lang w:eastAsia="ru-RU"/>
              </w:rPr>
            </w:pPr>
            <w:r w:rsidRPr="005E0284">
              <w:rPr>
                <w:color w:val="auto"/>
                <w:sz w:val="20"/>
                <w:szCs w:val="20"/>
                <w:lang w:eastAsia="ru-RU"/>
              </w:rPr>
              <w:t>Км</w:t>
            </w:r>
            <w:r w:rsidR="00687B06" w:rsidRPr="005E0284">
              <w:rPr>
                <w:color w:val="auto"/>
                <w:sz w:val="20"/>
                <w:szCs w:val="20"/>
                <w:lang w:eastAsia="ru-RU"/>
              </w:rPr>
              <w:t>7</w:t>
            </w:r>
            <w:r w:rsidRPr="005E0284">
              <w:rPr>
                <w:color w:val="auto"/>
                <w:sz w:val="20"/>
                <w:szCs w:val="20"/>
                <w:lang w:eastAsia="ru-RU"/>
              </w:rPr>
              <w:t>+</w:t>
            </w:r>
            <w:r w:rsidR="00687B06" w:rsidRPr="005E0284">
              <w:rPr>
                <w:color w:val="auto"/>
                <w:sz w:val="20"/>
                <w:szCs w:val="20"/>
                <w:lang w:eastAsia="ru-RU"/>
              </w:rPr>
              <w:t>80</w:t>
            </w:r>
            <w:r w:rsidRPr="005E0284">
              <w:rPr>
                <w:color w:val="auto"/>
                <w:sz w:val="20"/>
                <w:szCs w:val="20"/>
                <w:lang w:eastAsia="ru-RU"/>
              </w:rPr>
              <w:t>0-км</w:t>
            </w:r>
            <w:r w:rsidR="00687B06" w:rsidRPr="005E0284">
              <w:rPr>
                <w:color w:val="auto"/>
                <w:sz w:val="20"/>
                <w:szCs w:val="20"/>
                <w:lang w:eastAsia="ru-RU"/>
              </w:rPr>
              <w:t>12</w:t>
            </w:r>
            <w:r w:rsidRPr="005E0284">
              <w:rPr>
                <w:color w:val="auto"/>
                <w:sz w:val="20"/>
                <w:szCs w:val="20"/>
                <w:lang w:eastAsia="ru-RU"/>
              </w:rPr>
              <w:t>+</w:t>
            </w:r>
            <w:r w:rsidR="00687B06" w:rsidRPr="005E0284">
              <w:rPr>
                <w:color w:val="auto"/>
                <w:sz w:val="20"/>
                <w:szCs w:val="20"/>
                <w:lang w:eastAsia="ru-RU"/>
              </w:rPr>
              <w:t>800</w:t>
            </w:r>
            <w:r w:rsidRPr="005E0284">
              <w:rPr>
                <w:color w:val="auto"/>
                <w:sz w:val="20"/>
                <w:szCs w:val="20"/>
                <w:lang w:eastAsia="ru-RU"/>
              </w:rPr>
              <w:t>-гравий</w:t>
            </w:r>
          </w:p>
        </w:tc>
        <w:tc>
          <w:tcPr>
            <w:tcW w:w="851" w:type="dxa"/>
            <w:shd w:val="clear" w:color="000000" w:fill="FFFFFF"/>
          </w:tcPr>
          <w:p w:rsidR="00DA5591"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1/7,0 на км1+163</w:t>
            </w:r>
          </w:p>
        </w:tc>
        <w:tc>
          <w:tcPr>
            <w:tcW w:w="814" w:type="dxa"/>
            <w:shd w:val="clear" w:color="000000" w:fill="FFFFFF"/>
          </w:tcPr>
          <w:p w:rsidR="00DA5591"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26/436</w:t>
            </w:r>
          </w:p>
        </w:tc>
      </w:tr>
      <w:tr w:rsidR="00687B06" w:rsidRPr="005E0284" w:rsidTr="00EB0E67">
        <w:trPr>
          <w:trHeight w:val="692"/>
        </w:trPr>
        <w:tc>
          <w:tcPr>
            <w:tcW w:w="441"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7</w:t>
            </w:r>
          </w:p>
        </w:tc>
        <w:tc>
          <w:tcPr>
            <w:tcW w:w="2300" w:type="dxa"/>
            <w:shd w:val="clear" w:color="000000" w:fill="FFFFFF"/>
          </w:tcPr>
          <w:p w:rsidR="00687B06" w:rsidRPr="005E0284" w:rsidRDefault="00687B06" w:rsidP="00211361">
            <w:pPr>
              <w:widowControl/>
              <w:suppressAutoHyphens w:val="0"/>
              <w:autoSpaceDE/>
              <w:ind w:firstLine="0"/>
              <w:jc w:val="center"/>
              <w:rPr>
                <w:color w:val="auto"/>
                <w:sz w:val="20"/>
                <w:szCs w:val="20"/>
                <w:lang w:eastAsia="ru-RU"/>
              </w:rPr>
            </w:pPr>
            <w:r w:rsidRPr="005E0284">
              <w:rPr>
                <w:color w:val="auto"/>
                <w:sz w:val="20"/>
                <w:szCs w:val="20"/>
                <w:lang w:eastAsia="ru-RU"/>
              </w:rPr>
              <w:t xml:space="preserve">Участок а/д </w:t>
            </w:r>
            <w:r w:rsidR="00211361" w:rsidRPr="005E0284">
              <w:rPr>
                <w:color w:val="auto"/>
                <w:sz w:val="20"/>
                <w:szCs w:val="20"/>
                <w:lang w:eastAsia="ru-RU"/>
              </w:rPr>
              <w:t>Д</w:t>
            </w:r>
            <w:r w:rsidRPr="005E0284">
              <w:rPr>
                <w:color w:val="auto"/>
                <w:sz w:val="20"/>
                <w:szCs w:val="20"/>
                <w:lang w:eastAsia="ru-RU"/>
              </w:rPr>
              <w:t>ерягино-Горушка</w:t>
            </w:r>
          </w:p>
        </w:tc>
        <w:tc>
          <w:tcPr>
            <w:tcW w:w="786"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15</w:t>
            </w:r>
          </w:p>
        </w:tc>
        <w:tc>
          <w:tcPr>
            <w:tcW w:w="786"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7"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noWrap/>
          </w:tcPr>
          <w:p w:rsidR="00687B06" w:rsidRPr="005E0284" w:rsidRDefault="00687B06" w:rsidP="00687B06">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687B06" w:rsidRPr="005E0284" w:rsidRDefault="00687B06" w:rsidP="00687B06">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3,9</w:t>
            </w:r>
          </w:p>
        </w:tc>
        <w:tc>
          <w:tcPr>
            <w:tcW w:w="1105" w:type="dxa"/>
            <w:shd w:val="clear" w:color="000000" w:fill="FFFFFF"/>
          </w:tcPr>
          <w:p w:rsidR="00687B06" w:rsidRPr="005E0284" w:rsidRDefault="00687B06" w:rsidP="00687B06">
            <w:pPr>
              <w:ind w:firstLine="0"/>
            </w:pPr>
            <w:r w:rsidRPr="005E0284">
              <w:rPr>
                <w:color w:val="auto"/>
                <w:sz w:val="20"/>
                <w:szCs w:val="20"/>
                <w:lang w:eastAsia="ru-RU"/>
              </w:rPr>
              <w:t>гравий</w:t>
            </w:r>
          </w:p>
        </w:tc>
        <w:tc>
          <w:tcPr>
            <w:tcW w:w="851" w:type="dxa"/>
            <w:shd w:val="clear" w:color="000000" w:fill="FFFFFF"/>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10/137,5</w:t>
            </w:r>
          </w:p>
        </w:tc>
      </w:tr>
      <w:tr w:rsidR="00687B06" w:rsidRPr="005E0284" w:rsidTr="00EB0E67">
        <w:trPr>
          <w:trHeight w:val="692"/>
        </w:trPr>
        <w:tc>
          <w:tcPr>
            <w:tcW w:w="441"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8</w:t>
            </w:r>
          </w:p>
        </w:tc>
        <w:tc>
          <w:tcPr>
            <w:tcW w:w="2300" w:type="dxa"/>
            <w:shd w:val="clear" w:color="000000" w:fill="FFFFFF"/>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ж/д ст.Травково-д.Травково</w:t>
            </w:r>
          </w:p>
        </w:tc>
        <w:tc>
          <w:tcPr>
            <w:tcW w:w="786"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11</w:t>
            </w:r>
          </w:p>
        </w:tc>
        <w:tc>
          <w:tcPr>
            <w:tcW w:w="786"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8</w:t>
            </w:r>
          </w:p>
        </w:tc>
        <w:tc>
          <w:tcPr>
            <w:tcW w:w="817"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noWrap/>
          </w:tcPr>
          <w:p w:rsidR="00687B06" w:rsidRPr="005E0284" w:rsidRDefault="00687B06" w:rsidP="00687B06">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687B06" w:rsidRPr="005E0284" w:rsidRDefault="00687B06" w:rsidP="00687B06">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2,24</w:t>
            </w:r>
          </w:p>
        </w:tc>
        <w:tc>
          <w:tcPr>
            <w:tcW w:w="1105" w:type="dxa"/>
            <w:shd w:val="clear" w:color="000000" w:fill="FFFFFF"/>
          </w:tcPr>
          <w:p w:rsidR="00687B06" w:rsidRPr="005E0284" w:rsidRDefault="00687B06" w:rsidP="00687B06">
            <w:pPr>
              <w:ind w:firstLine="0"/>
            </w:pPr>
            <w:r w:rsidRPr="005E0284">
              <w:rPr>
                <w:color w:val="auto"/>
                <w:sz w:val="20"/>
                <w:szCs w:val="20"/>
                <w:lang w:eastAsia="ru-RU"/>
              </w:rPr>
              <w:t>гравий</w:t>
            </w:r>
          </w:p>
        </w:tc>
        <w:tc>
          <w:tcPr>
            <w:tcW w:w="851" w:type="dxa"/>
            <w:shd w:val="clear" w:color="000000" w:fill="FFFFFF"/>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4/53,06</w:t>
            </w:r>
          </w:p>
        </w:tc>
      </w:tr>
      <w:tr w:rsidR="00DA5591" w:rsidRPr="00001CED" w:rsidTr="00EB0E67">
        <w:trPr>
          <w:trHeight w:val="365"/>
        </w:trPr>
        <w:tc>
          <w:tcPr>
            <w:tcW w:w="441"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p>
        </w:tc>
        <w:tc>
          <w:tcPr>
            <w:tcW w:w="23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Итого</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p>
        </w:tc>
        <w:tc>
          <w:tcPr>
            <w:tcW w:w="817"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p>
        </w:tc>
        <w:tc>
          <w:tcPr>
            <w:tcW w:w="79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p>
        </w:tc>
        <w:tc>
          <w:tcPr>
            <w:tcW w:w="9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p>
        </w:tc>
        <w:tc>
          <w:tcPr>
            <w:tcW w:w="824" w:type="dxa"/>
            <w:shd w:val="clear" w:color="000000" w:fill="FFFFFF"/>
            <w:noWrap/>
          </w:tcPr>
          <w:p w:rsidR="00DA5591"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54,46</w:t>
            </w:r>
          </w:p>
        </w:tc>
        <w:tc>
          <w:tcPr>
            <w:tcW w:w="1105"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p>
        </w:tc>
        <w:tc>
          <w:tcPr>
            <w:tcW w:w="851"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p>
        </w:tc>
        <w:tc>
          <w:tcPr>
            <w:tcW w:w="814"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p>
        </w:tc>
      </w:tr>
    </w:tbl>
    <w:p w:rsidR="003D6F07" w:rsidRDefault="003D6F07" w:rsidP="00050842">
      <w:pPr>
        <w:numPr>
          <w:ilvl w:val="0"/>
          <w:numId w:val="1"/>
        </w:numPr>
        <w:ind w:firstLine="709"/>
        <w:rPr>
          <w:szCs w:val="24"/>
        </w:rPr>
      </w:pPr>
    </w:p>
    <w:p w:rsidR="005E0284" w:rsidRDefault="005E0284" w:rsidP="005E0284">
      <w:pPr>
        <w:numPr>
          <w:ilvl w:val="0"/>
          <w:numId w:val="1"/>
        </w:numPr>
        <w:ind w:firstLine="709"/>
        <w:rPr>
          <w:szCs w:val="24"/>
        </w:rPr>
      </w:pPr>
      <w:r w:rsidRPr="00687B06">
        <w:rPr>
          <w:szCs w:val="24"/>
        </w:rPr>
        <w:t xml:space="preserve">Перечень автомобильных дорог общего пользования </w:t>
      </w:r>
      <w:r w:rsidR="00B97839">
        <w:rPr>
          <w:szCs w:val="24"/>
        </w:rPr>
        <w:t>районного</w:t>
      </w:r>
      <w:r w:rsidRPr="00687B06">
        <w:rPr>
          <w:szCs w:val="24"/>
        </w:rPr>
        <w:t xml:space="preserve"> значени</w:t>
      </w:r>
      <w:r w:rsidR="00B97839">
        <w:rPr>
          <w:szCs w:val="24"/>
        </w:rPr>
        <w:t>я</w:t>
      </w:r>
      <w:r w:rsidRPr="00687B06">
        <w:rPr>
          <w:szCs w:val="24"/>
        </w:rPr>
        <w:t xml:space="preserve">, утверждённый Постановлениями  Администрации </w:t>
      </w:r>
      <w:r w:rsidR="00B97839">
        <w:rPr>
          <w:szCs w:val="24"/>
        </w:rPr>
        <w:t>муниципального района</w:t>
      </w:r>
      <w:r>
        <w:rPr>
          <w:szCs w:val="24"/>
        </w:rPr>
        <w:t xml:space="preserve"> </w:t>
      </w:r>
      <w:r w:rsidRPr="00687B06">
        <w:rPr>
          <w:szCs w:val="24"/>
        </w:rPr>
        <w:t>представлен в таблице 1.1.</w:t>
      </w:r>
      <w:r>
        <w:rPr>
          <w:szCs w:val="24"/>
        </w:rPr>
        <w:t>4</w:t>
      </w:r>
      <w:r w:rsidRPr="00687B06">
        <w:rPr>
          <w:szCs w:val="24"/>
        </w:rPr>
        <w:t>.</w:t>
      </w:r>
    </w:p>
    <w:p w:rsidR="003D6F07" w:rsidRPr="005E0284" w:rsidRDefault="005E0284" w:rsidP="005E0284">
      <w:pPr>
        <w:numPr>
          <w:ilvl w:val="0"/>
          <w:numId w:val="1"/>
        </w:numPr>
        <w:ind w:firstLine="709"/>
        <w:jc w:val="right"/>
        <w:rPr>
          <w:szCs w:val="24"/>
        </w:rPr>
      </w:pPr>
      <w:r w:rsidRPr="005E0284">
        <w:rPr>
          <w:szCs w:val="24"/>
        </w:rPr>
        <w:t xml:space="preserve"> Таблица 1.1.4.</w:t>
      </w: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3"/>
        <w:gridCol w:w="1597"/>
        <w:gridCol w:w="3049"/>
        <w:gridCol w:w="2032"/>
        <w:gridCol w:w="1452"/>
        <w:gridCol w:w="1201"/>
      </w:tblGrid>
      <w:tr w:rsidR="003D6F07" w:rsidRPr="005E0284" w:rsidTr="005E0284">
        <w:tc>
          <w:tcPr>
            <w:tcW w:w="983" w:type="dxa"/>
            <w:vMerge w:val="restart"/>
          </w:tcPr>
          <w:p w:rsidR="003D6F07" w:rsidRPr="005E0284" w:rsidRDefault="003D6F07" w:rsidP="003D6F07">
            <w:pPr>
              <w:ind w:firstLine="0"/>
              <w:jc w:val="center"/>
              <w:rPr>
                <w:sz w:val="20"/>
                <w:szCs w:val="20"/>
              </w:rPr>
            </w:pPr>
            <w:r w:rsidRPr="005E0284">
              <w:rPr>
                <w:sz w:val="20"/>
                <w:szCs w:val="20"/>
              </w:rPr>
              <w:t xml:space="preserve">№ </w:t>
            </w:r>
          </w:p>
          <w:p w:rsidR="003D6F07" w:rsidRPr="005E0284" w:rsidRDefault="003D6F07" w:rsidP="003D6F07">
            <w:pPr>
              <w:ind w:firstLine="0"/>
              <w:jc w:val="center"/>
              <w:rPr>
                <w:sz w:val="20"/>
                <w:szCs w:val="20"/>
              </w:rPr>
            </w:pPr>
            <w:r w:rsidRPr="005E0284">
              <w:rPr>
                <w:sz w:val="20"/>
                <w:szCs w:val="20"/>
              </w:rPr>
              <w:t>п/п по постановлению</w:t>
            </w:r>
          </w:p>
        </w:tc>
        <w:tc>
          <w:tcPr>
            <w:tcW w:w="1597" w:type="dxa"/>
            <w:vMerge w:val="restart"/>
          </w:tcPr>
          <w:p w:rsidR="003D6F07" w:rsidRPr="005E0284" w:rsidRDefault="003D6F07" w:rsidP="003D6F07">
            <w:pPr>
              <w:ind w:firstLine="0"/>
              <w:jc w:val="center"/>
              <w:rPr>
                <w:sz w:val="20"/>
                <w:szCs w:val="20"/>
              </w:rPr>
            </w:pPr>
            <w:r w:rsidRPr="005E0284">
              <w:rPr>
                <w:sz w:val="20"/>
                <w:szCs w:val="20"/>
              </w:rPr>
              <w:t>Номер автомобильной дороги</w:t>
            </w:r>
          </w:p>
        </w:tc>
        <w:tc>
          <w:tcPr>
            <w:tcW w:w="3049" w:type="dxa"/>
            <w:vMerge w:val="restart"/>
          </w:tcPr>
          <w:p w:rsidR="003D6F07" w:rsidRPr="005E0284" w:rsidRDefault="003D6F07" w:rsidP="003D6F07">
            <w:pPr>
              <w:ind w:firstLine="0"/>
              <w:jc w:val="center"/>
              <w:rPr>
                <w:sz w:val="20"/>
                <w:szCs w:val="20"/>
              </w:rPr>
            </w:pPr>
            <w:r w:rsidRPr="005E0284">
              <w:rPr>
                <w:sz w:val="20"/>
                <w:szCs w:val="20"/>
              </w:rPr>
              <w:t>Наименование автомобильной дороги</w:t>
            </w:r>
          </w:p>
        </w:tc>
        <w:tc>
          <w:tcPr>
            <w:tcW w:w="2032" w:type="dxa"/>
            <w:vMerge w:val="restart"/>
          </w:tcPr>
          <w:p w:rsidR="003D6F07" w:rsidRPr="005E0284" w:rsidRDefault="003D6F07" w:rsidP="003D6F07">
            <w:pPr>
              <w:ind w:firstLine="0"/>
              <w:jc w:val="center"/>
              <w:rPr>
                <w:sz w:val="20"/>
                <w:szCs w:val="20"/>
              </w:rPr>
            </w:pPr>
            <w:r w:rsidRPr="005E0284">
              <w:rPr>
                <w:sz w:val="20"/>
                <w:szCs w:val="20"/>
              </w:rPr>
              <w:t>Протяжённость автомобильной дороги, км</w:t>
            </w:r>
          </w:p>
        </w:tc>
        <w:tc>
          <w:tcPr>
            <w:tcW w:w="2653" w:type="dxa"/>
            <w:gridSpan w:val="2"/>
          </w:tcPr>
          <w:p w:rsidR="003D6F07" w:rsidRPr="005E0284" w:rsidRDefault="003D6F07" w:rsidP="003D6F07">
            <w:pPr>
              <w:ind w:firstLine="0"/>
              <w:jc w:val="center"/>
              <w:rPr>
                <w:sz w:val="20"/>
                <w:szCs w:val="20"/>
              </w:rPr>
            </w:pPr>
            <w:r w:rsidRPr="005E0284">
              <w:rPr>
                <w:sz w:val="20"/>
                <w:szCs w:val="20"/>
              </w:rPr>
              <w:t>в том числе:</w:t>
            </w:r>
          </w:p>
        </w:tc>
      </w:tr>
      <w:tr w:rsidR="003D6F07" w:rsidRPr="005E0284" w:rsidTr="005E0284">
        <w:tc>
          <w:tcPr>
            <w:tcW w:w="983" w:type="dxa"/>
            <w:vMerge/>
          </w:tcPr>
          <w:p w:rsidR="003D6F07" w:rsidRPr="005E0284" w:rsidRDefault="003D6F07" w:rsidP="003D6F07">
            <w:pPr>
              <w:ind w:firstLine="0"/>
              <w:rPr>
                <w:sz w:val="20"/>
                <w:szCs w:val="20"/>
              </w:rPr>
            </w:pPr>
          </w:p>
        </w:tc>
        <w:tc>
          <w:tcPr>
            <w:tcW w:w="1597" w:type="dxa"/>
            <w:vMerge/>
          </w:tcPr>
          <w:p w:rsidR="003D6F07" w:rsidRPr="005E0284" w:rsidRDefault="003D6F07" w:rsidP="003D6F07">
            <w:pPr>
              <w:ind w:firstLine="0"/>
              <w:rPr>
                <w:sz w:val="20"/>
                <w:szCs w:val="20"/>
              </w:rPr>
            </w:pPr>
          </w:p>
        </w:tc>
        <w:tc>
          <w:tcPr>
            <w:tcW w:w="3049" w:type="dxa"/>
            <w:vMerge/>
          </w:tcPr>
          <w:p w:rsidR="003D6F07" w:rsidRPr="005E0284" w:rsidRDefault="003D6F07" w:rsidP="003D6F07">
            <w:pPr>
              <w:ind w:firstLine="0"/>
              <w:rPr>
                <w:sz w:val="20"/>
                <w:szCs w:val="20"/>
              </w:rPr>
            </w:pPr>
          </w:p>
        </w:tc>
        <w:tc>
          <w:tcPr>
            <w:tcW w:w="2032" w:type="dxa"/>
            <w:vMerge/>
          </w:tcPr>
          <w:p w:rsidR="003D6F07" w:rsidRPr="005E0284" w:rsidRDefault="003D6F07" w:rsidP="003D6F07">
            <w:pPr>
              <w:ind w:firstLine="0"/>
              <w:rPr>
                <w:sz w:val="20"/>
                <w:szCs w:val="20"/>
              </w:rPr>
            </w:pPr>
          </w:p>
        </w:tc>
        <w:tc>
          <w:tcPr>
            <w:tcW w:w="1452" w:type="dxa"/>
          </w:tcPr>
          <w:p w:rsidR="003D6F07" w:rsidRPr="005E0284" w:rsidRDefault="003D6F07" w:rsidP="003D6F07">
            <w:pPr>
              <w:ind w:firstLine="0"/>
              <w:jc w:val="center"/>
              <w:rPr>
                <w:sz w:val="20"/>
                <w:szCs w:val="20"/>
              </w:rPr>
            </w:pPr>
            <w:r w:rsidRPr="005E0284">
              <w:rPr>
                <w:sz w:val="20"/>
                <w:szCs w:val="20"/>
              </w:rPr>
              <w:t>с твёрдым покрытием. км</w:t>
            </w:r>
          </w:p>
        </w:tc>
        <w:tc>
          <w:tcPr>
            <w:tcW w:w="1201" w:type="dxa"/>
          </w:tcPr>
          <w:p w:rsidR="003D6F07" w:rsidRPr="005E0284" w:rsidRDefault="003D6F07" w:rsidP="003D6F07">
            <w:pPr>
              <w:ind w:firstLine="0"/>
              <w:jc w:val="center"/>
              <w:rPr>
                <w:sz w:val="20"/>
                <w:szCs w:val="20"/>
              </w:rPr>
            </w:pPr>
            <w:r w:rsidRPr="005E0284">
              <w:rPr>
                <w:sz w:val="20"/>
                <w:szCs w:val="20"/>
              </w:rPr>
              <w:t>с грунтовым покрытием, км</w:t>
            </w: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116</w:t>
            </w:r>
          </w:p>
        </w:tc>
        <w:tc>
          <w:tcPr>
            <w:tcW w:w="1597" w:type="dxa"/>
          </w:tcPr>
          <w:p w:rsidR="003D6F07" w:rsidRPr="005E0284" w:rsidRDefault="003D6F07" w:rsidP="003D6F07">
            <w:pPr>
              <w:ind w:firstLine="0"/>
              <w:rPr>
                <w:sz w:val="20"/>
                <w:szCs w:val="20"/>
              </w:rPr>
            </w:pPr>
            <w:r w:rsidRPr="005E0284">
              <w:rPr>
                <w:sz w:val="20"/>
                <w:szCs w:val="20"/>
              </w:rPr>
              <w:t>49 206 ОП МР 109</w:t>
            </w:r>
          </w:p>
        </w:tc>
        <w:tc>
          <w:tcPr>
            <w:tcW w:w="3049" w:type="dxa"/>
            <w:vAlign w:val="bottom"/>
          </w:tcPr>
          <w:p w:rsidR="003D6F07" w:rsidRPr="005E0284" w:rsidRDefault="003D6F07" w:rsidP="003D6F07">
            <w:pPr>
              <w:ind w:firstLine="0"/>
              <w:rPr>
                <w:bCs/>
                <w:sz w:val="20"/>
                <w:szCs w:val="20"/>
              </w:rPr>
            </w:pPr>
            <w:r w:rsidRPr="005E0284">
              <w:rPr>
                <w:bCs/>
                <w:sz w:val="20"/>
                <w:szCs w:val="20"/>
              </w:rPr>
              <w:t>до д.Гоголины от д.Козлово</w:t>
            </w:r>
          </w:p>
          <w:p w:rsidR="003D6F07" w:rsidRPr="005E0284" w:rsidRDefault="003D6F07" w:rsidP="003D6F07">
            <w:pPr>
              <w:ind w:firstLine="0"/>
              <w:rPr>
                <w:bCs/>
                <w:sz w:val="20"/>
                <w:szCs w:val="20"/>
              </w:rPr>
            </w:pPr>
            <w:r w:rsidRPr="005E0284">
              <w:rPr>
                <w:bCs/>
                <w:sz w:val="20"/>
                <w:szCs w:val="20"/>
              </w:rPr>
              <w:t>с км. 0+000 по км. 2+506</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2,506</w:t>
            </w:r>
          </w:p>
        </w:tc>
        <w:tc>
          <w:tcPr>
            <w:tcW w:w="1452" w:type="dxa"/>
            <w:vAlign w:val="center"/>
          </w:tcPr>
          <w:p w:rsidR="003D6F07" w:rsidRPr="005E0284" w:rsidRDefault="003D6F07" w:rsidP="003D6F07">
            <w:pPr>
              <w:ind w:firstLine="0"/>
              <w:jc w:val="center"/>
              <w:rPr>
                <w:sz w:val="20"/>
                <w:szCs w:val="20"/>
              </w:rPr>
            </w:pPr>
            <w:r w:rsidRPr="005E0284">
              <w:rPr>
                <w:sz w:val="20"/>
                <w:szCs w:val="20"/>
              </w:rPr>
              <w:t>2,506</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rPr>
          <w:trHeight w:val="355"/>
        </w:trPr>
        <w:tc>
          <w:tcPr>
            <w:tcW w:w="983" w:type="dxa"/>
          </w:tcPr>
          <w:p w:rsidR="003D6F07" w:rsidRPr="005E0284" w:rsidRDefault="003D6F07" w:rsidP="003D6F07">
            <w:pPr>
              <w:ind w:firstLine="0"/>
              <w:rPr>
                <w:sz w:val="20"/>
                <w:szCs w:val="20"/>
              </w:rPr>
            </w:pPr>
            <w:r w:rsidRPr="005E0284">
              <w:rPr>
                <w:sz w:val="20"/>
                <w:szCs w:val="20"/>
              </w:rPr>
              <w:t>117</w:t>
            </w:r>
          </w:p>
        </w:tc>
        <w:tc>
          <w:tcPr>
            <w:tcW w:w="1597" w:type="dxa"/>
          </w:tcPr>
          <w:p w:rsidR="003D6F07" w:rsidRPr="005E0284" w:rsidRDefault="003D6F07" w:rsidP="003D6F07">
            <w:pPr>
              <w:ind w:firstLine="0"/>
              <w:rPr>
                <w:sz w:val="20"/>
                <w:szCs w:val="20"/>
              </w:rPr>
            </w:pPr>
            <w:r w:rsidRPr="005E0284">
              <w:rPr>
                <w:sz w:val="20"/>
                <w:szCs w:val="20"/>
              </w:rPr>
              <w:t>49 206 ОП МР 110</w:t>
            </w:r>
          </w:p>
        </w:tc>
        <w:tc>
          <w:tcPr>
            <w:tcW w:w="3049" w:type="dxa"/>
            <w:vAlign w:val="bottom"/>
          </w:tcPr>
          <w:p w:rsidR="003D6F07" w:rsidRPr="005E0284" w:rsidRDefault="003D6F07" w:rsidP="003D6F07">
            <w:pPr>
              <w:ind w:firstLine="0"/>
              <w:rPr>
                <w:bCs/>
                <w:sz w:val="20"/>
                <w:szCs w:val="20"/>
              </w:rPr>
            </w:pPr>
            <w:r w:rsidRPr="005E0284">
              <w:rPr>
                <w:bCs/>
                <w:sz w:val="20"/>
                <w:szCs w:val="20"/>
              </w:rPr>
              <w:t>до д.Ерюхино от автодороги Укроево – Дерягино</w:t>
            </w:r>
          </w:p>
          <w:p w:rsidR="003D6F07" w:rsidRPr="005E0284" w:rsidRDefault="003D6F07" w:rsidP="003D6F07">
            <w:pPr>
              <w:ind w:firstLine="0"/>
              <w:rPr>
                <w:bCs/>
                <w:sz w:val="20"/>
                <w:szCs w:val="20"/>
              </w:rPr>
            </w:pPr>
            <w:r w:rsidRPr="005E0284">
              <w:rPr>
                <w:bCs/>
                <w:sz w:val="20"/>
                <w:szCs w:val="20"/>
              </w:rPr>
              <w:t xml:space="preserve"> с км. 0+000 по км. 0+590</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0,590</w:t>
            </w:r>
          </w:p>
        </w:tc>
        <w:tc>
          <w:tcPr>
            <w:tcW w:w="1452" w:type="dxa"/>
            <w:vAlign w:val="center"/>
          </w:tcPr>
          <w:p w:rsidR="003D6F07" w:rsidRPr="005E0284" w:rsidRDefault="003D6F07" w:rsidP="003D6F07">
            <w:pPr>
              <w:ind w:firstLine="0"/>
              <w:jc w:val="center"/>
              <w:rPr>
                <w:sz w:val="20"/>
                <w:szCs w:val="20"/>
              </w:rPr>
            </w:pPr>
            <w:r w:rsidRPr="005E0284">
              <w:rPr>
                <w:sz w:val="20"/>
                <w:szCs w:val="20"/>
              </w:rPr>
              <w:t>0,590</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118</w:t>
            </w:r>
          </w:p>
        </w:tc>
        <w:tc>
          <w:tcPr>
            <w:tcW w:w="1597" w:type="dxa"/>
          </w:tcPr>
          <w:p w:rsidR="003D6F07" w:rsidRPr="005E0284" w:rsidRDefault="003D6F07" w:rsidP="003D6F07">
            <w:pPr>
              <w:ind w:firstLine="0"/>
              <w:rPr>
                <w:sz w:val="20"/>
                <w:szCs w:val="20"/>
              </w:rPr>
            </w:pPr>
            <w:r w:rsidRPr="005E0284">
              <w:rPr>
                <w:sz w:val="20"/>
                <w:szCs w:val="20"/>
              </w:rPr>
              <w:t>49 206 ОП МР 111</w:t>
            </w:r>
          </w:p>
        </w:tc>
        <w:tc>
          <w:tcPr>
            <w:tcW w:w="3049" w:type="dxa"/>
            <w:vAlign w:val="bottom"/>
          </w:tcPr>
          <w:p w:rsidR="003D6F07" w:rsidRPr="005E0284" w:rsidRDefault="003D6F07" w:rsidP="003D6F07">
            <w:pPr>
              <w:ind w:firstLine="0"/>
              <w:rPr>
                <w:bCs/>
                <w:sz w:val="20"/>
                <w:szCs w:val="20"/>
              </w:rPr>
            </w:pPr>
            <w:r w:rsidRPr="005E0284">
              <w:rPr>
                <w:bCs/>
                <w:sz w:val="20"/>
                <w:szCs w:val="20"/>
              </w:rPr>
              <w:t xml:space="preserve">до д.Жаворонково от автодороги Укроево - Дерягино </w:t>
            </w:r>
          </w:p>
          <w:p w:rsidR="003D6F07" w:rsidRPr="005E0284" w:rsidRDefault="003D6F07" w:rsidP="003D6F07">
            <w:pPr>
              <w:ind w:firstLine="0"/>
              <w:rPr>
                <w:bCs/>
                <w:sz w:val="20"/>
                <w:szCs w:val="20"/>
              </w:rPr>
            </w:pPr>
            <w:r w:rsidRPr="005E0284">
              <w:rPr>
                <w:bCs/>
                <w:sz w:val="20"/>
                <w:szCs w:val="20"/>
              </w:rPr>
              <w:t>с км. 0+000 по км. 1+056</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1,056</w:t>
            </w:r>
          </w:p>
        </w:tc>
        <w:tc>
          <w:tcPr>
            <w:tcW w:w="1452" w:type="dxa"/>
            <w:vAlign w:val="center"/>
          </w:tcPr>
          <w:p w:rsidR="003D6F07" w:rsidRPr="005E0284" w:rsidRDefault="003D6F07" w:rsidP="003D6F07">
            <w:pPr>
              <w:ind w:firstLine="0"/>
              <w:jc w:val="center"/>
              <w:rPr>
                <w:sz w:val="20"/>
                <w:szCs w:val="20"/>
              </w:rPr>
            </w:pPr>
            <w:r w:rsidRPr="005E0284">
              <w:rPr>
                <w:sz w:val="20"/>
                <w:szCs w:val="20"/>
              </w:rPr>
              <w:t>1,056</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119</w:t>
            </w:r>
          </w:p>
        </w:tc>
        <w:tc>
          <w:tcPr>
            <w:tcW w:w="1597" w:type="dxa"/>
          </w:tcPr>
          <w:p w:rsidR="003D6F07" w:rsidRPr="005E0284" w:rsidRDefault="003D6F07" w:rsidP="003D6F07">
            <w:pPr>
              <w:ind w:firstLine="0"/>
              <w:rPr>
                <w:sz w:val="20"/>
                <w:szCs w:val="20"/>
              </w:rPr>
            </w:pPr>
            <w:r w:rsidRPr="005E0284">
              <w:rPr>
                <w:sz w:val="20"/>
                <w:szCs w:val="20"/>
              </w:rPr>
              <w:t>49 206 ОП МР 112</w:t>
            </w:r>
          </w:p>
        </w:tc>
        <w:tc>
          <w:tcPr>
            <w:tcW w:w="3049" w:type="dxa"/>
            <w:vAlign w:val="bottom"/>
          </w:tcPr>
          <w:p w:rsidR="003D6F07" w:rsidRPr="005E0284" w:rsidRDefault="003D6F07" w:rsidP="003D6F07">
            <w:pPr>
              <w:ind w:firstLine="0"/>
              <w:rPr>
                <w:bCs/>
                <w:sz w:val="20"/>
                <w:szCs w:val="20"/>
              </w:rPr>
            </w:pPr>
            <w:r w:rsidRPr="005E0284">
              <w:rPr>
                <w:bCs/>
                <w:sz w:val="20"/>
                <w:szCs w:val="20"/>
              </w:rPr>
              <w:t>до д.Каменное от автодороги на д. Гоголины</w:t>
            </w:r>
          </w:p>
          <w:p w:rsidR="003D6F07" w:rsidRPr="005E0284" w:rsidRDefault="003D6F07" w:rsidP="003D6F07">
            <w:pPr>
              <w:ind w:firstLine="0"/>
              <w:rPr>
                <w:bCs/>
                <w:sz w:val="20"/>
                <w:szCs w:val="20"/>
              </w:rPr>
            </w:pPr>
            <w:r w:rsidRPr="005E0284">
              <w:rPr>
                <w:bCs/>
                <w:sz w:val="20"/>
                <w:szCs w:val="20"/>
              </w:rPr>
              <w:t xml:space="preserve"> с км. 0+000 по км. 0+116</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0,116</w:t>
            </w:r>
          </w:p>
        </w:tc>
        <w:tc>
          <w:tcPr>
            <w:tcW w:w="1452" w:type="dxa"/>
            <w:vAlign w:val="center"/>
          </w:tcPr>
          <w:p w:rsidR="003D6F07" w:rsidRPr="005E0284" w:rsidRDefault="003D6F07" w:rsidP="003D6F07">
            <w:pPr>
              <w:ind w:firstLine="0"/>
              <w:jc w:val="center"/>
              <w:rPr>
                <w:sz w:val="20"/>
                <w:szCs w:val="20"/>
              </w:rPr>
            </w:pPr>
          </w:p>
          <w:p w:rsidR="003D6F07" w:rsidRPr="005E0284" w:rsidRDefault="003D6F07" w:rsidP="003D6F07">
            <w:pPr>
              <w:ind w:firstLine="0"/>
              <w:jc w:val="center"/>
              <w:rPr>
                <w:sz w:val="20"/>
                <w:szCs w:val="20"/>
              </w:rPr>
            </w:pPr>
          </w:p>
          <w:p w:rsidR="003D6F07" w:rsidRPr="005E0284" w:rsidRDefault="003D6F07" w:rsidP="003D6F07">
            <w:pPr>
              <w:ind w:firstLine="0"/>
              <w:jc w:val="center"/>
              <w:rPr>
                <w:sz w:val="20"/>
                <w:szCs w:val="20"/>
              </w:rPr>
            </w:pPr>
          </w:p>
        </w:tc>
        <w:tc>
          <w:tcPr>
            <w:tcW w:w="1201" w:type="dxa"/>
            <w:vAlign w:val="center"/>
          </w:tcPr>
          <w:p w:rsidR="003D6F07" w:rsidRPr="005E0284" w:rsidRDefault="003D6F07" w:rsidP="003D6F07">
            <w:pPr>
              <w:ind w:firstLine="0"/>
              <w:jc w:val="center"/>
              <w:rPr>
                <w:sz w:val="20"/>
                <w:szCs w:val="20"/>
              </w:rPr>
            </w:pPr>
            <w:r w:rsidRPr="005E0284">
              <w:rPr>
                <w:sz w:val="20"/>
                <w:szCs w:val="20"/>
              </w:rPr>
              <w:t>0,116</w:t>
            </w: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120</w:t>
            </w:r>
          </w:p>
        </w:tc>
        <w:tc>
          <w:tcPr>
            <w:tcW w:w="1597" w:type="dxa"/>
          </w:tcPr>
          <w:p w:rsidR="003D6F07" w:rsidRPr="005E0284" w:rsidRDefault="003D6F07" w:rsidP="003D6F07">
            <w:pPr>
              <w:ind w:firstLine="0"/>
              <w:rPr>
                <w:sz w:val="20"/>
                <w:szCs w:val="20"/>
              </w:rPr>
            </w:pPr>
            <w:r w:rsidRPr="005E0284">
              <w:rPr>
                <w:sz w:val="20"/>
                <w:szCs w:val="20"/>
              </w:rPr>
              <w:t>49 206 ОП МР 113</w:t>
            </w:r>
          </w:p>
        </w:tc>
        <w:tc>
          <w:tcPr>
            <w:tcW w:w="3049" w:type="dxa"/>
            <w:vAlign w:val="bottom"/>
          </w:tcPr>
          <w:p w:rsidR="003D6F07" w:rsidRPr="005E0284" w:rsidRDefault="003D6F07" w:rsidP="003D6F07">
            <w:pPr>
              <w:ind w:firstLine="0"/>
              <w:rPr>
                <w:bCs/>
                <w:sz w:val="20"/>
                <w:szCs w:val="20"/>
              </w:rPr>
            </w:pPr>
            <w:r w:rsidRPr="005E0284">
              <w:rPr>
                <w:bCs/>
                <w:sz w:val="20"/>
                <w:szCs w:val="20"/>
              </w:rPr>
              <w:t xml:space="preserve">до д.Лазарево от автодороги на д. Гоголины </w:t>
            </w:r>
          </w:p>
          <w:p w:rsidR="003D6F07" w:rsidRPr="005E0284" w:rsidRDefault="003D6F07" w:rsidP="003D6F07">
            <w:pPr>
              <w:ind w:firstLine="0"/>
              <w:rPr>
                <w:bCs/>
                <w:sz w:val="20"/>
                <w:szCs w:val="20"/>
              </w:rPr>
            </w:pPr>
            <w:r w:rsidRPr="005E0284">
              <w:rPr>
                <w:bCs/>
                <w:sz w:val="20"/>
                <w:szCs w:val="20"/>
              </w:rPr>
              <w:t>с км. 0+000 по км. 0+333</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0,333</w:t>
            </w:r>
          </w:p>
        </w:tc>
        <w:tc>
          <w:tcPr>
            <w:tcW w:w="1452" w:type="dxa"/>
            <w:vAlign w:val="center"/>
          </w:tcPr>
          <w:p w:rsidR="003D6F07" w:rsidRPr="005E0284" w:rsidRDefault="003D6F07" w:rsidP="003D6F07">
            <w:pPr>
              <w:ind w:firstLine="0"/>
              <w:jc w:val="center"/>
              <w:rPr>
                <w:sz w:val="20"/>
                <w:szCs w:val="20"/>
              </w:rPr>
            </w:pPr>
            <w:r w:rsidRPr="005E0284">
              <w:rPr>
                <w:sz w:val="20"/>
                <w:szCs w:val="20"/>
              </w:rPr>
              <w:t>0,333</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121</w:t>
            </w:r>
          </w:p>
        </w:tc>
        <w:tc>
          <w:tcPr>
            <w:tcW w:w="1597" w:type="dxa"/>
          </w:tcPr>
          <w:p w:rsidR="003D6F07" w:rsidRPr="005E0284" w:rsidRDefault="003D6F07" w:rsidP="003D6F07">
            <w:pPr>
              <w:ind w:firstLine="0"/>
              <w:rPr>
                <w:sz w:val="20"/>
                <w:szCs w:val="20"/>
              </w:rPr>
            </w:pPr>
            <w:r w:rsidRPr="005E0284">
              <w:rPr>
                <w:sz w:val="20"/>
                <w:szCs w:val="20"/>
              </w:rPr>
              <w:t>49 206 ОП МР 114</w:t>
            </w:r>
          </w:p>
        </w:tc>
        <w:tc>
          <w:tcPr>
            <w:tcW w:w="3049" w:type="dxa"/>
            <w:vAlign w:val="bottom"/>
          </w:tcPr>
          <w:p w:rsidR="003D6F07" w:rsidRPr="005E0284" w:rsidRDefault="003D6F07" w:rsidP="003D6F07">
            <w:pPr>
              <w:ind w:firstLine="0"/>
              <w:rPr>
                <w:bCs/>
                <w:sz w:val="20"/>
                <w:szCs w:val="20"/>
              </w:rPr>
            </w:pPr>
            <w:r w:rsidRPr="005E0284">
              <w:rPr>
                <w:bCs/>
                <w:sz w:val="20"/>
                <w:szCs w:val="20"/>
              </w:rPr>
              <w:t>до д.Малое Фофанково от автодороги Травково - Сутоко Рядок – Абросимовка</w:t>
            </w:r>
          </w:p>
          <w:p w:rsidR="003D6F07" w:rsidRPr="005E0284" w:rsidRDefault="003D6F07" w:rsidP="003D6F07">
            <w:pPr>
              <w:ind w:firstLine="0"/>
              <w:rPr>
                <w:bCs/>
                <w:sz w:val="20"/>
                <w:szCs w:val="20"/>
              </w:rPr>
            </w:pPr>
            <w:r w:rsidRPr="005E0284">
              <w:rPr>
                <w:bCs/>
                <w:sz w:val="20"/>
                <w:szCs w:val="20"/>
              </w:rPr>
              <w:t xml:space="preserve"> с км. 0+000 по км. 0+133</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0,133</w:t>
            </w:r>
          </w:p>
        </w:tc>
        <w:tc>
          <w:tcPr>
            <w:tcW w:w="1452" w:type="dxa"/>
            <w:vAlign w:val="center"/>
          </w:tcPr>
          <w:p w:rsidR="003D6F07" w:rsidRPr="005E0284" w:rsidRDefault="003D6F07" w:rsidP="003D6F07">
            <w:pPr>
              <w:ind w:firstLine="0"/>
              <w:jc w:val="center"/>
              <w:rPr>
                <w:sz w:val="20"/>
                <w:szCs w:val="20"/>
              </w:rPr>
            </w:pPr>
            <w:r w:rsidRPr="005E0284">
              <w:rPr>
                <w:sz w:val="20"/>
                <w:szCs w:val="20"/>
              </w:rPr>
              <w:t>0,133</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122</w:t>
            </w:r>
          </w:p>
        </w:tc>
        <w:tc>
          <w:tcPr>
            <w:tcW w:w="1597" w:type="dxa"/>
          </w:tcPr>
          <w:p w:rsidR="003D6F07" w:rsidRPr="005E0284" w:rsidRDefault="003D6F07" w:rsidP="003D6F07">
            <w:pPr>
              <w:ind w:firstLine="0"/>
              <w:rPr>
                <w:sz w:val="20"/>
                <w:szCs w:val="20"/>
              </w:rPr>
            </w:pPr>
            <w:r w:rsidRPr="005E0284">
              <w:rPr>
                <w:sz w:val="20"/>
                <w:szCs w:val="20"/>
              </w:rPr>
              <w:t>49 206 ОП МР 115</w:t>
            </w:r>
          </w:p>
        </w:tc>
        <w:tc>
          <w:tcPr>
            <w:tcW w:w="3049" w:type="dxa"/>
            <w:vAlign w:val="bottom"/>
          </w:tcPr>
          <w:p w:rsidR="003D6F07" w:rsidRPr="005E0284" w:rsidRDefault="003D6F07" w:rsidP="003D6F07">
            <w:pPr>
              <w:ind w:firstLine="0"/>
              <w:rPr>
                <w:bCs/>
                <w:sz w:val="20"/>
                <w:szCs w:val="20"/>
              </w:rPr>
            </w:pPr>
            <w:r w:rsidRPr="005E0284">
              <w:rPr>
                <w:bCs/>
                <w:sz w:val="20"/>
                <w:szCs w:val="20"/>
              </w:rPr>
              <w:t xml:space="preserve">до д.Никитино от автодороги Боровичи - Травково - Шуя </w:t>
            </w:r>
          </w:p>
          <w:p w:rsidR="003D6F07" w:rsidRPr="005E0284" w:rsidRDefault="003D6F07" w:rsidP="003D6F07">
            <w:pPr>
              <w:ind w:firstLine="0"/>
              <w:rPr>
                <w:bCs/>
                <w:sz w:val="20"/>
                <w:szCs w:val="20"/>
              </w:rPr>
            </w:pPr>
            <w:r w:rsidRPr="005E0284">
              <w:rPr>
                <w:bCs/>
                <w:sz w:val="20"/>
                <w:szCs w:val="20"/>
              </w:rPr>
              <w:t>с км. 0+000 по км. 0+019</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0,019</w:t>
            </w:r>
          </w:p>
        </w:tc>
        <w:tc>
          <w:tcPr>
            <w:tcW w:w="1452" w:type="dxa"/>
            <w:vAlign w:val="center"/>
          </w:tcPr>
          <w:p w:rsidR="003D6F07" w:rsidRPr="005E0284" w:rsidRDefault="003D6F07" w:rsidP="003D6F07">
            <w:pPr>
              <w:ind w:firstLine="0"/>
              <w:jc w:val="center"/>
              <w:rPr>
                <w:sz w:val="20"/>
                <w:szCs w:val="20"/>
              </w:rPr>
            </w:pPr>
            <w:r w:rsidRPr="005E0284">
              <w:rPr>
                <w:sz w:val="20"/>
                <w:szCs w:val="20"/>
              </w:rPr>
              <w:t>0,019</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123</w:t>
            </w:r>
          </w:p>
        </w:tc>
        <w:tc>
          <w:tcPr>
            <w:tcW w:w="1597" w:type="dxa"/>
          </w:tcPr>
          <w:p w:rsidR="003D6F07" w:rsidRPr="005E0284" w:rsidRDefault="003D6F07" w:rsidP="003D6F07">
            <w:pPr>
              <w:ind w:firstLine="0"/>
              <w:rPr>
                <w:sz w:val="20"/>
                <w:szCs w:val="20"/>
              </w:rPr>
            </w:pPr>
            <w:r w:rsidRPr="005E0284">
              <w:rPr>
                <w:sz w:val="20"/>
                <w:szCs w:val="20"/>
              </w:rPr>
              <w:t>49 206 ОП МР 116</w:t>
            </w:r>
          </w:p>
        </w:tc>
        <w:tc>
          <w:tcPr>
            <w:tcW w:w="3049" w:type="dxa"/>
            <w:vAlign w:val="bottom"/>
          </w:tcPr>
          <w:p w:rsidR="003D6F07" w:rsidRPr="005E0284" w:rsidRDefault="003D6F07" w:rsidP="003D6F07">
            <w:pPr>
              <w:ind w:firstLine="0"/>
              <w:rPr>
                <w:bCs/>
                <w:sz w:val="20"/>
                <w:szCs w:val="20"/>
              </w:rPr>
            </w:pPr>
            <w:r w:rsidRPr="005E0284">
              <w:rPr>
                <w:bCs/>
                <w:sz w:val="20"/>
                <w:szCs w:val="20"/>
              </w:rPr>
              <w:t xml:space="preserve">до д.Новинка от автодороги на д. Гоголины </w:t>
            </w:r>
          </w:p>
          <w:p w:rsidR="003D6F07" w:rsidRPr="005E0284" w:rsidRDefault="003D6F07" w:rsidP="003D6F07">
            <w:pPr>
              <w:ind w:firstLine="0"/>
              <w:rPr>
                <w:bCs/>
                <w:sz w:val="20"/>
                <w:szCs w:val="20"/>
              </w:rPr>
            </w:pPr>
            <w:r w:rsidRPr="005E0284">
              <w:rPr>
                <w:bCs/>
                <w:sz w:val="20"/>
                <w:szCs w:val="20"/>
              </w:rPr>
              <w:t>с км. 0+000 по км. 0+590</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0,590</w:t>
            </w:r>
          </w:p>
        </w:tc>
        <w:tc>
          <w:tcPr>
            <w:tcW w:w="1452" w:type="dxa"/>
            <w:vAlign w:val="center"/>
          </w:tcPr>
          <w:p w:rsidR="003D6F07" w:rsidRPr="005E0284" w:rsidRDefault="003D6F07" w:rsidP="003D6F07">
            <w:pPr>
              <w:ind w:firstLine="0"/>
              <w:jc w:val="center"/>
              <w:rPr>
                <w:sz w:val="20"/>
                <w:szCs w:val="20"/>
              </w:rPr>
            </w:pPr>
          </w:p>
        </w:tc>
        <w:tc>
          <w:tcPr>
            <w:tcW w:w="1201" w:type="dxa"/>
            <w:vAlign w:val="center"/>
          </w:tcPr>
          <w:p w:rsidR="003D6F07" w:rsidRPr="005E0284" w:rsidRDefault="003D6F07" w:rsidP="003D6F07">
            <w:pPr>
              <w:ind w:firstLine="0"/>
              <w:jc w:val="center"/>
              <w:rPr>
                <w:sz w:val="20"/>
                <w:szCs w:val="20"/>
              </w:rPr>
            </w:pPr>
            <w:r w:rsidRPr="005E0284">
              <w:rPr>
                <w:sz w:val="20"/>
                <w:szCs w:val="20"/>
              </w:rPr>
              <w:t>0,590</w:t>
            </w: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124</w:t>
            </w:r>
          </w:p>
        </w:tc>
        <w:tc>
          <w:tcPr>
            <w:tcW w:w="1597" w:type="dxa"/>
          </w:tcPr>
          <w:p w:rsidR="003D6F07" w:rsidRPr="005E0284" w:rsidRDefault="003D6F07" w:rsidP="003D6F07">
            <w:pPr>
              <w:ind w:firstLine="0"/>
              <w:rPr>
                <w:sz w:val="20"/>
                <w:szCs w:val="20"/>
              </w:rPr>
            </w:pPr>
            <w:r w:rsidRPr="005E0284">
              <w:rPr>
                <w:sz w:val="20"/>
                <w:szCs w:val="20"/>
              </w:rPr>
              <w:t>49 206 ОП МР 117</w:t>
            </w:r>
          </w:p>
        </w:tc>
        <w:tc>
          <w:tcPr>
            <w:tcW w:w="3049" w:type="dxa"/>
            <w:vAlign w:val="bottom"/>
          </w:tcPr>
          <w:p w:rsidR="003D6F07" w:rsidRPr="005E0284" w:rsidRDefault="003D6F07" w:rsidP="003D6F07">
            <w:pPr>
              <w:ind w:firstLine="0"/>
              <w:rPr>
                <w:bCs/>
                <w:sz w:val="20"/>
                <w:szCs w:val="20"/>
              </w:rPr>
            </w:pPr>
            <w:r w:rsidRPr="005E0284">
              <w:rPr>
                <w:bCs/>
                <w:sz w:val="20"/>
                <w:szCs w:val="20"/>
              </w:rPr>
              <w:t xml:space="preserve">до д.Перхово от д.Абросимовка </w:t>
            </w:r>
          </w:p>
          <w:p w:rsidR="003D6F07" w:rsidRPr="005E0284" w:rsidRDefault="003D6F07" w:rsidP="003D6F07">
            <w:pPr>
              <w:ind w:firstLine="0"/>
              <w:rPr>
                <w:bCs/>
                <w:sz w:val="20"/>
                <w:szCs w:val="20"/>
              </w:rPr>
            </w:pPr>
            <w:r w:rsidRPr="005E0284">
              <w:rPr>
                <w:bCs/>
                <w:sz w:val="20"/>
                <w:szCs w:val="20"/>
              </w:rPr>
              <w:t>с км. 0+000 по км. 0+787</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0,787</w:t>
            </w:r>
          </w:p>
        </w:tc>
        <w:tc>
          <w:tcPr>
            <w:tcW w:w="1452" w:type="dxa"/>
            <w:vAlign w:val="center"/>
          </w:tcPr>
          <w:p w:rsidR="003D6F07" w:rsidRPr="005E0284" w:rsidRDefault="003D6F07" w:rsidP="003D6F07">
            <w:pPr>
              <w:ind w:firstLine="0"/>
              <w:jc w:val="center"/>
              <w:rPr>
                <w:sz w:val="20"/>
                <w:szCs w:val="20"/>
              </w:rPr>
            </w:pPr>
          </w:p>
        </w:tc>
        <w:tc>
          <w:tcPr>
            <w:tcW w:w="1201" w:type="dxa"/>
            <w:vAlign w:val="center"/>
          </w:tcPr>
          <w:p w:rsidR="003D6F07" w:rsidRPr="005E0284" w:rsidRDefault="003D6F07" w:rsidP="003D6F07">
            <w:pPr>
              <w:ind w:firstLine="0"/>
              <w:jc w:val="center"/>
              <w:rPr>
                <w:sz w:val="20"/>
                <w:szCs w:val="20"/>
              </w:rPr>
            </w:pPr>
            <w:r w:rsidRPr="005E0284">
              <w:rPr>
                <w:sz w:val="20"/>
                <w:szCs w:val="20"/>
              </w:rPr>
              <w:t>0,787</w:t>
            </w:r>
          </w:p>
        </w:tc>
      </w:tr>
      <w:tr w:rsidR="003D6F07" w:rsidRPr="006C2717" w:rsidTr="005E0284">
        <w:tc>
          <w:tcPr>
            <w:tcW w:w="983" w:type="dxa"/>
          </w:tcPr>
          <w:p w:rsidR="003D6F07" w:rsidRPr="005E0284" w:rsidRDefault="003D6F07" w:rsidP="003D6F07">
            <w:pPr>
              <w:ind w:firstLine="0"/>
              <w:rPr>
                <w:sz w:val="20"/>
                <w:szCs w:val="20"/>
              </w:rPr>
            </w:pPr>
            <w:r w:rsidRPr="005E0284">
              <w:rPr>
                <w:sz w:val="20"/>
                <w:szCs w:val="20"/>
              </w:rPr>
              <w:t>125</w:t>
            </w:r>
          </w:p>
        </w:tc>
        <w:tc>
          <w:tcPr>
            <w:tcW w:w="1597" w:type="dxa"/>
          </w:tcPr>
          <w:p w:rsidR="003D6F07" w:rsidRPr="005E0284" w:rsidRDefault="003D6F07" w:rsidP="003D6F07">
            <w:pPr>
              <w:ind w:firstLine="0"/>
              <w:rPr>
                <w:sz w:val="20"/>
                <w:szCs w:val="20"/>
              </w:rPr>
            </w:pPr>
            <w:r w:rsidRPr="005E0284">
              <w:rPr>
                <w:sz w:val="20"/>
                <w:szCs w:val="20"/>
              </w:rPr>
              <w:t>49 206 ОП МР 118</w:t>
            </w:r>
          </w:p>
        </w:tc>
        <w:tc>
          <w:tcPr>
            <w:tcW w:w="3049" w:type="dxa"/>
            <w:vAlign w:val="bottom"/>
          </w:tcPr>
          <w:p w:rsidR="003D6F07" w:rsidRPr="005E0284" w:rsidRDefault="003D6F07" w:rsidP="003D6F07">
            <w:pPr>
              <w:ind w:firstLine="0"/>
              <w:rPr>
                <w:bCs/>
                <w:sz w:val="20"/>
                <w:szCs w:val="20"/>
              </w:rPr>
            </w:pPr>
            <w:r w:rsidRPr="005E0284">
              <w:rPr>
                <w:bCs/>
                <w:sz w:val="20"/>
                <w:szCs w:val="20"/>
              </w:rPr>
              <w:t>до д.Сычёво от автодороги Травково - Сутоко Рядок – Абросимовка</w:t>
            </w:r>
          </w:p>
          <w:p w:rsidR="003D6F07" w:rsidRPr="005E0284" w:rsidRDefault="003D6F07" w:rsidP="003D6F07">
            <w:pPr>
              <w:ind w:firstLine="0"/>
              <w:rPr>
                <w:bCs/>
                <w:sz w:val="20"/>
                <w:szCs w:val="20"/>
              </w:rPr>
            </w:pPr>
            <w:r w:rsidRPr="005E0284">
              <w:rPr>
                <w:bCs/>
                <w:sz w:val="20"/>
                <w:szCs w:val="20"/>
              </w:rPr>
              <w:t xml:space="preserve"> с км. 0+000 по км. 1+830 и с км. 2+350 по км. 2+920</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2,420</w:t>
            </w:r>
          </w:p>
        </w:tc>
        <w:tc>
          <w:tcPr>
            <w:tcW w:w="1452" w:type="dxa"/>
            <w:vAlign w:val="center"/>
          </w:tcPr>
          <w:p w:rsidR="003D6F07" w:rsidRPr="005E0284" w:rsidRDefault="003D6F07" w:rsidP="003D6F07">
            <w:pPr>
              <w:ind w:firstLine="0"/>
              <w:jc w:val="center"/>
              <w:rPr>
                <w:sz w:val="20"/>
                <w:szCs w:val="20"/>
              </w:rPr>
            </w:pPr>
          </w:p>
        </w:tc>
        <w:tc>
          <w:tcPr>
            <w:tcW w:w="1201" w:type="dxa"/>
            <w:vAlign w:val="center"/>
          </w:tcPr>
          <w:p w:rsidR="003D6F07" w:rsidRPr="006C2717" w:rsidRDefault="003D6F07" w:rsidP="003D6F07">
            <w:pPr>
              <w:ind w:firstLine="0"/>
              <w:jc w:val="center"/>
              <w:rPr>
                <w:sz w:val="20"/>
                <w:szCs w:val="20"/>
              </w:rPr>
            </w:pPr>
            <w:r w:rsidRPr="005E0284">
              <w:rPr>
                <w:sz w:val="20"/>
                <w:szCs w:val="20"/>
              </w:rPr>
              <w:t>2,420</w:t>
            </w:r>
          </w:p>
        </w:tc>
      </w:tr>
    </w:tbl>
    <w:p w:rsidR="003D6F07" w:rsidRDefault="003D6F07" w:rsidP="003D6F07">
      <w:pPr>
        <w:rPr>
          <w:szCs w:val="24"/>
        </w:rPr>
      </w:pPr>
    </w:p>
    <w:p w:rsidR="005E0284" w:rsidRDefault="005E0284" w:rsidP="005E0284">
      <w:pPr>
        <w:numPr>
          <w:ilvl w:val="0"/>
          <w:numId w:val="1"/>
        </w:numPr>
        <w:ind w:firstLine="709"/>
        <w:rPr>
          <w:szCs w:val="24"/>
        </w:rPr>
      </w:pPr>
      <w:r w:rsidRPr="005E0284">
        <w:rPr>
          <w:szCs w:val="24"/>
        </w:rPr>
        <w:t xml:space="preserve">Перечень автомобильных дорог общего пользования местного значения  </w:t>
      </w:r>
      <w:r w:rsidR="00B97839">
        <w:rPr>
          <w:szCs w:val="24"/>
        </w:rPr>
        <w:t>у</w:t>
      </w:r>
      <w:r w:rsidRPr="005E0284">
        <w:rPr>
          <w:szCs w:val="24"/>
        </w:rPr>
        <w:t xml:space="preserve">тверждён Постановлениями  Администрации </w:t>
      </w:r>
      <w:r w:rsidR="00B97839">
        <w:rPr>
          <w:szCs w:val="24"/>
        </w:rPr>
        <w:t xml:space="preserve">Травковского сельского поселения </w:t>
      </w:r>
      <w:r>
        <w:rPr>
          <w:szCs w:val="24"/>
        </w:rPr>
        <w:t xml:space="preserve"> (таблица 1.1.</w:t>
      </w:r>
      <w:r w:rsidR="00B97839">
        <w:rPr>
          <w:szCs w:val="24"/>
        </w:rPr>
        <w:t>5</w:t>
      </w:r>
      <w:r>
        <w:rPr>
          <w:szCs w:val="24"/>
        </w:rPr>
        <w:t>.)</w:t>
      </w:r>
    </w:p>
    <w:p w:rsidR="004A2C08" w:rsidRDefault="004A2C08" w:rsidP="004A2C08">
      <w:pPr>
        <w:rPr>
          <w:szCs w:val="24"/>
        </w:rPr>
      </w:pPr>
    </w:p>
    <w:p w:rsidR="004A2C08" w:rsidRPr="005E0284" w:rsidRDefault="004A2C08" w:rsidP="004A2C08">
      <w:pPr>
        <w:rPr>
          <w:szCs w:val="24"/>
        </w:rPr>
      </w:pPr>
    </w:p>
    <w:p w:rsidR="00050842" w:rsidRPr="005E0284" w:rsidRDefault="00050842" w:rsidP="00050842">
      <w:pPr>
        <w:jc w:val="right"/>
        <w:rPr>
          <w:color w:val="auto"/>
        </w:rPr>
      </w:pPr>
      <w:r w:rsidRPr="005E0284">
        <w:rPr>
          <w:color w:val="auto"/>
        </w:rPr>
        <w:t>Таблица 1.1.</w:t>
      </w:r>
      <w:r w:rsidR="005E0284" w:rsidRPr="005E0284">
        <w:rPr>
          <w:color w:val="auto"/>
        </w:rPr>
        <w:t>5</w:t>
      </w:r>
      <w:r w:rsidRPr="005E0284">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843"/>
        <w:gridCol w:w="1275"/>
        <w:gridCol w:w="993"/>
        <w:gridCol w:w="850"/>
        <w:gridCol w:w="1418"/>
        <w:gridCol w:w="1948"/>
      </w:tblGrid>
      <w:tr w:rsidR="00AB42A2" w:rsidRPr="005E0284" w:rsidTr="00CB0642">
        <w:trPr>
          <w:trHeight w:val="285"/>
        </w:trPr>
        <w:tc>
          <w:tcPr>
            <w:tcW w:w="675" w:type="dxa"/>
            <w:vMerge w:val="restart"/>
            <w:shd w:val="clear" w:color="auto" w:fill="auto"/>
            <w:noWrap/>
          </w:tcPr>
          <w:p w:rsidR="00AB42A2" w:rsidRPr="005E0284" w:rsidRDefault="00AB42A2" w:rsidP="006C2717">
            <w:pPr>
              <w:widowControl/>
              <w:suppressAutoHyphens w:val="0"/>
              <w:autoSpaceDE/>
              <w:ind w:firstLine="0"/>
              <w:jc w:val="center"/>
              <w:rPr>
                <w:color w:val="auto"/>
                <w:sz w:val="20"/>
                <w:szCs w:val="20"/>
                <w:lang w:eastAsia="ru-RU"/>
              </w:rPr>
            </w:pPr>
            <w:r w:rsidRPr="005E0284">
              <w:rPr>
                <w:color w:val="auto"/>
                <w:sz w:val="20"/>
                <w:szCs w:val="20"/>
                <w:lang w:eastAsia="ru-RU"/>
              </w:rPr>
              <w:t>№</w:t>
            </w:r>
          </w:p>
          <w:p w:rsidR="00AB42A2" w:rsidRPr="005E0284" w:rsidRDefault="00AB42A2" w:rsidP="006C2717">
            <w:pPr>
              <w:widowControl/>
              <w:suppressAutoHyphens w:val="0"/>
              <w:autoSpaceDE/>
              <w:ind w:firstLine="0"/>
              <w:jc w:val="center"/>
              <w:rPr>
                <w:color w:val="auto"/>
                <w:sz w:val="20"/>
                <w:szCs w:val="20"/>
                <w:lang w:eastAsia="ru-RU"/>
              </w:rPr>
            </w:pPr>
            <w:r w:rsidRPr="005E0284">
              <w:rPr>
                <w:color w:val="auto"/>
                <w:sz w:val="20"/>
                <w:szCs w:val="20"/>
                <w:lang w:eastAsia="ru-RU"/>
              </w:rPr>
              <w:t>п/п</w:t>
            </w:r>
          </w:p>
          <w:p w:rsidR="00AB42A2" w:rsidRPr="005E0284" w:rsidRDefault="00AB42A2" w:rsidP="006C2717">
            <w:pPr>
              <w:widowControl/>
              <w:suppressAutoHyphens w:val="0"/>
              <w:autoSpaceDE/>
              <w:ind w:firstLine="0"/>
              <w:jc w:val="center"/>
              <w:rPr>
                <w:color w:val="auto"/>
                <w:sz w:val="20"/>
                <w:szCs w:val="20"/>
                <w:lang w:eastAsia="ru-RU"/>
              </w:rPr>
            </w:pPr>
          </w:p>
          <w:p w:rsidR="00AB42A2" w:rsidRPr="005E0284" w:rsidRDefault="00AB42A2" w:rsidP="006C2717">
            <w:pPr>
              <w:jc w:val="center"/>
              <w:rPr>
                <w:color w:val="auto"/>
                <w:sz w:val="20"/>
                <w:szCs w:val="20"/>
                <w:lang w:eastAsia="ru-RU"/>
              </w:rPr>
            </w:pPr>
          </w:p>
        </w:tc>
        <w:tc>
          <w:tcPr>
            <w:tcW w:w="1418" w:type="dxa"/>
            <w:vMerge w:val="restart"/>
            <w:shd w:val="clear" w:color="auto" w:fill="auto"/>
            <w:noWrap/>
          </w:tcPr>
          <w:p w:rsidR="00AB42A2" w:rsidRPr="005E0284" w:rsidRDefault="00AB42A2" w:rsidP="006C2717">
            <w:pPr>
              <w:ind w:firstLine="0"/>
              <w:jc w:val="left"/>
              <w:rPr>
                <w:sz w:val="20"/>
                <w:szCs w:val="20"/>
              </w:rPr>
            </w:pPr>
            <w:r w:rsidRPr="005E0284">
              <w:rPr>
                <w:sz w:val="20"/>
                <w:szCs w:val="20"/>
              </w:rPr>
              <w:t>Номер</w:t>
            </w:r>
          </w:p>
          <w:p w:rsidR="00AB42A2" w:rsidRPr="005E0284" w:rsidRDefault="00AB42A2" w:rsidP="006C2717">
            <w:pPr>
              <w:ind w:firstLine="0"/>
              <w:jc w:val="left"/>
              <w:rPr>
                <w:sz w:val="20"/>
                <w:szCs w:val="20"/>
              </w:rPr>
            </w:pPr>
            <w:r w:rsidRPr="005E0284">
              <w:rPr>
                <w:sz w:val="20"/>
                <w:szCs w:val="20"/>
              </w:rPr>
              <w:t xml:space="preserve">автомоби- </w:t>
            </w:r>
          </w:p>
          <w:p w:rsidR="00AB42A2" w:rsidRPr="005E0284" w:rsidRDefault="00AB42A2" w:rsidP="0043476A">
            <w:pPr>
              <w:ind w:firstLine="0"/>
              <w:jc w:val="left"/>
              <w:rPr>
                <w:sz w:val="20"/>
                <w:szCs w:val="20"/>
              </w:rPr>
            </w:pPr>
            <w:r w:rsidRPr="005E0284">
              <w:rPr>
                <w:sz w:val="20"/>
                <w:szCs w:val="20"/>
              </w:rPr>
              <w:t> льной дороги</w:t>
            </w:r>
          </w:p>
        </w:tc>
        <w:tc>
          <w:tcPr>
            <w:tcW w:w="1843" w:type="dxa"/>
            <w:vMerge w:val="restart"/>
            <w:shd w:val="clear" w:color="auto" w:fill="auto"/>
            <w:noWrap/>
          </w:tcPr>
          <w:p w:rsidR="00AB42A2" w:rsidRPr="005E0284" w:rsidRDefault="00AB42A2" w:rsidP="006C2717">
            <w:pPr>
              <w:ind w:firstLine="0"/>
              <w:jc w:val="left"/>
              <w:rPr>
                <w:sz w:val="20"/>
                <w:szCs w:val="20"/>
              </w:rPr>
            </w:pPr>
            <w:r w:rsidRPr="005E0284">
              <w:rPr>
                <w:sz w:val="20"/>
                <w:szCs w:val="20"/>
              </w:rPr>
              <w:t>Наименование</w:t>
            </w:r>
          </w:p>
          <w:p w:rsidR="00AB42A2" w:rsidRPr="005E0284" w:rsidRDefault="00AB42A2" w:rsidP="006C2717">
            <w:pPr>
              <w:ind w:firstLine="0"/>
              <w:jc w:val="left"/>
              <w:rPr>
                <w:sz w:val="20"/>
                <w:szCs w:val="20"/>
              </w:rPr>
            </w:pPr>
            <w:r w:rsidRPr="005E0284">
              <w:rPr>
                <w:sz w:val="20"/>
                <w:szCs w:val="20"/>
              </w:rPr>
              <w:t>автомобильной дороги</w:t>
            </w:r>
          </w:p>
          <w:p w:rsidR="00AB42A2" w:rsidRPr="005E0284" w:rsidRDefault="00AB42A2" w:rsidP="006C2717">
            <w:pPr>
              <w:ind w:firstLine="0"/>
              <w:jc w:val="left"/>
              <w:rPr>
                <w:sz w:val="20"/>
                <w:szCs w:val="20"/>
              </w:rPr>
            </w:pPr>
            <w:r w:rsidRPr="005E0284">
              <w:rPr>
                <w:sz w:val="20"/>
                <w:szCs w:val="20"/>
              </w:rPr>
              <w:t> </w:t>
            </w:r>
          </w:p>
          <w:p w:rsidR="00AB42A2" w:rsidRPr="005E0284" w:rsidRDefault="00AB42A2" w:rsidP="006C2717">
            <w:pPr>
              <w:jc w:val="left"/>
              <w:rPr>
                <w:sz w:val="20"/>
                <w:szCs w:val="20"/>
              </w:rPr>
            </w:pPr>
            <w:r w:rsidRPr="005E0284">
              <w:rPr>
                <w:sz w:val="20"/>
                <w:szCs w:val="20"/>
              </w:rPr>
              <w:t> </w:t>
            </w:r>
          </w:p>
        </w:tc>
        <w:tc>
          <w:tcPr>
            <w:tcW w:w="1275" w:type="dxa"/>
            <w:vMerge w:val="restart"/>
            <w:shd w:val="clear" w:color="auto" w:fill="auto"/>
            <w:noWrap/>
          </w:tcPr>
          <w:p w:rsidR="00AB42A2" w:rsidRPr="005E0284" w:rsidRDefault="00AB42A2" w:rsidP="006C2717">
            <w:pPr>
              <w:ind w:firstLine="0"/>
              <w:jc w:val="left"/>
              <w:rPr>
                <w:sz w:val="20"/>
                <w:szCs w:val="20"/>
              </w:rPr>
            </w:pPr>
            <w:r w:rsidRPr="005E0284">
              <w:rPr>
                <w:sz w:val="20"/>
                <w:szCs w:val="20"/>
              </w:rPr>
              <w:t>Протяженность</w:t>
            </w:r>
          </w:p>
          <w:p w:rsidR="00AB42A2" w:rsidRPr="005E0284" w:rsidRDefault="00AB42A2" w:rsidP="006C2717">
            <w:pPr>
              <w:ind w:firstLine="0"/>
              <w:jc w:val="left"/>
              <w:rPr>
                <w:sz w:val="20"/>
                <w:szCs w:val="20"/>
              </w:rPr>
            </w:pPr>
            <w:r w:rsidRPr="005E0284">
              <w:rPr>
                <w:sz w:val="20"/>
                <w:szCs w:val="20"/>
              </w:rPr>
              <w:t>автомобильной</w:t>
            </w:r>
          </w:p>
          <w:p w:rsidR="00AB42A2" w:rsidRPr="005E0284" w:rsidRDefault="00AB42A2" w:rsidP="006C2717">
            <w:pPr>
              <w:ind w:firstLine="0"/>
              <w:jc w:val="left"/>
              <w:rPr>
                <w:sz w:val="20"/>
                <w:szCs w:val="20"/>
              </w:rPr>
            </w:pPr>
            <w:r w:rsidRPr="005E0284">
              <w:rPr>
                <w:sz w:val="20"/>
                <w:szCs w:val="20"/>
              </w:rPr>
              <w:t>дороги, км</w:t>
            </w:r>
          </w:p>
          <w:p w:rsidR="00AB42A2" w:rsidRPr="005E0284" w:rsidRDefault="00AB42A2" w:rsidP="006C2717">
            <w:pPr>
              <w:jc w:val="left"/>
              <w:rPr>
                <w:sz w:val="20"/>
                <w:szCs w:val="20"/>
              </w:rPr>
            </w:pPr>
            <w:r w:rsidRPr="005E0284">
              <w:rPr>
                <w:sz w:val="20"/>
                <w:szCs w:val="20"/>
              </w:rPr>
              <w:t> </w:t>
            </w:r>
          </w:p>
        </w:tc>
        <w:tc>
          <w:tcPr>
            <w:tcW w:w="1843" w:type="dxa"/>
            <w:gridSpan w:val="2"/>
            <w:shd w:val="clear" w:color="auto" w:fill="auto"/>
            <w:noWrap/>
          </w:tcPr>
          <w:p w:rsidR="00AB42A2" w:rsidRPr="005E0284" w:rsidRDefault="00AB42A2" w:rsidP="006C2717">
            <w:pPr>
              <w:ind w:firstLine="0"/>
              <w:jc w:val="left"/>
              <w:rPr>
                <w:sz w:val="20"/>
                <w:szCs w:val="20"/>
              </w:rPr>
            </w:pPr>
            <w:r w:rsidRPr="005E0284">
              <w:rPr>
                <w:sz w:val="20"/>
                <w:szCs w:val="20"/>
              </w:rPr>
              <w:t>В том числе</w:t>
            </w:r>
          </w:p>
        </w:tc>
        <w:tc>
          <w:tcPr>
            <w:tcW w:w="1418" w:type="dxa"/>
            <w:shd w:val="clear" w:color="auto" w:fill="auto"/>
            <w:noWrap/>
          </w:tcPr>
          <w:p w:rsidR="00AB42A2" w:rsidRPr="005E0284" w:rsidRDefault="00AB42A2" w:rsidP="006C2717">
            <w:pPr>
              <w:ind w:firstLine="0"/>
              <w:jc w:val="left"/>
              <w:rPr>
                <w:sz w:val="20"/>
                <w:szCs w:val="20"/>
              </w:rPr>
            </w:pPr>
            <w:r w:rsidRPr="005E0284">
              <w:rPr>
                <w:sz w:val="20"/>
                <w:szCs w:val="20"/>
              </w:rPr>
              <w:t>Начало</w:t>
            </w:r>
          </w:p>
        </w:tc>
        <w:tc>
          <w:tcPr>
            <w:tcW w:w="1948" w:type="dxa"/>
            <w:shd w:val="clear" w:color="auto" w:fill="auto"/>
            <w:noWrap/>
          </w:tcPr>
          <w:p w:rsidR="00AB42A2" w:rsidRPr="005E0284" w:rsidRDefault="00AB42A2" w:rsidP="006C2717">
            <w:pPr>
              <w:ind w:firstLine="0"/>
              <w:jc w:val="left"/>
              <w:rPr>
                <w:sz w:val="20"/>
                <w:szCs w:val="20"/>
              </w:rPr>
            </w:pPr>
            <w:r w:rsidRPr="005E0284">
              <w:rPr>
                <w:sz w:val="20"/>
                <w:szCs w:val="20"/>
              </w:rPr>
              <w:t>Конец</w:t>
            </w:r>
          </w:p>
        </w:tc>
      </w:tr>
      <w:tr w:rsidR="00AB42A2" w:rsidRPr="005E0284" w:rsidTr="00CB0642">
        <w:trPr>
          <w:trHeight w:val="1363"/>
        </w:trPr>
        <w:tc>
          <w:tcPr>
            <w:tcW w:w="675" w:type="dxa"/>
            <w:vMerge/>
            <w:shd w:val="clear" w:color="auto" w:fill="auto"/>
            <w:noWrap/>
            <w:vAlign w:val="bottom"/>
          </w:tcPr>
          <w:p w:rsidR="00AB42A2" w:rsidRPr="005E0284" w:rsidRDefault="00AB42A2" w:rsidP="00AB42A2">
            <w:pPr>
              <w:jc w:val="left"/>
              <w:rPr>
                <w:color w:val="auto"/>
                <w:sz w:val="20"/>
                <w:szCs w:val="20"/>
                <w:lang w:eastAsia="ru-RU"/>
              </w:rPr>
            </w:pPr>
          </w:p>
        </w:tc>
        <w:tc>
          <w:tcPr>
            <w:tcW w:w="1418" w:type="dxa"/>
            <w:vMerge/>
            <w:shd w:val="clear" w:color="auto" w:fill="auto"/>
            <w:noWrap/>
          </w:tcPr>
          <w:p w:rsidR="00AB42A2" w:rsidRPr="005E0284" w:rsidRDefault="00AB42A2" w:rsidP="006C2717">
            <w:pPr>
              <w:ind w:firstLine="0"/>
              <w:jc w:val="left"/>
              <w:rPr>
                <w:sz w:val="20"/>
                <w:szCs w:val="20"/>
              </w:rPr>
            </w:pPr>
          </w:p>
        </w:tc>
        <w:tc>
          <w:tcPr>
            <w:tcW w:w="1843" w:type="dxa"/>
            <w:vMerge/>
            <w:shd w:val="clear" w:color="auto" w:fill="auto"/>
            <w:noWrap/>
          </w:tcPr>
          <w:p w:rsidR="00AB42A2" w:rsidRPr="005E0284" w:rsidRDefault="00AB42A2" w:rsidP="006C2717">
            <w:pPr>
              <w:ind w:firstLine="0"/>
              <w:jc w:val="left"/>
              <w:rPr>
                <w:sz w:val="20"/>
                <w:szCs w:val="20"/>
              </w:rPr>
            </w:pPr>
          </w:p>
        </w:tc>
        <w:tc>
          <w:tcPr>
            <w:tcW w:w="1275" w:type="dxa"/>
            <w:vMerge/>
            <w:shd w:val="clear" w:color="auto" w:fill="auto"/>
            <w:noWrap/>
          </w:tcPr>
          <w:p w:rsidR="00AB42A2" w:rsidRPr="005E0284" w:rsidRDefault="00AB42A2" w:rsidP="006C2717">
            <w:pPr>
              <w:ind w:firstLine="0"/>
              <w:jc w:val="left"/>
              <w:rPr>
                <w:sz w:val="20"/>
                <w:szCs w:val="20"/>
              </w:rPr>
            </w:pPr>
          </w:p>
        </w:tc>
        <w:tc>
          <w:tcPr>
            <w:tcW w:w="993" w:type="dxa"/>
            <w:shd w:val="clear" w:color="auto" w:fill="auto"/>
            <w:noWrap/>
          </w:tcPr>
          <w:p w:rsidR="00AB42A2" w:rsidRPr="005E0284" w:rsidRDefault="00AB42A2" w:rsidP="006C2717">
            <w:pPr>
              <w:widowControl/>
              <w:suppressAutoHyphens w:val="0"/>
              <w:autoSpaceDE/>
              <w:ind w:firstLine="0"/>
              <w:jc w:val="left"/>
              <w:rPr>
                <w:sz w:val="20"/>
                <w:szCs w:val="20"/>
              </w:rPr>
            </w:pPr>
            <w:r w:rsidRPr="005E0284">
              <w:rPr>
                <w:sz w:val="20"/>
                <w:szCs w:val="20"/>
              </w:rPr>
              <w:t>с твердым</w:t>
            </w:r>
          </w:p>
          <w:p w:rsidR="00AB42A2" w:rsidRPr="005E0284" w:rsidRDefault="00AB42A2" w:rsidP="006C2717">
            <w:pPr>
              <w:widowControl/>
              <w:suppressAutoHyphens w:val="0"/>
              <w:autoSpaceDE/>
              <w:ind w:firstLine="0"/>
              <w:jc w:val="left"/>
              <w:rPr>
                <w:sz w:val="20"/>
                <w:szCs w:val="20"/>
              </w:rPr>
            </w:pPr>
            <w:r w:rsidRPr="005E0284">
              <w:rPr>
                <w:sz w:val="20"/>
                <w:szCs w:val="20"/>
              </w:rPr>
              <w:t>покрытием,</w:t>
            </w:r>
          </w:p>
          <w:p w:rsidR="00AB42A2" w:rsidRPr="005E0284" w:rsidRDefault="00AB42A2" w:rsidP="006C2717">
            <w:pPr>
              <w:ind w:firstLine="0"/>
              <w:jc w:val="left"/>
              <w:rPr>
                <w:sz w:val="20"/>
                <w:szCs w:val="20"/>
              </w:rPr>
            </w:pPr>
            <w:r w:rsidRPr="005E0284">
              <w:rPr>
                <w:sz w:val="20"/>
                <w:szCs w:val="20"/>
              </w:rPr>
              <w:t xml:space="preserve"> км</w:t>
            </w:r>
          </w:p>
        </w:tc>
        <w:tc>
          <w:tcPr>
            <w:tcW w:w="850" w:type="dxa"/>
            <w:shd w:val="clear" w:color="auto" w:fill="auto"/>
            <w:noWrap/>
          </w:tcPr>
          <w:p w:rsidR="00AB42A2" w:rsidRPr="005E0284" w:rsidRDefault="00AB42A2" w:rsidP="006C2717">
            <w:pPr>
              <w:widowControl/>
              <w:suppressAutoHyphens w:val="0"/>
              <w:autoSpaceDE/>
              <w:ind w:firstLine="0"/>
              <w:jc w:val="left"/>
              <w:rPr>
                <w:sz w:val="20"/>
                <w:szCs w:val="20"/>
              </w:rPr>
            </w:pPr>
            <w:r w:rsidRPr="005E0284">
              <w:rPr>
                <w:sz w:val="20"/>
                <w:szCs w:val="20"/>
              </w:rPr>
              <w:t>с грунтовым</w:t>
            </w:r>
          </w:p>
          <w:p w:rsidR="00AB42A2" w:rsidRPr="005E0284" w:rsidRDefault="00AB42A2" w:rsidP="006C2717">
            <w:pPr>
              <w:widowControl/>
              <w:suppressAutoHyphens w:val="0"/>
              <w:autoSpaceDE/>
              <w:ind w:firstLine="0"/>
              <w:jc w:val="left"/>
              <w:rPr>
                <w:sz w:val="20"/>
                <w:szCs w:val="20"/>
              </w:rPr>
            </w:pPr>
            <w:r w:rsidRPr="005E0284">
              <w:rPr>
                <w:sz w:val="20"/>
                <w:szCs w:val="20"/>
              </w:rPr>
              <w:t xml:space="preserve">покрытием, </w:t>
            </w:r>
          </w:p>
          <w:p w:rsidR="00AB42A2" w:rsidRPr="005E0284" w:rsidRDefault="00AB42A2" w:rsidP="006C2717">
            <w:pPr>
              <w:ind w:firstLine="0"/>
              <w:jc w:val="left"/>
              <w:rPr>
                <w:sz w:val="20"/>
                <w:szCs w:val="20"/>
              </w:rPr>
            </w:pPr>
            <w:r w:rsidRPr="005E0284">
              <w:rPr>
                <w:sz w:val="20"/>
                <w:szCs w:val="20"/>
              </w:rPr>
              <w:t xml:space="preserve"> км</w:t>
            </w:r>
          </w:p>
        </w:tc>
        <w:tc>
          <w:tcPr>
            <w:tcW w:w="1418" w:type="dxa"/>
            <w:shd w:val="clear" w:color="auto" w:fill="auto"/>
            <w:noWrap/>
          </w:tcPr>
          <w:p w:rsidR="00AB42A2" w:rsidRPr="005E0284" w:rsidRDefault="00AB42A2" w:rsidP="006C2717">
            <w:pPr>
              <w:widowControl/>
              <w:suppressAutoHyphens w:val="0"/>
              <w:autoSpaceDE/>
              <w:ind w:firstLine="0"/>
              <w:jc w:val="left"/>
              <w:rPr>
                <w:sz w:val="20"/>
                <w:szCs w:val="20"/>
              </w:rPr>
            </w:pPr>
            <w:r w:rsidRPr="005E0284">
              <w:rPr>
                <w:sz w:val="20"/>
                <w:szCs w:val="20"/>
              </w:rPr>
              <w:t>автодороги</w:t>
            </w:r>
          </w:p>
          <w:p w:rsidR="00AB42A2" w:rsidRPr="005E0284" w:rsidRDefault="00AB42A2" w:rsidP="006C2717">
            <w:pPr>
              <w:widowControl/>
              <w:suppressAutoHyphens w:val="0"/>
              <w:autoSpaceDE/>
              <w:ind w:firstLine="0"/>
              <w:jc w:val="left"/>
              <w:rPr>
                <w:sz w:val="20"/>
                <w:szCs w:val="20"/>
              </w:rPr>
            </w:pPr>
            <w:r w:rsidRPr="005E0284">
              <w:rPr>
                <w:sz w:val="20"/>
                <w:szCs w:val="20"/>
              </w:rPr>
              <w:t> </w:t>
            </w:r>
          </w:p>
          <w:p w:rsidR="00AB42A2" w:rsidRPr="005E0284" w:rsidRDefault="00AB42A2" w:rsidP="006C2717">
            <w:pPr>
              <w:ind w:firstLine="0"/>
              <w:jc w:val="left"/>
              <w:rPr>
                <w:sz w:val="20"/>
                <w:szCs w:val="20"/>
              </w:rPr>
            </w:pPr>
            <w:r w:rsidRPr="005E0284">
              <w:rPr>
                <w:sz w:val="20"/>
                <w:szCs w:val="20"/>
              </w:rPr>
              <w:t> </w:t>
            </w:r>
          </w:p>
        </w:tc>
        <w:tc>
          <w:tcPr>
            <w:tcW w:w="1948" w:type="dxa"/>
            <w:shd w:val="clear" w:color="auto" w:fill="auto"/>
            <w:noWrap/>
          </w:tcPr>
          <w:p w:rsidR="00AB42A2" w:rsidRPr="005E0284" w:rsidRDefault="00AB42A2" w:rsidP="006C2717">
            <w:pPr>
              <w:widowControl/>
              <w:suppressAutoHyphens w:val="0"/>
              <w:autoSpaceDE/>
              <w:ind w:firstLine="0"/>
              <w:jc w:val="left"/>
              <w:rPr>
                <w:sz w:val="20"/>
                <w:szCs w:val="20"/>
              </w:rPr>
            </w:pPr>
            <w:r w:rsidRPr="005E0284">
              <w:rPr>
                <w:sz w:val="20"/>
                <w:szCs w:val="20"/>
              </w:rPr>
              <w:t>автодороги</w:t>
            </w:r>
          </w:p>
          <w:p w:rsidR="00AB42A2" w:rsidRPr="005E0284" w:rsidRDefault="00AB42A2" w:rsidP="006C2717">
            <w:pPr>
              <w:widowControl/>
              <w:suppressAutoHyphens w:val="0"/>
              <w:autoSpaceDE/>
              <w:ind w:firstLine="0"/>
              <w:jc w:val="left"/>
              <w:rPr>
                <w:sz w:val="20"/>
                <w:szCs w:val="20"/>
              </w:rPr>
            </w:pPr>
            <w:r w:rsidRPr="005E0284">
              <w:rPr>
                <w:sz w:val="20"/>
                <w:szCs w:val="20"/>
              </w:rPr>
              <w:t> </w:t>
            </w:r>
          </w:p>
          <w:p w:rsidR="00AB42A2" w:rsidRPr="005E0284" w:rsidRDefault="00AB42A2" w:rsidP="006C2717">
            <w:pPr>
              <w:ind w:firstLine="0"/>
              <w:jc w:val="left"/>
              <w:rPr>
                <w:sz w:val="20"/>
                <w:szCs w:val="20"/>
              </w:rPr>
            </w:pPr>
            <w:r w:rsidRPr="005E0284">
              <w:rPr>
                <w:sz w:val="20"/>
                <w:szCs w:val="20"/>
              </w:rPr>
              <w:t> </w:t>
            </w:r>
          </w:p>
        </w:tc>
      </w:tr>
      <w:tr w:rsidR="00D25729" w:rsidRPr="005E0284" w:rsidTr="00CB0642">
        <w:trPr>
          <w:trHeight w:val="531"/>
        </w:trPr>
        <w:tc>
          <w:tcPr>
            <w:tcW w:w="675"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D25729" w:rsidRPr="005E0284" w:rsidRDefault="00D25729" w:rsidP="00235CA1">
            <w:pPr>
              <w:jc w:val="center"/>
              <w:rPr>
                <w:color w:val="auto"/>
                <w:sz w:val="20"/>
                <w:szCs w:val="20"/>
                <w:lang w:eastAsia="ru-RU"/>
              </w:rPr>
            </w:pPr>
          </w:p>
        </w:tc>
        <w:tc>
          <w:tcPr>
            <w:tcW w:w="1418" w:type="dxa"/>
            <w:shd w:val="clear" w:color="auto" w:fill="auto"/>
            <w:noWrap/>
          </w:tcPr>
          <w:p w:rsidR="00D25729" w:rsidRPr="005E0284" w:rsidRDefault="00D25729" w:rsidP="00235CA1">
            <w:pPr>
              <w:ind w:firstLine="0"/>
              <w:jc w:val="left"/>
              <w:rPr>
                <w:color w:val="auto"/>
                <w:sz w:val="20"/>
                <w:szCs w:val="20"/>
                <w:lang w:eastAsia="ru-RU"/>
              </w:rPr>
            </w:pPr>
            <w:r w:rsidRPr="005E0284">
              <w:rPr>
                <w:sz w:val="20"/>
                <w:szCs w:val="20"/>
              </w:rPr>
              <w:t>№ 49 206 855 ОП</w:t>
            </w:r>
            <w:r w:rsidR="006C2717" w:rsidRPr="005E0284">
              <w:rPr>
                <w:sz w:val="20"/>
                <w:szCs w:val="20"/>
              </w:rPr>
              <w:t xml:space="preserve"> </w:t>
            </w:r>
            <w:r w:rsidRPr="005E0284">
              <w:rPr>
                <w:sz w:val="20"/>
                <w:szCs w:val="20"/>
              </w:rPr>
              <w:t>МП 01</w:t>
            </w:r>
          </w:p>
        </w:tc>
        <w:tc>
          <w:tcPr>
            <w:tcW w:w="1843" w:type="dxa"/>
            <w:shd w:val="clear" w:color="auto" w:fill="auto"/>
            <w:noWrap/>
          </w:tcPr>
          <w:p w:rsidR="00CB0642"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Травково, </w:t>
            </w:r>
          </w:p>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пер. Советский </w:t>
            </w:r>
          </w:p>
        </w:tc>
        <w:tc>
          <w:tcPr>
            <w:tcW w:w="1275"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0,5</w:t>
            </w:r>
          </w:p>
          <w:p w:rsidR="00D25729" w:rsidRPr="005E0284" w:rsidRDefault="00D25729" w:rsidP="00235CA1">
            <w:pPr>
              <w:jc w:val="center"/>
              <w:rPr>
                <w:color w:val="auto"/>
                <w:sz w:val="20"/>
                <w:szCs w:val="20"/>
                <w:lang w:eastAsia="ru-RU"/>
              </w:rPr>
            </w:pPr>
          </w:p>
        </w:tc>
        <w:tc>
          <w:tcPr>
            <w:tcW w:w="993"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p>
          <w:p w:rsidR="00D25729" w:rsidRPr="005E0284" w:rsidRDefault="00D25729" w:rsidP="00235CA1">
            <w:pPr>
              <w:jc w:val="center"/>
              <w:rPr>
                <w:color w:val="auto"/>
                <w:sz w:val="20"/>
                <w:szCs w:val="20"/>
                <w:lang w:eastAsia="ru-RU"/>
              </w:rPr>
            </w:pPr>
          </w:p>
        </w:tc>
        <w:tc>
          <w:tcPr>
            <w:tcW w:w="850"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0,5</w:t>
            </w:r>
          </w:p>
          <w:p w:rsidR="00D25729" w:rsidRPr="005E0284" w:rsidRDefault="00D25729" w:rsidP="00235CA1">
            <w:pPr>
              <w:jc w:val="center"/>
              <w:rPr>
                <w:color w:val="auto"/>
                <w:sz w:val="20"/>
                <w:szCs w:val="20"/>
                <w:lang w:eastAsia="ru-RU"/>
              </w:rPr>
            </w:pPr>
          </w:p>
        </w:tc>
        <w:tc>
          <w:tcPr>
            <w:tcW w:w="1418" w:type="dxa"/>
            <w:shd w:val="clear" w:color="auto" w:fill="auto"/>
            <w:noWrap/>
          </w:tcPr>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от магазина №53</w:t>
            </w:r>
          </w:p>
        </w:tc>
        <w:tc>
          <w:tcPr>
            <w:tcW w:w="1948" w:type="dxa"/>
            <w:shd w:val="clear" w:color="auto" w:fill="auto"/>
            <w:noWrap/>
          </w:tcPr>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№8-а</w:t>
            </w:r>
          </w:p>
          <w:p w:rsidR="00D25729" w:rsidRPr="005E0284" w:rsidRDefault="00D25729" w:rsidP="00235CA1">
            <w:pPr>
              <w:ind w:firstLine="0"/>
              <w:jc w:val="left"/>
              <w:rPr>
                <w:color w:val="auto"/>
                <w:sz w:val="20"/>
                <w:szCs w:val="20"/>
                <w:lang w:eastAsia="ru-RU"/>
              </w:rPr>
            </w:pPr>
            <w:r w:rsidRPr="005E0284">
              <w:rPr>
                <w:color w:val="auto"/>
                <w:sz w:val="20"/>
                <w:szCs w:val="20"/>
                <w:lang w:eastAsia="ru-RU"/>
              </w:rPr>
              <w:t>пер. Советский</w:t>
            </w:r>
          </w:p>
        </w:tc>
      </w:tr>
      <w:tr w:rsidR="00D25729" w:rsidRPr="005E0284" w:rsidTr="00CB0642">
        <w:trPr>
          <w:trHeight w:val="694"/>
        </w:trPr>
        <w:tc>
          <w:tcPr>
            <w:tcW w:w="675"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2.</w:t>
            </w:r>
          </w:p>
          <w:p w:rsidR="00D25729" w:rsidRPr="005E0284" w:rsidRDefault="00D25729" w:rsidP="00235CA1">
            <w:pPr>
              <w:jc w:val="center"/>
              <w:rPr>
                <w:color w:val="auto"/>
                <w:sz w:val="20"/>
                <w:szCs w:val="20"/>
                <w:lang w:eastAsia="ru-RU"/>
              </w:rPr>
            </w:pPr>
          </w:p>
        </w:tc>
        <w:tc>
          <w:tcPr>
            <w:tcW w:w="1418" w:type="dxa"/>
            <w:shd w:val="clear" w:color="auto" w:fill="auto"/>
            <w:noWrap/>
          </w:tcPr>
          <w:p w:rsidR="00D25729" w:rsidRPr="005E0284" w:rsidRDefault="00D25729" w:rsidP="00235CA1">
            <w:pPr>
              <w:ind w:firstLine="0"/>
              <w:jc w:val="left"/>
              <w:rPr>
                <w:color w:val="auto"/>
                <w:sz w:val="20"/>
                <w:szCs w:val="20"/>
                <w:lang w:eastAsia="ru-RU"/>
              </w:rPr>
            </w:pPr>
            <w:r w:rsidRPr="005E0284">
              <w:rPr>
                <w:sz w:val="20"/>
                <w:szCs w:val="20"/>
              </w:rPr>
              <w:t>№ 49 206 855 ОП</w:t>
            </w:r>
            <w:r w:rsidR="00235CA1" w:rsidRPr="005E0284">
              <w:rPr>
                <w:sz w:val="20"/>
                <w:szCs w:val="20"/>
              </w:rPr>
              <w:t xml:space="preserve"> </w:t>
            </w:r>
            <w:r w:rsidRPr="005E0284">
              <w:rPr>
                <w:sz w:val="20"/>
                <w:szCs w:val="20"/>
              </w:rPr>
              <w:t>МП 02</w:t>
            </w:r>
          </w:p>
        </w:tc>
        <w:tc>
          <w:tcPr>
            <w:tcW w:w="1843" w:type="dxa"/>
            <w:shd w:val="clear" w:color="auto" w:fill="auto"/>
            <w:noWrap/>
          </w:tcPr>
          <w:p w:rsidR="00CB0642"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п. Травково,</w:t>
            </w:r>
          </w:p>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 пер. Рабочий</w:t>
            </w:r>
          </w:p>
          <w:p w:rsidR="00D25729" w:rsidRPr="005E0284" w:rsidRDefault="00D25729"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0,7</w:t>
            </w:r>
          </w:p>
          <w:p w:rsidR="00D25729" w:rsidRPr="005E0284" w:rsidRDefault="00D25729" w:rsidP="00235CA1">
            <w:pPr>
              <w:jc w:val="center"/>
              <w:rPr>
                <w:color w:val="auto"/>
                <w:sz w:val="20"/>
                <w:szCs w:val="20"/>
                <w:lang w:eastAsia="ru-RU"/>
              </w:rPr>
            </w:pPr>
          </w:p>
        </w:tc>
        <w:tc>
          <w:tcPr>
            <w:tcW w:w="993"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p>
          <w:p w:rsidR="00D25729" w:rsidRPr="005E0284" w:rsidRDefault="00D25729" w:rsidP="00235CA1">
            <w:pPr>
              <w:jc w:val="center"/>
              <w:rPr>
                <w:color w:val="auto"/>
                <w:sz w:val="20"/>
                <w:szCs w:val="20"/>
                <w:lang w:eastAsia="ru-RU"/>
              </w:rPr>
            </w:pPr>
          </w:p>
        </w:tc>
        <w:tc>
          <w:tcPr>
            <w:tcW w:w="850"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0,7</w:t>
            </w:r>
          </w:p>
          <w:p w:rsidR="00D25729" w:rsidRPr="005E0284" w:rsidRDefault="00D25729" w:rsidP="00235CA1">
            <w:pPr>
              <w:jc w:val="center"/>
              <w:rPr>
                <w:color w:val="auto"/>
                <w:sz w:val="20"/>
                <w:szCs w:val="20"/>
                <w:lang w:eastAsia="ru-RU"/>
              </w:rPr>
            </w:pPr>
          </w:p>
        </w:tc>
        <w:tc>
          <w:tcPr>
            <w:tcW w:w="1418" w:type="dxa"/>
            <w:shd w:val="clear" w:color="auto" w:fill="auto"/>
            <w:noWrap/>
          </w:tcPr>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№1</w:t>
            </w:r>
          </w:p>
          <w:p w:rsidR="00D25729" w:rsidRPr="005E0284" w:rsidRDefault="00D25729" w:rsidP="00235CA1">
            <w:pPr>
              <w:jc w:val="left"/>
              <w:rPr>
                <w:color w:val="auto"/>
                <w:sz w:val="20"/>
                <w:szCs w:val="20"/>
                <w:lang w:eastAsia="ru-RU"/>
              </w:rPr>
            </w:pPr>
            <w:r w:rsidRPr="005E0284">
              <w:rPr>
                <w:color w:val="auto"/>
                <w:sz w:val="20"/>
                <w:szCs w:val="20"/>
                <w:lang w:eastAsia="ru-RU"/>
              </w:rPr>
              <w:t> </w:t>
            </w:r>
          </w:p>
        </w:tc>
        <w:tc>
          <w:tcPr>
            <w:tcW w:w="1948" w:type="dxa"/>
            <w:shd w:val="clear" w:color="auto" w:fill="auto"/>
            <w:noWrap/>
          </w:tcPr>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Травково</w:t>
            </w:r>
            <w:r w:rsidR="00235CA1" w:rsidRPr="005E0284">
              <w:rPr>
                <w:color w:val="auto"/>
                <w:sz w:val="20"/>
                <w:szCs w:val="20"/>
                <w:lang w:eastAsia="ru-RU"/>
              </w:rPr>
              <w:t>-</w:t>
            </w:r>
          </w:p>
          <w:p w:rsidR="00D25729" w:rsidRPr="005E0284" w:rsidRDefault="00D25729" w:rsidP="00235CA1">
            <w:pPr>
              <w:ind w:firstLine="0"/>
              <w:jc w:val="left"/>
              <w:rPr>
                <w:color w:val="auto"/>
                <w:sz w:val="20"/>
                <w:szCs w:val="20"/>
                <w:lang w:eastAsia="ru-RU"/>
              </w:rPr>
            </w:pPr>
            <w:r w:rsidRPr="005E0284">
              <w:rPr>
                <w:color w:val="auto"/>
                <w:sz w:val="20"/>
                <w:szCs w:val="20"/>
                <w:lang w:eastAsia="ru-RU"/>
              </w:rPr>
              <w:t>Сутоко-Рядок</w:t>
            </w:r>
          </w:p>
        </w:tc>
      </w:tr>
      <w:tr w:rsidR="006C2717" w:rsidRPr="005E0284" w:rsidTr="00CB0642">
        <w:trPr>
          <w:trHeight w:val="704"/>
        </w:trPr>
        <w:tc>
          <w:tcPr>
            <w:tcW w:w="675"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3.</w:t>
            </w:r>
          </w:p>
          <w:p w:rsidR="006C2717" w:rsidRPr="005E0284" w:rsidRDefault="006C2717" w:rsidP="00235CA1">
            <w:pPr>
              <w:jc w:val="center"/>
              <w:rPr>
                <w:color w:val="auto"/>
                <w:sz w:val="20"/>
                <w:szCs w:val="20"/>
                <w:lang w:eastAsia="ru-RU"/>
              </w:rPr>
            </w:pPr>
          </w:p>
        </w:tc>
        <w:tc>
          <w:tcPr>
            <w:tcW w:w="1418" w:type="dxa"/>
            <w:shd w:val="clear" w:color="auto" w:fill="auto"/>
            <w:noWrap/>
          </w:tcPr>
          <w:p w:rsidR="006C2717" w:rsidRPr="005E0284" w:rsidRDefault="006C2717" w:rsidP="00235CA1">
            <w:pPr>
              <w:ind w:firstLine="0"/>
              <w:jc w:val="left"/>
              <w:rPr>
                <w:sz w:val="20"/>
                <w:szCs w:val="20"/>
              </w:rPr>
            </w:pPr>
            <w:r w:rsidRPr="005E0284">
              <w:rPr>
                <w:sz w:val="20"/>
                <w:szCs w:val="20"/>
              </w:rPr>
              <w:t>№ 49 206 855 ОП МП 03</w:t>
            </w:r>
          </w:p>
        </w:tc>
        <w:tc>
          <w:tcPr>
            <w:tcW w:w="1843" w:type="dxa"/>
            <w:shd w:val="clear" w:color="auto" w:fill="auto"/>
            <w:noWrap/>
          </w:tcPr>
          <w:p w:rsidR="00CB0642"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Травково, </w:t>
            </w:r>
          </w:p>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ул. Новая</w:t>
            </w:r>
          </w:p>
          <w:p w:rsidR="006C2717" w:rsidRPr="005E0284" w:rsidRDefault="006C2717"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6C2717" w:rsidRPr="005E0284" w:rsidRDefault="006C2717" w:rsidP="00235CA1">
            <w:pPr>
              <w:jc w:val="center"/>
              <w:rPr>
                <w:color w:val="auto"/>
                <w:sz w:val="20"/>
                <w:szCs w:val="20"/>
                <w:lang w:eastAsia="ru-RU"/>
              </w:rPr>
            </w:pPr>
          </w:p>
        </w:tc>
        <w:tc>
          <w:tcPr>
            <w:tcW w:w="993"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6C2717" w:rsidRPr="005E0284" w:rsidRDefault="006C2717" w:rsidP="00235CA1">
            <w:pPr>
              <w:jc w:val="center"/>
              <w:rPr>
                <w:color w:val="auto"/>
                <w:sz w:val="20"/>
                <w:szCs w:val="20"/>
                <w:lang w:eastAsia="ru-RU"/>
              </w:rPr>
            </w:pPr>
          </w:p>
        </w:tc>
        <w:tc>
          <w:tcPr>
            <w:tcW w:w="850"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p>
          <w:p w:rsidR="006C2717" w:rsidRPr="005E0284" w:rsidRDefault="006C2717" w:rsidP="00235CA1">
            <w:pPr>
              <w:jc w:val="center"/>
              <w:rPr>
                <w:color w:val="auto"/>
                <w:sz w:val="20"/>
                <w:szCs w:val="20"/>
                <w:lang w:eastAsia="ru-RU"/>
              </w:rPr>
            </w:pPr>
          </w:p>
        </w:tc>
        <w:tc>
          <w:tcPr>
            <w:tcW w:w="1418" w:type="dxa"/>
            <w:shd w:val="clear" w:color="auto" w:fill="auto"/>
            <w:noWrap/>
          </w:tcPr>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235CA1" w:rsidRPr="005E0284">
              <w:rPr>
                <w:color w:val="auto"/>
                <w:sz w:val="20"/>
                <w:szCs w:val="20"/>
                <w:lang w:eastAsia="ru-RU"/>
              </w:rPr>
              <w:t>-</w:t>
            </w:r>
          </w:p>
          <w:p w:rsidR="006C2717" w:rsidRPr="005E0284" w:rsidRDefault="006C2717" w:rsidP="00235CA1">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№6</w:t>
            </w:r>
          </w:p>
          <w:p w:rsidR="006C2717" w:rsidRPr="005E0284" w:rsidRDefault="006C2717" w:rsidP="00235CA1">
            <w:pPr>
              <w:ind w:firstLine="0"/>
              <w:jc w:val="left"/>
              <w:rPr>
                <w:color w:val="auto"/>
                <w:sz w:val="20"/>
                <w:szCs w:val="20"/>
                <w:lang w:eastAsia="ru-RU"/>
              </w:rPr>
            </w:pPr>
            <w:r w:rsidRPr="005E0284">
              <w:rPr>
                <w:color w:val="auto"/>
                <w:sz w:val="20"/>
                <w:szCs w:val="20"/>
                <w:lang w:eastAsia="ru-RU"/>
              </w:rPr>
              <w:t>ул. Новая</w:t>
            </w:r>
          </w:p>
        </w:tc>
      </w:tr>
      <w:tr w:rsidR="006C2717" w:rsidRPr="005E0284" w:rsidTr="00CB0642">
        <w:trPr>
          <w:trHeight w:val="686"/>
        </w:trPr>
        <w:tc>
          <w:tcPr>
            <w:tcW w:w="675"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4.</w:t>
            </w:r>
          </w:p>
          <w:p w:rsidR="006C2717" w:rsidRPr="005E0284" w:rsidRDefault="006C2717" w:rsidP="00235CA1">
            <w:pPr>
              <w:jc w:val="center"/>
              <w:rPr>
                <w:color w:val="auto"/>
                <w:sz w:val="20"/>
                <w:szCs w:val="20"/>
                <w:lang w:eastAsia="ru-RU"/>
              </w:rPr>
            </w:pPr>
          </w:p>
        </w:tc>
        <w:tc>
          <w:tcPr>
            <w:tcW w:w="1418" w:type="dxa"/>
            <w:shd w:val="clear" w:color="auto" w:fill="auto"/>
            <w:noWrap/>
          </w:tcPr>
          <w:p w:rsidR="006C2717" w:rsidRPr="005E0284" w:rsidRDefault="006C2717"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04</w:t>
            </w:r>
          </w:p>
        </w:tc>
        <w:tc>
          <w:tcPr>
            <w:tcW w:w="1843" w:type="dxa"/>
            <w:shd w:val="clear" w:color="auto" w:fill="auto"/>
            <w:noWrap/>
          </w:tcPr>
          <w:p w:rsidR="00CB0642"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Травково, </w:t>
            </w:r>
          </w:p>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ул. Механизаторов</w:t>
            </w:r>
          </w:p>
          <w:p w:rsidR="006C2717" w:rsidRPr="005E0284" w:rsidRDefault="006C2717"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6C2717" w:rsidRPr="005E0284" w:rsidRDefault="006C2717" w:rsidP="00235CA1">
            <w:pPr>
              <w:jc w:val="center"/>
              <w:rPr>
                <w:color w:val="auto"/>
                <w:sz w:val="20"/>
                <w:szCs w:val="20"/>
                <w:lang w:eastAsia="ru-RU"/>
              </w:rPr>
            </w:pPr>
          </w:p>
        </w:tc>
        <w:tc>
          <w:tcPr>
            <w:tcW w:w="993"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p>
          <w:p w:rsidR="006C2717" w:rsidRPr="005E0284" w:rsidRDefault="006C2717" w:rsidP="00235CA1">
            <w:pPr>
              <w:jc w:val="center"/>
              <w:rPr>
                <w:color w:val="auto"/>
                <w:sz w:val="20"/>
                <w:szCs w:val="20"/>
                <w:lang w:eastAsia="ru-RU"/>
              </w:rPr>
            </w:pPr>
          </w:p>
        </w:tc>
        <w:tc>
          <w:tcPr>
            <w:tcW w:w="850"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6C2717" w:rsidRPr="005E0284" w:rsidRDefault="006C2717" w:rsidP="00235CA1">
            <w:pPr>
              <w:jc w:val="center"/>
              <w:rPr>
                <w:color w:val="auto"/>
                <w:sz w:val="20"/>
                <w:szCs w:val="20"/>
                <w:lang w:eastAsia="ru-RU"/>
              </w:rPr>
            </w:pPr>
          </w:p>
        </w:tc>
        <w:tc>
          <w:tcPr>
            <w:tcW w:w="1418" w:type="dxa"/>
            <w:shd w:val="clear" w:color="auto" w:fill="auto"/>
            <w:noWrap/>
          </w:tcPr>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r w:rsidR="00235CA1" w:rsidRPr="005E0284">
              <w:rPr>
                <w:color w:val="auto"/>
                <w:sz w:val="20"/>
                <w:szCs w:val="20"/>
                <w:lang w:eastAsia="ru-RU"/>
              </w:rPr>
              <w:t>-</w:t>
            </w:r>
          </w:p>
          <w:p w:rsidR="006C2717" w:rsidRPr="005E0284" w:rsidRDefault="006C2717" w:rsidP="00235CA1">
            <w:pPr>
              <w:ind w:firstLine="0"/>
              <w:jc w:val="left"/>
              <w:rPr>
                <w:color w:val="auto"/>
                <w:sz w:val="20"/>
                <w:szCs w:val="20"/>
                <w:lang w:eastAsia="ru-RU"/>
              </w:rPr>
            </w:pPr>
            <w:r w:rsidRPr="005E0284">
              <w:rPr>
                <w:color w:val="auto"/>
                <w:sz w:val="20"/>
                <w:szCs w:val="20"/>
                <w:lang w:eastAsia="ru-RU"/>
              </w:rPr>
              <w:t>Шуя</w:t>
            </w:r>
          </w:p>
        </w:tc>
        <w:tc>
          <w:tcPr>
            <w:tcW w:w="1948" w:type="dxa"/>
            <w:shd w:val="clear" w:color="auto" w:fill="auto"/>
            <w:noWrap/>
          </w:tcPr>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w:t>
            </w:r>
          </w:p>
          <w:p w:rsidR="006C2717" w:rsidRPr="005E0284" w:rsidRDefault="006C2717" w:rsidP="00235CA1">
            <w:pPr>
              <w:ind w:firstLine="0"/>
              <w:jc w:val="left"/>
              <w:rPr>
                <w:color w:val="auto"/>
                <w:sz w:val="20"/>
                <w:szCs w:val="20"/>
                <w:lang w:eastAsia="ru-RU"/>
              </w:rPr>
            </w:pPr>
            <w:r w:rsidRPr="005E0284">
              <w:rPr>
                <w:color w:val="auto"/>
                <w:sz w:val="20"/>
                <w:szCs w:val="20"/>
                <w:lang w:eastAsia="ru-RU"/>
              </w:rPr>
              <w:t>ул. Механизаторов</w:t>
            </w:r>
          </w:p>
        </w:tc>
      </w:tr>
      <w:tr w:rsidR="00B17E4B" w:rsidRPr="005E0284" w:rsidTr="00CB0642">
        <w:trPr>
          <w:trHeight w:val="568"/>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5.</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05</w:t>
            </w:r>
          </w:p>
        </w:tc>
        <w:tc>
          <w:tcPr>
            <w:tcW w:w="1843" w:type="dxa"/>
            <w:shd w:val="clear" w:color="auto" w:fill="auto"/>
            <w:noWrap/>
          </w:tcPr>
          <w:p w:rsidR="00CB0642"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Травково, </w:t>
            </w:r>
          </w:p>
          <w:p w:rsidR="00B17E4B" w:rsidRPr="005E0284" w:rsidRDefault="00B17E4B" w:rsidP="00CB0642">
            <w:pPr>
              <w:widowControl/>
              <w:suppressAutoHyphens w:val="0"/>
              <w:autoSpaceDE/>
              <w:ind w:firstLine="0"/>
              <w:jc w:val="left"/>
              <w:rPr>
                <w:color w:val="auto"/>
                <w:sz w:val="20"/>
                <w:szCs w:val="20"/>
                <w:lang w:eastAsia="ru-RU"/>
              </w:rPr>
            </w:pPr>
            <w:r w:rsidRPr="005E0284">
              <w:rPr>
                <w:color w:val="auto"/>
                <w:sz w:val="20"/>
                <w:szCs w:val="20"/>
                <w:lang w:eastAsia="ru-RU"/>
              </w:rPr>
              <w:t>ул. Совхозная </w:t>
            </w:r>
          </w:p>
        </w:tc>
        <w:tc>
          <w:tcPr>
            <w:tcW w:w="1275" w:type="dxa"/>
            <w:shd w:val="clear" w:color="auto" w:fill="auto"/>
            <w:noWrap/>
          </w:tcPr>
          <w:p w:rsidR="00B17E4B" w:rsidRPr="005E0284" w:rsidRDefault="00B17E4B" w:rsidP="00CB0642">
            <w:pPr>
              <w:widowControl/>
              <w:suppressAutoHyphens w:val="0"/>
              <w:autoSpaceDE/>
              <w:ind w:firstLine="0"/>
              <w:jc w:val="center"/>
              <w:rPr>
                <w:color w:val="auto"/>
                <w:sz w:val="20"/>
                <w:szCs w:val="20"/>
                <w:lang w:eastAsia="ru-RU"/>
              </w:rPr>
            </w:pPr>
            <w:r w:rsidRPr="005E0284">
              <w:rPr>
                <w:color w:val="auto"/>
                <w:sz w:val="20"/>
                <w:szCs w:val="20"/>
                <w:lang w:eastAsia="ru-RU"/>
              </w:rPr>
              <w:t>0,8</w:t>
            </w:r>
          </w:p>
        </w:tc>
        <w:tc>
          <w:tcPr>
            <w:tcW w:w="993" w:type="dxa"/>
            <w:shd w:val="clear" w:color="auto" w:fill="auto"/>
            <w:noWrap/>
          </w:tcPr>
          <w:p w:rsidR="00B17E4B" w:rsidRPr="005E0284" w:rsidRDefault="00B17E4B" w:rsidP="00CB0642">
            <w:pPr>
              <w:widowControl/>
              <w:suppressAutoHyphens w:val="0"/>
              <w:autoSpaceDE/>
              <w:ind w:firstLine="0"/>
              <w:jc w:val="center"/>
              <w:rPr>
                <w:color w:val="auto"/>
                <w:sz w:val="20"/>
                <w:szCs w:val="20"/>
                <w:lang w:eastAsia="ru-RU"/>
              </w:rPr>
            </w:pPr>
            <w:r w:rsidRPr="005E0284">
              <w:rPr>
                <w:color w:val="auto"/>
                <w:sz w:val="20"/>
                <w:szCs w:val="20"/>
                <w:lang w:eastAsia="ru-RU"/>
              </w:rPr>
              <w:t>0,8</w:t>
            </w: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CB0642">
            <w:pPr>
              <w:widowControl/>
              <w:suppressAutoHyphens w:val="0"/>
              <w:autoSpaceDE/>
              <w:ind w:firstLine="0"/>
              <w:jc w:val="left"/>
              <w:rPr>
                <w:color w:val="auto"/>
                <w:sz w:val="20"/>
                <w:szCs w:val="20"/>
                <w:lang w:eastAsia="ru-RU"/>
              </w:rPr>
            </w:pPr>
            <w:r w:rsidRPr="005E0284">
              <w:rPr>
                <w:color w:val="auto"/>
                <w:sz w:val="20"/>
                <w:szCs w:val="20"/>
                <w:lang w:eastAsia="ru-RU"/>
              </w:rPr>
              <w:t>от улицы Новая д.2 </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№23</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 xml:space="preserve">ул. Совхозная </w:t>
            </w:r>
          </w:p>
        </w:tc>
      </w:tr>
      <w:tr w:rsidR="00B17E4B" w:rsidRPr="005E0284" w:rsidTr="00CB0642">
        <w:trPr>
          <w:trHeight w:val="706"/>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6.</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06</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п. Молчановка, пер. Мира</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1,7</w:t>
            </w: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1,7</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CB0642" w:rsidRPr="005E0284">
              <w:rPr>
                <w:color w:val="auto"/>
                <w:sz w:val="20"/>
                <w:szCs w:val="20"/>
                <w:lang w:eastAsia="ru-RU"/>
              </w:rPr>
              <w:t>-</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10</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пер. Мира</w:t>
            </w:r>
          </w:p>
        </w:tc>
      </w:tr>
      <w:tr w:rsidR="00B17E4B" w:rsidRPr="005E0284" w:rsidTr="00CB0642">
        <w:trPr>
          <w:trHeight w:val="702"/>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7.</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07</w:t>
            </w:r>
          </w:p>
        </w:tc>
        <w:tc>
          <w:tcPr>
            <w:tcW w:w="1843" w:type="dxa"/>
            <w:shd w:val="clear" w:color="auto" w:fill="auto"/>
            <w:noWrap/>
          </w:tcPr>
          <w:p w:rsidR="00CB0642"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Молчановка,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ул. Совхозная </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0,6</w:t>
            </w: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0,6</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CB0642" w:rsidRPr="005E0284">
              <w:rPr>
                <w:color w:val="auto"/>
                <w:sz w:val="20"/>
                <w:szCs w:val="20"/>
                <w:lang w:eastAsia="ru-RU"/>
              </w:rPr>
              <w:t>-</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№27</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 xml:space="preserve">ул. Совхозная </w:t>
            </w:r>
          </w:p>
        </w:tc>
      </w:tr>
      <w:tr w:rsidR="00B17E4B" w:rsidRPr="005E0284" w:rsidTr="00CB0642">
        <w:trPr>
          <w:trHeight w:val="840"/>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8.</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08</w:t>
            </w:r>
          </w:p>
        </w:tc>
        <w:tc>
          <w:tcPr>
            <w:tcW w:w="1843" w:type="dxa"/>
            <w:shd w:val="clear" w:color="auto" w:fill="auto"/>
            <w:noWrap/>
          </w:tcPr>
          <w:p w:rsidR="00CB0642"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Молчановка, </w:t>
            </w:r>
          </w:p>
          <w:p w:rsidR="00B17E4B" w:rsidRPr="005E0284" w:rsidRDefault="00B17E4B" w:rsidP="00CB0642">
            <w:pPr>
              <w:widowControl/>
              <w:suppressAutoHyphens w:val="0"/>
              <w:autoSpaceDE/>
              <w:ind w:firstLine="0"/>
              <w:jc w:val="left"/>
              <w:rPr>
                <w:color w:val="auto"/>
                <w:sz w:val="20"/>
                <w:szCs w:val="20"/>
                <w:lang w:eastAsia="ru-RU"/>
              </w:rPr>
            </w:pPr>
            <w:r w:rsidRPr="005E0284">
              <w:rPr>
                <w:color w:val="auto"/>
                <w:sz w:val="20"/>
                <w:szCs w:val="20"/>
                <w:lang w:eastAsia="ru-RU"/>
              </w:rPr>
              <w:t>ул. Центральная</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0,5</w:t>
            </w: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0,5</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CB0642" w:rsidRPr="005E0284">
              <w:rPr>
                <w:color w:val="auto"/>
                <w:sz w:val="20"/>
                <w:szCs w:val="20"/>
                <w:lang w:eastAsia="ru-RU"/>
              </w:rPr>
              <w:t>-</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B17E4B" w:rsidRPr="005E0284" w:rsidRDefault="00B17E4B" w:rsidP="008F4D76">
            <w:pPr>
              <w:widowControl/>
              <w:suppressAutoHyphens w:val="0"/>
              <w:autoSpaceDE/>
              <w:ind w:left="-108" w:firstLine="0"/>
              <w:jc w:val="left"/>
              <w:rPr>
                <w:color w:val="auto"/>
                <w:sz w:val="20"/>
                <w:szCs w:val="20"/>
                <w:lang w:eastAsia="ru-RU"/>
              </w:rPr>
            </w:pPr>
            <w:r w:rsidRPr="005E0284">
              <w:rPr>
                <w:color w:val="auto"/>
                <w:sz w:val="20"/>
                <w:szCs w:val="20"/>
                <w:lang w:eastAsia="ru-RU"/>
              </w:rPr>
              <w:t>до дома № 47</w:t>
            </w:r>
          </w:p>
          <w:p w:rsidR="00B17E4B" w:rsidRPr="005E0284" w:rsidRDefault="00B17E4B" w:rsidP="008F4D76">
            <w:pPr>
              <w:ind w:left="-108" w:right="-144" w:firstLine="0"/>
              <w:jc w:val="left"/>
              <w:rPr>
                <w:color w:val="auto"/>
                <w:sz w:val="20"/>
                <w:szCs w:val="20"/>
                <w:lang w:eastAsia="ru-RU"/>
              </w:rPr>
            </w:pPr>
            <w:r w:rsidRPr="005E0284">
              <w:rPr>
                <w:color w:val="auto"/>
                <w:sz w:val="20"/>
                <w:szCs w:val="20"/>
                <w:lang w:eastAsia="ru-RU"/>
              </w:rPr>
              <w:t xml:space="preserve">ул. </w:t>
            </w:r>
            <w:r w:rsidR="008F4D76" w:rsidRPr="005E0284">
              <w:rPr>
                <w:color w:val="auto"/>
                <w:sz w:val="20"/>
                <w:szCs w:val="20"/>
                <w:lang w:eastAsia="ru-RU"/>
              </w:rPr>
              <w:t>Ж</w:t>
            </w:r>
            <w:r w:rsidRPr="005E0284">
              <w:rPr>
                <w:color w:val="auto"/>
                <w:sz w:val="20"/>
                <w:szCs w:val="20"/>
                <w:lang w:eastAsia="ru-RU"/>
              </w:rPr>
              <w:t>елезнодорожная</w:t>
            </w:r>
          </w:p>
        </w:tc>
      </w:tr>
      <w:tr w:rsidR="00B17E4B" w:rsidRPr="005E0284" w:rsidTr="008F4D76">
        <w:trPr>
          <w:trHeight w:val="2098"/>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9.</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09</w:t>
            </w:r>
          </w:p>
          <w:p w:rsidR="00B17E4B" w:rsidRPr="005E0284" w:rsidRDefault="00B17E4B" w:rsidP="00235CA1">
            <w:pPr>
              <w:jc w:val="left"/>
              <w:rPr>
                <w:sz w:val="20"/>
                <w:szCs w:val="20"/>
              </w:rPr>
            </w:pPr>
            <w:r w:rsidRPr="005E0284">
              <w:rPr>
                <w:sz w:val="20"/>
                <w:szCs w:val="20"/>
              </w:rPr>
              <w:t> </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ж.д.ст. Травково</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8F4D76" w:rsidRPr="005E0284">
              <w:rPr>
                <w:color w:val="auto"/>
                <w:sz w:val="20"/>
                <w:szCs w:val="20"/>
                <w:lang w:eastAsia="ru-RU"/>
              </w:rPr>
              <w:t>-</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Сутоко-Рядок</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8F4D76" w:rsidRPr="005E0284">
              <w:rPr>
                <w:color w:val="auto"/>
                <w:sz w:val="20"/>
                <w:szCs w:val="20"/>
                <w:lang w:eastAsia="ru-RU"/>
              </w:rPr>
              <w:t>-</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Сутоко-Рядок</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8F4D76" w:rsidRPr="005E0284">
              <w:rPr>
                <w:color w:val="auto"/>
                <w:sz w:val="20"/>
                <w:szCs w:val="20"/>
                <w:lang w:eastAsia="ru-RU"/>
              </w:rPr>
              <w:t>-</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B17E4B" w:rsidRPr="005E0284" w:rsidRDefault="00B17E4B" w:rsidP="008F4D76">
            <w:pPr>
              <w:widowControl/>
              <w:suppressAutoHyphens w:val="0"/>
              <w:autoSpaceDE/>
              <w:ind w:left="-108" w:right="-144" w:firstLine="0"/>
              <w:jc w:val="left"/>
              <w:rPr>
                <w:color w:val="auto"/>
                <w:sz w:val="20"/>
                <w:szCs w:val="20"/>
                <w:lang w:eastAsia="ru-RU"/>
              </w:rPr>
            </w:pPr>
            <w:r w:rsidRPr="005E0284">
              <w:rPr>
                <w:color w:val="auto"/>
                <w:sz w:val="20"/>
                <w:szCs w:val="20"/>
                <w:lang w:eastAsia="ru-RU"/>
              </w:rPr>
              <w:t>до дома № 37</w:t>
            </w:r>
          </w:p>
          <w:p w:rsidR="00B17E4B" w:rsidRPr="005E0284" w:rsidRDefault="00B17E4B" w:rsidP="008F4D76">
            <w:pPr>
              <w:widowControl/>
              <w:suppressAutoHyphens w:val="0"/>
              <w:autoSpaceDE/>
              <w:ind w:left="-108" w:right="-144" w:firstLine="0"/>
              <w:jc w:val="left"/>
              <w:rPr>
                <w:color w:val="auto"/>
                <w:sz w:val="20"/>
                <w:szCs w:val="20"/>
                <w:lang w:eastAsia="ru-RU"/>
              </w:rPr>
            </w:pPr>
            <w:r w:rsidRPr="005E0284">
              <w:rPr>
                <w:color w:val="auto"/>
                <w:sz w:val="20"/>
                <w:szCs w:val="20"/>
                <w:lang w:eastAsia="ru-RU"/>
              </w:rPr>
              <w:t>ул. Железнодорожная</w:t>
            </w:r>
          </w:p>
          <w:p w:rsidR="008F4D76" w:rsidRPr="005E0284" w:rsidRDefault="008F4D76" w:rsidP="008F4D76">
            <w:pPr>
              <w:widowControl/>
              <w:suppressAutoHyphens w:val="0"/>
              <w:autoSpaceDE/>
              <w:ind w:left="-108" w:right="-144" w:firstLine="0"/>
              <w:jc w:val="left"/>
              <w:rPr>
                <w:color w:val="auto"/>
                <w:sz w:val="20"/>
                <w:szCs w:val="20"/>
                <w:lang w:eastAsia="ru-RU"/>
              </w:rPr>
            </w:pPr>
          </w:p>
          <w:p w:rsidR="00B17E4B" w:rsidRPr="005E0284" w:rsidRDefault="00B17E4B" w:rsidP="008F4D76">
            <w:pPr>
              <w:widowControl/>
              <w:suppressAutoHyphens w:val="0"/>
              <w:autoSpaceDE/>
              <w:ind w:left="-108" w:right="-144" w:firstLine="0"/>
              <w:jc w:val="left"/>
              <w:rPr>
                <w:color w:val="auto"/>
                <w:sz w:val="20"/>
                <w:szCs w:val="20"/>
                <w:lang w:eastAsia="ru-RU"/>
              </w:rPr>
            </w:pPr>
            <w:r w:rsidRPr="005E0284">
              <w:rPr>
                <w:color w:val="auto"/>
                <w:sz w:val="20"/>
                <w:szCs w:val="20"/>
                <w:lang w:eastAsia="ru-RU"/>
              </w:rPr>
              <w:t>до дома № 41</w:t>
            </w:r>
          </w:p>
          <w:p w:rsidR="00B17E4B" w:rsidRPr="005E0284" w:rsidRDefault="00B17E4B" w:rsidP="008F4D76">
            <w:pPr>
              <w:widowControl/>
              <w:suppressAutoHyphens w:val="0"/>
              <w:autoSpaceDE/>
              <w:ind w:left="-108" w:right="-144" w:firstLine="0"/>
              <w:jc w:val="left"/>
              <w:rPr>
                <w:color w:val="auto"/>
                <w:sz w:val="20"/>
                <w:szCs w:val="20"/>
                <w:lang w:eastAsia="ru-RU"/>
              </w:rPr>
            </w:pPr>
            <w:r w:rsidRPr="005E0284">
              <w:rPr>
                <w:color w:val="auto"/>
                <w:sz w:val="20"/>
                <w:szCs w:val="20"/>
                <w:lang w:eastAsia="ru-RU"/>
              </w:rPr>
              <w:t>ул. Железнодорожная</w:t>
            </w:r>
          </w:p>
          <w:p w:rsidR="008F4D76" w:rsidRPr="005E0284" w:rsidRDefault="008F4D76" w:rsidP="008F4D76">
            <w:pPr>
              <w:widowControl/>
              <w:suppressAutoHyphens w:val="0"/>
              <w:autoSpaceDE/>
              <w:ind w:left="-108" w:right="-144" w:firstLine="0"/>
              <w:jc w:val="left"/>
              <w:rPr>
                <w:color w:val="auto"/>
                <w:sz w:val="20"/>
                <w:szCs w:val="20"/>
                <w:lang w:eastAsia="ru-RU"/>
              </w:rPr>
            </w:pPr>
          </w:p>
          <w:p w:rsidR="00B17E4B" w:rsidRPr="005E0284" w:rsidRDefault="00B17E4B" w:rsidP="008F4D76">
            <w:pPr>
              <w:widowControl/>
              <w:suppressAutoHyphens w:val="0"/>
              <w:autoSpaceDE/>
              <w:ind w:left="-108" w:right="-144" w:firstLine="0"/>
              <w:jc w:val="left"/>
              <w:rPr>
                <w:color w:val="auto"/>
                <w:sz w:val="20"/>
                <w:szCs w:val="20"/>
                <w:lang w:eastAsia="ru-RU"/>
              </w:rPr>
            </w:pPr>
            <w:r w:rsidRPr="005E0284">
              <w:rPr>
                <w:color w:val="auto"/>
                <w:sz w:val="20"/>
                <w:szCs w:val="20"/>
                <w:lang w:eastAsia="ru-RU"/>
              </w:rPr>
              <w:t>до дома № 21а</w:t>
            </w:r>
          </w:p>
          <w:p w:rsidR="00B17E4B" w:rsidRPr="005E0284" w:rsidRDefault="00B17E4B" w:rsidP="008F4D76">
            <w:pPr>
              <w:ind w:left="-108" w:right="-144" w:firstLine="0"/>
              <w:jc w:val="left"/>
              <w:rPr>
                <w:color w:val="auto"/>
                <w:sz w:val="20"/>
                <w:szCs w:val="20"/>
                <w:lang w:eastAsia="ru-RU"/>
              </w:rPr>
            </w:pPr>
            <w:r w:rsidRPr="005E0284">
              <w:rPr>
                <w:color w:val="auto"/>
                <w:sz w:val="20"/>
                <w:szCs w:val="20"/>
                <w:lang w:eastAsia="ru-RU"/>
              </w:rPr>
              <w:t>ул. Железнодорожная</w:t>
            </w:r>
          </w:p>
        </w:tc>
      </w:tr>
      <w:tr w:rsidR="00B17E4B" w:rsidRPr="005E0284" w:rsidTr="008F4D76">
        <w:trPr>
          <w:trHeight w:val="554"/>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10.</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10</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 Травково</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0,9</w:t>
            </w: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0,9</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№1</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от дома № 22</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28</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до дома № 38</w:t>
            </w:r>
          </w:p>
        </w:tc>
      </w:tr>
      <w:tr w:rsidR="00B17E4B" w:rsidRPr="005E0284" w:rsidTr="008F4D76">
        <w:trPr>
          <w:trHeight w:val="987"/>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11.</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11</w:t>
            </w:r>
          </w:p>
          <w:p w:rsidR="00B17E4B" w:rsidRPr="005E0284" w:rsidRDefault="00B17E4B" w:rsidP="00235CA1">
            <w:pPr>
              <w:jc w:val="left"/>
              <w:rPr>
                <w:sz w:val="20"/>
                <w:szCs w:val="20"/>
              </w:rPr>
            </w:pPr>
            <w:r w:rsidRPr="005E0284">
              <w:rPr>
                <w:sz w:val="20"/>
                <w:szCs w:val="20"/>
              </w:rPr>
              <w:t> </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д.Большое Фофанково</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8F4D76" w:rsidRPr="005E0284">
              <w:rPr>
                <w:color w:val="auto"/>
                <w:sz w:val="20"/>
                <w:szCs w:val="20"/>
                <w:lang w:eastAsia="ru-RU"/>
              </w:rPr>
              <w:t>-</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Сутоко-Рядок</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от дома № 18</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8F4D76" w:rsidRPr="005E0284" w:rsidRDefault="008F4D76" w:rsidP="00235CA1">
            <w:pPr>
              <w:jc w:val="left"/>
              <w:rPr>
                <w:color w:val="auto"/>
                <w:sz w:val="20"/>
                <w:szCs w:val="20"/>
                <w:lang w:eastAsia="ru-RU"/>
              </w:rPr>
            </w:pP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до дома № 16</w:t>
            </w:r>
          </w:p>
        </w:tc>
      </w:tr>
      <w:tr w:rsidR="00B17E4B" w:rsidRPr="005E0284" w:rsidTr="008F4D76">
        <w:trPr>
          <w:trHeight w:val="704"/>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12.</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12</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 Малое Фофанково</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0,25</w:t>
            </w: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0,25</w:t>
            </w: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Травково</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Сутоко-Рядок</w:t>
            </w:r>
          </w:p>
        </w:tc>
      </w:tr>
      <w:tr w:rsidR="00B17E4B" w:rsidRPr="005E0284" w:rsidTr="008F4D76">
        <w:trPr>
          <w:trHeight w:val="1177"/>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13.</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13</w:t>
            </w:r>
          </w:p>
          <w:p w:rsidR="00B17E4B" w:rsidRPr="005E0284" w:rsidRDefault="00B17E4B" w:rsidP="00235CA1">
            <w:pPr>
              <w:jc w:val="left"/>
              <w:rPr>
                <w:sz w:val="20"/>
                <w:szCs w:val="20"/>
              </w:rPr>
            </w:pPr>
            <w:r w:rsidRPr="005E0284">
              <w:rPr>
                <w:sz w:val="20"/>
                <w:szCs w:val="20"/>
              </w:rPr>
              <w:t> </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 Котельниково</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2</w:t>
            </w: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2</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№1</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№1</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№26</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№22</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от дома №9а</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28</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31</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19</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15</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до дома № 37</w:t>
            </w:r>
          </w:p>
        </w:tc>
      </w:tr>
      <w:tr w:rsidR="007A0751" w:rsidRPr="005E0284" w:rsidTr="008F4D76">
        <w:trPr>
          <w:trHeight w:val="557"/>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14.</w:t>
            </w: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14</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д. </w:t>
            </w:r>
            <w:r w:rsidR="003F5B14">
              <w:rPr>
                <w:color w:val="auto"/>
                <w:sz w:val="20"/>
                <w:szCs w:val="20"/>
                <w:lang w:eastAsia="ru-RU"/>
              </w:rPr>
              <w:t>Сычёво</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от дома № 1</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9</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до дома № 6</w:t>
            </w:r>
          </w:p>
        </w:tc>
      </w:tr>
      <w:tr w:rsidR="007A0751" w:rsidRPr="005E0284" w:rsidTr="008F4D76">
        <w:trPr>
          <w:trHeight w:val="692"/>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15</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15</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Ушаково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26</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от дома № 16</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6</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25а</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до дома № 9</w:t>
            </w:r>
          </w:p>
        </w:tc>
      </w:tr>
      <w:tr w:rsidR="007A0751" w:rsidRPr="005E0284" w:rsidTr="008F4D76">
        <w:trPr>
          <w:trHeight w:val="1836"/>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16</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16</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jc w:val="left"/>
              <w:rPr>
                <w:sz w:val="20"/>
                <w:szCs w:val="20"/>
              </w:rPr>
            </w:pPr>
            <w:r w:rsidRPr="005E0284">
              <w:rPr>
                <w:sz w:val="20"/>
                <w:szCs w:val="20"/>
              </w:rPr>
              <w:t> </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Сутоко-Рядок</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1,5</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1,5</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Сутоко-Рядок</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19</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19</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69</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от дома № 51</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Боровичи</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Сутоко-Рядок</w:t>
            </w:r>
          </w:p>
          <w:p w:rsidR="008F4D76" w:rsidRPr="005E0284" w:rsidRDefault="008F4D76" w:rsidP="00235CA1">
            <w:pPr>
              <w:widowControl/>
              <w:suppressAutoHyphens w:val="0"/>
              <w:autoSpaceDE/>
              <w:ind w:firstLine="0"/>
              <w:jc w:val="left"/>
              <w:rPr>
                <w:color w:val="auto"/>
                <w:sz w:val="20"/>
                <w:szCs w:val="20"/>
                <w:lang w:eastAsia="ru-RU"/>
              </w:rPr>
            </w:pP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28</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37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Сутоко-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Рядок-Вересимовка</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до дома № 60а</w:t>
            </w:r>
          </w:p>
        </w:tc>
      </w:tr>
      <w:tr w:rsidR="007A0751" w:rsidRPr="005E0284" w:rsidTr="008F4D76">
        <w:trPr>
          <w:trHeight w:val="700"/>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17</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17</w:t>
            </w:r>
          </w:p>
          <w:p w:rsidR="007A0751" w:rsidRPr="005E0284" w:rsidRDefault="007A0751" w:rsidP="00235CA1">
            <w:pPr>
              <w:jc w:val="left"/>
              <w:rPr>
                <w:sz w:val="20"/>
                <w:szCs w:val="20"/>
              </w:rPr>
            </w:pPr>
            <w:r w:rsidRPr="005E0284">
              <w:rPr>
                <w:sz w:val="20"/>
                <w:szCs w:val="20"/>
              </w:rPr>
              <w:t> </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Вересимовка</w:t>
            </w:r>
          </w:p>
          <w:p w:rsidR="007A0751" w:rsidRPr="005E0284" w:rsidRDefault="007A0751" w:rsidP="00235CA1">
            <w:pPr>
              <w:jc w:val="left"/>
              <w:rPr>
                <w:color w:val="auto"/>
                <w:sz w:val="20"/>
                <w:szCs w:val="20"/>
                <w:lang w:eastAsia="ru-RU"/>
              </w:rPr>
            </w:pPr>
            <w:r w:rsidRPr="005E0284">
              <w:rPr>
                <w:color w:val="auto"/>
                <w:sz w:val="20"/>
                <w:szCs w:val="20"/>
                <w:lang w:eastAsia="ru-RU"/>
              </w:rPr>
              <w:t>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от дома № 5</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от дома № 23</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9</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до дома № 21</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до дома № 25</w:t>
            </w:r>
          </w:p>
        </w:tc>
      </w:tr>
      <w:tr w:rsidR="007A0751" w:rsidRPr="005E0284" w:rsidTr="008F4D76">
        <w:trPr>
          <w:trHeight w:val="1816"/>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18</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18</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jc w:val="left"/>
              <w:rPr>
                <w:sz w:val="20"/>
                <w:szCs w:val="20"/>
              </w:rPr>
            </w:pPr>
            <w:r w:rsidRPr="005E0284">
              <w:rPr>
                <w:sz w:val="20"/>
                <w:szCs w:val="20"/>
              </w:rPr>
              <w:t> </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Абросимовка</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1,5</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1,5</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27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27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47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Сутоко-</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Рядок-Перхово</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19</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47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Сутоко-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Рядок-Перхово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38</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r>
      <w:tr w:rsidR="007A0751" w:rsidRPr="005E0284" w:rsidTr="00A4291E">
        <w:trPr>
          <w:trHeight w:val="538"/>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19</w:t>
            </w: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19</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Перхово</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от ручья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13</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r>
      <w:tr w:rsidR="007A0751" w:rsidRPr="005E0284" w:rsidTr="008F4D76">
        <w:trPr>
          <w:trHeight w:val="2354"/>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20</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20</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jc w:val="left"/>
              <w:rPr>
                <w:sz w:val="20"/>
                <w:szCs w:val="20"/>
              </w:rPr>
            </w:pPr>
            <w:r w:rsidRPr="005E0284">
              <w:rPr>
                <w:sz w:val="20"/>
                <w:szCs w:val="20"/>
              </w:rPr>
              <w:t> </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Каменное</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Козлово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5</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r w:rsidR="008F4D76" w:rsidRPr="005E0284">
              <w:rPr>
                <w:color w:val="auto"/>
                <w:sz w:val="20"/>
                <w:szCs w:val="20"/>
                <w:lang w:eastAsia="ru-RU"/>
              </w:rPr>
              <w:t>-</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Шуя</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r w:rsidR="008F4D76" w:rsidRPr="005E0284">
              <w:rPr>
                <w:color w:val="auto"/>
                <w:sz w:val="20"/>
                <w:szCs w:val="20"/>
                <w:lang w:eastAsia="ru-RU"/>
              </w:rPr>
              <w:t>-</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Шуя</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8F4D76" w:rsidRPr="005E0284" w:rsidRDefault="008F4D76" w:rsidP="00235CA1">
            <w:pPr>
              <w:widowControl/>
              <w:suppressAutoHyphens w:val="0"/>
              <w:autoSpaceDE/>
              <w:ind w:firstLine="0"/>
              <w:jc w:val="left"/>
              <w:rPr>
                <w:color w:val="auto"/>
                <w:sz w:val="20"/>
                <w:szCs w:val="20"/>
                <w:lang w:eastAsia="ru-RU"/>
              </w:rPr>
            </w:pP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2а</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19</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8F4D76" w:rsidRPr="005E0284" w:rsidRDefault="008F4D76" w:rsidP="00235CA1">
            <w:pPr>
              <w:widowControl/>
              <w:suppressAutoHyphens w:val="0"/>
              <w:autoSpaceDE/>
              <w:ind w:firstLine="0"/>
              <w:jc w:val="left"/>
              <w:rPr>
                <w:color w:val="auto"/>
                <w:sz w:val="20"/>
                <w:szCs w:val="20"/>
                <w:lang w:eastAsia="ru-RU"/>
              </w:rPr>
            </w:pP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18</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r>
      <w:tr w:rsidR="005921B1" w:rsidRPr="005E0284" w:rsidTr="008F4D76">
        <w:trPr>
          <w:trHeight w:val="558"/>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21</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21</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Козлово</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1,2</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1,2</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23</w:t>
            </w:r>
          </w:p>
          <w:p w:rsidR="005921B1" w:rsidRPr="005E0284" w:rsidRDefault="005921B1" w:rsidP="008F4D76">
            <w:pPr>
              <w:ind w:firstLine="0"/>
              <w:jc w:val="left"/>
              <w:rPr>
                <w:color w:val="auto"/>
                <w:sz w:val="20"/>
                <w:szCs w:val="20"/>
                <w:lang w:eastAsia="ru-RU"/>
              </w:rPr>
            </w:pPr>
            <w:r w:rsidRPr="005E0284">
              <w:rPr>
                <w:color w:val="auto"/>
                <w:sz w:val="20"/>
                <w:szCs w:val="20"/>
                <w:lang w:eastAsia="ru-RU"/>
              </w:rPr>
              <w:t>от дома № 12</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16</w:t>
            </w:r>
          </w:p>
          <w:p w:rsidR="005921B1" w:rsidRPr="005E0284" w:rsidRDefault="005921B1" w:rsidP="008F4D76">
            <w:pPr>
              <w:ind w:firstLine="0"/>
              <w:jc w:val="left"/>
              <w:rPr>
                <w:color w:val="auto"/>
                <w:sz w:val="20"/>
                <w:szCs w:val="20"/>
                <w:lang w:eastAsia="ru-RU"/>
              </w:rPr>
            </w:pPr>
            <w:r w:rsidRPr="005E0284">
              <w:rPr>
                <w:color w:val="auto"/>
                <w:sz w:val="20"/>
                <w:szCs w:val="20"/>
                <w:lang w:eastAsia="ru-RU"/>
              </w:rPr>
              <w:t>до дома № 10</w:t>
            </w:r>
          </w:p>
        </w:tc>
      </w:tr>
      <w:tr w:rsidR="005921B1" w:rsidRPr="005E0284" w:rsidTr="0001468C">
        <w:trPr>
          <w:trHeight w:val="694"/>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22</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22</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Гоголины</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2,7</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2,7</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деревни Козлово</w:t>
            </w:r>
          </w:p>
          <w:p w:rsidR="005921B1" w:rsidRPr="005E0284" w:rsidRDefault="005921B1" w:rsidP="008F4D76">
            <w:pPr>
              <w:ind w:firstLine="0"/>
              <w:jc w:val="left"/>
              <w:rPr>
                <w:color w:val="auto"/>
                <w:sz w:val="20"/>
                <w:szCs w:val="20"/>
                <w:lang w:eastAsia="ru-RU"/>
              </w:rPr>
            </w:pPr>
            <w:r w:rsidRPr="005E0284">
              <w:rPr>
                <w:color w:val="auto"/>
                <w:sz w:val="20"/>
                <w:szCs w:val="20"/>
                <w:lang w:eastAsia="ru-RU"/>
              </w:rPr>
              <w:t>дом № 23</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12</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r>
      <w:tr w:rsidR="00AB42A2" w:rsidRPr="005E0284" w:rsidTr="0001468C">
        <w:trPr>
          <w:trHeight w:val="420"/>
        </w:trPr>
        <w:tc>
          <w:tcPr>
            <w:tcW w:w="675" w:type="dxa"/>
            <w:shd w:val="clear" w:color="auto" w:fill="auto"/>
            <w:noWrap/>
          </w:tcPr>
          <w:p w:rsidR="00AB42A2" w:rsidRPr="005E0284" w:rsidRDefault="00AB42A2" w:rsidP="00235CA1">
            <w:pPr>
              <w:widowControl/>
              <w:suppressAutoHyphens w:val="0"/>
              <w:autoSpaceDE/>
              <w:ind w:firstLine="0"/>
              <w:jc w:val="center"/>
              <w:rPr>
                <w:color w:val="auto"/>
                <w:sz w:val="20"/>
                <w:szCs w:val="20"/>
                <w:lang w:eastAsia="ru-RU"/>
              </w:rPr>
            </w:pPr>
            <w:r w:rsidRPr="005E0284">
              <w:rPr>
                <w:color w:val="auto"/>
                <w:sz w:val="20"/>
                <w:szCs w:val="20"/>
                <w:lang w:eastAsia="ru-RU"/>
              </w:rPr>
              <w:t>23</w:t>
            </w:r>
          </w:p>
        </w:tc>
        <w:tc>
          <w:tcPr>
            <w:tcW w:w="1418" w:type="dxa"/>
            <w:shd w:val="clear" w:color="auto" w:fill="auto"/>
          </w:tcPr>
          <w:p w:rsidR="00AB42A2" w:rsidRPr="005E0284" w:rsidRDefault="00AB42A2" w:rsidP="00235CA1">
            <w:pPr>
              <w:ind w:firstLine="0"/>
              <w:jc w:val="left"/>
              <w:rPr>
                <w:sz w:val="20"/>
                <w:szCs w:val="20"/>
              </w:rPr>
            </w:pPr>
            <w:r w:rsidRPr="005E0284">
              <w:rPr>
                <w:sz w:val="20"/>
                <w:szCs w:val="20"/>
              </w:rPr>
              <w:t>№ 49 206 855 ОП МП 23</w:t>
            </w:r>
          </w:p>
        </w:tc>
        <w:tc>
          <w:tcPr>
            <w:tcW w:w="1843" w:type="dxa"/>
            <w:shd w:val="clear" w:color="auto" w:fill="auto"/>
            <w:noWrap/>
          </w:tcPr>
          <w:p w:rsidR="00AB42A2" w:rsidRPr="005E0284" w:rsidRDefault="00AB42A2" w:rsidP="00235CA1">
            <w:pPr>
              <w:widowControl/>
              <w:suppressAutoHyphens w:val="0"/>
              <w:autoSpaceDE/>
              <w:ind w:firstLine="0"/>
              <w:jc w:val="left"/>
              <w:rPr>
                <w:color w:val="auto"/>
                <w:sz w:val="20"/>
                <w:szCs w:val="20"/>
                <w:lang w:eastAsia="ru-RU"/>
              </w:rPr>
            </w:pPr>
            <w:r w:rsidRPr="005E0284">
              <w:rPr>
                <w:color w:val="auto"/>
                <w:sz w:val="20"/>
                <w:szCs w:val="20"/>
                <w:lang w:eastAsia="ru-RU"/>
              </w:rPr>
              <w:t>д. Новинка</w:t>
            </w:r>
          </w:p>
        </w:tc>
        <w:tc>
          <w:tcPr>
            <w:tcW w:w="1275" w:type="dxa"/>
            <w:shd w:val="clear" w:color="auto" w:fill="auto"/>
            <w:noWrap/>
          </w:tcPr>
          <w:p w:rsidR="00AB42A2" w:rsidRPr="005E0284" w:rsidRDefault="00AB42A2" w:rsidP="00235CA1">
            <w:pPr>
              <w:widowControl/>
              <w:suppressAutoHyphens w:val="0"/>
              <w:autoSpaceDE/>
              <w:ind w:firstLine="0"/>
              <w:jc w:val="center"/>
              <w:rPr>
                <w:color w:val="auto"/>
                <w:sz w:val="20"/>
                <w:szCs w:val="20"/>
                <w:lang w:eastAsia="ru-RU"/>
              </w:rPr>
            </w:pPr>
            <w:r w:rsidRPr="005E0284">
              <w:rPr>
                <w:color w:val="auto"/>
                <w:sz w:val="20"/>
                <w:szCs w:val="20"/>
                <w:lang w:eastAsia="ru-RU"/>
              </w:rPr>
              <w:t>1,6</w:t>
            </w:r>
          </w:p>
        </w:tc>
        <w:tc>
          <w:tcPr>
            <w:tcW w:w="993" w:type="dxa"/>
            <w:shd w:val="clear" w:color="auto" w:fill="auto"/>
            <w:noWrap/>
          </w:tcPr>
          <w:p w:rsidR="00AB42A2" w:rsidRPr="005E0284" w:rsidRDefault="00AB42A2" w:rsidP="00235CA1">
            <w:pPr>
              <w:widowControl/>
              <w:suppressAutoHyphens w:val="0"/>
              <w:autoSpaceDE/>
              <w:ind w:firstLine="0"/>
              <w:jc w:val="center"/>
              <w:rPr>
                <w:color w:val="auto"/>
                <w:sz w:val="20"/>
                <w:szCs w:val="20"/>
                <w:lang w:eastAsia="ru-RU"/>
              </w:rPr>
            </w:pPr>
          </w:p>
        </w:tc>
        <w:tc>
          <w:tcPr>
            <w:tcW w:w="850" w:type="dxa"/>
            <w:shd w:val="clear" w:color="auto" w:fill="auto"/>
            <w:noWrap/>
          </w:tcPr>
          <w:p w:rsidR="00AB42A2" w:rsidRPr="005E0284" w:rsidRDefault="00AB42A2" w:rsidP="00235CA1">
            <w:pPr>
              <w:widowControl/>
              <w:suppressAutoHyphens w:val="0"/>
              <w:autoSpaceDE/>
              <w:ind w:firstLine="0"/>
              <w:jc w:val="center"/>
              <w:rPr>
                <w:color w:val="auto"/>
                <w:sz w:val="20"/>
                <w:szCs w:val="20"/>
                <w:lang w:eastAsia="ru-RU"/>
              </w:rPr>
            </w:pPr>
            <w:r w:rsidRPr="005E0284">
              <w:rPr>
                <w:color w:val="auto"/>
                <w:sz w:val="20"/>
                <w:szCs w:val="20"/>
                <w:lang w:eastAsia="ru-RU"/>
              </w:rPr>
              <w:t>1,6</w:t>
            </w:r>
          </w:p>
        </w:tc>
        <w:tc>
          <w:tcPr>
            <w:tcW w:w="1418" w:type="dxa"/>
            <w:shd w:val="clear" w:color="auto" w:fill="auto"/>
            <w:noWrap/>
          </w:tcPr>
          <w:p w:rsidR="00AB42A2" w:rsidRPr="005E0284" w:rsidRDefault="00AB42A2"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w:t>
            </w:r>
          </w:p>
        </w:tc>
        <w:tc>
          <w:tcPr>
            <w:tcW w:w="1948" w:type="dxa"/>
            <w:shd w:val="clear" w:color="auto" w:fill="auto"/>
            <w:noWrap/>
          </w:tcPr>
          <w:p w:rsidR="00AB42A2" w:rsidRPr="005E0284" w:rsidRDefault="00AB42A2"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11</w:t>
            </w:r>
          </w:p>
        </w:tc>
      </w:tr>
      <w:tr w:rsidR="005921B1" w:rsidRPr="005E0284" w:rsidTr="0001468C">
        <w:trPr>
          <w:trHeight w:val="654"/>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24</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24</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Заболотье</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Шуя</w:t>
            </w:r>
          </w:p>
        </w:tc>
        <w:tc>
          <w:tcPr>
            <w:tcW w:w="1948" w:type="dxa"/>
            <w:shd w:val="clear" w:color="auto" w:fill="auto"/>
            <w:noWrap/>
          </w:tcPr>
          <w:p w:rsidR="005921B1" w:rsidRPr="005E0284" w:rsidRDefault="005921B1" w:rsidP="0001468C">
            <w:pPr>
              <w:widowControl/>
              <w:suppressAutoHyphens w:val="0"/>
              <w:autoSpaceDE/>
              <w:ind w:firstLine="0"/>
              <w:jc w:val="left"/>
              <w:rPr>
                <w:color w:val="auto"/>
                <w:sz w:val="20"/>
                <w:szCs w:val="20"/>
                <w:lang w:eastAsia="ru-RU"/>
              </w:rPr>
            </w:pPr>
            <w:r w:rsidRPr="005E0284">
              <w:rPr>
                <w:color w:val="auto"/>
                <w:sz w:val="20"/>
                <w:szCs w:val="20"/>
                <w:lang w:eastAsia="ru-RU"/>
              </w:rPr>
              <w:t>до озера Глухое</w:t>
            </w:r>
          </w:p>
        </w:tc>
      </w:tr>
      <w:tr w:rsidR="005921B1" w:rsidRPr="005E0284" w:rsidTr="0001468C">
        <w:trPr>
          <w:trHeight w:val="1231"/>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25</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25</w:t>
            </w:r>
          </w:p>
          <w:p w:rsidR="005921B1" w:rsidRPr="005E0284" w:rsidRDefault="005921B1" w:rsidP="00235CA1">
            <w:pPr>
              <w:ind w:firstLine="0"/>
              <w:jc w:val="left"/>
              <w:rPr>
                <w:sz w:val="20"/>
                <w:szCs w:val="20"/>
              </w:rPr>
            </w:pPr>
            <w:r w:rsidRPr="005E0284">
              <w:rPr>
                <w:sz w:val="20"/>
                <w:szCs w:val="20"/>
              </w:rPr>
              <w:t> </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Мн</w:t>
            </w:r>
            <w:r w:rsidR="0001468C" w:rsidRPr="005E0284">
              <w:rPr>
                <w:color w:val="auto"/>
                <w:sz w:val="20"/>
                <w:szCs w:val="20"/>
                <w:lang w:eastAsia="ru-RU"/>
              </w:rPr>
              <w:t>ё</w:t>
            </w:r>
            <w:r w:rsidRPr="005E0284">
              <w:rPr>
                <w:color w:val="auto"/>
                <w:sz w:val="20"/>
                <w:szCs w:val="20"/>
                <w:lang w:eastAsia="ru-RU"/>
              </w:rPr>
              <w:t>во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от дома № 2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8</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15</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7</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13</w:t>
            </w:r>
          </w:p>
          <w:p w:rsidR="0001468C"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до дороги </w:t>
            </w:r>
          </w:p>
          <w:p w:rsidR="005921B1" w:rsidRPr="005E0284" w:rsidRDefault="0001468C" w:rsidP="00235CA1">
            <w:pPr>
              <w:widowControl/>
              <w:suppressAutoHyphens w:val="0"/>
              <w:autoSpaceDE/>
              <w:ind w:firstLine="0"/>
              <w:jc w:val="left"/>
              <w:rPr>
                <w:color w:val="auto"/>
                <w:sz w:val="20"/>
                <w:szCs w:val="20"/>
                <w:lang w:eastAsia="ru-RU"/>
              </w:rPr>
            </w:pPr>
            <w:r w:rsidRPr="005E0284">
              <w:rPr>
                <w:color w:val="auto"/>
                <w:sz w:val="20"/>
                <w:szCs w:val="20"/>
                <w:lang w:eastAsia="ru-RU"/>
              </w:rPr>
              <w:t>З</w:t>
            </w:r>
            <w:r w:rsidR="005921B1" w:rsidRPr="005E0284">
              <w:rPr>
                <w:color w:val="auto"/>
                <w:sz w:val="20"/>
                <w:szCs w:val="20"/>
                <w:lang w:eastAsia="ru-RU"/>
              </w:rPr>
              <w:t>аболотье</w:t>
            </w:r>
            <w:r w:rsidRPr="005E0284">
              <w:rPr>
                <w:color w:val="auto"/>
                <w:sz w:val="20"/>
                <w:szCs w:val="20"/>
                <w:lang w:eastAsia="ru-RU"/>
              </w:rPr>
              <w:t>-</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Мн</w:t>
            </w:r>
            <w:r w:rsidR="0001468C" w:rsidRPr="005E0284">
              <w:rPr>
                <w:color w:val="auto"/>
                <w:sz w:val="20"/>
                <w:szCs w:val="20"/>
                <w:lang w:eastAsia="ru-RU"/>
              </w:rPr>
              <w:t>ё</w:t>
            </w:r>
            <w:r w:rsidRPr="005E0284">
              <w:rPr>
                <w:color w:val="auto"/>
                <w:sz w:val="20"/>
                <w:szCs w:val="20"/>
                <w:lang w:eastAsia="ru-RU"/>
              </w:rPr>
              <w:t>во</w:t>
            </w:r>
          </w:p>
        </w:tc>
      </w:tr>
      <w:tr w:rsidR="005921B1" w:rsidRPr="005E0284" w:rsidTr="0001468C">
        <w:trPr>
          <w:trHeight w:val="894"/>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26</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26</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Денесино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Шуя</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от дома № 21</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22</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01468C" w:rsidRPr="005E0284" w:rsidRDefault="0001468C" w:rsidP="00235CA1">
            <w:pPr>
              <w:jc w:val="left"/>
              <w:rPr>
                <w:color w:val="auto"/>
                <w:sz w:val="20"/>
                <w:szCs w:val="20"/>
                <w:lang w:eastAsia="ru-RU"/>
              </w:rPr>
            </w:pP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до дома № 39</w:t>
            </w:r>
          </w:p>
        </w:tc>
      </w:tr>
      <w:tr w:rsidR="005921B1" w:rsidRPr="005E0284" w:rsidTr="00CF11EB">
        <w:trPr>
          <w:trHeight w:val="950"/>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27</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27</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Никитино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Шуя</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от дома № 13</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10</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01468C" w:rsidRPr="005E0284" w:rsidRDefault="0001468C" w:rsidP="00235CA1">
            <w:pPr>
              <w:jc w:val="left"/>
              <w:rPr>
                <w:color w:val="auto"/>
                <w:sz w:val="20"/>
                <w:szCs w:val="20"/>
                <w:lang w:eastAsia="ru-RU"/>
              </w:rPr>
            </w:pP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до дома № 23</w:t>
            </w:r>
          </w:p>
        </w:tc>
      </w:tr>
      <w:tr w:rsidR="005921B1" w:rsidRPr="005E0284" w:rsidTr="0001468C">
        <w:trPr>
          <w:trHeight w:val="760"/>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28</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28</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п. Никитино</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Шуя</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13</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r>
      <w:tr w:rsidR="005921B1" w:rsidRPr="005E0284" w:rsidTr="0001468C">
        <w:trPr>
          <w:trHeight w:val="448"/>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29</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29</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Укроево</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r>
      <w:tr w:rsidR="005921B1" w:rsidRPr="005E0284" w:rsidTr="00CF11EB">
        <w:trPr>
          <w:trHeight w:val="881"/>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30</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30</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Ерюхино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0,7</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0,7</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Дерягино-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Укроево</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от дома № 5</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7</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01468C" w:rsidRPr="005E0284" w:rsidRDefault="0001468C" w:rsidP="0001468C">
            <w:pPr>
              <w:ind w:firstLine="0"/>
              <w:jc w:val="left"/>
              <w:rPr>
                <w:color w:val="auto"/>
                <w:sz w:val="20"/>
                <w:szCs w:val="20"/>
                <w:lang w:eastAsia="ru-RU"/>
              </w:rPr>
            </w:pP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до дома № 14</w:t>
            </w:r>
          </w:p>
        </w:tc>
      </w:tr>
      <w:tr w:rsidR="005921B1" w:rsidRPr="005E0284" w:rsidTr="00A4291E">
        <w:trPr>
          <w:trHeight w:val="1930"/>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31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31</w:t>
            </w:r>
          </w:p>
          <w:p w:rsidR="005921B1" w:rsidRPr="005E0284" w:rsidRDefault="005921B1" w:rsidP="00235CA1">
            <w:pPr>
              <w:ind w:firstLine="0"/>
              <w:jc w:val="left"/>
              <w:rPr>
                <w:sz w:val="20"/>
                <w:szCs w:val="20"/>
              </w:rPr>
            </w:pPr>
            <w:r w:rsidRPr="005E0284">
              <w:rPr>
                <w:sz w:val="20"/>
                <w:szCs w:val="20"/>
              </w:rPr>
              <w:t> </w:t>
            </w:r>
          </w:p>
          <w:p w:rsidR="005921B1" w:rsidRPr="005E0284" w:rsidRDefault="005921B1" w:rsidP="00235CA1">
            <w:pPr>
              <w:ind w:firstLine="0"/>
              <w:jc w:val="left"/>
              <w:rPr>
                <w:sz w:val="20"/>
                <w:szCs w:val="20"/>
              </w:rPr>
            </w:pPr>
            <w:r w:rsidRPr="005E0284">
              <w:rPr>
                <w:sz w:val="20"/>
                <w:szCs w:val="20"/>
              </w:rPr>
              <w:t> </w:t>
            </w:r>
          </w:p>
          <w:p w:rsidR="005921B1" w:rsidRPr="005E0284" w:rsidRDefault="005921B1" w:rsidP="00235CA1">
            <w:pPr>
              <w:ind w:firstLine="0"/>
              <w:jc w:val="left"/>
              <w:rPr>
                <w:sz w:val="20"/>
                <w:szCs w:val="20"/>
              </w:rPr>
            </w:pPr>
            <w:r w:rsidRPr="005E0284">
              <w:rPr>
                <w:sz w:val="20"/>
                <w:szCs w:val="20"/>
              </w:rPr>
              <w:t> </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Плосково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Шуя</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13</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CF11EB" w:rsidRPr="005E0284" w:rsidRDefault="00CF11EB" w:rsidP="00235CA1">
            <w:pPr>
              <w:widowControl/>
              <w:suppressAutoHyphens w:val="0"/>
              <w:autoSpaceDE/>
              <w:ind w:firstLine="0"/>
              <w:jc w:val="left"/>
              <w:rPr>
                <w:color w:val="auto"/>
                <w:sz w:val="20"/>
                <w:szCs w:val="20"/>
                <w:lang w:eastAsia="ru-RU"/>
              </w:rPr>
            </w:pP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22</w:t>
            </w:r>
          </w:p>
          <w:p w:rsidR="005921B1" w:rsidRPr="005E0284" w:rsidRDefault="005921B1" w:rsidP="00CF11EB">
            <w:pPr>
              <w:ind w:firstLine="0"/>
              <w:jc w:val="left"/>
              <w:rPr>
                <w:color w:val="auto"/>
                <w:sz w:val="20"/>
                <w:szCs w:val="20"/>
                <w:lang w:eastAsia="ru-RU"/>
              </w:rPr>
            </w:pPr>
            <w:r w:rsidRPr="005E0284">
              <w:rPr>
                <w:color w:val="auto"/>
                <w:sz w:val="20"/>
                <w:szCs w:val="20"/>
                <w:lang w:eastAsia="ru-RU"/>
              </w:rPr>
              <w:t>от дома № 26</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CF11EB" w:rsidRPr="005E0284" w:rsidRDefault="00CF11EB" w:rsidP="00235CA1">
            <w:pPr>
              <w:widowControl/>
              <w:suppressAutoHyphens w:val="0"/>
              <w:autoSpaceDE/>
              <w:ind w:firstLine="0"/>
              <w:jc w:val="left"/>
              <w:rPr>
                <w:color w:val="auto"/>
                <w:sz w:val="20"/>
                <w:szCs w:val="20"/>
                <w:lang w:eastAsia="ru-RU"/>
              </w:rPr>
            </w:pP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Боровичи-</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Шуя</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27</w:t>
            </w:r>
          </w:p>
          <w:p w:rsidR="005921B1" w:rsidRPr="005E0284" w:rsidRDefault="005921B1" w:rsidP="00CF11EB">
            <w:pPr>
              <w:ind w:firstLine="0"/>
              <w:jc w:val="left"/>
              <w:rPr>
                <w:color w:val="auto"/>
                <w:sz w:val="20"/>
                <w:szCs w:val="20"/>
                <w:lang w:eastAsia="ru-RU"/>
              </w:rPr>
            </w:pPr>
            <w:r w:rsidRPr="005E0284">
              <w:rPr>
                <w:color w:val="auto"/>
                <w:sz w:val="20"/>
                <w:szCs w:val="20"/>
                <w:lang w:eastAsia="ru-RU"/>
              </w:rPr>
              <w:t>до дома № 33</w:t>
            </w:r>
          </w:p>
        </w:tc>
      </w:tr>
      <w:tr w:rsidR="005921B1" w:rsidRPr="005E0284" w:rsidTr="00A4291E">
        <w:trPr>
          <w:trHeight w:val="710"/>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32</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32</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п. Желомля</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CF11EB">
            <w:pPr>
              <w:ind w:firstLine="0"/>
              <w:jc w:val="left"/>
              <w:rPr>
                <w:color w:val="auto"/>
                <w:sz w:val="20"/>
                <w:szCs w:val="20"/>
                <w:lang w:eastAsia="ru-RU"/>
              </w:rPr>
            </w:pPr>
            <w:r w:rsidRPr="005E0284">
              <w:rPr>
                <w:color w:val="auto"/>
                <w:sz w:val="20"/>
                <w:szCs w:val="20"/>
                <w:lang w:eastAsia="ru-RU"/>
              </w:rPr>
              <w:t>Шуя</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складов</w:t>
            </w:r>
          </w:p>
          <w:p w:rsidR="005921B1" w:rsidRPr="005E0284" w:rsidRDefault="005921B1" w:rsidP="00235CA1">
            <w:pPr>
              <w:jc w:val="left"/>
              <w:rPr>
                <w:color w:val="auto"/>
                <w:sz w:val="20"/>
                <w:szCs w:val="20"/>
                <w:lang w:eastAsia="ru-RU"/>
              </w:rPr>
            </w:pPr>
            <w:r w:rsidRPr="005E0284">
              <w:rPr>
                <w:color w:val="auto"/>
                <w:sz w:val="20"/>
                <w:szCs w:val="20"/>
                <w:lang w:eastAsia="ru-RU"/>
              </w:rPr>
              <w:t>ООО "Боровичанин"</w:t>
            </w:r>
          </w:p>
        </w:tc>
      </w:tr>
      <w:tr w:rsidR="005921B1" w:rsidRPr="005E0284" w:rsidTr="00A4291E">
        <w:trPr>
          <w:trHeight w:val="1393"/>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33</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33</w:t>
            </w:r>
          </w:p>
          <w:p w:rsidR="005921B1" w:rsidRPr="005E0284" w:rsidRDefault="005921B1" w:rsidP="00235CA1">
            <w:pPr>
              <w:ind w:firstLine="0"/>
              <w:jc w:val="left"/>
              <w:rPr>
                <w:sz w:val="20"/>
                <w:szCs w:val="20"/>
              </w:rPr>
            </w:pPr>
            <w:r w:rsidRPr="005E0284">
              <w:rPr>
                <w:sz w:val="20"/>
                <w:szCs w:val="20"/>
              </w:rPr>
              <w:t> </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Загорье</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Дерягино-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Укроево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Дерягино-</w:t>
            </w:r>
          </w:p>
          <w:p w:rsidR="005921B1" w:rsidRPr="005E0284" w:rsidRDefault="005921B1" w:rsidP="00CF11EB">
            <w:pPr>
              <w:ind w:firstLine="0"/>
              <w:jc w:val="left"/>
              <w:rPr>
                <w:color w:val="auto"/>
                <w:sz w:val="20"/>
                <w:szCs w:val="20"/>
                <w:lang w:eastAsia="ru-RU"/>
              </w:rPr>
            </w:pPr>
            <w:r w:rsidRPr="005E0284">
              <w:rPr>
                <w:color w:val="auto"/>
                <w:sz w:val="20"/>
                <w:szCs w:val="20"/>
                <w:lang w:eastAsia="ru-RU"/>
              </w:rPr>
              <w:t>Укроево</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14</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CF11EB" w:rsidRPr="005E0284" w:rsidRDefault="00CF11EB" w:rsidP="00235CA1">
            <w:pPr>
              <w:widowControl/>
              <w:suppressAutoHyphens w:val="0"/>
              <w:autoSpaceDE/>
              <w:ind w:firstLine="0"/>
              <w:jc w:val="left"/>
              <w:rPr>
                <w:color w:val="auto"/>
                <w:sz w:val="20"/>
                <w:szCs w:val="20"/>
                <w:lang w:eastAsia="ru-RU"/>
              </w:rPr>
            </w:pP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r>
      <w:tr w:rsidR="005921B1" w:rsidRPr="005E0284" w:rsidTr="00A4291E">
        <w:trPr>
          <w:trHeight w:val="548"/>
        </w:trPr>
        <w:tc>
          <w:tcPr>
            <w:tcW w:w="675"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34.</w:t>
            </w:r>
          </w:p>
          <w:p w:rsidR="005921B1" w:rsidRPr="005E0284" w:rsidRDefault="005921B1" w:rsidP="00235CA1">
            <w:pPr>
              <w:jc w:val="center"/>
              <w:rPr>
                <w:color w:val="auto"/>
                <w:sz w:val="20"/>
                <w:szCs w:val="20"/>
                <w:lang w:eastAsia="ru-RU"/>
              </w:rPr>
            </w:pPr>
          </w:p>
        </w:tc>
        <w:tc>
          <w:tcPr>
            <w:tcW w:w="1418" w:type="dxa"/>
            <w:tcBorders>
              <w:bottom w:val="single" w:sz="4" w:space="0" w:color="auto"/>
            </w:tcBorders>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34</w:t>
            </w:r>
          </w:p>
        </w:tc>
        <w:tc>
          <w:tcPr>
            <w:tcW w:w="1843"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Жаворонково</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w:t>
            </w:r>
          </w:p>
          <w:p w:rsidR="005921B1" w:rsidRPr="005E0284" w:rsidRDefault="005921B1" w:rsidP="00235CA1">
            <w:pPr>
              <w:jc w:val="center"/>
              <w:rPr>
                <w:color w:val="auto"/>
                <w:sz w:val="20"/>
                <w:szCs w:val="20"/>
                <w:lang w:eastAsia="ru-RU"/>
              </w:rPr>
            </w:pPr>
          </w:p>
        </w:tc>
        <w:tc>
          <w:tcPr>
            <w:tcW w:w="993"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w:t>
            </w:r>
          </w:p>
          <w:p w:rsidR="005921B1" w:rsidRPr="005E0284" w:rsidRDefault="005921B1" w:rsidP="00235CA1">
            <w:pPr>
              <w:jc w:val="center"/>
              <w:rPr>
                <w:color w:val="auto"/>
                <w:sz w:val="20"/>
                <w:szCs w:val="20"/>
                <w:lang w:eastAsia="ru-RU"/>
              </w:rPr>
            </w:pPr>
          </w:p>
        </w:tc>
        <w:tc>
          <w:tcPr>
            <w:tcW w:w="1418"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деревни Загорье</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948"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6</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r>
      <w:tr w:rsidR="00235CA1" w:rsidRPr="005E0284" w:rsidTr="00A4291E">
        <w:trPr>
          <w:trHeight w:val="45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35</w:t>
            </w:r>
          </w:p>
          <w:p w:rsidR="00235CA1" w:rsidRPr="005E0284" w:rsidRDefault="00235CA1" w:rsidP="00235CA1">
            <w:pPr>
              <w:jc w:val="center"/>
              <w:rPr>
                <w:color w:val="auto"/>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235CA1" w:rsidRPr="005E0284" w:rsidRDefault="00235CA1" w:rsidP="00A4291E">
            <w:pPr>
              <w:ind w:firstLine="0"/>
              <w:jc w:val="left"/>
              <w:rPr>
                <w:sz w:val="20"/>
                <w:szCs w:val="20"/>
              </w:rPr>
            </w:pPr>
            <w:r w:rsidRPr="005E0284">
              <w:rPr>
                <w:sz w:val="20"/>
                <w:szCs w:val="20"/>
              </w:rPr>
              <w:t>№ 49 206 855 ОП МП 35 </w:t>
            </w:r>
          </w:p>
        </w:tc>
        <w:tc>
          <w:tcPr>
            <w:tcW w:w="1843" w:type="dxa"/>
            <w:tcBorders>
              <w:top w:val="single" w:sz="4" w:space="0" w:color="auto"/>
              <w:left w:val="single" w:sz="4" w:space="0" w:color="auto"/>
              <w:right w:val="single" w:sz="4" w:space="0" w:color="auto"/>
            </w:tcBorders>
            <w:shd w:val="clear" w:color="auto" w:fill="auto"/>
            <w:noWrap/>
          </w:tcPr>
          <w:p w:rsidR="00235CA1" w:rsidRPr="005E0284" w:rsidRDefault="00235CA1" w:rsidP="00A4291E">
            <w:pPr>
              <w:widowControl/>
              <w:suppressAutoHyphens w:val="0"/>
              <w:autoSpaceDE/>
              <w:ind w:firstLine="0"/>
              <w:jc w:val="left"/>
              <w:rPr>
                <w:color w:val="auto"/>
                <w:sz w:val="20"/>
                <w:szCs w:val="20"/>
                <w:lang w:eastAsia="ru-RU"/>
              </w:rPr>
            </w:pPr>
            <w:r w:rsidRPr="005E0284">
              <w:rPr>
                <w:color w:val="auto"/>
                <w:sz w:val="20"/>
                <w:szCs w:val="20"/>
                <w:lang w:eastAsia="ru-RU"/>
              </w:rPr>
              <w:t>д. Петровское</w:t>
            </w:r>
          </w:p>
        </w:tc>
        <w:tc>
          <w:tcPr>
            <w:tcW w:w="1275" w:type="dxa"/>
            <w:tcBorders>
              <w:top w:val="single" w:sz="4" w:space="0" w:color="auto"/>
              <w:left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0,3</w:t>
            </w:r>
          </w:p>
          <w:p w:rsidR="00235CA1" w:rsidRPr="005E0284" w:rsidRDefault="00235CA1" w:rsidP="00235CA1">
            <w:pPr>
              <w:jc w:val="center"/>
              <w:rPr>
                <w:color w:val="auto"/>
                <w:sz w:val="20"/>
                <w:szCs w:val="20"/>
                <w:lang w:eastAsia="ru-RU"/>
              </w:rPr>
            </w:pPr>
          </w:p>
        </w:tc>
        <w:tc>
          <w:tcPr>
            <w:tcW w:w="993" w:type="dxa"/>
            <w:tcBorders>
              <w:top w:val="single" w:sz="4" w:space="0" w:color="auto"/>
              <w:left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p>
          <w:p w:rsidR="00235CA1" w:rsidRPr="005E0284" w:rsidRDefault="00235CA1" w:rsidP="00235CA1">
            <w:pPr>
              <w:jc w:val="center"/>
              <w:rPr>
                <w:color w:val="auto"/>
                <w:sz w:val="20"/>
                <w:szCs w:val="20"/>
                <w:lang w:eastAsia="ru-RU"/>
              </w:rPr>
            </w:pPr>
          </w:p>
        </w:tc>
        <w:tc>
          <w:tcPr>
            <w:tcW w:w="850" w:type="dxa"/>
            <w:tcBorders>
              <w:top w:val="single" w:sz="4" w:space="0" w:color="auto"/>
              <w:left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0,3</w:t>
            </w:r>
          </w:p>
          <w:p w:rsidR="00235CA1" w:rsidRPr="005E0284" w:rsidRDefault="00235CA1" w:rsidP="00235CA1">
            <w:pPr>
              <w:jc w:val="center"/>
              <w:rPr>
                <w:color w:val="auto"/>
                <w:sz w:val="20"/>
                <w:szCs w:val="20"/>
                <w:lang w:eastAsia="ru-RU"/>
              </w:rPr>
            </w:pPr>
          </w:p>
        </w:tc>
        <w:tc>
          <w:tcPr>
            <w:tcW w:w="1418" w:type="dxa"/>
            <w:tcBorders>
              <w:top w:val="single" w:sz="4" w:space="0" w:color="auto"/>
              <w:left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4</w:t>
            </w:r>
          </w:p>
          <w:p w:rsidR="00235CA1" w:rsidRPr="005E0284" w:rsidRDefault="00235CA1" w:rsidP="00A4291E">
            <w:pPr>
              <w:widowControl/>
              <w:suppressAutoHyphens w:val="0"/>
              <w:autoSpaceDE/>
              <w:ind w:firstLine="0"/>
              <w:jc w:val="left"/>
              <w:rPr>
                <w:color w:val="auto"/>
                <w:sz w:val="20"/>
                <w:szCs w:val="20"/>
                <w:lang w:eastAsia="ru-RU"/>
              </w:rPr>
            </w:pPr>
            <w:r w:rsidRPr="005E0284">
              <w:rPr>
                <w:color w:val="auto"/>
                <w:sz w:val="20"/>
                <w:szCs w:val="20"/>
                <w:lang w:eastAsia="ru-RU"/>
              </w:rPr>
              <w:t>  </w:t>
            </w:r>
          </w:p>
        </w:tc>
        <w:tc>
          <w:tcPr>
            <w:tcW w:w="1948" w:type="dxa"/>
            <w:tcBorders>
              <w:top w:val="single" w:sz="4" w:space="0" w:color="auto"/>
              <w:left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w:t>
            </w:r>
          </w:p>
          <w:p w:rsidR="00235CA1" w:rsidRPr="005E0284" w:rsidRDefault="00235CA1" w:rsidP="00235CA1">
            <w:pPr>
              <w:jc w:val="left"/>
              <w:rPr>
                <w:color w:val="auto"/>
                <w:sz w:val="20"/>
                <w:szCs w:val="20"/>
                <w:lang w:eastAsia="ru-RU"/>
              </w:rPr>
            </w:pPr>
          </w:p>
        </w:tc>
      </w:tr>
      <w:tr w:rsidR="00235CA1" w:rsidRPr="00235CA1" w:rsidTr="00CB0642">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5CA1" w:rsidRPr="005E0284" w:rsidRDefault="00235CA1" w:rsidP="00AB42A2">
            <w:pPr>
              <w:widowControl/>
              <w:suppressAutoHyphens w:val="0"/>
              <w:autoSpaceDE/>
              <w:ind w:firstLine="0"/>
              <w:jc w:val="left"/>
              <w:rPr>
                <w:color w:val="auto"/>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5CA1" w:rsidRPr="005E0284" w:rsidRDefault="00235CA1" w:rsidP="00AB42A2">
            <w:pPr>
              <w:widowControl/>
              <w:suppressAutoHyphens w:val="0"/>
              <w:autoSpaceDE/>
              <w:ind w:firstLine="0"/>
              <w:jc w:val="center"/>
              <w:rPr>
                <w:color w:val="auto"/>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left"/>
              <w:rPr>
                <w:color w:val="auto"/>
                <w:sz w:val="20"/>
                <w:szCs w:val="20"/>
                <w:lang w:eastAsia="ru-RU"/>
              </w:rPr>
            </w:pPr>
            <w:r w:rsidRPr="005E0284">
              <w:rPr>
                <w:color w:val="auto"/>
                <w:sz w:val="20"/>
                <w:szCs w:val="20"/>
                <w:lang w:eastAsia="ru-RU"/>
              </w:rPr>
              <w:t>ИТОГО:</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34,05</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1,85</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235CA1" w:rsidRPr="00235CA1"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32,2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5CA1" w:rsidRPr="00235CA1" w:rsidRDefault="00235CA1" w:rsidP="00AB42A2">
            <w:pPr>
              <w:widowControl/>
              <w:suppressAutoHyphens w:val="0"/>
              <w:autoSpaceDE/>
              <w:ind w:firstLine="0"/>
              <w:jc w:val="left"/>
              <w:rPr>
                <w:color w:val="auto"/>
                <w:sz w:val="20"/>
                <w:szCs w:val="20"/>
                <w:lang w:eastAsia="ru-RU"/>
              </w:rPr>
            </w:pP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5CA1" w:rsidRPr="00235CA1" w:rsidRDefault="00235CA1" w:rsidP="00AB42A2">
            <w:pPr>
              <w:widowControl/>
              <w:suppressAutoHyphens w:val="0"/>
              <w:autoSpaceDE/>
              <w:ind w:firstLine="0"/>
              <w:jc w:val="left"/>
              <w:rPr>
                <w:color w:val="auto"/>
                <w:sz w:val="20"/>
                <w:szCs w:val="20"/>
                <w:lang w:eastAsia="ru-RU"/>
              </w:rPr>
            </w:pPr>
          </w:p>
        </w:tc>
      </w:tr>
    </w:tbl>
    <w:p w:rsidR="00AB42A2" w:rsidRPr="00687B06" w:rsidRDefault="00AB42A2" w:rsidP="00050842">
      <w:pPr>
        <w:jc w:val="right"/>
      </w:pPr>
    </w:p>
    <w:p w:rsidR="004322B5" w:rsidRPr="00492335" w:rsidRDefault="004322B5" w:rsidP="004322B5">
      <w:pPr>
        <w:pStyle w:val="1"/>
        <w:spacing w:before="120"/>
        <w:rPr>
          <w:rFonts w:cs="Times New Roman"/>
          <w:szCs w:val="28"/>
          <w:lang w:eastAsia="ru-RU"/>
        </w:rPr>
      </w:pPr>
      <w:bookmarkStart w:id="316" w:name="_Toc254336475"/>
      <w:bookmarkStart w:id="317" w:name="_Toc280363970"/>
      <w:bookmarkStart w:id="318" w:name="_Toc285456190"/>
      <w:bookmarkStart w:id="319" w:name="_Toc289164424"/>
      <w:bookmarkStart w:id="320" w:name="_Toc316982417"/>
      <w:bookmarkStart w:id="321" w:name="_Toc342298376"/>
      <w:r w:rsidRPr="00492335">
        <w:rPr>
          <w:rFonts w:cs="Times New Roman"/>
          <w:szCs w:val="28"/>
          <w:lang w:eastAsia="ru-RU"/>
        </w:rPr>
        <w:t>1.1.1. Внешний транспорт.</w:t>
      </w:r>
      <w:bookmarkEnd w:id="316"/>
      <w:bookmarkEnd w:id="317"/>
      <w:bookmarkEnd w:id="318"/>
      <w:bookmarkEnd w:id="319"/>
      <w:bookmarkEnd w:id="320"/>
      <w:bookmarkEnd w:id="321"/>
    </w:p>
    <w:p w:rsidR="004322B5" w:rsidRPr="00C36391" w:rsidRDefault="004322B5" w:rsidP="004322B5">
      <w:pPr>
        <w:numPr>
          <w:ilvl w:val="0"/>
          <w:numId w:val="1"/>
        </w:numPr>
        <w:ind w:firstLine="709"/>
      </w:pPr>
      <w:r w:rsidRPr="00492335">
        <w:rPr>
          <w:b/>
          <w:color w:val="FF0000"/>
          <w:szCs w:val="28"/>
        </w:rPr>
        <w:t xml:space="preserve">  </w:t>
      </w:r>
      <w:r w:rsidRPr="00C36391">
        <w:t xml:space="preserve">Таким образом, в настоящее время </w:t>
      </w:r>
      <w:r w:rsidR="005E0284" w:rsidRPr="00C36391">
        <w:t xml:space="preserve">основные </w:t>
      </w:r>
      <w:r w:rsidRPr="00C36391">
        <w:t xml:space="preserve"> перевозки в </w:t>
      </w:r>
      <w:r w:rsidR="00B264C4" w:rsidRPr="00C36391">
        <w:t>Травковском</w:t>
      </w:r>
      <w:r w:rsidRPr="00C36391">
        <w:t xml:space="preserve"> сельском поселении осуществляются автотранспортом. При этом следует отметить, что  большинство населенных пунктов поселения располагаются вдоль или в непосредственной близости от автомобильных дорог: Боровичи-</w:t>
      </w:r>
      <w:r w:rsidR="005E0284" w:rsidRPr="00C36391">
        <w:t>Угловка-Валдай</w:t>
      </w:r>
      <w:r w:rsidRPr="00C36391">
        <w:t>.</w:t>
      </w:r>
    </w:p>
    <w:p w:rsidR="004322B5" w:rsidRPr="00C36391" w:rsidRDefault="004322B5" w:rsidP="004322B5">
      <w:pPr>
        <w:numPr>
          <w:ilvl w:val="0"/>
          <w:numId w:val="1"/>
        </w:numPr>
        <w:ind w:firstLine="709"/>
      </w:pPr>
      <w:r w:rsidRPr="00C36391">
        <w:t>Внешние грузовые и пассажирские перевозки осуществляются только автомобильным транспортом.</w:t>
      </w:r>
    </w:p>
    <w:p w:rsidR="004D154A" w:rsidRPr="00C36391" w:rsidRDefault="004322B5" w:rsidP="004D154A">
      <w:pPr>
        <w:numPr>
          <w:ilvl w:val="0"/>
          <w:numId w:val="1"/>
        </w:numPr>
        <w:ind w:firstLine="709"/>
      </w:pPr>
      <w:r w:rsidRPr="00C36391">
        <w:t>В поселении отсутствуют автотранспортные предприятия. Автобусное сообщение обеспечивается автотранспортным предприятием районного центра – г.Боровичи (ООО ПАТП пассажирское автотранспортное предприятие, Боровичи, ул. Советская, 124).</w:t>
      </w:r>
      <w:r w:rsidR="004D154A" w:rsidRPr="00C36391">
        <w:t xml:space="preserve"> ООО ПАТП г.Боровичи располагает значительным количеством автотранспорта (таблица 1.1.1.1.). В г. Боровичи существует автовокзал вместимостью 100 пассажиров. Количество отправляемых автобусов – 66 единиц в сутки. Год постройки здания автовокзала – 1971 год, стены – кирпич, крыша – шифер, капитальный ремонт произведен в 2004 году.</w:t>
      </w:r>
    </w:p>
    <w:p w:rsidR="004322B5" w:rsidRPr="00C36391" w:rsidRDefault="004D154A" w:rsidP="004322B5">
      <w:pPr>
        <w:numPr>
          <w:ilvl w:val="0"/>
          <w:numId w:val="1"/>
        </w:numPr>
        <w:ind w:firstLine="709"/>
      </w:pPr>
      <w:r w:rsidRPr="00C36391">
        <w:t xml:space="preserve"> В этой же таблице приведены данные и о других автотранспортных предприятиях, расположенных в г. Боровичи.</w:t>
      </w:r>
    </w:p>
    <w:p w:rsidR="004D154A" w:rsidRPr="00C36391" w:rsidRDefault="004D154A" w:rsidP="004D154A">
      <w:pPr>
        <w:numPr>
          <w:ilvl w:val="0"/>
          <w:numId w:val="1"/>
        </w:numPr>
        <w:ind w:firstLine="709"/>
        <w:jc w:val="right"/>
      </w:pPr>
      <w:r w:rsidRPr="00C36391">
        <w:t>Таблица 1.1.1.1.</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986"/>
        <w:gridCol w:w="1893"/>
        <w:gridCol w:w="1159"/>
        <w:gridCol w:w="1224"/>
        <w:gridCol w:w="1199"/>
        <w:gridCol w:w="2883"/>
      </w:tblGrid>
      <w:tr w:rsidR="00E50A37" w:rsidRPr="00C36391" w:rsidTr="00E50A37">
        <w:tblPrEx>
          <w:tblCellMar>
            <w:top w:w="0" w:type="dxa"/>
            <w:bottom w:w="0" w:type="dxa"/>
          </w:tblCellMar>
        </w:tblPrEx>
        <w:trPr>
          <w:trHeight w:val="275"/>
          <w:jc w:val="center"/>
        </w:trPr>
        <w:tc>
          <w:tcPr>
            <w:tcW w:w="0" w:type="auto"/>
            <w:vMerge w:val="restart"/>
            <w:vAlign w:val="center"/>
          </w:tcPr>
          <w:p w:rsidR="00E50A37" w:rsidRPr="00C36391" w:rsidRDefault="00E50A37" w:rsidP="00E50A37">
            <w:pPr>
              <w:keepNext/>
              <w:keepLines/>
              <w:ind w:firstLine="0"/>
              <w:jc w:val="center"/>
              <w:rPr>
                <w:b/>
                <w:sz w:val="20"/>
                <w:szCs w:val="20"/>
              </w:rPr>
            </w:pPr>
            <w:r w:rsidRPr="00C36391">
              <w:rPr>
                <w:b/>
                <w:sz w:val="20"/>
                <w:szCs w:val="20"/>
              </w:rPr>
              <w:t>Наименование предприятия</w:t>
            </w:r>
          </w:p>
        </w:tc>
        <w:tc>
          <w:tcPr>
            <w:tcW w:w="0" w:type="auto"/>
            <w:vMerge w:val="restart"/>
            <w:vAlign w:val="center"/>
          </w:tcPr>
          <w:p w:rsidR="00E50A37" w:rsidRPr="00C36391" w:rsidRDefault="00E50A37" w:rsidP="00E50A37">
            <w:pPr>
              <w:keepNext/>
              <w:keepLines/>
              <w:ind w:firstLine="0"/>
              <w:jc w:val="center"/>
              <w:rPr>
                <w:b/>
                <w:sz w:val="20"/>
                <w:szCs w:val="20"/>
              </w:rPr>
            </w:pPr>
            <w:r w:rsidRPr="00C36391">
              <w:rPr>
                <w:b/>
                <w:sz w:val="20"/>
                <w:szCs w:val="20"/>
              </w:rPr>
              <w:t>Место</w:t>
            </w:r>
          </w:p>
          <w:p w:rsidR="00E50A37" w:rsidRPr="00C36391" w:rsidRDefault="00E50A37" w:rsidP="00E50A37">
            <w:pPr>
              <w:keepNext/>
              <w:keepLines/>
              <w:ind w:firstLine="0"/>
              <w:jc w:val="center"/>
              <w:rPr>
                <w:b/>
                <w:sz w:val="20"/>
                <w:szCs w:val="20"/>
              </w:rPr>
            </w:pPr>
            <w:r w:rsidRPr="00C36391">
              <w:rPr>
                <w:b/>
                <w:sz w:val="20"/>
                <w:szCs w:val="20"/>
              </w:rPr>
              <w:t>расположения</w:t>
            </w:r>
          </w:p>
        </w:tc>
        <w:tc>
          <w:tcPr>
            <w:tcW w:w="0" w:type="auto"/>
            <w:gridSpan w:val="4"/>
            <w:vAlign w:val="center"/>
          </w:tcPr>
          <w:p w:rsidR="00E50A37" w:rsidRPr="00C36391" w:rsidRDefault="00E50A37" w:rsidP="00E50A37">
            <w:pPr>
              <w:keepNext/>
              <w:keepLines/>
              <w:ind w:firstLine="0"/>
              <w:jc w:val="center"/>
              <w:rPr>
                <w:b/>
                <w:sz w:val="20"/>
                <w:szCs w:val="20"/>
              </w:rPr>
            </w:pPr>
            <w:r w:rsidRPr="00C36391">
              <w:rPr>
                <w:b/>
                <w:sz w:val="20"/>
                <w:szCs w:val="20"/>
              </w:rPr>
              <w:t>Наличие автотранспорта</w:t>
            </w:r>
          </w:p>
        </w:tc>
      </w:tr>
      <w:tr w:rsidR="00E50A37" w:rsidRPr="00C36391" w:rsidTr="00E50A37">
        <w:tblPrEx>
          <w:tblCellMar>
            <w:top w:w="0" w:type="dxa"/>
            <w:bottom w:w="0" w:type="dxa"/>
          </w:tblCellMar>
        </w:tblPrEx>
        <w:trPr>
          <w:trHeight w:val="579"/>
          <w:jc w:val="center"/>
        </w:trPr>
        <w:tc>
          <w:tcPr>
            <w:tcW w:w="0" w:type="auto"/>
            <w:vMerge/>
            <w:vAlign w:val="center"/>
          </w:tcPr>
          <w:p w:rsidR="00E50A37" w:rsidRPr="00C36391" w:rsidRDefault="00E50A37" w:rsidP="00E50A37">
            <w:pPr>
              <w:keepNext/>
              <w:keepLines/>
              <w:ind w:firstLine="0"/>
              <w:rPr>
                <w:sz w:val="20"/>
                <w:szCs w:val="20"/>
              </w:rPr>
            </w:pPr>
          </w:p>
        </w:tc>
        <w:tc>
          <w:tcPr>
            <w:tcW w:w="0" w:type="auto"/>
            <w:vMerge/>
            <w:vAlign w:val="center"/>
          </w:tcPr>
          <w:p w:rsidR="00E50A37" w:rsidRPr="00C36391" w:rsidRDefault="00E50A37" w:rsidP="00E50A37">
            <w:pPr>
              <w:keepNext/>
              <w:keepLines/>
              <w:ind w:firstLine="0"/>
              <w:jc w:val="center"/>
              <w:rPr>
                <w:sz w:val="20"/>
                <w:szCs w:val="20"/>
              </w:rPr>
            </w:pPr>
          </w:p>
        </w:tc>
        <w:tc>
          <w:tcPr>
            <w:tcW w:w="0" w:type="auto"/>
            <w:vAlign w:val="center"/>
          </w:tcPr>
          <w:p w:rsidR="00E50A37" w:rsidRPr="00C36391" w:rsidRDefault="00E50A37" w:rsidP="00E50A37">
            <w:pPr>
              <w:keepNext/>
              <w:keepLines/>
              <w:ind w:firstLine="0"/>
              <w:jc w:val="center"/>
              <w:rPr>
                <w:b/>
                <w:sz w:val="20"/>
                <w:szCs w:val="20"/>
              </w:rPr>
            </w:pPr>
            <w:r w:rsidRPr="00C36391">
              <w:rPr>
                <w:b/>
                <w:sz w:val="20"/>
                <w:szCs w:val="20"/>
              </w:rPr>
              <w:t>состоит на учете</w:t>
            </w:r>
          </w:p>
        </w:tc>
        <w:tc>
          <w:tcPr>
            <w:tcW w:w="0" w:type="auto"/>
            <w:vAlign w:val="center"/>
          </w:tcPr>
          <w:p w:rsidR="00E50A37" w:rsidRPr="00C36391" w:rsidRDefault="00E50A37" w:rsidP="004D154A">
            <w:pPr>
              <w:keepNext/>
              <w:keepLines/>
              <w:ind w:firstLine="0"/>
              <w:jc w:val="center"/>
              <w:rPr>
                <w:b/>
                <w:sz w:val="20"/>
                <w:szCs w:val="20"/>
              </w:rPr>
            </w:pPr>
            <w:r w:rsidRPr="00C36391">
              <w:rPr>
                <w:b/>
                <w:sz w:val="20"/>
                <w:szCs w:val="20"/>
              </w:rPr>
              <w:t>в т.ч. легковых</w:t>
            </w:r>
          </w:p>
        </w:tc>
        <w:tc>
          <w:tcPr>
            <w:tcW w:w="0" w:type="auto"/>
            <w:vAlign w:val="center"/>
          </w:tcPr>
          <w:p w:rsidR="00E50A37" w:rsidRPr="00C36391" w:rsidRDefault="00E50A37" w:rsidP="00E50A37">
            <w:pPr>
              <w:keepNext/>
              <w:keepLines/>
              <w:ind w:firstLine="0"/>
              <w:jc w:val="center"/>
              <w:rPr>
                <w:b/>
                <w:sz w:val="20"/>
                <w:szCs w:val="20"/>
              </w:rPr>
            </w:pPr>
            <w:r w:rsidRPr="00C36391">
              <w:rPr>
                <w:b/>
                <w:sz w:val="20"/>
                <w:szCs w:val="20"/>
              </w:rPr>
              <w:t>в т.ч. груз</w:t>
            </w:r>
            <w:r w:rsidRPr="00C36391">
              <w:rPr>
                <w:b/>
                <w:sz w:val="20"/>
                <w:szCs w:val="20"/>
              </w:rPr>
              <w:t>о</w:t>
            </w:r>
            <w:r w:rsidRPr="00C36391">
              <w:rPr>
                <w:b/>
                <w:sz w:val="20"/>
                <w:szCs w:val="20"/>
              </w:rPr>
              <w:t>вых</w:t>
            </w:r>
          </w:p>
        </w:tc>
        <w:tc>
          <w:tcPr>
            <w:tcW w:w="0" w:type="auto"/>
            <w:vAlign w:val="center"/>
          </w:tcPr>
          <w:p w:rsidR="00E50A37" w:rsidRPr="00C36391" w:rsidRDefault="00E50A37" w:rsidP="00E50A37">
            <w:pPr>
              <w:keepNext/>
              <w:keepLines/>
              <w:ind w:firstLine="0"/>
              <w:jc w:val="center"/>
              <w:rPr>
                <w:b/>
                <w:sz w:val="20"/>
                <w:szCs w:val="20"/>
              </w:rPr>
            </w:pPr>
            <w:r w:rsidRPr="00C36391">
              <w:rPr>
                <w:b/>
                <w:sz w:val="20"/>
                <w:szCs w:val="20"/>
              </w:rPr>
              <w:t>в т.ч. для перевозки людей ед/вместимость чел</w:t>
            </w:r>
            <w:r w:rsidRPr="00C36391">
              <w:rPr>
                <w:b/>
                <w:sz w:val="20"/>
                <w:szCs w:val="20"/>
              </w:rPr>
              <w:t>о</w:t>
            </w:r>
            <w:r w:rsidRPr="00C36391">
              <w:rPr>
                <w:b/>
                <w:sz w:val="20"/>
                <w:szCs w:val="20"/>
              </w:rPr>
              <w:t>век</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keepNext/>
              <w:keepLines/>
              <w:ind w:firstLine="0"/>
              <w:rPr>
                <w:sz w:val="20"/>
                <w:szCs w:val="20"/>
              </w:rPr>
            </w:pPr>
            <w:r w:rsidRPr="00C36391">
              <w:rPr>
                <w:sz w:val="20"/>
                <w:szCs w:val="20"/>
              </w:rPr>
              <w:t>ООО ПАТП</w:t>
            </w:r>
          </w:p>
        </w:tc>
        <w:tc>
          <w:tcPr>
            <w:tcW w:w="0" w:type="auto"/>
            <w:vAlign w:val="center"/>
          </w:tcPr>
          <w:p w:rsidR="00E50A37" w:rsidRPr="00C36391" w:rsidRDefault="00E50A37" w:rsidP="00E50A37">
            <w:pPr>
              <w:keepNext/>
              <w:keepLines/>
              <w:ind w:firstLine="0"/>
              <w:jc w:val="center"/>
              <w:rPr>
                <w:sz w:val="20"/>
                <w:szCs w:val="20"/>
              </w:rPr>
            </w:pPr>
            <w:r w:rsidRPr="00C36391">
              <w:rPr>
                <w:sz w:val="20"/>
                <w:szCs w:val="20"/>
              </w:rPr>
              <w:t>ул.Советская, д.124</w:t>
            </w:r>
          </w:p>
        </w:tc>
        <w:tc>
          <w:tcPr>
            <w:tcW w:w="0" w:type="auto"/>
            <w:vAlign w:val="center"/>
          </w:tcPr>
          <w:p w:rsidR="00E50A37" w:rsidRPr="00C36391" w:rsidRDefault="00E50A37" w:rsidP="00E50A37">
            <w:pPr>
              <w:keepNext/>
              <w:keepLines/>
              <w:ind w:firstLine="0"/>
              <w:jc w:val="center"/>
              <w:rPr>
                <w:sz w:val="20"/>
                <w:szCs w:val="20"/>
              </w:rPr>
            </w:pPr>
            <w:r w:rsidRPr="00C36391">
              <w:rPr>
                <w:sz w:val="20"/>
                <w:szCs w:val="20"/>
              </w:rPr>
              <w:t>146</w:t>
            </w:r>
          </w:p>
        </w:tc>
        <w:tc>
          <w:tcPr>
            <w:tcW w:w="0" w:type="auto"/>
            <w:vAlign w:val="center"/>
          </w:tcPr>
          <w:p w:rsidR="00E50A37" w:rsidRPr="00C36391" w:rsidRDefault="00E50A37" w:rsidP="00E50A37">
            <w:pPr>
              <w:keepNext/>
              <w:keepLines/>
              <w:ind w:firstLine="0"/>
              <w:jc w:val="center"/>
              <w:rPr>
                <w:sz w:val="20"/>
                <w:szCs w:val="20"/>
              </w:rPr>
            </w:pPr>
            <w:r w:rsidRPr="00C36391">
              <w:rPr>
                <w:sz w:val="20"/>
                <w:szCs w:val="20"/>
              </w:rPr>
              <w:t>5</w:t>
            </w:r>
          </w:p>
        </w:tc>
        <w:tc>
          <w:tcPr>
            <w:tcW w:w="0" w:type="auto"/>
            <w:vAlign w:val="center"/>
          </w:tcPr>
          <w:p w:rsidR="00E50A37" w:rsidRPr="00C36391" w:rsidRDefault="00E50A37" w:rsidP="00E50A37">
            <w:pPr>
              <w:keepNext/>
              <w:keepLines/>
              <w:ind w:firstLine="0"/>
              <w:jc w:val="center"/>
              <w:rPr>
                <w:sz w:val="20"/>
                <w:szCs w:val="20"/>
              </w:rPr>
            </w:pPr>
            <w:r w:rsidRPr="00C36391">
              <w:rPr>
                <w:sz w:val="20"/>
                <w:szCs w:val="20"/>
              </w:rPr>
              <w:t>37</w:t>
            </w:r>
          </w:p>
        </w:tc>
        <w:tc>
          <w:tcPr>
            <w:tcW w:w="0" w:type="auto"/>
            <w:vAlign w:val="center"/>
          </w:tcPr>
          <w:p w:rsidR="00E50A37" w:rsidRPr="00C36391" w:rsidRDefault="00E50A37" w:rsidP="00E50A37">
            <w:pPr>
              <w:keepNext/>
              <w:keepLines/>
              <w:ind w:firstLine="0"/>
              <w:jc w:val="center"/>
              <w:rPr>
                <w:sz w:val="20"/>
                <w:szCs w:val="20"/>
              </w:rPr>
            </w:pPr>
            <w:r w:rsidRPr="00C36391">
              <w:rPr>
                <w:sz w:val="20"/>
                <w:szCs w:val="20"/>
              </w:rPr>
              <w:t>104/6240</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ind w:firstLine="0"/>
              <w:rPr>
                <w:sz w:val="20"/>
                <w:szCs w:val="20"/>
              </w:rPr>
            </w:pPr>
            <w:r w:rsidRPr="00C36391">
              <w:rPr>
                <w:sz w:val="20"/>
                <w:szCs w:val="20"/>
              </w:rPr>
              <w:t>АТЦ ОАО “БКО”</w:t>
            </w:r>
          </w:p>
        </w:tc>
        <w:tc>
          <w:tcPr>
            <w:tcW w:w="0" w:type="auto"/>
            <w:vAlign w:val="center"/>
          </w:tcPr>
          <w:p w:rsidR="00E50A37" w:rsidRPr="00C36391" w:rsidRDefault="00E50A37" w:rsidP="00E50A37">
            <w:pPr>
              <w:ind w:firstLine="0"/>
              <w:jc w:val="center"/>
              <w:rPr>
                <w:sz w:val="20"/>
                <w:szCs w:val="20"/>
              </w:rPr>
            </w:pPr>
            <w:r w:rsidRPr="00C36391">
              <w:rPr>
                <w:sz w:val="20"/>
                <w:szCs w:val="20"/>
              </w:rPr>
              <w:t>район У-Брынкино</w:t>
            </w:r>
          </w:p>
        </w:tc>
        <w:tc>
          <w:tcPr>
            <w:tcW w:w="0" w:type="auto"/>
            <w:vAlign w:val="center"/>
          </w:tcPr>
          <w:p w:rsidR="00E50A37" w:rsidRPr="00C36391" w:rsidRDefault="00E50A37" w:rsidP="00E50A37">
            <w:pPr>
              <w:ind w:firstLine="0"/>
              <w:jc w:val="center"/>
              <w:rPr>
                <w:sz w:val="20"/>
                <w:szCs w:val="20"/>
              </w:rPr>
            </w:pPr>
            <w:r w:rsidRPr="00C36391">
              <w:rPr>
                <w:sz w:val="20"/>
                <w:szCs w:val="20"/>
              </w:rPr>
              <w:t>113</w:t>
            </w:r>
          </w:p>
        </w:tc>
        <w:tc>
          <w:tcPr>
            <w:tcW w:w="0" w:type="auto"/>
            <w:vAlign w:val="center"/>
          </w:tcPr>
          <w:p w:rsidR="00E50A37" w:rsidRPr="00C36391" w:rsidRDefault="00E50A37" w:rsidP="00E50A37">
            <w:pPr>
              <w:ind w:firstLine="0"/>
              <w:jc w:val="center"/>
              <w:rPr>
                <w:sz w:val="20"/>
                <w:szCs w:val="20"/>
              </w:rPr>
            </w:pPr>
            <w:r w:rsidRPr="00C36391">
              <w:rPr>
                <w:sz w:val="20"/>
                <w:szCs w:val="20"/>
              </w:rPr>
              <w:t>24</w:t>
            </w:r>
          </w:p>
        </w:tc>
        <w:tc>
          <w:tcPr>
            <w:tcW w:w="0" w:type="auto"/>
            <w:vAlign w:val="center"/>
          </w:tcPr>
          <w:p w:rsidR="00E50A37" w:rsidRPr="00C36391" w:rsidRDefault="00E50A37" w:rsidP="00E50A37">
            <w:pPr>
              <w:ind w:firstLine="0"/>
              <w:jc w:val="center"/>
              <w:rPr>
                <w:sz w:val="20"/>
                <w:szCs w:val="20"/>
              </w:rPr>
            </w:pPr>
            <w:r w:rsidRPr="00C36391">
              <w:rPr>
                <w:sz w:val="20"/>
                <w:szCs w:val="20"/>
              </w:rPr>
              <w:t>66</w:t>
            </w:r>
          </w:p>
        </w:tc>
        <w:tc>
          <w:tcPr>
            <w:tcW w:w="0" w:type="auto"/>
            <w:vAlign w:val="center"/>
          </w:tcPr>
          <w:p w:rsidR="00E50A37" w:rsidRPr="00C36391" w:rsidRDefault="00E50A37" w:rsidP="00E50A37">
            <w:pPr>
              <w:ind w:firstLine="0"/>
              <w:jc w:val="center"/>
              <w:rPr>
                <w:sz w:val="20"/>
                <w:szCs w:val="20"/>
              </w:rPr>
            </w:pPr>
            <w:r w:rsidRPr="00C36391">
              <w:rPr>
                <w:sz w:val="20"/>
                <w:szCs w:val="20"/>
              </w:rPr>
              <w:t>23/815</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ind w:firstLine="0"/>
              <w:rPr>
                <w:sz w:val="20"/>
                <w:szCs w:val="20"/>
              </w:rPr>
            </w:pPr>
            <w:r w:rsidRPr="00C36391">
              <w:rPr>
                <w:sz w:val="20"/>
                <w:szCs w:val="20"/>
              </w:rPr>
              <w:t>Автобаза связи</w:t>
            </w:r>
          </w:p>
        </w:tc>
        <w:tc>
          <w:tcPr>
            <w:tcW w:w="0" w:type="auto"/>
            <w:vAlign w:val="center"/>
          </w:tcPr>
          <w:p w:rsidR="00E50A37" w:rsidRPr="00C36391" w:rsidRDefault="00E50A37" w:rsidP="00E50A37">
            <w:pPr>
              <w:ind w:firstLine="0"/>
              <w:jc w:val="center"/>
              <w:rPr>
                <w:sz w:val="20"/>
                <w:szCs w:val="20"/>
              </w:rPr>
            </w:pPr>
            <w:r w:rsidRPr="00C36391">
              <w:rPr>
                <w:sz w:val="20"/>
                <w:szCs w:val="20"/>
              </w:rPr>
              <w:t>ул.Парковая, 6</w:t>
            </w:r>
          </w:p>
        </w:tc>
        <w:tc>
          <w:tcPr>
            <w:tcW w:w="0" w:type="auto"/>
            <w:vAlign w:val="center"/>
          </w:tcPr>
          <w:p w:rsidR="00E50A37" w:rsidRPr="00C36391" w:rsidRDefault="00E50A37" w:rsidP="00E50A37">
            <w:pPr>
              <w:ind w:firstLine="0"/>
              <w:jc w:val="center"/>
              <w:rPr>
                <w:sz w:val="20"/>
                <w:szCs w:val="20"/>
              </w:rPr>
            </w:pPr>
            <w:r w:rsidRPr="00C36391">
              <w:rPr>
                <w:sz w:val="20"/>
                <w:szCs w:val="20"/>
              </w:rPr>
              <w:t>12</w:t>
            </w:r>
          </w:p>
        </w:tc>
        <w:tc>
          <w:tcPr>
            <w:tcW w:w="0" w:type="auto"/>
            <w:vAlign w:val="center"/>
          </w:tcPr>
          <w:p w:rsidR="00E50A37" w:rsidRPr="00C36391" w:rsidRDefault="00E50A37" w:rsidP="00E50A37">
            <w:pPr>
              <w:ind w:firstLine="0"/>
              <w:jc w:val="center"/>
              <w:rPr>
                <w:sz w:val="20"/>
                <w:szCs w:val="20"/>
              </w:rPr>
            </w:pPr>
            <w:r w:rsidRPr="00C36391">
              <w:rPr>
                <w:sz w:val="20"/>
                <w:szCs w:val="20"/>
              </w:rPr>
              <w:t>2</w:t>
            </w:r>
          </w:p>
        </w:tc>
        <w:tc>
          <w:tcPr>
            <w:tcW w:w="0" w:type="auto"/>
            <w:vAlign w:val="center"/>
          </w:tcPr>
          <w:p w:rsidR="00E50A37" w:rsidRPr="00C36391" w:rsidRDefault="00E50A37" w:rsidP="00E50A37">
            <w:pPr>
              <w:ind w:firstLine="0"/>
              <w:jc w:val="center"/>
              <w:rPr>
                <w:sz w:val="20"/>
                <w:szCs w:val="20"/>
              </w:rPr>
            </w:pPr>
            <w:r w:rsidRPr="00C36391">
              <w:rPr>
                <w:sz w:val="20"/>
                <w:szCs w:val="20"/>
              </w:rPr>
              <w:t>10</w:t>
            </w:r>
          </w:p>
        </w:tc>
        <w:tc>
          <w:tcPr>
            <w:tcW w:w="0" w:type="auto"/>
            <w:vAlign w:val="center"/>
          </w:tcPr>
          <w:p w:rsidR="00E50A37" w:rsidRPr="00C36391" w:rsidRDefault="00E50A37" w:rsidP="00E50A37">
            <w:pPr>
              <w:ind w:firstLine="0"/>
              <w:jc w:val="center"/>
              <w:rPr>
                <w:sz w:val="20"/>
                <w:szCs w:val="20"/>
              </w:rPr>
            </w:pPr>
            <w:r w:rsidRPr="00C36391">
              <w:rPr>
                <w:sz w:val="20"/>
                <w:szCs w:val="20"/>
              </w:rPr>
              <w:t>-</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ind w:firstLine="0"/>
              <w:rPr>
                <w:sz w:val="20"/>
                <w:szCs w:val="20"/>
              </w:rPr>
            </w:pPr>
            <w:r w:rsidRPr="00C36391">
              <w:rPr>
                <w:sz w:val="20"/>
                <w:szCs w:val="20"/>
              </w:rPr>
              <w:t>Служба МК</w:t>
            </w:r>
          </w:p>
        </w:tc>
        <w:tc>
          <w:tcPr>
            <w:tcW w:w="0" w:type="auto"/>
            <w:vAlign w:val="center"/>
          </w:tcPr>
          <w:p w:rsidR="00E50A37" w:rsidRPr="00C36391" w:rsidRDefault="00E50A37" w:rsidP="00E50A37">
            <w:pPr>
              <w:ind w:firstLine="0"/>
              <w:jc w:val="center"/>
              <w:rPr>
                <w:sz w:val="20"/>
                <w:szCs w:val="20"/>
              </w:rPr>
            </w:pPr>
            <w:r w:rsidRPr="00C36391">
              <w:rPr>
                <w:sz w:val="20"/>
                <w:szCs w:val="20"/>
              </w:rPr>
              <w:t>пл. 1 Мая</w:t>
            </w:r>
          </w:p>
        </w:tc>
        <w:tc>
          <w:tcPr>
            <w:tcW w:w="0" w:type="auto"/>
            <w:vAlign w:val="center"/>
          </w:tcPr>
          <w:p w:rsidR="00E50A37" w:rsidRPr="00C36391" w:rsidRDefault="00E50A37" w:rsidP="00E50A37">
            <w:pPr>
              <w:ind w:firstLine="0"/>
              <w:jc w:val="center"/>
              <w:rPr>
                <w:sz w:val="20"/>
                <w:szCs w:val="20"/>
              </w:rPr>
            </w:pPr>
            <w:r w:rsidRPr="00C36391">
              <w:rPr>
                <w:sz w:val="20"/>
                <w:szCs w:val="20"/>
              </w:rPr>
              <w:t>53</w:t>
            </w:r>
          </w:p>
        </w:tc>
        <w:tc>
          <w:tcPr>
            <w:tcW w:w="0" w:type="auto"/>
            <w:vAlign w:val="center"/>
          </w:tcPr>
          <w:p w:rsidR="00E50A37" w:rsidRPr="00C36391" w:rsidRDefault="00E50A37" w:rsidP="00E50A37">
            <w:pPr>
              <w:ind w:firstLine="0"/>
              <w:jc w:val="center"/>
              <w:rPr>
                <w:sz w:val="20"/>
                <w:szCs w:val="20"/>
              </w:rPr>
            </w:pPr>
            <w:r w:rsidRPr="00C36391">
              <w:rPr>
                <w:sz w:val="20"/>
                <w:szCs w:val="20"/>
              </w:rPr>
              <w:t>23</w:t>
            </w:r>
          </w:p>
        </w:tc>
        <w:tc>
          <w:tcPr>
            <w:tcW w:w="0" w:type="auto"/>
            <w:vAlign w:val="center"/>
          </w:tcPr>
          <w:p w:rsidR="00E50A37" w:rsidRPr="00C36391" w:rsidRDefault="00E50A37" w:rsidP="00E50A37">
            <w:pPr>
              <w:ind w:firstLine="0"/>
              <w:jc w:val="center"/>
              <w:rPr>
                <w:sz w:val="20"/>
                <w:szCs w:val="20"/>
              </w:rPr>
            </w:pPr>
            <w:r w:rsidRPr="00C36391">
              <w:rPr>
                <w:sz w:val="20"/>
                <w:szCs w:val="20"/>
              </w:rPr>
              <w:t>8</w:t>
            </w:r>
          </w:p>
        </w:tc>
        <w:tc>
          <w:tcPr>
            <w:tcW w:w="0" w:type="auto"/>
            <w:vAlign w:val="center"/>
          </w:tcPr>
          <w:p w:rsidR="00E50A37" w:rsidRPr="00C36391" w:rsidRDefault="00E50A37" w:rsidP="00E50A37">
            <w:pPr>
              <w:ind w:firstLine="0"/>
              <w:jc w:val="center"/>
              <w:rPr>
                <w:sz w:val="20"/>
                <w:szCs w:val="20"/>
              </w:rPr>
            </w:pPr>
            <w:r w:rsidRPr="00C36391">
              <w:rPr>
                <w:sz w:val="20"/>
                <w:szCs w:val="20"/>
              </w:rPr>
              <w:t>22/242</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ind w:firstLine="0"/>
              <w:rPr>
                <w:sz w:val="20"/>
                <w:szCs w:val="20"/>
              </w:rPr>
            </w:pPr>
            <w:r w:rsidRPr="00C36391">
              <w:rPr>
                <w:sz w:val="20"/>
                <w:szCs w:val="20"/>
              </w:rPr>
              <w:t>Автобаза НОСПО</w:t>
            </w:r>
          </w:p>
        </w:tc>
        <w:tc>
          <w:tcPr>
            <w:tcW w:w="0" w:type="auto"/>
            <w:vAlign w:val="center"/>
          </w:tcPr>
          <w:p w:rsidR="00E50A37" w:rsidRPr="00C36391" w:rsidRDefault="00E50A37" w:rsidP="00E50A37">
            <w:pPr>
              <w:ind w:firstLine="0"/>
              <w:jc w:val="center"/>
              <w:rPr>
                <w:sz w:val="20"/>
                <w:szCs w:val="20"/>
              </w:rPr>
            </w:pPr>
            <w:r w:rsidRPr="00C36391">
              <w:rPr>
                <w:sz w:val="20"/>
                <w:szCs w:val="20"/>
              </w:rPr>
              <w:t>Полыновка, ул.Майская, д.8</w:t>
            </w:r>
          </w:p>
        </w:tc>
        <w:tc>
          <w:tcPr>
            <w:tcW w:w="0" w:type="auto"/>
            <w:vAlign w:val="center"/>
          </w:tcPr>
          <w:p w:rsidR="00E50A37" w:rsidRPr="00C36391" w:rsidRDefault="00E50A37" w:rsidP="00E50A37">
            <w:pPr>
              <w:ind w:firstLine="0"/>
              <w:jc w:val="center"/>
              <w:rPr>
                <w:sz w:val="20"/>
                <w:szCs w:val="20"/>
              </w:rPr>
            </w:pPr>
            <w:r w:rsidRPr="00C36391">
              <w:rPr>
                <w:sz w:val="20"/>
                <w:szCs w:val="20"/>
              </w:rPr>
              <w:t>68</w:t>
            </w:r>
          </w:p>
        </w:tc>
        <w:tc>
          <w:tcPr>
            <w:tcW w:w="0" w:type="auto"/>
            <w:vAlign w:val="center"/>
          </w:tcPr>
          <w:p w:rsidR="00E50A37" w:rsidRPr="00C36391" w:rsidRDefault="00E50A37" w:rsidP="00E50A37">
            <w:pPr>
              <w:ind w:firstLine="0"/>
              <w:jc w:val="center"/>
              <w:rPr>
                <w:sz w:val="20"/>
                <w:szCs w:val="20"/>
              </w:rPr>
            </w:pPr>
            <w:r w:rsidRPr="00C36391">
              <w:rPr>
                <w:sz w:val="20"/>
                <w:szCs w:val="20"/>
              </w:rPr>
              <w:t>3</w:t>
            </w:r>
          </w:p>
        </w:tc>
        <w:tc>
          <w:tcPr>
            <w:tcW w:w="0" w:type="auto"/>
            <w:vAlign w:val="center"/>
          </w:tcPr>
          <w:p w:rsidR="00E50A37" w:rsidRPr="00C36391" w:rsidRDefault="00E50A37" w:rsidP="00E50A37">
            <w:pPr>
              <w:ind w:firstLine="0"/>
              <w:jc w:val="center"/>
              <w:rPr>
                <w:sz w:val="20"/>
                <w:szCs w:val="20"/>
              </w:rPr>
            </w:pPr>
            <w:r w:rsidRPr="00C36391">
              <w:rPr>
                <w:sz w:val="20"/>
                <w:szCs w:val="20"/>
              </w:rPr>
              <w:t>64</w:t>
            </w:r>
          </w:p>
        </w:tc>
        <w:tc>
          <w:tcPr>
            <w:tcW w:w="0" w:type="auto"/>
            <w:vAlign w:val="center"/>
          </w:tcPr>
          <w:p w:rsidR="00E50A37" w:rsidRPr="00C36391" w:rsidRDefault="00E50A37" w:rsidP="00E50A37">
            <w:pPr>
              <w:ind w:firstLine="0"/>
              <w:jc w:val="center"/>
              <w:rPr>
                <w:sz w:val="20"/>
                <w:szCs w:val="20"/>
              </w:rPr>
            </w:pPr>
            <w:r w:rsidRPr="00C36391">
              <w:rPr>
                <w:sz w:val="20"/>
                <w:szCs w:val="20"/>
              </w:rPr>
              <w:t>1/32</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ind w:firstLine="0"/>
              <w:rPr>
                <w:sz w:val="20"/>
                <w:szCs w:val="20"/>
              </w:rPr>
            </w:pPr>
            <w:r w:rsidRPr="00C36391">
              <w:rPr>
                <w:sz w:val="20"/>
                <w:szCs w:val="20"/>
              </w:rPr>
              <w:t>Всего:</w:t>
            </w:r>
          </w:p>
        </w:tc>
        <w:tc>
          <w:tcPr>
            <w:tcW w:w="0" w:type="auto"/>
            <w:vAlign w:val="center"/>
          </w:tcPr>
          <w:p w:rsidR="00E50A37" w:rsidRPr="00C36391" w:rsidRDefault="00E50A37" w:rsidP="00E50A37">
            <w:pPr>
              <w:ind w:firstLine="0"/>
              <w:jc w:val="center"/>
              <w:rPr>
                <w:sz w:val="20"/>
                <w:szCs w:val="20"/>
              </w:rPr>
            </w:pPr>
          </w:p>
        </w:tc>
        <w:tc>
          <w:tcPr>
            <w:tcW w:w="0" w:type="auto"/>
            <w:vAlign w:val="center"/>
          </w:tcPr>
          <w:p w:rsidR="00E50A37" w:rsidRPr="00C36391" w:rsidRDefault="00E50A37" w:rsidP="00E50A37">
            <w:pPr>
              <w:ind w:firstLine="0"/>
              <w:jc w:val="center"/>
              <w:rPr>
                <w:sz w:val="20"/>
                <w:szCs w:val="20"/>
              </w:rPr>
            </w:pPr>
            <w:r w:rsidRPr="00C36391">
              <w:rPr>
                <w:sz w:val="20"/>
                <w:szCs w:val="20"/>
              </w:rPr>
              <w:t>392</w:t>
            </w:r>
          </w:p>
        </w:tc>
        <w:tc>
          <w:tcPr>
            <w:tcW w:w="0" w:type="auto"/>
            <w:vAlign w:val="center"/>
          </w:tcPr>
          <w:p w:rsidR="00E50A37" w:rsidRPr="00C36391" w:rsidRDefault="00E50A37" w:rsidP="00E50A37">
            <w:pPr>
              <w:ind w:firstLine="0"/>
              <w:jc w:val="center"/>
              <w:rPr>
                <w:sz w:val="20"/>
                <w:szCs w:val="20"/>
              </w:rPr>
            </w:pPr>
            <w:r w:rsidRPr="00C36391">
              <w:rPr>
                <w:sz w:val="20"/>
                <w:szCs w:val="20"/>
              </w:rPr>
              <w:t>57</w:t>
            </w:r>
          </w:p>
        </w:tc>
        <w:tc>
          <w:tcPr>
            <w:tcW w:w="0" w:type="auto"/>
            <w:vAlign w:val="center"/>
          </w:tcPr>
          <w:p w:rsidR="00E50A37" w:rsidRPr="00C36391" w:rsidRDefault="00E50A37" w:rsidP="00E50A37">
            <w:pPr>
              <w:ind w:firstLine="0"/>
              <w:jc w:val="center"/>
              <w:rPr>
                <w:sz w:val="20"/>
                <w:szCs w:val="20"/>
              </w:rPr>
            </w:pPr>
            <w:r w:rsidRPr="00C36391">
              <w:rPr>
                <w:sz w:val="20"/>
                <w:szCs w:val="20"/>
              </w:rPr>
              <w:t>186</w:t>
            </w:r>
          </w:p>
        </w:tc>
        <w:tc>
          <w:tcPr>
            <w:tcW w:w="0" w:type="auto"/>
            <w:vAlign w:val="center"/>
          </w:tcPr>
          <w:p w:rsidR="00E50A37" w:rsidRPr="00C36391" w:rsidRDefault="00E50A37" w:rsidP="00E50A37">
            <w:pPr>
              <w:ind w:firstLine="0"/>
              <w:jc w:val="center"/>
              <w:rPr>
                <w:sz w:val="20"/>
                <w:szCs w:val="20"/>
              </w:rPr>
            </w:pPr>
            <w:r w:rsidRPr="00C36391">
              <w:rPr>
                <w:sz w:val="20"/>
                <w:szCs w:val="20"/>
              </w:rPr>
              <w:t>150</w:t>
            </w:r>
          </w:p>
        </w:tc>
      </w:tr>
    </w:tbl>
    <w:p w:rsidR="004D154A" w:rsidRPr="00492335" w:rsidRDefault="004D154A" w:rsidP="004D154A">
      <w:pPr>
        <w:pStyle w:val="0"/>
        <w:rPr>
          <w:sz w:val="24"/>
          <w:szCs w:val="24"/>
        </w:rPr>
      </w:pPr>
      <w:r w:rsidRPr="00C36391">
        <w:rPr>
          <w:sz w:val="24"/>
          <w:szCs w:val="24"/>
        </w:rPr>
        <w:t xml:space="preserve">На пригородных и внутрирайонных маршрутах перевозки осуществляют  автотранспортное предприятие - ООО «Боровичский ПАТП (22 маршрута по району, из которых </w:t>
      </w:r>
      <w:r w:rsidR="00DA0F7E" w:rsidRPr="00C36391">
        <w:rPr>
          <w:sz w:val="24"/>
          <w:szCs w:val="24"/>
        </w:rPr>
        <w:t>1</w:t>
      </w:r>
      <w:r w:rsidRPr="00C36391">
        <w:rPr>
          <w:sz w:val="24"/>
          <w:szCs w:val="24"/>
        </w:rPr>
        <w:t xml:space="preserve"> по территории </w:t>
      </w:r>
      <w:r w:rsidR="00B264C4" w:rsidRPr="00C36391">
        <w:rPr>
          <w:sz w:val="24"/>
          <w:szCs w:val="24"/>
        </w:rPr>
        <w:t>Травковского</w:t>
      </w:r>
      <w:r w:rsidRPr="00C36391">
        <w:rPr>
          <w:sz w:val="24"/>
          <w:szCs w:val="24"/>
        </w:rPr>
        <w:t xml:space="preserve"> сельского поселения</w:t>
      </w:r>
      <w:r w:rsidR="00DD0EDD" w:rsidRPr="00C36391">
        <w:rPr>
          <w:sz w:val="24"/>
          <w:szCs w:val="24"/>
        </w:rPr>
        <w:t xml:space="preserve"> (</w:t>
      </w:r>
      <w:r w:rsidRPr="00C36391">
        <w:rPr>
          <w:sz w:val="24"/>
          <w:szCs w:val="24"/>
        </w:rPr>
        <w:t>таблиц</w:t>
      </w:r>
      <w:r w:rsidR="00DA0F7E" w:rsidRPr="00C36391">
        <w:rPr>
          <w:sz w:val="24"/>
          <w:szCs w:val="24"/>
        </w:rPr>
        <w:t>а</w:t>
      </w:r>
      <w:r w:rsidR="00E40769" w:rsidRPr="00C36391">
        <w:rPr>
          <w:sz w:val="24"/>
          <w:szCs w:val="24"/>
        </w:rPr>
        <w:t xml:space="preserve"> 1.1.1.2.</w:t>
      </w:r>
      <w:r w:rsidRPr="00C36391">
        <w:rPr>
          <w:sz w:val="24"/>
          <w:szCs w:val="24"/>
        </w:rPr>
        <w:t xml:space="preserve">).  Перевозки </w:t>
      </w:r>
      <w:r w:rsidR="001B5930" w:rsidRPr="00C36391">
        <w:rPr>
          <w:sz w:val="24"/>
          <w:szCs w:val="24"/>
        </w:rPr>
        <w:t xml:space="preserve">пассажиров и грузов </w:t>
      </w:r>
      <w:r w:rsidRPr="00C36391">
        <w:rPr>
          <w:sz w:val="24"/>
          <w:szCs w:val="24"/>
        </w:rPr>
        <w:t>осуществляются автобусами.</w:t>
      </w:r>
      <w:r w:rsidR="00832EE8" w:rsidRPr="00492335">
        <w:rPr>
          <w:sz w:val="24"/>
          <w:szCs w:val="24"/>
        </w:rPr>
        <w:t xml:space="preserve"> </w:t>
      </w:r>
    </w:p>
    <w:p w:rsidR="002E5D07" w:rsidRPr="00C36391" w:rsidRDefault="002E5D07" w:rsidP="002E5D07">
      <w:pPr>
        <w:pStyle w:val="0"/>
        <w:jc w:val="right"/>
        <w:rPr>
          <w:sz w:val="24"/>
          <w:szCs w:val="24"/>
        </w:rPr>
      </w:pPr>
      <w:r w:rsidRPr="00C36391">
        <w:rPr>
          <w:sz w:val="24"/>
          <w:szCs w:val="24"/>
        </w:rPr>
        <w:t>Таблица 1.1.1.</w:t>
      </w:r>
      <w:r w:rsidR="00DA0F7E" w:rsidRPr="00C36391">
        <w:rPr>
          <w:sz w:val="24"/>
          <w:szCs w:val="24"/>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566"/>
        <w:gridCol w:w="2914"/>
        <w:gridCol w:w="2219"/>
        <w:gridCol w:w="2615"/>
      </w:tblGrid>
      <w:tr w:rsidR="001B5930" w:rsidRPr="00C36391" w:rsidTr="005E0284">
        <w:tc>
          <w:tcPr>
            <w:tcW w:w="2566"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Автобусное сообщение</w:t>
            </w:r>
          </w:p>
        </w:tc>
        <w:tc>
          <w:tcPr>
            <w:tcW w:w="2914"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 маршрута,пункт отправления-пункт прибытия</w:t>
            </w:r>
          </w:p>
        </w:tc>
        <w:tc>
          <w:tcPr>
            <w:tcW w:w="2219"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Железнодорожное  сообщение</w:t>
            </w:r>
          </w:p>
        </w:tc>
        <w:tc>
          <w:tcPr>
            <w:tcW w:w="2615"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 маршрута, пункт отправления-пункт прибытия</w:t>
            </w:r>
          </w:p>
        </w:tc>
      </w:tr>
      <w:tr w:rsidR="001B5930" w:rsidRPr="00C36391" w:rsidTr="005E0284">
        <w:tc>
          <w:tcPr>
            <w:tcW w:w="2566" w:type="dxa"/>
          </w:tcPr>
          <w:p w:rsidR="001B5930" w:rsidRPr="00C36391" w:rsidRDefault="00C36391" w:rsidP="001B5930">
            <w:pPr>
              <w:pStyle w:val="aff4"/>
              <w:snapToGrid w:val="0"/>
              <w:ind w:firstLine="0"/>
              <w:rPr>
                <w:rFonts w:cs="Tahoma"/>
                <w:sz w:val="20"/>
                <w:szCs w:val="20"/>
                <w:lang/>
              </w:rPr>
            </w:pPr>
            <w:r w:rsidRPr="00C36391">
              <w:rPr>
                <w:color w:val="auto"/>
                <w:sz w:val="20"/>
                <w:szCs w:val="20"/>
              </w:rPr>
              <w:t>Административного центра МО с областным центром</w:t>
            </w:r>
          </w:p>
        </w:tc>
        <w:tc>
          <w:tcPr>
            <w:tcW w:w="2914" w:type="dxa"/>
          </w:tcPr>
          <w:p w:rsidR="001B5930" w:rsidRPr="00C36391" w:rsidRDefault="00C36391" w:rsidP="00C36391">
            <w:pPr>
              <w:pStyle w:val="aff4"/>
              <w:snapToGrid w:val="0"/>
              <w:ind w:firstLine="0"/>
              <w:rPr>
                <w:rFonts w:cs="Tahoma"/>
                <w:sz w:val="20"/>
                <w:szCs w:val="20"/>
                <w:lang/>
              </w:rPr>
            </w:pPr>
            <w:r w:rsidRPr="00C36391">
              <w:rPr>
                <w:sz w:val="20"/>
                <w:szCs w:val="20"/>
              </w:rPr>
              <w:t>Транзит через г. Боровичи</w:t>
            </w:r>
          </w:p>
        </w:tc>
        <w:tc>
          <w:tcPr>
            <w:tcW w:w="2219"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поезда</w:t>
            </w:r>
          </w:p>
          <w:p w:rsidR="001B5930" w:rsidRPr="00C36391" w:rsidRDefault="001B5930" w:rsidP="001B5930">
            <w:pPr>
              <w:pStyle w:val="aff4"/>
              <w:snapToGrid w:val="0"/>
              <w:ind w:firstLine="0"/>
              <w:rPr>
                <w:rFonts w:cs="Tahoma"/>
                <w:sz w:val="20"/>
                <w:szCs w:val="20"/>
                <w:lang/>
              </w:rPr>
            </w:pPr>
            <w:r w:rsidRPr="00C36391">
              <w:rPr>
                <w:rFonts w:cs="Tahoma"/>
                <w:sz w:val="20"/>
                <w:szCs w:val="20"/>
                <w:lang/>
              </w:rPr>
              <w:t>дальнего  следования</w:t>
            </w:r>
          </w:p>
        </w:tc>
        <w:tc>
          <w:tcPr>
            <w:tcW w:w="2615"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 xml:space="preserve">1. </w:t>
            </w:r>
            <w:r w:rsidRPr="00C36391">
              <w:rPr>
                <w:rFonts w:cs="Tahoma"/>
                <w:b/>
                <w:bCs/>
                <w:sz w:val="20"/>
                <w:szCs w:val="20"/>
                <w:lang/>
              </w:rPr>
              <w:t>Боровичи-</w:t>
            </w:r>
            <w:r w:rsidRPr="00C36391">
              <w:rPr>
                <w:rFonts w:cs="Tahoma"/>
                <w:sz w:val="20"/>
                <w:szCs w:val="20"/>
                <w:lang/>
              </w:rPr>
              <w:t xml:space="preserve"> Травково - Угловка-</w:t>
            </w:r>
            <w:r w:rsidRPr="00C36391">
              <w:rPr>
                <w:rFonts w:cs="Tahoma"/>
                <w:b/>
                <w:bCs/>
                <w:sz w:val="20"/>
                <w:szCs w:val="20"/>
                <w:lang/>
              </w:rPr>
              <w:t xml:space="preserve">Москва </w:t>
            </w:r>
            <w:r w:rsidRPr="00C36391">
              <w:rPr>
                <w:rFonts w:cs="Tahoma"/>
                <w:sz w:val="20"/>
                <w:szCs w:val="20"/>
                <w:lang/>
              </w:rPr>
              <w:t>(3 раза в неделю)</w:t>
            </w:r>
          </w:p>
          <w:p w:rsidR="001B5930" w:rsidRPr="00C36391" w:rsidRDefault="001B5930" w:rsidP="001B5930">
            <w:pPr>
              <w:pStyle w:val="aff4"/>
              <w:ind w:firstLine="0"/>
              <w:rPr>
                <w:rFonts w:cs="Tahoma"/>
                <w:b/>
                <w:bCs/>
                <w:sz w:val="20"/>
                <w:szCs w:val="20"/>
                <w:lang/>
              </w:rPr>
            </w:pPr>
            <w:r w:rsidRPr="00C36391">
              <w:rPr>
                <w:rFonts w:cs="Tahoma"/>
                <w:sz w:val="20"/>
                <w:szCs w:val="20"/>
                <w:lang/>
              </w:rPr>
              <w:t xml:space="preserve">2. </w:t>
            </w:r>
            <w:r w:rsidRPr="00C36391">
              <w:rPr>
                <w:rFonts w:cs="Tahoma"/>
                <w:b/>
                <w:bCs/>
                <w:sz w:val="20"/>
                <w:szCs w:val="20"/>
                <w:lang/>
              </w:rPr>
              <w:t>Боровичи-</w:t>
            </w:r>
            <w:r w:rsidRPr="00C36391">
              <w:rPr>
                <w:rFonts w:cs="Tahoma"/>
                <w:sz w:val="20"/>
                <w:szCs w:val="20"/>
                <w:lang/>
              </w:rPr>
              <w:t xml:space="preserve"> Травково-Угловка-</w:t>
            </w:r>
            <w:r w:rsidRPr="00C36391">
              <w:rPr>
                <w:rFonts w:cs="Tahoma"/>
                <w:b/>
                <w:bCs/>
                <w:sz w:val="20"/>
                <w:szCs w:val="20"/>
                <w:lang/>
              </w:rPr>
              <w:t>Санкт- Петербург</w:t>
            </w:r>
          </w:p>
          <w:p w:rsidR="001B5930" w:rsidRPr="00C36391" w:rsidRDefault="001B5930" w:rsidP="001B5930">
            <w:pPr>
              <w:pStyle w:val="aff4"/>
              <w:ind w:firstLine="0"/>
              <w:rPr>
                <w:rFonts w:cs="Tahoma"/>
                <w:sz w:val="20"/>
                <w:szCs w:val="20"/>
                <w:lang/>
              </w:rPr>
            </w:pPr>
            <w:r w:rsidRPr="00C36391">
              <w:rPr>
                <w:rFonts w:cs="Tahoma"/>
                <w:sz w:val="20"/>
                <w:szCs w:val="20"/>
                <w:lang/>
              </w:rPr>
              <w:t>(с мая по сентябрь)</w:t>
            </w:r>
          </w:p>
        </w:tc>
      </w:tr>
      <w:tr w:rsidR="001B5930" w:rsidRPr="00C36391" w:rsidTr="005E0284">
        <w:tc>
          <w:tcPr>
            <w:tcW w:w="2566"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Административного центра МО с административным центром района</w:t>
            </w:r>
          </w:p>
        </w:tc>
        <w:tc>
          <w:tcPr>
            <w:tcW w:w="2914"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1.</w:t>
            </w:r>
            <w:r w:rsidRPr="00C36391">
              <w:rPr>
                <w:rFonts w:cs="Tahoma"/>
                <w:b/>
                <w:bCs/>
                <w:sz w:val="20"/>
                <w:szCs w:val="20"/>
                <w:lang/>
              </w:rPr>
              <w:t xml:space="preserve">№ 115 </w:t>
            </w:r>
            <w:r w:rsidRPr="00C36391">
              <w:rPr>
                <w:rFonts w:cs="Tahoma"/>
                <w:sz w:val="20"/>
                <w:szCs w:val="20"/>
                <w:lang/>
              </w:rPr>
              <w:t xml:space="preserve">   </w:t>
            </w:r>
            <w:r w:rsidRPr="00C36391">
              <w:rPr>
                <w:rFonts w:cs="Tahoma"/>
                <w:b/>
                <w:bCs/>
                <w:sz w:val="20"/>
                <w:szCs w:val="20"/>
                <w:lang/>
              </w:rPr>
              <w:t xml:space="preserve">  Боровичи-</w:t>
            </w:r>
            <w:r w:rsidRPr="00C36391">
              <w:rPr>
                <w:rFonts w:cs="Tahoma"/>
                <w:sz w:val="20"/>
                <w:szCs w:val="20"/>
                <w:lang/>
              </w:rPr>
              <w:t xml:space="preserve"> Травково- </w:t>
            </w:r>
            <w:r w:rsidRPr="00C36391">
              <w:rPr>
                <w:rFonts w:cs="Tahoma"/>
                <w:b/>
                <w:bCs/>
                <w:sz w:val="20"/>
                <w:szCs w:val="20"/>
                <w:lang/>
              </w:rPr>
              <w:t xml:space="preserve">Сутоко- Рядок ( </w:t>
            </w:r>
            <w:r w:rsidRPr="00C36391">
              <w:rPr>
                <w:rFonts w:cs="Tahoma"/>
                <w:sz w:val="20"/>
                <w:szCs w:val="20"/>
                <w:lang/>
              </w:rPr>
              <w:t>2</w:t>
            </w:r>
            <w:r w:rsidR="00C36391" w:rsidRPr="00C36391">
              <w:rPr>
                <w:rFonts w:cs="Tahoma"/>
                <w:sz w:val="20"/>
                <w:szCs w:val="20"/>
                <w:lang/>
              </w:rPr>
              <w:t xml:space="preserve"> </w:t>
            </w:r>
            <w:r w:rsidRPr="00C36391">
              <w:rPr>
                <w:rFonts w:cs="Tahoma"/>
                <w:sz w:val="20"/>
                <w:szCs w:val="20"/>
                <w:lang/>
              </w:rPr>
              <w:t>р</w:t>
            </w:r>
            <w:r w:rsidR="00C36391" w:rsidRPr="00C36391">
              <w:rPr>
                <w:rFonts w:cs="Tahoma"/>
                <w:sz w:val="20"/>
                <w:szCs w:val="20"/>
                <w:lang/>
              </w:rPr>
              <w:t>аза</w:t>
            </w:r>
            <w:r w:rsidRPr="00C36391">
              <w:rPr>
                <w:rFonts w:cs="Tahoma"/>
                <w:sz w:val="20"/>
                <w:szCs w:val="20"/>
                <w:lang/>
              </w:rPr>
              <w:t xml:space="preserve"> в день)</w:t>
            </w:r>
          </w:p>
          <w:p w:rsidR="001B5930" w:rsidRPr="00C36391" w:rsidRDefault="001B5930" w:rsidP="001B5930">
            <w:pPr>
              <w:pStyle w:val="aff4"/>
              <w:ind w:firstLine="0"/>
              <w:rPr>
                <w:rFonts w:cs="Tahoma"/>
                <w:b/>
                <w:bCs/>
                <w:sz w:val="20"/>
                <w:szCs w:val="20"/>
                <w:lang/>
              </w:rPr>
            </w:pPr>
            <w:r w:rsidRPr="00C36391">
              <w:rPr>
                <w:rFonts w:cs="Tahoma"/>
                <w:sz w:val="20"/>
                <w:szCs w:val="20"/>
                <w:lang/>
              </w:rPr>
              <w:t xml:space="preserve">2. </w:t>
            </w:r>
            <w:r w:rsidRPr="00C36391">
              <w:rPr>
                <w:rFonts w:cs="Tahoma"/>
                <w:b/>
                <w:bCs/>
                <w:sz w:val="20"/>
                <w:szCs w:val="20"/>
                <w:lang/>
              </w:rPr>
              <w:t>№ 115     Боровичи-</w:t>
            </w:r>
            <w:r w:rsidRPr="00C36391">
              <w:rPr>
                <w:rFonts w:cs="Tahoma"/>
                <w:sz w:val="20"/>
                <w:szCs w:val="20"/>
                <w:lang/>
              </w:rPr>
              <w:t xml:space="preserve"> Травково- </w:t>
            </w:r>
            <w:r w:rsidRPr="00C36391">
              <w:rPr>
                <w:rFonts w:cs="Tahoma"/>
                <w:b/>
                <w:bCs/>
                <w:sz w:val="20"/>
                <w:szCs w:val="20"/>
                <w:lang/>
              </w:rPr>
              <w:t>Угловка</w:t>
            </w:r>
          </w:p>
          <w:p w:rsidR="001B5930" w:rsidRPr="00C36391" w:rsidRDefault="001B5930" w:rsidP="001B5930">
            <w:pPr>
              <w:pStyle w:val="aff4"/>
              <w:ind w:firstLine="0"/>
              <w:rPr>
                <w:rFonts w:cs="Tahoma"/>
                <w:sz w:val="20"/>
                <w:szCs w:val="20"/>
                <w:lang/>
              </w:rPr>
            </w:pPr>
            <w:r w:rsidRPr="00C36391">
              <w:rPr>
                <w:rFonts w:cs="Tahoma"/>
                <w:b/>
                <w:bCs/>
                <w:sz w:val="20"/>
                <w:szCs w:val="20"/>
                <w:lang/>
              </w:rPr>
              <w:t>(</w:t>
            </w:r>
            <w:r w:rsidRPr="00C36391">
              <w:rPr>
                <w:rFonts w:cs="Tahoma"/>
                <w:sz w:val="20"/>
                <w:szCs w:val="20"/>
                <w:lang/>
              </w:rPr>
              <w:t>2</w:t>
            </w:r>
            <w:r w:rsidR="00C36391" w:rsidRPr="00C36391">
              <w:rPr>
                <w:rFonts w:cs="Tahoma"/>
                <w:sz w:val="20"/>
                <w:szCs w:val="20"/>
                <w:lang/>
              </w:rPr>
              <w:t xml:space="preserve"> </w:t>
            </w:r>
            <w:r w:rsidRPr="00C36391">
              <w:rPr>
                <w:rFonts w:cs="Tahoma"/>
                <w:sz w:val="20"/>
                <w:szCs w:val="20"/>
                <w:lang/>
              </w:rPr>
              <w:t>р</w:t>
            </w:r>
            <w:r w:rsidR="00C36391" w:rsidRPr="00C36391">
              <w:rPr>
                <w:rFonts w:cs="Tahoma"/>
                <w:sz w:val="20"/>
                <w:szCs w:val="20"/>
                <w:lang/>
              </w:rPr>
              <w:t>аза</w:t>
            </w:r>
            <w:r w:rsidRPr="00C36391">
              <w:rPr>
                <w:rFonts w:cs="Tahoma"/>
                <w:sz w:val="20"/>
                <w:szCs w:val="20"/>
                <w:lang/>
              </w:rPr>
              <w:t xml:space="preserve"> в день)</w:t>
            </w:r>
          </w:p>
        </w:tc>
        <w:tc>
          <w:tcPr>
            <w:tcW w:w="2219"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пригородный поезд</w:t>
            </w:r>
          </w:p>
        </w:tc>
        <w:tc>
          <w:tcPr>
            <w:tcW w:w="2615" w:type="dxa"/>
          </w:tcPr>
          <w:p w:rsidR="001B5930" w:rsidRPr="00C36391" w:rsidRDefault="001B5930" w:rsidP="001B5930">
            <w:pPr>
              <w:pStyle w:val="aff4"/>
              <w:snapToGrid w:val="0"/>
              <w:ind w:firstLine="0"/>
              <w:rPr>
                <w:rFonts w:cs="Tahoma"/>
                <w:b/>
                <w:bCs/>
                <w:sz w:val="20"/>
                <w:szCs w:val="20"/>
                <w:lang/>
              </w:rPr>
            </w:pPr>
            <w:r w:rsidRPr="00C36391">
              <w:rPr>
                <w:rFonts w:cs="Tahoma"/>
                <w:b/>
                <w:bCs/>
                <w:sz w:val="20"/>
                <w:szCs w:val="20"/>
                <w:lang/>
              </w:rPr>
              <w:t>Боровичи-</w:t>
            </w:r>
            <w:r w:rsidRPr="00C36391">
              <w:rPr>
                <w:rFonts w:cs="Tahoma"/>
                <w:sz w:val="20"/>
                <w:szCs w:val="20"/>
                <w:lang/>
              </w:rPr>
              <w:t xml:space="preserve">Травково- </w:t>
            </w:r>
            <w:r w:rsidRPr="00C36391">
              <w:rPr>
                <w:rFonts w:cs="Tahoma"/>
                <w:b/>
                <w:bCs/>
                <w:sz w:val="20"/>
                <w:szCs w:val="20"/>
                <w:lang/>
              </w:rPr>
              <w:t>Угловка</w:t>
            </w:r>
          </w:p>
          <w:p w:rsidR="001B5930" w:rsidRPr="00C36391" w:rsidRDefault="001B5930" w:rsidP="001B5930">
            <w:pPr>
              <w:pStyle w:val="aff4"/>
              <w:ind w:firstLine="0"/>
              <w:rPr>
                <w:rFonts w:cs="Tahoma"/>
                <w:sz w:val="20"/>
                <w:szCs w:val="20"/>
                <w:lang/>
              </w:rPr>
            </w:pPr>
            <w:r w:rsidRPr="00C36391">
              <w:rPr>
                <w:rFonts w:cs="Tahoma"/>
                <w:sz w:val="20"/>
                <w:szCs w:val="20"/>
                <w:lang/>
              </w:rPr>
              <w:t>( 2 раза в день)</w:t>
            </w:r>
          </w:p>
        </w:tc>
      </w:tr>
      <w:tr w:rsidR="001B5930" w:rsidRPr="00C36391" w:rsidTr="005E0284">
        <w:tc>
          <w:tcPr>
            <w:tcW w:w="2566" w:type="dxa"/>
          </w:tcPr>
          <w:p w:rsidR="001B5930" w:rsidRPr="00C36391" w:rsidRDefault="001B5930" w:rsidP="001B5930">
            <w:pPr>
              <w:pStyle w:val="aff4"/>
              <w:snapToGrid w:val="0"/>
              <w:ind w:firstLine="0"/>
              <w:rPr>
                <w:rFonts w:cs="Tahoma"/>
                <w:sz w:val="20"/>
                <w:szCs w:val="20"/>
                <w:lang/>
              </w:rPr>
            </w:pPr>
          </w:p>
          <w:p w:rsidR="001B5930" w:rsidRPr="00C36391" w:rsidRDefault="001B5930" w:rsidP="001B5930">
            <w:pPr>
              <w:pStyle w:val="aff4"/>
              <w:snapToGrid w:val="0"/>
              <w:ind w:firstLine="0"/>
              <w:rPr>
                <w:rFonts w:cs="Tahoma"/>
                <w:sz w:val="20"/>
                <w:szCs w:val="20"/>
                <w:lang/>
              </w:rPr>
            </w:pPr>
            <w:r w:rsidRPr="00C36391">
              <w:rPr>
                <w:rFonts w:cs="Tahoma"/>
                <w:sz w:val="20"/>
                <w:szCs w:val="20"/>
                <w:lang/>
              </w:rPr>
              <w:t>Внутри территории</w:t>
            </w:r>
          </w:p>
          <w:p w:rsidR="001B5930" w:rsidRPr="00C36391" w:rsidRDefault="001B5930" w:rsidP="001B5930">
            <w:pPr>
              <w:pStyle w:val="aff4"/>
              <w:snapToGrid w:val="0"/>
              <w:ind w:firstLine="0"/>
              <w:rPr>
                <w:rFonts w:cs="Tahoma"/>
                <w:sz w:val="20"/>
                <w:szCs w:val="20"/>
                <w:lang/>
              </w:rPr>
            </w:pPr>
            <w:r w:rsidRPr="00C36391">
              <w:rPr>
                <w:rFonts w:cs="Tahoma"/>
                <w:sz w:val="20"/>
                <w:szCs w:val="20"/>
                <w:lang/>
              </w:rPr>
              <w:t>муниципального образования</w:t>
            </w:r>
          </w:p>
        </w:tc>
        <w:tc>
          <w:tcPr>
            <w:tcW w:w="2914" w:type="dxa"/>
          </w:tcPr>
          <w:p w:rsidR="001B5930" w:rsidRPr="00C36391" w:rsidRDefault="001B5930" w:rsidP="001B5930">
            <w:pPr>
              <w:pStyle w:val="aff4"/>
              <w:snapToGrid w:val="0"/>
              <w:ind w:firstLine="0"/>
              <w:rPr>
                <w:rFonts w:cs="Tahoma"/>
                <w:sz w:val="20"/>
                <w:szCs w:val="20"/>
                <w:lang/>
              </w:rPr>
            </w:pPr>
          </w:p>
          <w:p w:rsidR="001B5930" w:rsidRPr="00C36391" w:rsidRDefault="001B5930" w:rsidP="001B5930">
            <w:pPr>
              <w:pStyle w:val="aff4"/>
              <w:snapToGrid w:val="0"/>
              <w:ind w:firstLine="0"/>
              <w:rPr>
                <w:rFonts w:cs="Tahoma"/>
                <w:b/>
                <w:bCs/>
                <w:sz w:val="20"/>
                <w:szCs w:val="20"/>
                <w:lang/>
              </w:rPr>
            </w:pPr>
            <w:r w:rsidRPr="00C36391">
              <w:rPr>
                <w:rFonts w:cs="Tahoma"/>
                <w:sz w:val="20"/>
                <w:szCs w:val="20"/>
                <w:lang/>
              </w:rPr>
              <w:t xml:space="preserve">        </w:t>
            </w:r>
            <w:r w:rsidRPr="00C36391">
              <w:rPr>
                <w:rFonts w:cs="Tahoma"/>
                <w:b/>
                <w:bCs/>
                <w:sz w:val="20"/>
                <w:szCs w:val="20"/>
                <w:lang/>
              </w:rPr>
              <w:t>№ 115</w:t>
            </w:r>
          </w:p>
        </w:tc>
        <w:tc>
          <w:tcPr>
            <w:tcW w:w="2219" w:type="dxa"/>
          </w:tcPr>
          <w:p w:rsidR="001B5930" w:rsidRPr="00C36391" w:rsidRDefault="001B5930" w:rsidP="001B5930">
            <w:pPr>
              <w:pStyle w:val="aff4"/>
              <w:snapToGrid w:val="0"/>
              <w:ind w:firstLine="0"/>
              <w:rPr>
                <w:rFonts w:cs="Tahoma"/>
                <w:sz w:val="20"/>
                <w:szCs w:val="20"/>
                <w:lang/>
              </w:rPr>
            </w:pPr>
          </w:p>
        </w:tc>
        <w:tc>
          <w:tcPr>
            <w:tcW w:w="2615" w:type="dxa"/>
          </w:tcPr>
          <w:p w:rsidR="001B5930" w:rsidRPr="00C36391" w:rsidRDefault="001B5930" w:rsidP="001B5930">
            <w:pPr>
              <w:pStyle w:val="aff4"/>
              <w:snapToGrid w:val="0"/>
              <w:ind w:firstLine="0"/>
              <w:rPr>
                <w:rFonts w:cs="Tahoma"/>
                <w:sz w:val="20"/>
                <w:szCs w:val="20"/>
                <w:lang/>
              </w:rPr>
            </w:pPr>
          </w:p>
        </w:tc>
      </w:tr>
    </w:tbl>
    <w:p w:rsidR="00832EE8" w:rsidRPr="00C36391" w:rsidRDefault="004D154A" w:rsidP="00C36391">
      <w:pPr>
        <w:rPr>
          <w:szCs w:val="24"/>
        </w:rPr>
      </w:pPr>
      <w:r w:rsidRPr="00C36391">
        <w:rPr>
          <w:szCs w:val="24"/>
        </w:rPr>
        <w:t xml:space="preserve">Поездки жителей </w:t>
      </w:r>
      <w:r w:rsidR="00B264C4" w:rsidRPr="00C36391">
        <w:rPr>
          <w:szCs w:val="24"/>
        </w:rPr>
        <w:t>Травковского</w:t>
      </w:r>
      <w:r w:rsidRPr="00C36391">
        <w:rPr>
          <w:szCs w:val="24"/>
        </w:rPr>
        <w:t xml:space="preserve"> сельского поселения за пределы территории поселения осуществляются в основном через г.Боровичи: автобусами или железнодорожным транспортом</w:t>
      </w:r>
      <w:r w:rsidR="002E5D07" w:rsidRPr="00C36391">
        <w:rPr>
          <w:szCs w:val="24"/>
        </w:rPr>
        <w:t xml:space="preserve"> или </w:t>
      </w:r>
      <w:r w:rsidR="00FC7FC6" w:rsidRPr="00C36391">
        <w:rPr>
          <w:szCs w:val="24"/>
        </w:rPr>
        <w:t>транзитными  автобусами</w:t>
      </w:r>
      <w:r w:rsidR="00DA0F7E" w:rsidRPr="00C36391">
        <w:rPr>
          <w:szCs w:val="24"/>
        </w:rPr>
        <w:t>, проходящими через территорию поселения</w:t>
      </w:r>
      <w:r w:rsidRPr="00C36391">
        <w:rPr>
          <w:szCs w:val="24"/>
        </w:rPr>
        <w:t>.</w:t>
      </w:r>
      <w:r w:rsidR="00832EE8" w:rsidRPr="00C36391">
        <w:rPr>
          <w:szCs w:val="24"/>
        </w:rPr>
        <w:t xml:space="preserve"> По подходящим к городу Боровичи автодорогам в настоящее время осуществляется регулярное автобусное сообщение с районами Новгородской области и областным центром г.В. Новгород. </w:t>
      </w:r>
    </w:p>
    <w:p w:rsidR="00832EE8" w:rsidRPr="00C36391" w:rsidRDefault="00832EE8" w:rsidP="00C36391">
      <w:pPr>
        <w:rPr>
          <w:szCs w:val="24"/>
        </w:rPr>
      </w:pPr>
      <w:r w:rsidRPr="00C36391">
        <w:rPr>
          <w:szCs w:val="24"/>
        </w:rPr>
        <w:t xml:space="preserve">Транспортная система района должна быть обеспечена объектами инфраструктуры, однако, на территории </w:t>
      </w:r>
      <w:r w:rsidR="00B264C4" w:rsidRPr="00C36391">
        <w:rPr>
          <w:szCs w:val="24"/>
        </w:rPr>
        <w:t>Травковского</w:t>
      </w:r>
      <w:r w:rsidRPr="00C36391">
        <w:rPr>
          <w:szCs w:val="24"/>
        </w:rPr>
        <w:t xml:space="preserve"> сельского поселения объекты транспортной инфраструктуры практически отсутствуют. </w:t>
      </w:r>
      <w:r w:rsidR="00EB1C47" w:rsidRPr="00C36391">
        <w:rPr>
          <w:szCs w:val="24"/>
        </w:rPr>
        <w:t xml:space="preserve">На </w:t>
      </w:r>
      <w:r w:rsidR="00DD0EDD" w:rsidRPr="00C36391">
        <w:rPr>
          <w:szCs w:val="24"/>
        </w:rPr>
        <w:t xml:space="preserve">основной </w:t>
      </w:r>
      <w:r w:rsidR="00EB1C47" w:rsidRPr="00C36391">
        <w:rPr>
          <w:szCs w:val="24"/>
        </w:rPr>
        <w:t>автодороге</w:t>
      </w:r>
      <w:r w:rsidR="00DD0EDD" w:rsidRPr="00C36391">
        <w:rPr>
          <w:szCs w:val="24"/>
        </w:rPr>
        <w:t xml:space="preserve"> поселения </w:t>
      </w:r>
      <w:r w:rsidR="00EB1C47" w:rsidRPr="00C36391">
        <w:rPr>
          <w:szCs w:val="24"/>
        </w:rPr>
        <w:t xml:space="preserve"> Боровичи – </w:t>
      </w:r>
      <w:r w:rsidR="00DA0F7E" w:rsidRPr="00C36391">
        <w:rPr>
          <w:szCs w:val="24"/>
        </w:rPr>
        <w:t>Окуловка</w:t>
      </w:r>
      <w:r w:rsidR="00DD0EDD" w:rsidRPr="00C36391">
        <w:rPr>
          <w:szCs w:val="24"/>
        </w:rPr>
        <w:t xml:space="preserve">, да и в поселении в целом, отсутствуют </w:t>
      </w:r>
      <w:r w:rsidR="00EB1C47" w:rsidRPr="00C36391">
        <w:rPr>
          <w:szCs w:val="24"/>
        </w:rPr>
        <w:t xml:space="preserve"> АЗС.  </w:t>
      </w:r>
      <w:r w:rsidRPr="00C36391">
        <w:rPr>
          <w:szCs w:val="24"/>
        </w:rPr>
        <w:t xml:space="preserve">Основные автозаправочные станции и станции технического обслуживания автотранспорта находятся в  административном центре </w:t>
      </w:r>
      <w:r w:rsidR="000B3D0E" w:rsidRPr="00C36391">
        <w:rPr>
          <w:szCs w:val="24"/>
        </w:rPr>
        <w:t>Боровичского</w:t>
      </w:r>
      <w:r w:rsidRPr="00C36391">
        <w:rPr>
          <w:szCs w:val="24"/>
        </w:rPr>
        <w:t xml:space="preserve"> района  – в г. </w:t>
      </w:r>
      <w:r w:rsidR="000B3D0E" w:rsidRPr="00C36391">
        <w:rPr>
          <w:szCs w:val="24"/>
        </w:rPr>
        <w:t>Боровичи (12 АЗС и 2 АГЗС)</w:t>
      </w:r>
      <w:r w:rsidR="004426FF" w:rsidRPr="00C36391">
        <w:rPr>
          <w:szCs w:val="24"/>
        </w:rPr>
        <w:t>.</w:t>
      </w:r>
      <w:r w:rsidR="00DD0EDD" w:rsidRPr="00C36391">
        <w:rPr>
          <w:szCs w:val="24"/>
        </w:rPr>
        <w:t xml:space="preserve"> Кроме того часть автотранспорта поселения может заправляться на АЗС соседних муниципальных образований.</w:t>
      </w:r>
    </w:p>
    <w:p w:rsidR="00007FD9" w:rsidRPr="00C36391" w:rsidRDefault="00007FD9" w:rsidP="00C36391">
      <w:pPr>
        <w:rPr>
          <w:szCs w:val="24"/>
        </w:rPr>
      </w:pPr>
      <w:r w:rsidRPr="00C36391">
        <w:rPr>
          <w:szCs w:val="24"/>
        </w:rPr>
        <w:t>Факторами, препятствующими полноценной эксплуатации транспортной системы поселения и района в целом  являются:</w:t>
      </w:r>
    </w:p>
    <w:p w:rsidR="00007FD9" w:rsidRPr="00C36391" w:rsidRDefault="00007FD9" w:rsidP="00C36391">
      <w:pPr>
        <w:rPr>
          <w:szCs w:val="24"/>
        </w:rPr>
      </w:pPr>
      <w:r w:rsidRPr="00C36391">
        <w:rPr>
          <w:szCs w:val="24"/>
        </w:rPr>
        <w:t>1. Неудовлетворительное качество дорожного покрытия.</w:t>
      </w:r>
    </w:p>
    <w:p w:rsidR="00007FD9" w:rsidRPr="00C36391" w:rsidRDefault="00007FD9" w:rsidP="00C36391">
      <w:pPr>
        <w:rPr>
          <w:szCs w:val="24"/>
        </w:rPr>
      </w:pPr>
      <w:r w:rsidRPr="00C36391">
        <w:rPr>
          <w:szCs w:val="24"/>
        </w:rPr>
        <w:t>2. «Незамкнутость» автодорожной сети района, не позволяющая предоставлять разновариантные связи между отдельными населёнными пун</w:t>
      </w:r>
      <w:r w:rsidRPr="00C36391">
        <w:rPr>
          <w:szCs w:val="24"/>
        </w:rPr>
        <w:t>к</w:t>
      </w:r>
      <w:r w:rsidRPr="00C36391">
        <w:rPr>
          <w:szCs w:val="24"/>
        </w:rPr>
        <w:t>тами.</w:t>
      </w:r>
    </w:p>
    <w:p w:rsidR="00007FD9" w:rsidRPr="00C36391" w:rsidRDefault="00007FD9" w:rsidP="00C36391">
      <w:pPr>
        <w:rPr>
          <w:szCs w:val="24"/>
        </w:rPr>
      </w:pPr>
      <w:r w:rsidRPr="00C36391">
        <w:rPr>
          <w:szCs w:val="24"/>
        </w:rPr>
        <w:t>3. Ряд населённых пунктов района не имеют подъезд по дорогам с твёрдым покрытием. Это деревни, расположенные в периферийных частях района и имеющие малое количество жителей. Количество этих деревень составляет 60 единиц, 19% от общего количества деревень.</w:t>
      </w:r>
    </w:p>
    <w:p w:rsidR="00007FD9" w:rsidRPr="00C36391" w:rsidRDefault="00007FD9" w:rsidP="00C36391">
      <w:pPr>
        <w:rPr>
          <w:szCs w:val="24"/>
        </w:rPr>
      </w:pPr>
      <w:r w:rsidRPr="00C36391">
        <w:rPr>
          <w:szCs w:val="24"/>
        </w:rPr>
        <w:t xml:space="preserve">4. В настоящее время региональные и местные автодороги района не удовлетворяют требованиям по организации безопасного движения современных легковых автомобилей, обладающих высокими динамическими характеристиками и тяжёлых большегрузных автомобилей, обслуживающих предприятия района. На всём протяжении дороги имеют двухполосное сечение и нуждаются в изменении плана и профиля для удовлетворения современным требованиям организации дорожного движения. </w:t>
      </w:r>
    </w:p>
    <w:p w:rsidR="00007FD9" w:rsidRPr="00C36391" w:rsidRDefault="00007FD9" w:rsidP="00C36391">
      <w:pPr>
        <w:rPr>
          <w:szCs w:val="24"/>
        </w:rPr>
      </w:pPr>
      <w:r w:rsidRPr="00C36391">
        <w:rPr>
          <w:szCs w:val="24"/>
        </w:rPr>
        <w:t>5. На региональных и местных автодорогах на территории района не обеспечен требуемый уровень безопасности, особенно в части обеспечения транзитного движения по населённым пунктам (отсутствие благоустройства дорог, освещения в ночное время суток и т.п.).</w:t>
      </w:r>
    </w:p>
    <w:p w:rsidR="00007FD9" w:rsidRPr="00C36391" w:rsidRDefault="00007FD9" w:rsidP="00C36391">
      <w:pPr>
        <w:rPr>
          <w:szCs w:val="24"/>
        </w:rPr>
      </w:pPr>
      <w:r w:rsidRPr="00C36391">
        <w:rPr>
          <w:szCs w:val="24"/>
        </w:rPr>
        <w:t>6. Требуется ремонт и реконструкция внутрипоселковых дорог и улично-дорожной сети поселений Боровичского муниципального района.</w:t>
      </w:r>
    </w:p>
    <w:p w:rsidR="004426FF" w:rsidRPr="00492335" w:rsidRDefault="004426FF" w:rsidP="00007FD9">
      <w:pPr>
        <w:pStyle w:val="1"/>
        <w:spacing w:before="120"/>
        <w:rPr>
          <w:rFonts w:cs="Times New Roman"/>
          <w:szCs w:val="28"/>
          <w:lang w:eastAsia="ru-RU"/>
        </w:rPr>
      </w:pPr>
      <w:r w:rsidRPr="00492335">
        <w:rPr>
          <w:rFonts w:cs="Times New Roman"/>
          <w:szCs w:val="28"/>
          <w:lang w:eastAsia="ru-RU"/>
        </w:rPr>
        <w:t xml:space="preserve"> </w:t>
      </w:r>
      <w:bookmarkStart w:id="322" w:name="_Toc342298377"/>
      <w:r w:rsidRPr="00492335">
        <w:rPr>
          <w:rFonts w:cs="Times New Roman"/>
          <w:szCs w:val="28"/>
          <w:lang w:eastAsia="ru-RU"/>
        </w:rPr>
        <w:t>1.1.2. Перспективы развития внешнего транспорта.</w:t>
      </w:r>
      <w:bookmarkEnd w:id="322"/>
    </w:p>
    <w:p w:rsidR="004426FF" w:rsidRPr="00C36391" w:rsidRDefault="004426FF" w:rsidP="004426FF">
      <w:pPr>
        <w:rPr>
          <w:szCs w:val="24"/>
        </w:rPr>
      </w:pPr>
      <w:r w:rsidRPr="00C36391">
        <w:rPr>
          <w:szCs w:val="24"/>
        </w:rPr>
        <w:t xml:space="preserve">Внешние грузовые и пассажирские перевозки, обеспечивающие связь с прилегающими районами осуществляются автомобильным  </w:t>
      </w:r>
      <w:r w:rsidR="00425C37">
        <w:rPr>
          <w:szCs w:val="24"/>
        </w:rPr>
        <w:t xml:space="preserve"> и железнодорожным </w:t>
      </w:r>
      <w:r w:rsidRPr="00C36391">
        <w:rPr>
          <w:szCs w:val="24"/>
        </w:rPr>
        <w:t>транспортом.</w:t>
      </w:r>
    </w:p>
    <w:p w:rsidR="004426FF" w:rsidRPr="00C36391" w:rsidRDefault="004426FF" w:rsidP="004426FF">
      <w:pPr>
        <w:rPr>
          <w:szCs w:val="24"/>
        </w:rPr>
      </w:pPr>
      <w:r w:rsidRPr="00C36391">
        <w:rPr>
          <w:szCs w:val="24"/>
        </w:rPr>
        <w:t>В  части развития внешнего транспорта Генеральным планом предусмотрено:</w:t>
      </w:r>
    </w:p>
    <w:p w:rsidR="004426FF" w:rsidRPr="00C36391" w:rsidRDefault="004426FF" w:rsidP="00EE785F">
      <w:pPr>
        <w:numPr>
          <w:ilvl w:val="0"/>
          <w:numId w:val="35"/>
        </w:numPr>
        <w:tabs>
          <w:tab w:val="left" w:pos="1069"/>
        </w:tabs>
        <w:ind w:left="0" w:firstLine="709"/>
        <w:rPr>
          <w:szCs w:val="24"/>
        </w:rPr>
      </w:pPr>
      <w:r w:rsidRPr="00C36391">
        <w:rPr>
          <w:szCs w:val="24"/>
        </w:rPr>
        <w:t>доведение параметров подходов к населенным пунктам существующих автомобильных дорог до полного их соответствия, присвоенным категориям (особенно для удаленных населенных пунктов, не имеющих качественного транспортного сообщения с внешним миром);</w:t>
      </w:r>
    </w:p>
    <w:p w:rsidR="004426FF" w:rsidRPr="00C36391" w:rsidRDefault="004426FF" w:rsidP="00EE785F">
      <w:pPr>
        <w:numPr>
          <w:ilvl w:val="0"/>
          <w:numId w:val="35"/>
        </w:numPr>
        <w:tabs>
          <w:tab w:val="left" w:pos="1069"/>
        </w:tabs>
        <w:ind w:left="0" w:firstLine="709"/>
        <w:rPr>
          <w:szCs w:val="24"/>
        </w:rPr>
      </w:pPr>
      <w:r w:rsidRPr="00C36391">
        <w:rPr>
          <w:szCs w:val="24"/>
        </w:rPr>
        <w:t>увеличение частоты движения автобусов на поселковых  маршрутах, с учетом потребностей  населения и увеличения грузопассажирских потоков с соответствующим обеспечением комфортабельным подвижным составом.</w:t>
      </w:r>
    </w:p>
    <w:p w:rsidR="004426FF" w:rsidRPr="00C36391" w:rsidRDefault="004426FF" w:rsidP="004426FF">
      <w:pPr>
        <w:pStyle w:val="affa"/>
        <w:rPr>
          <w:rFonts w:ascii="Times New Roman" w:hAnsi="Times New Roman"/>
          <w:sz w:val="24"/>
          <w:szCs w:val="24"/>
        </w:rPr>
      </w:pPr>
      <w:r w:rsidRPr="00C36391">
        <w:rPr>
          <w:rFonts w:ascii="Times New Roman" w:hAnsi="Times New Roman"/>
          <w:sz w:val="24"/>
          <w:szCs w:val="24"/>
        </w:rPr>
        <w:t xml:space="preserve">Перспективы развития транспортной деятельности в </w:t>
      </w:r>
      <w:r w:rsidR="00B264C4" w:rsidRPr="00C36391">
        <w:rPr>
          <w:rFonts w:ascii="Times New Roman" w:hAnsi="Times New Roman"/>
          <w:sz w:val="24"/>
          <w:szCs w:val="24"/>
        </w:rPr>
        <w:t>Травковском</w:t>
      </w:r>
      <w:r w:rsidR="00336CD8" w:rsidRPr="00C36391">
        <w:rPr>
          <w:rFonts w:ascii="Times New Roman" w:hAnsi="Times New Roman"/>
          <w:sz w:val="24"/>
          <w:szCs w:val="24"/>
        </w:rPr>
        <w:t xml:space="preserve"> </w:t>
      </w:r>
      <w:r w:rsidRPr="00C36391">
        <w:rPr>
          <w:rFonts w:ascii="Times New Roman" w:hAnsi="Times New Roman"/>
          <w:sz w:val="24"/>
          <w:szCs w:val="24"/>
        </w:rPr>
        <w:t xml:space="preserve">сельском  поселении будут связаны с ростом доходов населения и увеличением спроса на перевозки пассажиров и грузов, реконструкцией и расширением дорожно-транспортной сети. </w:t>
      </w:r>
    </w:p>
    <w:p w:rsidR="00007FD9" w:rsidRPr="00C36391" w:rsidRDefault="00007FD9" w:rsidP="00007FD9">
      <w:pPr>
        <w:rPr>
          <w:szCs w:val="24"/>
        </w:rPr>
      </w:pPr>
      <w:bookmarkStart w:id="323" w:name="_Toc225672824"/>
      <w:r w:rsidRPr="00C36391">
        <w:rPr>
          <w:szCs w:val="24"/>
        </w:rPr>
        <w:t>В расчетный срок предлагается осуществить строительство межмуниципальных автодорог для осуществления дополнительных внешних связей со смежными районами Новгородской области.</w:t>
      </w:r>
    </w:p>
    <w:bookmarkEnd w:id="323"/>
    <w:p w:rsidR="00007FD9" w:rsidRPr="00C36391" w:rsidRDefault="00007FD9" w:rsidP="00007FD9">
      <w:pPr>
        <w:rPr>
          <w:szCs w:val="24"/>
        </w:rPr>
      </w:pPr>
      <w:r w:rsidRPr="00C36391">
        <w:rPr>
          <w:szCs w:val="24"/>
        </w:rPr>
        <w:t xml:space="preserve">В расчетный срок </w:t>
      </w:r>
      <w:r w:rsidR="00D02A76" w:rsidRPr="00C36391">
        <w:rPr>
          <w:szCs w:val="24"/>
        </w:rPr>
        <w:t xml:space="preserve">на территории Боровичского района </w:t>
      </w:r>
      <w:r w:rsidRPr="00C36391">
        <w:rPr>
          <w:szCs w:val="24"/>
        </w:rPr>
        <w:t xml:space="preserve">предлагается осуществить строительство местных автодорог для организации хордовых связей населенных пунктов района между собой, предполагающее строительство автомобильных дорог общего пользования муниципального значения: </w:t>
      </w:r>
    </w:p>
    <w:p w:rsidR="00007FD9" w:rsidRPr="00C36391" w:rsidRDefault="00007FD9" w:rsidP="00007FD9">
      <w:pPr>
        <w:rPr>
          <w:szCs w:val="24"/>
        </w:rPr>
      </w:pPr>
      <w:r w:rsidRPr="00C36391">
        <w:rPr>
          <w:szCs w:val="24"/>
        </w:rPr>
        <w:t xml:space="preserve">- комплекс мероприятий, направленных на создание окружного кольца, соединяющего 39 населенных пунктов района с целью удобного транспортного сообщения населенных пунктов с районным центром, для чего предлагается реконструкция участков дороги окружного кольца, прокладываемых по трассе существующих грунтовых и лесных дорог длиной </w:t>
      </w:r>
      <w:smartTag w:uri="urn:schemas-microsoft-com:office:smarttags" w:element="metricconverter">
        <w:smartTagPr>
          <w:attr w:name="ProductID" w:val="64,86 км"/>
        </w:smartTagPr>
        <w:r w:rsidRPr="00C36391">
          <w:rPr>
            <w:szCs w:val="24"/>
          </w:rPr>
          <w:t>64,86 км</w:t>
        </w:r>
      </w:smartTag>
      <w:r w:rsidRPr="00C36391">
        <w:rPr>
          <w:szCs w:val="24"/>
        </w:rPr>
        <w:t xml:space="preserve">, и строительство участков дороги окружного кольца длиной </w:t>
      </w:r>
      <w:smartTag w:uri="urn:schemas-microsoft-com:office:smarttags" w:element="metricconverter">
        <w:smartTagPr>
          <w:attr w:name="ProductID" w:val="22,5 км"/>
        </w:smartTagPr>
        <w:r w:rsidRPr="00C36391">
          <w:rPr>
            <w:szCs w:val="24"/>
          </w:rPr>
          <w:t>22,5 км</w:t>
        </w:r>
      </w:smartTag>
      <w:r w:rsidRPr="00C36391">
        <w:rPr>
          <w:szCs w:val="24"/>
        </w:rPr>
        <w:t>;</w:t>
      </w:r>
    </w:p>
    <w:p w:rsidR="00007FD9" w:rsidRPr="00C36391" w:rsidRDefault="00007FD9" w:rsidP="00007FD9">
      <w:pPr>
        <w:rPr>
          <w:szCs w:val="24"/>
        </w:rPr>
      </w:pPr>
      <w:r w:rsidRPr="00C36391">
        <w:rPr>
          <w:szCs w:val="24"/>
        </w:rPr>
        <w:t xml:space="preserve">- комплекс мероприятий, направленных на строительство и реконструкцию местных дорог в целях обеспечения подъезда с твердым покрытием к каждому крупному населенному пункту района, для чего предлагается реконструкция участков дорог, прокладываемых по трассе существующих грунтовых и лесных дорог длиной </w:t>
      </w:r>
      <w:smartTag w:uri="urn:schemas-microsoft-com:office:smarttags" w:element="metricconverter">
        <w:smartTagPr>
          <w:attr w:name="ProductID" w:val="111,82 км"/>
        </w:smartTagPr>
        <w:r w:rsidRPr="00C36391">
          <w:rPr>
            <w:szCs w:val="24"/>
          </w:rPr>
          <w:t>111,82 км</w:t>
        </w:r>
      </w:smartTag>
      <w:r w:rsidRPr="00C36391">
        <w:rPr>
          <w:szCs w:val="24"/>
        </w:rPr>
        <w:t xml:space="preserve">, и строительство участков дорог длиной </w:t>
      </w:r>
      <w:smartTag w:uri="urn:schemas-microsoft-com:office:smarttags" w:element="metricconverter">
        <w:smartTagPr>
          <w:attr w:name="ProductID" w:val="13,9 км"/>
        </w:smartTagPr>
        <w:r w:rsidRPr="00C36391">
          <w:rPr>
            <w:szCs w:val="24"/>
          </w:rPr>
          <w:t>13,9 км</w:t>
        </w:r>
      </w:smartTag>
      <w:r w:rsidRPr="00C36391">
        <w:rPr>
          <w:szCs w:val="24"/>
        </w:rPr>
        <w:t>.</w:t>
      </w:r>
    </w:p>
    <w:p w:rsidR="00B97839" w:rsidRPr="00C36391" w:rsidRDefault="00B97839" w:rsidP="00B97839">
      <w:pPr>
        <w:rPr>
          <w:szCs w:val="24"/>
        </w:rPr>
      </w:pPr>
      <w:r w:rsidRPr="00C36391">
        <w:rPr>
          <w:szCs w:val="24"/>
        </w:rPr>
        <w:t xml:space="preserve">Планируется создание  окружного дорожного  кольца, которое  будет проходить по территории следующих населенных пунктов: Опеченский Посад, Крюкшино, </w:t>
      </w:r>
      <w:r w:rsidRPr="003405E2">
        <w:rPr>
          <w:szCs w:val="24"/>
        </w:rPr>
        <w:t>Овсянниково</w:t>
      </w:r>
      <w:r w:rsidRPr="00C36391">
        <w:rPr>
          <w:szCs w:val="24"/>
        </w:rPr>
        <w:t>, Межуричье, Еремеево, Вилачево, Маклаково, Тухун, Юрино, Мощенник, Березник, Мал. Леса, Бол. Леса, Холм, Горы, Лопатьево, Березицы, Опеченский Посад, Перелоги</w:t>
      </w:r>
      <w:r w:rsidRPr="003405E2">
        <w:rPr>
          <w:szCs w:val="24"/>
        </w:rPr>
        <w:t>,  Соинское</w:t>
      </w:r>
      <w:r w:rsidRPr="00C36391">
        <w:rPr>
          <w:szCs w:val="24"/>
        </w:rPr>
        <w:t xml:space="preserve">, </w:t>
      </w:r>
      <w:r w:rsidRPr="003405E2">
        <w:rPr>
          <w:b/>
          <w:i/>
          <w:szCs w:val="24"/>
        </w:rPr>
        <w:t>Новинка, Козлово, Травково, Молчановка, Бол. Фофанково, Ушаково, Сутоко-Рядок, Вересимовка,</w:t>
      </w:r>
      <w:r w:rsidRPr="00C36391">
        <w:rPr>
          <w:szCs w:val="24"/>
        </w:rPr>
        <w:t xml:space="preserve"> Знаменка, Буреги, Горка, Пукирёво, Дымово, Барзаниха, Вишма, Марьинское, Великий Порог, Опеченский Рядок.</w:t>
      </w:r>
    </w:p>
    <w:p w:rsidR="004426FF" w:rsidRPr="00492335" w:rsidRDefault="004426FF" w:rsidP="004426FF">
      <w:pPr>
        <w:pStyle w:val="1"/>
        <w:spacing w:before="120"/>
        <w:rPr>
          <w:rFonts w:cs="Times New Roman"/>
          <w:szCs w:val="28"/>
          <w:lang w:eastAsia="ru-RU"/>
        </w:rPr>
      </w:pPr>
      <w:bookmarkStart w:id="324" w:name="_Toc342298378"/>
      <w:r w:rsidRPr="00492335">
        <w:rPr>
          <w:rFonts w:cs="Times New Roman"/>
          <w:szCs w:val="28"/>
          <w:lang w:eastAsia="ru-RU"/>
        </w:rPr>
        <w:t>1.1.3. Сельский  транспорт.</w:t>
      </w:r>
      <w:bookmarkEnd w:id="324"/>
    </w:p>
    <w:p w:rsidR="004426FF" w:rsidRPr="00C36391" w:rsidRDefault="004426FF" w:rsidP="004426FF">
      <w:pPr>
        <w:rPr>
          <w:szCs w:val="24"/>
        </w:rPr>
      </w:pPr>
      <w:r w:rsidRPr="00C36391">
        <w:rPr>
          <w:szCs w:val="24"/>
        </w:rPr>
        <w:t xml:space="preserve">Существующее автобусное сообщение сохраняется в качестве основного вида общественного транспорта. </w:t>
      </w:r>
    </w:p>
    <w:p w:rsidR="004426FF" w:rsidRPr="00492335" w:rsidRDefault="004426FF" w:rsidP="004426FF">
      <w:pPr>
        <w:rPr>
          <w:szCs w:val="24"/>
        </w:rPr>
      </w:pPr>
      <w:r w:rsidRPr="00C36391">
        <w:rPr>
          <w:szCs w:val="24"/>
        </w:rPr>
        <w:t>Проектная схема поселкового транспорта разработана с учетом уже сложившейся к настоящему времени сети транспорта, намечаемого на расчетный срок территориального развития поселения и его улично-дорожной сети, а также с учетом необходимости ремонта, реконструкции и доведения местных дорог до полного их соответствия, присвоенным категориям.</w:t>
      </w:r>
      <w:r w:rsidRPr="00492335">
        <w:rPr>
          <w:szCs w:val="24"/>
        </w:rPr>
        <w:t xml:space="preserve"> </w:t>
      </w:r>
    </w:p>
    <w:p w:rsidR="004426FF" w:rsidRPr="00492335" w:rsidRDefault="004426FF" w:rsidP="00336CD8">
      <w:pPr>
        <w:rPr>
          <w:b/>
          <w:i/>
          <w:szCs w:val="24"/>
        </w:rPr>
      </w:pPr>
      <w:r w:rsidRPr="00492335">
        <w:rPr>
          <w:b/>
          <w:i/>
          <w:szCs w:val="24"/>
        </w:rPr>
        <w:t>Сооружения для хранения и обслуживания транспортных средств</w:t>
      </w:r>
      <w:r w:rsidR="00D02A76">
        <w:rPr>
          <w:b/>
          <w:i/>
          <w:szCs w:val="24"/>
        </w:rPr>
        <w:t>.</w:t>
      </w:r>
    </w:p>
    <w:p w:rsidR="004426FF" w:rsidRDefault="004426FF" w:rsidP="004426FF">
      <w:pPr>
        <w:rPr>
          <w:szCs w:val="24"/>
        </w:rPr>
      </w:pPr>
      <w:r w:rsidRPr="00C36391">
        <w:rPr>
          <w:szCs w:val="24"/>
        </w:rPr>
        <w:t xml:space="preserve">Данных по обеспеченности населения </w:t>
      </w:r>
      <w:r w:rsidR="00B264C4" w:rsidRPr="00C36391">
        <w:rPr>
          <w:szCs w:val="24"/>
        </w:rPr>
        <w:t>Травковского</w:t>
      </w:r>
      <w:r w:rsidRPr="00C36391">
        <w:rPr>
          <w:szCs w:val="24"/>
        </w:rPr>
        <w:t xml:space="preserve"> сельского поселения собственными легковыми автомобилями отсутствуют, однако, можно предположить, что по этому показателю поселение близко к средним показателям по Боровичскому району (таблица 1.1.3.1.</w:t>
      </w:r>
      <w:r w:rsidR="00E7268B" w:rsidRPr="00C36391">
        <w:rPr>
          <w:szCs w:val="24"/>
        </w:rPr>
        <w:t xml:space="preserve"> – обеспеченность легковыми автомашинами на 1000 жителей</w:t>
      </w:r>
      <w:r w:rsidRPr="00C36391">
        <w:rPr>
          <w:szCs w:val="24"/>
        </w:rPr>
        <w:t xml:space="preserve"> и рис.</w:t>
      </w:r>
      <w:r w:rsidR="00E7268B" w:rsidRPr="00C36391">
        <w:rPr>
          <w:szCs w:val="24"/>
        </w:rPr>
        <w:t>1.1.3.1.</w:t>
      </w:r>
      <w:r w:rsidRPr="00C36391">
        <w:rPr>
          <w:szCs w:val="24"/>
        </w:rPr>
        <w:t>)</w:t>
      </w:r>
      <w:r w:rsidR="00E7268B" w:rsidRPr="00C36391">
        <w:rPr>
          <w:szCs w:val="24"/>
        </w:rPr>
        <w:t>.</w:t>
      </w:r>
    </w:p>
    <w:p w:rsidR="004A2C08" w:rsidRPr="00492335" w:rsidRDefault="004A2C08" w:rsidP="004426FF">
      <w:pPr>
        <w:rPr>
          <w:szCs w:val="24"/>
        </w:rPr>
      </w:pPr>
    </w:p>
    <w:p w:rsidR="00E7268B" w:rsidRPr="00492335" w:rsidRDefault="00E7268B" w:rsidP="00E7268B">
      <w:pPr>
        <w:jc w:val="right"/>
      </w:pPr>
      <w:r w:rsidRPr="00492335">
        <w:t>Таблица 1.1.3.</w:t>
      </w:r>
      <w:r w:rsidR="00336CD8" w:rsidRPr="00492335">
        <w:t>1.</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055"/>
        <w:gridCol w:w="995"/>
        <w:gridCol w:w="995"/>
        <w:gridCol w:w="995"/>
        <w:gridCol w:w="1076"/>
        <w:gridCol w:w="1076"/>
        <w:gridCol w:w="1076"/>
        <w:gridCol w:w="1076"/>
        <w:gridCol w:w="1076"/>
      </w:tblGrid>
      <w:tr w:rsidR="00336CD8" w:rsidRPr="00492335" w:rsidTr="00336CD8">
        <w:trPr>
          <w:jc w:val="center"/>
        </w:trPr>
        <w:tc>
          <w:tcPr>
            <w:tcW w:w="0" w:type="auto"/>
            <w:vAlign w:val="center"/>
          </w:tcPr>
          <w:p w:rsidR="00336CD8" w:rsidRPr="00492335" w:rsidRDefault="00336CD8" w:rsidP="004832D7">
            <w:pPr>
              <w:ind w:firstLine="0"/>
              <w:jc w:val="center"/>
              <w:rPr>
                <w:b/>
                <w:sz w:val="20"/>
                <w:szCs w:val="20"/>
              </w:rPr>
            </w:pPr>
            <w:r w:rsidRPr="00492335">
              <w:rPr>
                <w:b/>
                <w:sz w:val="20"/>
                <w:szCs w:val="20"/>
              </w:rPr>
              <w:t>Год</w:t>
            </w:r>
          </w:p>
        </w:tc>
        <w:tc>
          <w:tcPr>
            <w:tcW w:w="0" w:type="auto"/>
            <w:vAlign w:val="center"/>
          </w:tcPr>
          <w:p w:rsidR="00336CD8" w:rsidRPr="00492335" w:rsidRDefault="00336CD8" w:rsidP="004832D7">
            <w:pPr>
              <w:ind w:firstLine="0"/>
              <w:jc w:val="center"/>
              <w:rPr>
                <w:sz w:val="20"/>
                <w:szCs w:val="20"/>
              </w:rPr>
            </w:pPr>
            <w:r w:rsidRPr="00492335">
              <w:rPr>
                <w:sz w:val="20"/>
                <w:szCs w:val="20"/>
              </w:rPr>
              <w:t>1990</w:t>
            </w:r>
          </w:p>
        </w:tc>
        <w:tc>
          <w:tcPr>
            <w:tcW w:w="0" w:type="auto"/>
            <w:vAlign w:val="center"/>
          </w:tcPr>
          <w:p w:rsidR="00336CD8" w:rsidRPr="00492335" w:rsidRDefault="00336CD8" w:rsidP="004832D7">
            <w:pPr>
              <w:ind w:firstLine="0"/>
              <w:jc w:val="center"/>
              <w:rPr>
                <w:sz w:val="20"/>
                <w:szCs w:val="20"/>
              </w:rPr>
            </w:pPr>
            <w:r w:rsidRPr="00492335">
              <w:rPr>
                <w:sz w:val="20"/>
                <w:szCs w:val="20"/>
              </w:rPr>
              <w:t>1995</w:t>
            </w:r>
          </w:p>
        </w:tc>
        <w:tc>
          <w:tcPr>
            <w:tcW w:w="0" w:type="auto"/>
            <w:vAlign w:val="center"/>
          </w:tcPr>
          <w:p w:rsidR="00336CD8" w:rsidRPr="00492335" w:rsidRDefault="00336CD8" w:rsidP="004832D7">
            <w:pPr>
              <w:ind w:firstLine="0"/>
              <w:jc w:val="center"/>
              <w:rPr>
                <w:sz w:val="20"/>
                <w:szCs w:val="20"/>
              </w:rPr>
            </w:pPr>
            <w:r w:rsidRPr="00492335">
              <w:rPr>
                <w:sz w:val="20"/>
                <w:szCs w:val="20"/>
              </w:rPr>
              <w:t>2000</w:t>
            </w:r>
          </w:p>
        </w:tc>
        <w:tc>
          <w:tcPr>
            <w:tcW w:w="0" w:type="auto"/>
            <w:vAlign w:val="center"/>
          </w:tcPr>
          <w:p w:rsidR="00336CD8" w:rsidRPr="00492335" w:rsidRDefault="00336CD8" w:rsidP="004832D7">
            <w:pPr>
              <w:ind w:firstLine="0"/>
              <w:jc w:val="center"/>
              <w:rPr>
                <w:sz w:val="20"/>
                <w:szCs w:val="20"/>
              </w:rPr>
            </w:pPr>
            <w:r w:rsidRPr="00492335">
              <w:rPr>
                <w:sz w:val="20"/>
                <w:szCs w:val="20"/>
              </w:rPr>
              <w:t>2003</w:t>
            </w:r>
          </w:p>
        </w:tc>
        <w:tc>
          <w:tcPr>
            <w:tcW w:w="0" w:type="auto"/>
            <w:vAlign w:val="center"/>
          </w:tcPr>
          <w:p w:rsidR="00336CD8" w:rsidRPr="00492335" w:rsidRDefault="00336CD8" w:rsidP="004832D7">
            <w:pPr>
              <w:ind w:firstLine="0"/>
              <w:jc w:val="center"/>
              <w:rPr>
                <w:sz w:val="20"/>
                <w:szCs w:val="20"/>
              </w:rPr>
            </w:pPr>
            <w:r w:rsidRPr="00492335">
              <w:rPr>
                <w:sz w:val="20"/>
                <w:szCs w:val="20"/>
              </w:rPr>
              <w:t>2004</w:t>
            </w:r>
          </w:p>
        </w:tc>
        <w:tc>
          <w:tcPr>
            <w:tcW w:w="0" w:type="auto"/>
            <w:vAlign w:val="center"/>
          </w:tcPr>
          <w:p w:rsidR="00336CD8" w:rsidRPr="00492335" w:rsidRDefault="00336CD8" w:rsidP="004832D7">
            <w:pPr>
              <w:ind w:firstLine="0"/>
              <w:jc w:val="center"/>
              <w:rPr>
                <w:sz w:val="20"/>
                <w:szCs w:val="20"/>
              </w:rPr>
            </w:pPr>
            <w:r w:rsidRPr="00492335">
              <w:rPr>
                <w:sz w:val="20"/>
                <w:szCs w:val="20"/>
              </w:rPr>
              <w:t>2005</w:t>
            </w:r>
          </w:p>
        </w:tc>
        <w:tc>
          <w:tcPr>
            <w:tcW w:w="0" w:type="auto"/>
            <w:vAlign w:val="center"/>
          </w:tcPr>
          <w:p w:rsidR="00336CD8" w:rsidRPr="00492335" w:rsidRDefault="00336CD8" w:rsidP="004832D7">
            <w:pPr>
              <w:ind w:firstLine="0"/>
              <w:jc w:val="center"/>
              <w:rPr>
                <w:sz w:val="20"/>
                <w:szCs w:val="20"/>
              </w:rPr>
            </w:pPr>
            <w:r w:rsidRPr="00492335">
              <w:rPr>
                <w:sz w:val="20"/>
                <w:szCs w:val="20"/>
              </w:rPr>
              <w:t>2006</w:t>
            </w:r>
          </w:p>
        </w:tc>
        <w:tc>
          <w:tcPr>
            <w:tcW w:w="0" w:type="auto"/>
            <w:vAlign w:val="center"/>
          </w:tcPr>
          <w:p w:rsidR="00336CD8" w:rsidRPr="00492335" w:rsidRDefault="00336CD8" w:rsidP="004832D7">
            <w:pPr>
              <w:ind w:firstLine="0"/>
              <w:jc w:val="center"/>
              <w:rPr>
                <w:sz w:val="20"/>
                <w:szCs w:val="20"/>
              </w:rPr>
            </w:pPr>
            <w:r w:rsidRPr="00492335">
              <w:rPr>
                <w:sz w:val="20"/>
                <w:szCs w:val="20"/>
              </w:rPr>
              <w:t>2007</w:t>
            </w:r>
          </w:p>
        </w:tc>
      </w:tr>
      <w:tr w:rsidR="00336CD8" w:rsidRPr="00492335" w:rsidTr="00336CD8">
        <w:trPr>
          <w:jc w:val="center"/>
        </w:trPr>
        <w:tc>
          <w:tcPr>
            <w:tcW w:w="0" w:type="auto"/>
            <w:vAlign w:val="center"/>
          </w:tcPr>
          <w:p w:rsidR="00336CD8" w:rsidRPr="00492335" w:rsidRDefault="00336CD8" w:rsidP="004832D7">
            <w:pPr>
              <w:ind w:firstLine="0"/>
              <w:jc w:val="center"/>
              <w:rPr>
                <w:b/>
                <w:sz w:val="20"/>
                <w:szCs w:val="20"/>
              </w:rPr>
            </w:pPr>
            <w:r w:rsidRPr="00492335">
              <w:rPr>
                <w:b/>
                <w:sz w:val="20"/>
                <w:szCs w:val="20"/>
              </w:rPr>
              <w:t>Показатель</w:t>
            </w:r>
          </w:p>
        </w:tc>
        <w:tc>
          <w:tcPr>
            <w:tcW w:w="0" w:type="auto"/>
            <w:vAlign w:val="center"/>
          </w:tcPr>
          <w:p w:rsidR="00336CD8" w:rsidRPr="00492335" w:rsidRDefault="00336CD8" w:rsidP="004832D7">
            <w:pPr>
              <w:ind w:firstLine="0"/>
              <w:jc w:val="center"/>
              <w:rPr>
                <w:sz w:val="20"/>
                <w:szCs w:val="20"/>
              </w:rPr>
            </w:pPr>
            <w:r w:rsidRPr="00492335">
              <w:rPr>
                <w:sz w:val="20"/>
                <w:szCs w:val="20"/>
              </w:rPr>
              <w:t>50,4</w:t>
            </w:r>
          </w:p>
        </w:tc>
        <w:tc>
          <w:tcPr>
            <w:tcW w:w="0" w:type="auto"/>
            <w:vAlign w:val="center"/>
          </w:tcPr>
          <w:p w:rsidR="00336CD8" w:rsidRPr="00492335" w:rsidRDefault="00336CD8" w:rsidP="004832D7">
            <w:pPr>
              <w:ind w:firstLine="0"/>
              <w:jc w:val="center"/>
              <w:rPr>
                <w:sz w:val="20"/>
                <w:szCs w:val="20"/>
              </w:rPr>
            </w:pPr>
            <w:r w:rsidRPr="00492335">
              <w:rPr>
                <w:sz w:val="20"/>
                <w:szCs w:val="20"/>
              </w:rPr>
              <w:t>75,2</w:t>
            </w:r>
          </w:p>
        </w:tc>
        <w:tc>
          <w:tcPr>
            <w:tcW w:w="0" w:type="auto"/>
            <w:vAlign w:val="center"/>
          </w:tcPr>
          <w:p w:rsidR="00336CD8" w:rsidRPr="00492335" w:rsidRDefault="00336CD8" w:rsidP="004832D7">
            <w:pPr>
              <w:ind w:firstLine="0"/>
              <w:jc w:val="center"/>
              <w:rPr>
                <w:sz w:val="20"/>
                <w:szCs w:val="20"/>
              </w:rPr>
            </w:pPr>
            <w:r w:rsidRPr="00492335">
              <w:rPr>
                <w:sz w:val="20"/>
                <w:szCs w:val="20"/>
              </w:rPr>
              <w:t>99,3</w:t>
            </w:r>
          </w:p>
        </w:tc>
        <w:tc>
          <w:tcPr>
            <w:tcW w:w="0" w:type="auto"/>
            <w:vAlign w:val="center"/>
          </w:tcPr>
          <w:p w:rsidR="00336CD8" w:rsidRPr="00492335" w:rsidRDefault="00336CD8" w:rsidP="004832D7">
            <w:pPr>
              <w:ind w:firstLine="0"/>
              <w:jc w:val="center"/>
              <w:rPr>
                <w:sz w:val="20"/>
                <w:szCs w:val="20"/>
              </w:rPr>
            </w:pPr>
            <w:r w:rsidRPr="00492335">
              <w:rPr>
                <w:sz w:val="20"/>
                <w:szCs w:val="20"/>
              </w:rPr>
              <w:t>122,0</w:t>
            </w:r>
          </w:p>
        </w:tc>
        <w:tc>
          <w:tcPr>
            <w:tcW w:w="0" w:type="auto"/>
            <w:vAlign w:val="center"/>
          </w:tcPr>
          <w:p w:rsidR="00336CD8" w:rsidRPr="00492335" w:rsidRDefault="00336CD8" w:rsidP="004832D7">
            <w:pPr>
              <w:ind w:firstLine="0"/>
              <w:jc w:val="center"/>
              <w:rPr>
                <w:sz w:val="20"/>
                <w:szCs w:val="20"/>
              </w:rPr>
            </w:pPr>
            <w:r w:rsidRPr="00492335">
              <w:rPr>
                <w:sz w:val="20"/>
                <w:szCs w:val="20"/>
              </w:rPr>
              <w:t>132,6</w:t>
            </w:r>
          </w:p>
        </w:tc>
        <w:tc>
          <w:tcPr>
            <w:tcW w:w="0" w:type="auto"/>
            <w:vAlign w:val="center"/>
          </w:tcPr>
          <w:p w:rsidR="00336CD8" w:rsidRPr="00492335" w:rsidRDefault="00336CD8" w:rsidP="004832D7">
            <w:pPr>
              <w:ind w:firstLine="0"/>
              <w:jc w:val="center"/>
              <w:rPr>
                <w:sz w:val="20"/>
                <w:szCs w:val="20"/>
              </w:rPr>
            </w:pPr>
            <w:r w:rsidRPr="00492335">
              <w:rPr>
                <w:sz w:val="20"/>
                <w:szCs w:val="20"/>
              </w:rPr>
              <w:t>145,0</w:t>
            </w:r>
          </w:p>
        </w:tc>
        <w:tc>
          <w:tcPr>
            <w:tcW w:w="0" w:type="auto"/>
            <w:vAlign w:val="center"/>
          </w:tcPr>
          <w:p w:rsidR="00336CD8" w:rsidRPr="00492335" w:rsidRDefault="00336CD8" w:rsidP="004832D7">
            <w:pPr>
              <w:ind w:firstLine="0"/>
              <w:jc w:val="center"/>
              <w:rPr>
                <w:sz w:val="20"/>
                <w:szCs w:val="20"/>
              </w:rPr>
            </w:pPr>
            <w:r w:rsidRPr="00492335">
              <w:rPr>
                <w:sz w:val="20"/>
                <w:szCs w:val="20"/>
              </w:rPr>
              <w:t>158,9</w:t>
            </w:r>
          </w:p>
        </w:tc>
        <w:tc>
          <w:tcPr>
            <w:tcW w:w="0" w:type="auto"/>
            <w:vAlign w:val="center"/>
          </w:tcPr>
          <w:p w:rsidR="00336CD8" w:rsidRPr="00492335" w:rsidRDefault="00336CD8" w:rsidP="004832D7">
            <w:pPr>
              <w:ind w:firstLine="0"/>
              <w:jc w:val="center"/>
              <w:rPr>
                <w:sz w:val="20"/>
                <w:szCs w:val="20"/>
              </w:rPr>
            </w:pPr>
            <w:r w:rsidRPr="00492335">
              <w:rPr>
                <w:sz w:val="20"/>
                <w:szCs w:val="20"/>
              </w:rPr>
              <w:t>169,2</w:t>
            </w:r>
          </w:p>
        </w:tc>
      </w:tr>
    </w:tbl>
    <w:p w:rsidR="00336CD8" w:rsidRDefault="00336CD8" w:rsidP="00336CD8">
      <w:pPr>
        <w:ind w:firstLine="0"/>
      </w:pPr>
    </w:p>
    <w:p w:rsidR="004A2C08" w:rsidRDefault="004A2C08" w:rsidP="00336CD8">
      <w:pPr>
        <w:ind w:firstLine="0"/>
      </w:pPr>
    </w:p>
    <w:p w:rsidR="004A2C08" w:rsidRPr="00492335" w:rsidRDefault="004A2C08" w:rsidP="00336CD8">
      <w:pPr>
        <w:ind w:firstLine="0"/>
      </w:pPr>
    </w:p>
    <w:p w:rsidR="00336CD8" w:rsidRPr="00492335" w:rsidRDefault="00182C27" w:rsidP="00336CD8">
      <w:pPr>
        <w:ind w:firstLine="0"/>
        <w:jc w:val="center"/>
      </w:pPr>
      <w:r w:rsidRPr="00492335">
        <w:rPr>
          <w:b/>
          <w:i/>
          <w:noProof/>
          <w:sz w:val="26"/>
          <w:lang w:eastAsia="ru-RU"/>
        </w:rPr>
        <w:drawing>
          <wp:inline distT="0" distB="0" distL="0" distR="0">
            <wp:extent cx="4876800" cy="2606040"/>
            <wp:effectExtent l="0" t="0" r="0" b="0"/>
            <wp:docPr id="28" name="Диаграмма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5"/>
                    <pic:cNvPicPr>
                      <a:picLocks noChangeArrowheads="1"/>
                    </pic:cNvPicPr>
                  </pic:nvPicPr>
                  <pic:blipFill>
                    <a:blip r:embed="rId54">
                      <a:extLst>
                        <a:ext uri="{28A0092B-C50C-407E-A947-70E740481C1C}">
                          <a14:useLocalDpi xmlns:a14="http://schemas.microsoft.com/office/drawing/2010/main" val="0"/>
                        </a:ext>
                      </a:extLst>
                    </a:blip>
                    <a:srcRect l="876" t="3305" r="2345" b="4401"/>
                    <a:stretch>
                      <a:fillRect/>
                    </a:stretch>
                  </pic:blipFill>
                  <pic:spPr bwMode="auto">
                    <a:xfrm>
                      <a:off x="0" y="0"/>
                      <a:ext cx="4876800" cy="2606040"/>
                    </a:xfrm>
                    <a:prstGeom prst="rect">
                      <a:avLst/>
                    </a:prstGeom>
                    <a:noFill/>
                    <a:ln>
                      <a:noFill/>
                    </a:ln>
                  </pic:spPr>
                </pic:pic>
              </a:graphicData>
            </a:graphic>
          </wp:inline>
        </w:drawing>
      </w:r>
    </w:p>
    <w:p w:rsidR="004A2C08" w:rsidRDefault="004A2C08" w:rsidP="00336CD8">
      <w:pPr>
        <w:spacing w:before="120" w:after="120"/>
        <w:jc w:val="center"/>
        <w:rPr>
          <w:b/>
          <w:i/>
          <w:szCs w:val="24"/>
        </w:rPr>
      </w:pPr>
    </w:p>
    <w:p w:rsidR="00336CD8" w:rsidRPr="00492335" w:rsidRDefault="00336CD8" w:rsidP="00336CD8">
      <w:pPr>
        <w:spacing w:before="120" w:after="120"/>
        <w:jc w:val="center"/>
        <w:rPr>
          <w:b/>
          <w:i/>
          <w:szCs w:val="24"/>
        </w:rPr>
      </w:pPr>
      <w:r w:rsidRPr="00492335">
        <w:rPr>
          <w:b/>
          <w:i/>
          <w:szCs w:val="24"/>
        </w:rPr>
        <w:t>Рисунок 1.1.3.1. Количество автомобилей в Боровичском муниципальном районе на 1000 человек</w:t>
      </w:r>
    </w:p>
    <w:p w:rsidR="00CF04DF" w:rsidRPr="00C36391" w:rsidRDefault="00CF04DF" w:rsidP="00CF04DF">
      <w:pPr>
        <w:spacing w:before="120"/>
        <w:rPr>
          <w:szCs w:val="24"/>
        </w:rPr>
      </w:pPr>
      <w:r w:rsidRPr="00C36391">
        <w:rPr>
          <w:szCs w:val="24"/>
        </w:rPr>
        <w:t xml:space="preserve">Личный автотранспорт хранится в гаражах, расположенных на приусадебных участках жителей. </w:t>
      </w:r>
    </w:p>
    <w:p w:rsidR="004426FF" w:rsidRPr="00C36391" w:rsidRDefault="004426FF" w:rsidP="004426FF">
      <w:pPr>
        <w:rPr>
          <w:szCs w:val="24"/>
        </w:rPr>
      </w:pPr>
      <w:r w:rsidRPr="00C36391">
        <w:rPr>
          <w:szCs w:val="24"/>
        </w:rPr>
        <w:t xml:space="preserve">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расчетный срок </w:t>
      </w:r>
    </w:p>
    <w:p w:rsidR="004426FF" w:rsidRPr="00C36391" w:rsidRDefault="004426FF" w:rsidP="00D413FB">
      <w:pPr>
        <w:ind w:firstLine="0"/>
        <w:rPr>
          <w:szCs w:val="24"/>
        </w:rPr>
      </w:pPr>
      <w:r w:rsidRPr="00C36391">
        <w:rPr>
          <w:szCs w:val="24"/>
        </w:rPr>
        <w:t>(автомобилей на 1000 человек): 200-250 легковых автомобилей, включая 3-4 такси и 2-3 ведомственных автомобиля, 25-40 грузовых автомобилей в зависимости от состава парка. Число мотоциклов и мопедов на 1000 человек следует принимать 100-150 единиц.</w:t>
      </w:r>
    </w:p>
    <w:p w:rsidR="00D413FB" w:rsidRPr="00C36391" w:rsidRDefault="004426FF" w:rsidP="004426FF">
      <w:pPr>
        <w:rPr>
          <w:szCs w:val="24"/>
        </w:rPr>
      </w:pPr>
      <w:r w:rsidRPr="00C36391">
        <w:rPr>
          <w:szCs w:val="24"/>
        </w:rPr>
        <w:t xml:space="preserve">На расчетный срок генерального плана уровень автомобилизации </w:t>
      </w:r>
      <w:r w:rsidR="00B264C4" w:rsidRPr="00C36391">
        <w:rPr>
          <w:szCs w:val="24"/>
        </w:rPr>
        <w:t>Травковского</w:t>
      </w:r>
      <w:r w:rsidR="001C1CF9" w:rsidRPr="00C36391">
        <w:rPr>
          <w:szCs w:val="24"/>
        </w:rPr>
        <w:t xml:space="preserve"> </w:t>
      </w:r>
      <w:r w:rsidRPr="00C36391">
        <w:rPr>
          <w:szCs w:val="24"/>
        </w:rPr>
        <w:t>сельского поселения</w:t>
      </w:r>
      <w:r w:rsidR="00D413FB" w:rsidRPr="00C36391">
        <w:rPr>
          <w:szCs w:val="24"/>
        </w:rPr>
        <w:t xml:space="preserve"> составит </w:t>
      </w:r>
      <w:r w:rsidR="00DA0F7E" w:rsidRPr="00C36391">
        <w:rPr>
          <w:szCs w:val="24"/>
        </w:rPr>
        <w:t>208</w:t>
      </w:r>
      <w:r w:rsidR="00D413FB" w:rsidRPr="00C36391">
        <w:rPr>
          <w:szCs w:val="24"/>
        </w:rPr>
        <w:t xml:space="preserve"> автомашин и </w:t>
      </w:r>
      <w:r w:rsidR="00DA0F7E" w:rsidRPr="00C36391">
        <w:rPr>
          <w:szCs w:val="24"/>
        </w:rPr>
        <w:t>125</w:t>
      </w:r>
      <w:r w:rsidR="00F77325" w:rsidRPr="00C36391">
        <w:rPr>
          <w:szCs w:val="24"/>
        </w:rPr>
        <w:t xml:space="preserve"> </w:t>
      </w:r>
      <w:r w:rsidR="00D413FB" w:rsidRPr="00C36391">
        <w:rPr>
          <w:szCs w:val="24"/>
        </w:rPr>
        <w:t>мотоциклов и мопедов.</w:t>
      </w:r>
    </w:p>
    <w:p w:rsidR="00CF04DF" w:rsidRPr="00C36391" w:rsidRDefault="00CF04DF" w:rsidP="00CF04DF">
      <w:pPr>
        <w:rPr>
          <w:szCs w:val="24"/>
        </w:rPr>
      </w:pPr>
      <w:r w:rsidRPr="00C36391">
        <w:rPr>
          <w:szCs w:val="24"/>
        </w:rPr>
        <w:t>Для определения необходимых объемов предприятий технического обслуживания автомобилей (СТО) принят нормативный показатель – 200 легковых автомобилей на 1 пост технического обслуживания.</w:t>
      </w:r>
    </w:p>
    <w:p w:rsidR="00CF04DF" w:rsidRPr="00C36391" w:rsidRDefault="00CF04DF" w:rsidP="00CF04DF">
      <w:pPr>
        <w:rPr>
          <w:szCs w:val="24"/>
        </w:rPr>
      </w:pPr>
      <w:r w:rsidRPr="00C36391">
        <w:rPr>
          <w:szCs w:val="24"/>
        </w:rPr>
        <w:t xml:space="preserve">В целом по </w:t>
      </w:r>
      <w:r w:rsidR="00B264C4" w:rsidRPr="00C36391">
        <w:rPr>
          <w:szCs w:val="24"/>
        </w:rPr>
        <w:t>Травковском</w:t>
      </w:r>
      <w:r w:rsidRPr="00C36391">
        <w:rPr>
          <w:szCs w:val="24"/>
        </w:rPr>
        <w:t>у  сельскому  поселению суммарная мощность СТО должна составлять на расчетный срок  –</w:t>
      </w:r>
      <w:r w:rsidR="00D02A76" w:rsidRPr="00C36391">
        <w:rPr>
          <w:szCs w:val="24"/>
        </w:rPr>
        <w:t xml:space="preserve"> </w:t>
      </w:r>
      <w:r w:rsidR="00DA0F7E" w:rsidRPr="00C36391">
        <w:rPr>
          <w:szCs w:val="24"/>
        </w:rPr>
        <w:t>1</w:t>
      </w:r>
      <w:r w:rsidR="00F77325" w:rsidRPr="00C36391">
        <w:rPr>
          <w:szCs w:val="24"/>
        </w:rPr>
        <w:t xml:space="preserve"> </w:t>
      </w:r>
      <w:r w:rsidRPr="00C36391">
        <w:rPr>
          <w:szCs w:val="24"/>
        </w:rPr>
        <w:t>пост.</w:t>
      </w:r>
    </w:p>
    <w:p w:rsidR="00CF04DF" w:rsidRPr="00CA6803" w:rsidRDefault="00CF04DF" w:rsidP="00CF04DF">
      <w:pPr>
        <w:rPr>
          <w:color w:val="auto"/>
          <w:szCs w:val="24"/>
        </w:rPr>
      </w:pPr>
      <w:r w:rsidRPr="00C36391">
        <w:rPr>
          <w:szCs w:val="24"/>
        </w:rPr>
        <w:t xml:space="preserve">Автозаправочные станции (АЗС) предусматривается размещать из расчета одной топливо-раздаточной колонки на 1200 легковых автомобилей, что значительно выше, нежели планируемое количество автотранспорта в поселении. </w:t>
      </w:r>
      <w:r w:rsidRPr="00CA6803">
        <w:rPr>
          <w:color w:val="auto"/>
          <w:szCs w:val="24"/>
        </w:rPr>
        <w:t xml:space="preserve">Вместе с тем необходимо учитывать, что по территории </w:t>
      </w:r>
      <w:r w:rsidR="00B264C4" w:rsidRPr="00CA6803">
        <w:rPr>
          <w:color w:val="auto"/>
          <w:szCs w:val="24"/>
        </w:rPr>
        <w:t>Травковского</w:t>
      </w:r>
      <w:r w:rsidRPr="00CA6803">
        <w:rPr>
          <w:color w:val="auto"/>
          <w:szCs w:val="24"/>
        </w:rPr>
        <w:t xml:space="preserve"> сельского поселения проходит </w:t>
      </w:r>
      <w:r w:rsidR="00F77325" w:rsidRPr="00CA6803">
        <w:rPr>
          <w:color w:val="auto"/>
          <w:szCs w:val="24"/>
        </w:rPr>
        <w:t xml:space="preserve">участок автодороги </w:t>
      </w:r>
      <w:r w:rsidR="00DA0F7E" w:rsidRPr="00CA6803">
        <w:rPr>
          <w:color w:val="auto"/>
          <w:szCs w:val="24"/>
        </w:rPr>
        <w:t>Боровичи</w:t>
      </w:r>
      <w:r w:rsidR="00C36391" w:rsidRPr="00CA6803">
        <w:rPr>
          <w:color w:val="auto"/>
          <w:szCs w:val="24"/>
        </w:rPr>
        <w:t>-Травково-Шуя</w:t>
      </w:r>
      <w:r w:rsidR="00F77325" w:rsidRPr="00CA6803">
        <w:rPr>
          <w:color w:val="auto"/>
          <w:szCs w:val="24"/>
        </w:rPr>
        <w:t xml:space="preserve"> </w:t>
      </w:r>
      <w:r w:rsidR="00BA39C9" w:rsidRPr="00CA6803">
        <w:rPr>
          <w:color w:val="auto"/>
          <w:szCs w:val="24"/>
        </w:rPr>
        <w:t xml:space="preserve">транспортный поток по которой оценивается в настоящее время равным </w:t>
      </w:r>
      <w:r w:rsidRPr="00CA6803">
        <w:rPr>
          <w:color w:val="auto"/>
          <w:szCs w:val="24"/>
        </w:rPr>
        <w:t>1</w:t>
      </w:r>
      <w:r w:rsidR="00C36391" w:rsidRPr="00CA6803">
        <w:rPr>
          <w:color w:val="auto"/>
          <w:szCs w:val="24"/>
        </w:rPr>
        <w:t>088</w:t>
      </w:r>
      <w:r w:rsidR="00AC4FA3" w:rsidRPr="00CA6803">
        <w:rPr>
          <w:color w:val="auto"/>
          <w:szCs w:val="24"/>
        </w:rPr>
        <w:t xml:space="preserve"> </w:t>
      </w:r>
      <w:r w:rsidR="00BA39C9" w:rsidRPr="00CA6803">
        <w:rPr>
          <w:color w:val="auto"/>
          <w:szCs w:val="24"/>
        </w:rPr>
        <w:t>автомашин в сутки</w:t>
      </w:r>
      <w:r w:rsidR="00F77325" w:rsidRPr="00CA6803">
        <w:rPr>
          <w:color w:val="auto"/>
          <w:szCs w:val="24"/>
        </w:rPr>
        <w:t xml:space="preserve"> и автодорога </w:t>
      </w:r>
      <w:r w:rsidR="00C36391" w:rsidRPr="00CA6803">
        <w:rPr>
          <w:color w:val="auto"/>
          <w:szCs w:val="24"/>
        </w:rPr>
        <w:t>Травково-Сутоко-Рядок-Амбросимовка</w:t>
      </w:r>
      <w:r w:rsidR="00F77325" w:rsidRPr="00CA6803">
        <w:rPr>
          <w:color w:val="auto"/>
          <w:szCs w:val="24"/>
        </w:rPr>
        <w:t xml:space="preserve"> (транспортный поток </w:t>
      </w:r>
      <w:r w:rsidR="00CA6803" w:rsidRPr="00CA6803">
        <w:rPr>
          <w:color w:val="auto"/>
          <w:szCs w:val="24"/>
        </w:rPr>
        <w:t>1141</w:t>
      </w:r>
      <w:r w:rsidR="00FA119C" w:rsidRPr="00CA6803">
        <w:rPr>
          <w:color w:val="auto"/>
          <w:szCs w:val="24"/>
        </w:rPr>
        <w:t xml:space="preserve"> автомашин</w:t>
      </w:r>
      <w:r w:rsidR="00CA6803" w:rsidRPr="00CA6803">
        <w:rPr>
          <w:color w:val="auto"/>
          <w:szCs w:val="24"/>
        </w:rPr>
        <w:t>а</w:t>
      </w:r>
      <w:r w:rsidR="00FA119C" w:rsidRPr="00CA6803">
        <w:rPr>
          <w:color w:val="auto"/>
          <w:szCs w:val="24"/>
        </w:rPr>
        <w:t xml:space="preserve"> в сутки)</w:t>
      </w:r>
      <w:r w:rsidR="00BA39C9" w:rsidRPr="00CA6803">
        <w:rPr>
          <w:color w:val="auto"/>
          <w:szCs w:val="24"/>
        </w:rPr>
        <w:t xml:space="preserve">. На таких автодорогах </w:t>
      </w:r>
      <w:r w:rsidRPr="00CA6803">
        <w:rPr>
          <w:color w:val="auto"/>
          <w:szCs w:val="24"/>
        </w:rPr>
        <w:t>необходимо размещать АЗС не реже чем через 20-</w:t>
      </w:r>
      <w:smartTag w:uri="urn:schemas-microsoft-com:office:smarttags" w:element="metricconverter">
        <w:smartTagPr>
          <w:attr w:name="ProductID" w:val="25 км"/>
        </w:smartTagPr>
        <w:r w:rsidRPr="00CA6803">
          <w:rPr>
            <w:color w:val="auto"/>
            <w:szCs w:val="24"/>
          </w:rPr>
          <w:t>25 км</w:t>
        </w:r>
      </w:smartTag>
      <w:r w:rsidRPr="00CA6803">
        <w:rPr>
          <w:color w:val="auto"/>
          <w:szCs w:val="24"/>
        </w:rPr>
        <w:t xml:space="preserve"> преимущественно вблизи населенных пунктов и перекрестков дорог в соответствии с нормативами и рекомендациями по размещению АЗС. Размещение стоянок, мотелей, кемпингов, станций технического обслуживания и других объектов предполагается в пределах придорожных полос автомобильных дорог. При этом целесообразно перевести земли в пределах придорожных полос в категорию земель промышленности, энергетики, транспорта… (п.1 ст.7 Земельного кодекса РФ).</w:t>
      </w:r>
    </w:p>
    <w:p w:rsidR="00BA39C9" w:rsidRPr="00492335" w:rsidRDefault="00BA39C9" w:rsidP="00BA39C9">
      <w:pPr>
        <w:pStyle w:val="1"/>
        <w:tabs>
          <w:tab w:val="clear" w:pos="0"/>
        </w:tabs>
        <w:spacing w:before="120"/>
        <w:ind w:left="709"/>
        <w:rPr>
          <w:rFonts w:cs="Times New Roman"/>
          <w:szCs w:val="28"/>
          <w:lang w:eastAsia="ru-RU"/>
        </w:rPr>
      </w:pPr>
      <w:bookmarkStart w:id="325" w:name="_Toc289164428"/>
      <w:bookmarkStart w:id="326" w:name="_Toc316982420"/>
      <w:bookmarkStart w:id="327" w:name="_Toc342298379"/>
      <w:r w:rsidRPr="00492335">
        <w:rPr>
          <w:rFonts w:cs="Times New Roman"/>
          <w:szCs w:val="28"/>
          <w:lang w:eastAsia="ru-RU"/>
        </w:rPr>
        <w:t>2. Инженерное обеспечение и благоустройство территории.</w:t>
      </w:r>
      <w:bookmarkEnd w:id="325"/>
      <w:bookmarkEnd w:id="326"/>
      <w:bookmarkEnd w:id="327"/>
    </w:p>
    <w:p w:rsidR="00BA39C9" w:rsidRPr="00CA6803" w:rsidRDefault="00BA39C9" w:rsidP="00BA39C9">
      <w:pPr>
        <w:rPr>
          <w:szCs w:val="24"/>
        </w:rPr>
      </w:pPr>
      <w:r w:rsidRPr="00CA6803">
        <w:rPr>
          <w:szCs w:val="24"/>
        </w:rPr>
        <w:t xml:space="preserve">Основным достоянием современных поселений является наличие инженерной инфраструктуры и возможности ее использования. В основе анализа инженерного обустройства территории </w:t>
      </w:r>
      <w:r w:rsidR="00B264C4" w:rsidRPr="00CA6803">
        <w:rPr>
          <w:szCs w:val="24"/>
        </w:rPr>
        <w:t>Травковского</w:t>
      </w:r>
      <w:r w:rsidRPr="00CA6803">
        <w:rPr>
          <w:szCs w:val="24"/>
        </w:rPr>
        <w:t xml:space="preserve">  сельского  поселения положен фактор наличия систем теплоснабжения, водоснабжения, электроснабжения и оснащения участков территории соответствующими инженерными сетями. При этом рассматривались прежде всего территории жилой и общественно-деловой застройки, а также прилегающие участки, промышленные зоны, промышленные площадки (предприятия).</w:t>
      </w:r>
    </w:p>
    <w:p w:rsidR="00BA39C9" w:rsidRPr="00CA6803" w:rsidRDefault="00BA39C9" w:rsidP="00BA39C9">
      <w:pPr>
        <w:rPr>
          <w:szCs w:val="24"/>
        </w:rPr>
      </w:pPr>
      <w:r w:rsidRPr="00CA6803">
        <w:rPr>
          <w:szCs w:val="24"/>
        </w:rPr>
        <w:t xml:space="preserve">В результате анализа материалов по наличию инженерных систем, котельных и соответствующих сетей, с учетом предоставленных материалов топографической основы, предварительной работы с соответствующими специалистами по </w:t>
      </w:r>
      <w:r w:rsidRPr="00CA6803">
        <w:rPr>
          <w:color w:val="auto"/>
          <w:szCs w:val="24"/>
        </w:rPr>
        <w:t xml:space="preserve">коммунальному </w:t>
      </w:r>
      <w:r w:rsidRPr="00CA6803">
        <w:rPr>
          <w:szCs w:val="24"/>
        </w:rPr>
        <w:t xml:space="preserve">хозяйству, были установлены зоны наличия инженерных систем. </w:t>
      </w:r>
    </w:p>
    <w:p w:rsidR="00BA39C9" w:rsidRDefault="00BA39C9" w:rsidP="00BA39C9">
      <w:pPr>
        <w:rPr>
          <w:szCs w:val="24"/>
        </w:rPr>
      </w:pPr>
      <w:r w:rsidRPr="00CA6803">
        <w:rPr>
          <w:szCs w:val="24"/>
        </w:rPr>
        <w:t>Основные показатели инженерного обеспечения населенных пунктов поселения (по данным Росгосстата РФ) приведены в таблице 2.1.</w:t>
      </w:r>
    </w:p>
    <w:p w:rsidR="004A2C08" w:rsidRPr="00CA6803" w:rsidRDefault="004A2C08" w:rsidP="00BA39C9">
      <w:pPr>
        <w:rPr>
          <w:szCs w:val="24"/>
        </w:rPr>
      </w:pPr>
    </w:p>
    <w:p w:rsidR="00BA39C9" w:rsidRPr="00CA6803" w:rsidRDefault="00BA39C9" w:rsidP="00BA39C9">
      <w:pPr>
        <w:jc w:val="right"/>
        <w:rPr>
          <w:szCs w:val="24"/>
        </w:rPr>
      </w:pPr>
      <w:r w:rsidRPr="00CA6803">
        <w:rPr>
          <w:szCs w:val="24"/>
        </w:rPr>
        <w:t>Таблица 2.1.</w:t>
      </w:r>
    </w:p>
    <w:tbl>
      <w:tblPr>
        <w:tblW w:w="5000" w:type="pct"/>
        <w:tblCellMar>
          <w:left w:w="0" w:type="dxa"/>
          <w:right w:w="0" w:type="dxa"/>
        </w:tblCellMar>
        <w:tblLook w:val="04A0" w:firstRow="1" w:lastRow="0" w:firstColumn="1" w:lastColumn="0" w:noHBand="0" w:noVBand="1"/>
      </w:tblPr>
      <w:tblGrid>
        <w:gridCol w:w="3507"/>
        <w:gridCol w:w="1627"/>
        <w:gridCol w:w="1275"/>
        <w:gridCol w:w="1275"/>
        <w:gridCol w:w="1275"/>
        <w:gridCol w:w="1275"/>
      </w:tblGrid>
      <w:tr w:rsidR="00AF3E03" w:rsidRPr="00CA6803" w:rsidTr="00AF3E03">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Показатели</w:t>
            </w:r>
          </w:p>
        </w:tc>
        <w:tc>
          <w:tcPr>
            <w:tcW w:w="1627"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Ед. измерения</w:t>
            </w:r>
          </w:p>
        </w:tc>
        <w:tc>
          <w:tcPr>
            <w:tcW w:w="1275"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2007</w:t>
            </w:r>
          </w:p>
        </w:tc>
        <w:tc>
          <w:tcPr>
            <w:tcW w:w="1275"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2008</w:t>
            </w:r>
          </w:p>
        </w:tc>
        <w:tc>
          <w:tcPr>
            <w:tcW w:w="1275"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2009</w:t>
            </w:r>
          </w:p>
        </w:tc>
        <w:tc>
          <w:tcPr>
            <w:tcW w:w="1275"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2010</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Количество негазифицированных населенных пунктов</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единица</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34</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33</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33</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33</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Число источников теплоснабжения</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единица</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Число источников теплоснабжения мощностью до 3 Гкал/ч</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единица</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 xml:space="preserve">Протяженность тепловых и паровых сетей в двухтрубном исчислении (до </w:t>
            </w:r>
            <w:smartTag w:uri="urn:schemas-microsoft-com:office:smarttags" w:element="metricconverter">
              <w:smartTagPr>
                <w:attr w:name="ProductID" w:val="2008 г"/>
              </w:smartTagPr>
              <w:r w:rsidRPr="00CA6803">
                <w:rPr>
                  <w:color w:val="auto"/>
                  <w:sz w:val="20"/>
                  <w:szCs w:val="20"/>
                  <w:lang w:eastAsia="ru-RU"/>
                </w:rPr>
                <w:t>2008 г</w:t>
              </w:r>
            </w:smartTag>
            <w:r w:rsidRPr="00CA6803">
              <w:rPr>
                <w:color w:val="auto"/>
                <w:sz w:val="20"/>
                <w:szCs w:val="20"/>
                <w:lang w:eastAsia="ru-RU"/>
              </w:rPr>
              <w:t>. - км)</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метр</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0,63</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630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630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630</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Протяженность тепловых и паровых сетей, которые были заменены и отремонтированы за отчетный год</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метр</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70</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 xml:space="preserve">Одиночное протяжение уличной водопроводной сети (до </w:t>
            </w:r>
            <w:smartTag w:uri="urn:schemas-microsoft-com:office:smarttags" w:element="metricconverter">
              <w:smartTagPr>
                <w:attr w:name="ProductID" w:val="2008 г"/>
              </w:smartTagPr>
              <w:r w:rsidRPr="00CA6803">
                <w:rPr>
                  <w:color w:val="auto"/>
                  <w:sz w:val="20"/>
                  <w:szCs w:val="20"/>
                  <w:lang w:eastAsia="ru-RU"/>
                </w:rPr>
                <w:t>2008 г</w:t>
              </w:r>
            </w:smartTag>
            <w:r w:rsidRPr="00CA6803">
              <w:rPr>
                <w:color w:val="auto"/>
                <w:sz w:val="20"/>
                <w:szCs w:val="20"/>
                <w:lang w:eastAsia="ru-RU"/>
              </w:rPr>
              <w:t>. - км)</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метр</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D138C2">
            <w:pPr>
              <w:widowControl/>
              <w:suppressAutoHyphens w:val="0"/>
              <w:autoSpaceDE/>
              <w:ind w:firstLine="0"/>
              <w:jc w:val="center"/>
              <w:rPr>
                <w:color w:val="auto"/>
                <w:sz w:val="20"/>
                <w:szCs w:val="20"/>
                <w:lang w:eastAsia="ru-RU"/>
              </w:rPr>
            </w:pPr>
            <w:r w:rsidRPr="00CA6803">
              <w:rPr>
                <w:color w:val="auto"/>
                <w:sz w:val="20"/>
                <w:szCs w:val="20"/>
                <w:lang w:eastAsia="ru-RU"/>
              </w:rPr>
              <w:t>2</w:t>
            </w:r>
            <w:r w:rsidR="00D138C2" w:rsidRPr="00CA6803">
              <w:rPr>
                <w:color w:val="auto"/>
                <w:sz w:val="20"/>
                <w:szCs w:val="20"/>
                <w:lang w:eastAsia="ru-RU"/>
              </w:rPr>
              <w:t>,</w:t>
            </w:r>
            <w:r w:rsidRPr="00CA6803">
              <w:rPr>
                <w:color w:val="auto"/>
                <w:sz w:val="20"/>
                <w:szCs w:val="20"/>
                <w:lang w:eastAsia="ru-RU"/>
              </w:rPr>
              <w:t>4</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2400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1400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1400</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 xml:space="preserve">Одиночное протяжение уличной водопроводной сети, нуждающейся в замене (до </w:t>
            </w:r>
            <w:smartTag w:uri="urn:schemas-microsoft-com:office:smarttags" w:element="metricconverter">
              <w:smartTagPr>
                <w:attr w:name="ProductID" w:val="2008 г"/>
              </w:smartTagPr>
              <w:r w:rsidRPr="00CA6803">
                <w:rPr>
                  <w:color w:val="auto"/>
                  <w:sz w:val="20"/>
                  <w:szCs w:val="20"/>
                  <w:lang w:eastAsia="ru-RU"/>
                </w:rPr>
                <w:t>2008 г</w:t>
              </w:r>
            </w:smartTag>
            <w:r w:rsidRPr="00CA6803">
              <w:rPr>
                <w:color w:val="auto"/>
                <w:sz w:val="20"/>
                <w:szCs w:val="20"/>
                <w:lang w:eastAsia="ru-RU"/>
              </w:rPr>
              <w:t>. - км)</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метр</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1400</w:t>
            </w:r>
          </w:p>
        </w:tc>
      </w:tr>
      <w:tr w:rsidR="00AF3E03" w:rsidRPr="00AF3E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 xml:space="preserve">Одиночное протяжение уличной канализационной сети (до </w:t>
            </w:r>
            <w:smartTag w:uri="urn:schemas-microsoft-com:office:smarttags" w:element="metricconverter">
              <w:smartTagPr>
                <w:attr w:name="ProductID" w:val="2008 г"/>
              </w:smartTagPr>
              <w:r w:rsidRPr="00CA6803">
                <w:rPr>
                  <w:color w:val="auto"/>
                  <w:sz w:val="20"/>
                  <w:szCs w:val="20"/>
                  <w:lang w:eastAsia="ru-RU"/>
                </w:rPr>
                <w:t>2008 г</w:t>
              </w:r>
            </w:smartTag>
            <w:r w:rsidRPr="00CA6803">
              <w:rPr>
                <w:color w:val="auto"/>
                <w:sz w:val="20"/>
                <w:szCs w:val="20"/>
                <w:lang w:eastAsia="ru-RU"/>
              </w:rPr>
              <w:t>. - км)</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метр</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D138C2">
            <w:pPr>
              <w:widowControl/>
              <w:suppressAutoHyphens w:val="0"/>
              <w:autoSpaceDE/>
              <w:ind w:firstLine="0"/>
              <w:jc w:val="center"/>
              <w:rPr>
                <w:color w:val="auto"/>
                <w:sz w:val="20"/>
                <w:szCs w:val="20"/>
                <w:lang w:eastAsia="ru-RU"/>
              </w:rPr>
            </w:pPr>
            <w:r w:rsidRPr="00CA6803">
              <w:rPr>
                <w:color w:val="auto"/>
                <w:sz w:val="20"/>
                <w:szCs w:val="20"/>
                <w:lang w:eastAsia="ru-RU"/>
              </w:rPr>
              <w:t>1</w:t>
            </w:r>
            <w:r w:rsidR="00D138C2" w:rsidRPr="00CA6803">
              <w:rPr>
                <w:color w:val="auto"/>
                <w:sz w:val="20"/>
                <w:szCs w:val="20"/>
                <w:lang w:eastAsia="ru-RU"/>
              </w:rPr>
              <w:t>,</w:t>
            </w:r>
            <w:r w:rsidRPr="00CA6803">
              <w:rPr>
                <w:color w:val="auto"/>
                <w:sz w:val="20"/>
                <w:szCs w:val="20"/>
                <w:lang w:eastAsia="ru-RU"/>
              </w:rPr>
              <w:t>2</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1200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500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AF3E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500</w:t>
            </w:r>
          </w:p>
        </w:tc>
      </w:tr>
    </w:tbl>
    <w:p w:rsidR="00AF3E03" w:rsidRDefault="00AF3E03" w:rsidP="00BA39C9">
      <w:pPr>
        <w:jc w:val="right"/>
        <w:rPr>
          <w:szCs w:val="24"/>
          <w:highlight w:val="yellow"/>
        </w:rPr>
      </w:pPr>
    </w:p>
    <w:p w:rsidR="00036F8A" w:rsidRPr="00492335" w:rsidRDefault="00B547AA" w:rsidP="00957A80">
      <w:pPr>
        <w:pStyle w:val="1"/>
        <w:tabs>
          <w:tab w:val="clear" w:pos="0"/>
        </w:tabs>
        <w:spacing w:before="120"/>
        <w:ind w:left="709"/>
        <w:rPr>
          <w:rFonts w:cs="Times New Roman"/>
          <w:szCs w:val="28"/>
          <w:lang w:eastAsia="ru-RU"/>
        </w:rPr>
      </w:pPr>
      <w:bookmarkStart w:id="328" w:name="_Toc342298380"/>
      <w:r w:rsidRPr="00492335">
        <w:rPr>
          <w:rFonts w:cs="Times New Roman"/>
          <w:szCs w:val="28"/>
          <w:lang w:eastAsia="ru-RU"/>
        </w:rPr>
        <w:t>2</w:t>
      </w:r>
      <w:r w:rsidR="00036F8A" w:rsidRPr="00492335">
        <w:rPr>
          <w:rFonts w:cs="Times New Roman"/>
          <w:szCs w:val="28"/>
          <w:lang w:eastAsia="ru-RU"/>
        </w:rPr>
        <w:t>.1. Водоснабжение и водоотведение</w:t>
      </w:r>
      <w:bookmarkEnd w:id="328"/>
    </w:p>
    <w:p w:rsidR="00B51291" w:rsidRPr="00492335" w:rsidRDefault="00B51291" w:rsidP="00B51291">
      <w:pPr>
        <w:jc w:val="center"/>
        <w:rPr>
          <w:rFonts w:cs="Arial"/>
          <w:b/>
          <w:color w:val="auto"/>
          <w:szCs w:val="24"/>
          <w:u w:val="single"/>
        </w:rPr>
      </w:pPr>
      <w:r w:rsidRPr="00492335">
        <w:rPr>
          <w:rFonts w:cs="Arial"/>
          <w:b/>
          <w:color w:val="auto"/>
          <w:szCs w:val="24"/>
          <w:u w:val="single"/>
        </w:rPr>
        <w:t>Водо</w:t>
      </w:r>
      <w:r w:rsidR="00FB1FA7" w:rsidRPr="00492335">
        <w:rPr>
          <w:rFonts w:cs="Arial"/>
          <w:b/>
          <w:color w:val="auto"/>
          <w:szCs w:val="24"/>
          <w:u w:val="single"/>
        </w:rPr>
        <w:t>снабжени</w:t>
      </w:r>
      <w:r w:rsidRPr="00492335">
        <w:rPr>
          <w:rFonts w:cs="Arial"/>
          <w:b/>
          <w:color w:val="auto"/>
          <w:szCs w:val="24"/>
          <w:u w:val="single"/>
        </w:rPr>
        <w:t>е.</w:t>
      </w:r>
    </w:p>
    <w:p w:rsidR="00B547AA" w:rsidRPr="00492335" w:rsidRDefault="00B547AA" w:rsidP="00B547AA">
      <w:pPr>
        <w:rPr>
          <w:b/>
          <w:bCs/>
          <w:i/>
          <w:iCs/>
          <w:szCs w:val="24"/>
        </w:rPr>
      </w:pPr>
      <w:r w:rsidRPr="00492335">
        <w:rPr>
          <w:b/>
          <w:bCs/>
          <w:i/>
          <w:iCs/>
          <w:szCs w:val="24"/>
        </w:rPr>
        <w:t>Существующее положение</w:t>
      </w:r>
    </w:p>
    <w:p w:rsidR="00E6371E" w:rsidRPr="00CA6803" w:rsidRDefault="00B547AA" w:rsidP="00F21643">
      <w:pPr>
        <w:rPr>
          <w:szCs w:val="24"/>
        </w:rPr>
      </w:pPr>
      <w:r w:rsidRPr="00CA6803">
        <w:rPr>
          <w:szCs w:val="24"/>
        </w:rPr>
        <w:t xml:space="preserve">В состав </w:t>
      </w:r>
      <w:r w:rsidR="00B264C4" w:rsidRPr="00CA6803">
        <w:rPr>
          <w:szCs w:val="24"/>
        </w:rPr>
        <w:t>Травковского</w:t>
      </w:r>
      <w:r w:rsidRPr="00CA6803">
        <w:rPr>
          <w:szCs w:val="24"/>
        </w:rPr>
        <w:t xml:space="preserve"> сельского  поселения входит </w:t>
      </w:r>
      <w:r w:rsidR="00AF3E03" w:rsidRPr="00CA6803">
        <w:rPr>
          <w:szCs w:val="24"/>
        </w:rPr>
        <w:t>33</w:t>
      </w:r>
      <w:r w:rsidRPr="00CA6803">
        <w:rPr>
          <w:szCs w:val="24"/>
        </w:rPr>
        <w:t xml:space="preserve"> населённых пункта. Автономн</w:t>
      </w:r>
      <w:r w:rsidR="00E6371E" w:rsidRPr="00CA6803">
        <w:rPr>
          <w:szCs w:val="24"/>
        </w:rPr>
        <w:t>ая</w:t>
      </w:r>
      <w:r w:rsidRPr="00CA6803">
        <w:rPr>
          <w:szCs w:val="24"/>
        </w:rPr>
        <w:t xml:space="preserve"> систем</w:t>
      </w:r>
      <w:r w:rsidR="00E6371E" w:rsidRPr="00CA6803">
        <w:rPr>
          <w:szCs w:val="24"/>
        </w:rPr>
        <w:t>а</w:t>
      </w:r>
      <w:r w:rsidRPr="00CA6803">
        <w:rPr>
          <w:szCs w:val="24"/>
        </w:rPr>
        <w:t xml:space="preserve"> водоснабжения имеют</w:t>
      </w:r>
      <w:r w:rsidR="00F21643" w:rsidRPr="00CA6803">
        <w:rPr>
          <w:szCs w:val="24"/>
        </w:rPr>
        <w:t>ся</w:t>
      </w:r>
      <w:r w:rsidRPr="00CA6803">
        <w:rPr>
          <w:szCs w:val="24"/>
        </w:rPr>
        <w:t xml:space="preserve"> только в </w:t>
      </w:r>
      <w:r w:rsidR="00AF3E03" w:rsidRPr="00CA6803">
        <w:rPr>
          <w:szCs w:val="24"/>
        </w:rPr>
        <w:t>п</w:t>
      </w:r>
      <w:r w:rsidR="00F21643" w:rsidRPr="00CA6803">
        <w:rPr>
          <w:szCs w:val="24"/>
        </w:rPr>
        <w:t xml:space="preserve">. </w:t>
      </w:r>
      <w:r w:rsidR="00D853BB" w:rsidRPr="00CA6803">
        <w:rPr>
          <w:szCs w:val="24"/>
        </w:rPr>
        <w:t>Травково</w:t>
      </w:r>
    </w:p>
    <w:p w:rsidR="00E6371E" w:rsidRPr="00CA6803" w:rsidRDefault="00B547AA" w:rsidP="00F21643">
      <w:pPr>
        <w:rPr>
          <w:szCs w:val="24"/>
        </w:rPr>
      </w:pPr>
      <w:r w:rsidRPr="00CA6803">
        <w:rPr>
          <w:szCs w:val="24"/>
        </w:rPr>
        <w:t>Водоснабжение остальных населённых пунктов обеспечивается от индивидуальных приусадебных шахтных колодцев.</w:t>
      </w:r>
    </w:p>
    <w:p w:rsidR="00B547AA" w:rsidRDefault="00B547AA" w:rsidP="00F21643">
      <w:pPr>
        <w:rPr>
          <w:color w:val="auto"/>
          <w:szCs w:val="24"/>
        </w:rPr>
      </w:pPr>
      <w:r w:rsidRPr="00CA6803">
        <w:rPr>
          <w:color w:val="auto"/>
          <w:szCs w:val="24"/>
        </w:rPr>
        <w:t xml:space="preserve">Характеристика систем водоснабжения </w:t>
      </w:r>
      <w:r w:rsidR="0034579D" w:rsidRPr="00CA6803">
        <w:rPr>
          <w:color w:val="auto"/>
          <w:szCs w:val="24"/>
        </w:rPr>
        <w:t xml:space="preserve"> и водоотведения </w:t>
      </w:r>
      <w:r w:rsidRPr="00CA6803">
        <w:rPr>
          <w:color w:val="auto"/>
          <w:szCs w:val="24"/>
        </w:rPr>
        <w:t>по населенным пунктам поселения представлены в таблице 2.1.1.</w:t>
      </w:r>
    </w:p>
    <w:p w:rsidR="00B547AA" w:rsidRPr="00CA6803" w:rsidRDefault="00B547AA" w:rsidP="00B547AA">
      <w:pPr>
        <w:jc w:val="right"/>
        <w:rPr>
          <w:color w:val="auto"/>
          <w:szCs w:val="24"/>
        </w:rPr>
      </w:pPr>
      <w:r w:rsidRPr="00CA6803">
        <w:rPr>
          <w:color w:val="auto"/>
          <w:szCs w:val="24"/>
        </w:rPr>
        <w:t>Таблица 2.1.1.</w:t>
      </w:r>
    </w:p>
    <w:tbl>
      <w:tblPr>
        <w:tblW w:w="5000" w:type="pct"/>
        <w:tblLayout w:type="fixed"/>
        <w:tblCellMar>
          <w:left w:w="40" w:type="dxa"/>
          <w:right w:w="40" w:type="dxa"/>
        </w:tblCellMar>
        <w:tblLook w:val="0000" w:firstRow="0" w:lastRow="0" w:firstColumn="0" w:lastColumn="0" w:noHBand="0" w:noVBand="0"/>
      </w:tblPr>
      <w:tblGrid>
        <w:gridCol w:w="2135"/>
        <w:gridCol w:w="2911"/>
        <w:gridCol w:w="1553"/>
        <w:gridCol w:w="1939"/>
        <w:gridCol w:w="1746"/>
      </w:tblGrid>
      <w:tr w:rsidR="00B547AA" w:rsidRPr="00CA6803" w:rsidTr="00B547AA">
        <w:trPr>
          <w:trHeight w:val="557"/>
        </w:trPr>
        <w:tc>
          <w:tcPr>
            <w:tcW w:w="2135" w:type="dxa"/>
            <w:tcBorders>
              <w:top w:val="single" w:sz="6" w:space="0" w:color="auto"/>
              <w:left w:val="single" w:sz="6" w:space="0" w:color="auto"/>
              <w:bottom w:val="single" w:sz="6" w:space="0" w:color="auto"/>
              <w:right w:val="single" w:sz="6" w:space="0" w:color="auto"/>
            </w:tcBorders>
            <w:shd w:val="clear" w:color="auto" w:fill="FFFFFF"/>
            <w:vAlign w:val="center"/>
          </w:tcPr>
          <w:p w:rsidR="00B547AA" w:rsidRPr="00CA6803" w:rsidRDefault="00B547AA" w:rsidP="00FB1FA7">
            <w:pPr>
              <w:shd w:val="clear" w:color="auto" w:fill="FFFFFF"/>
              <w:spacing w:line="240" w:lineRule="exact"/>
              <w:ind w:firstLine="0"/>
              <w:rPr>
                <w:color w:val="auto"/>
                <w:sz w:val="20"/>
                <w:szCs w:val="20"/>
              </w:rPr>
            </w:pPr>
          </w:p>
        </w:tc>
        <w:tc>
          <w:tcPr>
            <w:tcW w:w="2911" w:type="dxa"/>
            <w:tcBorders>
              <w:top w:val="single" w:sz="6" w:space="0" w:color="auto"/>
              <w:left w:val="single" w:sz="6" w:space="0" w:color="auto"/>
              <w:bottom w:val="single" w:sz="6" w:space="0" w:color="auto"/>
              <w:right w:val="single" w:sz="6" w:space="0" w:color="auto"/>
            </w:tcBorders>
            <w:shd w:val="clear" w:color="auto" w:fill="FFFFFF"/>
            <w:vAlign w:val="center"/>
          </w:tcPr>
          <w:p w:rsidR="00B547AA" w:rsidRPr="00CA6803" w:rsidRDefault="00B547AA" w:rsidP="00FB1FA7">
            <w:pPr>
              <w:shd w:val="clear" w:color="auto" w:fill="FFFFFF"/>
              <w:spacing w:line="240" w:lineRule="exact"/>
              <w:ind w:firstLine="0"/>
              <w:rPr>
                <w:color w:val="auto"/>
                <w:sz w:val="20"/>
                <w:szCs w:val="20"/>
              </w:rPr>
            </w:pPr>
            <w:r w:rsidRPr="00CA6803">
              <w:rPr>
                <w:color w:val="auto"/>
                <w:spacing w:val="-2"/>
                <w:sz w:val="20"/>
                <w:szCs w:val="20"/>
              </w:rPr>
              <w:t xml:space="preserve">Наименование населенного </w:t>
            </w:r>
            <w:r w:rsidRPr="00CA6803">
              <w:rPr>
                <w:color w:val="auto"/>
                <w:spacing w:val="2"/>
                <w:sz w:val="20"/>
                <w:szCs w:val="20"/>
              </w:rPr>
              <w:t>пункта МО</w:t>
            </w:r>
            <w:r w:rsidRPr="00CA6803">
              <w:rPr>
                <w:color w:val="auto"/>
                <w:sz w:val="20"/>
                <w:szCs w:val="20"/>
              </w:rPr>
              <w:t xml:space="preserve"> </w:t>
            </w:r>
          </w:p>
        </w:tc>
        <w:tc>
          <w:tcPr>
            <w:tcW w:w="1553" w:type="dxa"/>
            <w:tcBorders>
              <w:top w:val="single" w:sz="6" w:space="0" w:color="auto"/>
              <w:left w:val="single" w:sz="6" w:space="0" w:color="auto"/>
              <w:bottom w:val="single" w:sz="6" w:space="0" w:color="auto"/>
              <w:right w:val="single" w:sz="6" w:space="0" w:color="auto"/>
            </w:tcBorders>
            <w:shd w:val="clear" w:color="auto" w:fill="FFFFFF"/>
            <w:vAlign w:val="center"/>
          </w:tcPr>
          <w:p w:rsidR="00B547AA" w:rsidRPr="00CA6803" w:rsidRDefault="00B547AA" w:rsidP="00FB1FA7">
            <w:pPr>
              <w:shd w:val="clear" w:color="auto" w:fill="FFFFFF"/>
              <w:spacing w:line="240" w:lineRule="exact"/>
              <w:ind w:firstLine="0"/>
              <w:rPr>
                <w:color w:val="auto"/>
                <w:sz w:val="20"/>
                <w:szCs w:val="20"/>
              </w:rPr>
            </w:pPr>
            <w:r w:rsidRPr="00CA6803">
              <w:rPr>
                <w:color w:val="auto"/>
                <w:spacing w:val="-2"/>
                <w:sz w:val="20"/>
                <w:szCs w:val="20"/>
              </w:rPr>
              <w:t>Количество</w:t>
            </w:r>
            <w:r w:rsidRPr="00CA6803">
              <w:rPr>
                <w:color w:val="auto"/>
                <w:sz w:val="20"/>
                <w:szCs w:val="20"/>
              </w:rPr>
              <w:t xml:space="preserve"> </w:t>
            </w:r>
          </w:p>
        </w:tc>
        <w:tc>
          <w:tcPr>
            <w:tcW w:w="1939" w:type="dxa"/>
            <w:tcBorders>
              <w:top w:val="single" w:sz="6" w:space="0" w:color="auto"/>
              <w:left w:val="single" w:sz="6" w:space="0" w:color="auto"/>
              <w:bottom w:val="single" w:sz="6" w:space="0" w:color="auto"/>
              <w:right w:val="single" w:sz="6" w:space="0" w:color="auto"/>
            </w:tcBorders>
            <w:shd w:val="clear" w:color="auto" w:fill="FFFFFF"/>
            <w:vAlign w:val="center"/>
          </w:tcPr>
          <w:p w:rsidR="00B547AA" w:rsidRPr="00CA6803" w:rsidRDefault="00B547AA" w:rsidP="00FB1FA7">
            <w:pPr>
              <w:shd w:val="clear" w:color="auto" w:fill="FFFFFF"/>
              <w:spacing w:line="240" w:lineRule="exact"/>
              <w:ind w:firstLine="0"/>
              <w:jc w:val="center"/>
              <w:rPr>
                <w:color w:val="auto"/>
                <w:spacing w:val="-1"/>
                <w:sz w:val="20"/>
                <w:szCs w:val="20"/>
              </w:rPr>
            </w:pPr>
            <w:r w:rsidRPr="00CA6803">
              <w:rPr>
                <w:color w:val="auto"/>
                <w:spacing w:val="-1"/>
                <w:sz w:val="20"/>
                <w:szCs w:val="20"/>
              </w:rPr>
              <w:t>Протяженность,</w:t>
            </w:r>
          </w:p>
          <w:p w:rsidR="00B547AA" w:rsidRPr="00CA6803" w:rsidRDefault="00B547AA" w:rsidP="00FB1FA7">
            <w:pPr>
              <w:shd w:val="clear" w:color="auto" w:fill="FFFFFF"/>
              <w:spacing w:line="240" w:lineRule="exact"/>
              <w:ind w:firstLine="0"/>
              <w:jc w:val="center"/>
              <w:rPr>
                <w:color w:val="auto"/>
                <w:spacing w:val="-1"/>
                <w:sz w:val="20"/>
                <w:szCs w:val="20"/>
              </w:rPr>
            </w:pPr>
            <w:r w:rsidRPr="00CA6803">
              <w:rPr>
                <w:color w:val="auto"/>
                <w:spacing w:val="-1"/>
                <w:sz w:val="20"/>
                <w:szCs w:val="20"/>
              </w:rPr>
              <w:t>км</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B547AA" w:rsidRPr="00CA6803" w:rsidRDefault="00B547AA" w:rsidP="00FB1FA7">
            <w:pPr>
              <w:shd w:val="clear" w:color="auto" w:fill="FFFFFF"/>
              <w:spacing w:line="240" w:lineRule="exact"/>
              <w:ind w:firstLine="0"/>
              <w:jc w:val="center"/>
              <w:rPr>
                <w:color w:val="auto"/>
                <w:sz w:val="20"/>
                <w:szCs w:val="20"/>
              </w:rPr>
            </w:pPr>
            <w:r w:rsidRPr="00CA6803">
              <w:rPr>
                <w:color w:val="auto"/>
                <w:spacing w:val="-2"/>
                <w:sz w:val="20"/>
                <w:szCs w:val="20"/>
              </w:rPr>
              <w:t>Мощность</w:t>
            </w:r>
            <w:r w:rsidRPr="00CA6803">
              <w:rPr>
                <w:color w:val="auto"/>
                <w:sz w:val="20"/>
                <w:szCs w:val="20"/>
              </w:rPr>
              <w:t>,</w:t>
            </w:r>
          </w:p>
          <w:p w:rsidR="00B547AA" w:rsidRPr="00CA6803" w:rsidRDefault="00B547AA" w:rsidP="00FB1FA7">
            <w:pPr>
              <w:shd w:val="clear" w:color="auto" w:fill="FFFFFF"/>
              <w:spacing w:line="240" w:lineRule="exact"/>
              <w:ind w:firstLine="0"/>
              <w:jc w:val="center"/>
              <w:rPr>
                <w:color w:val="auto"/>
                <w:sz w:val="20"/>
                <w:szCs w:val="20"/>
              </w:rPr>
            </w:pPr>
            <w:r w:rsidRPr="00CA6803">
              <w:rPr>
                <w:color w:val="auto"/>
                <w:sz w:val="20"/>
                <w:szCs w:val="20"/>
              </w:rPr>
              <w:t>м</w:t>
            </w:r>
            <w:r w:rsidRPr="00CA6803">
              <w:rPr>
                <w:color w:val="auto"/>
                <w:sz w:val="20"/>
                <w:szCs w:val="20"/>
                <w:vertAlign w:val="superscript"/>
              </w:rPr>
              <w:t>3</w:t>
            </w:r>
            <w:r w:rsidRPr="00CA6803">
              <w:rPr>
                <w:color w:val="auto"/>
                <w:sz w:val="20"/>
                <w:szCs w:val="20"/>
              </w:rPr>
              <w:t>/сут</w:t>
            </w:r>
          </w:p>
        </w:tc>
      </w:tr>
      <w:tr w:rsidR="00B547AA" w:rsidRPr="00CA6803" w:rsidTr="00AF3E03">
        <w:trPr>
          <w:trHeight w:val="448"/>
        </w:trPr>
        <w:tc>
          <w:tcPr>
            <w:tcW w:w="2135" w:type="dxa"/>
            <w:tcBorders>
              <w:top w:val="single" w:sz="6" w:space="0" w:color="auto"/>
              <w:left w:val="single" w:sz="6" w:space="0" w:color="auto"/>
              <w:bottom w:val="single" w:sz="6" w:space="0" w:color="auto"/>
              <w:right w:val="single" w:sz="6" w:space="0" w:color="auto"/>
            </w:tcBorders>
            <w:shd w:val="clear" w:color="auto" w:fill="FFFFFF"/>
          </w:tcPr>
          <w:p w:rsidR="00B547AA" w:rsidRPr="00CA6803" w:rsidRDefault="00B547AA" w:rsidP="00FB1FA7">
            <w:pPr>
              <w:shd w:val="clear" w:color="auto" w:fill="FFFFFF"/>
              <w:spacing w:line="240" w:lineRule="exact"/>
              <w:ind w:firstLine="0"/>
              <w:jc w:val="center"/>
              <w:rPr>
                <w:color w:val="auto"/>
                <w:sz w:val="20"/>
                <w:szCs w:val="20"/>
              </w:rPr>
            </w:pPr>
            <w:r w:rsidRPr="00CA6803">
              <w:rPr>
                <w:color w:val="auto"/>
                <w:spacing w:val="-2"/>
                <w:sz w:val="20"/>
                <w:szCs w:val="20"/>
              </w:rPr>
              <w:t>Водопровод</w:t>
            </w:r>
          </w:p>
        </w:tc>
        <w:tc>
          <w:tcPr>
            <w:tcW w:w="2911" w:type="dxa"/>
            <w:tcBorders>
              <w:top w:val="single" w:sz="6" w:space="0" w:color="auto"/>
              <w:left w:val="single" w:sz="6" w:space="0" w:color="auto"/>
              <w:bottom w:val="single" w:sz="6" w:space="0" w:color="auto"/>
              <w:right w:val="single" w:sz="6" w:space="0" w:color="auto"/>
            </w:tcBorders>
            <w:shd w:val="clear" w:color="auto" w:fill="FFFFFF"/>
          </w:tcPr>
          <w:p w:rsidR="00B547AA" w:rsidRPr="00CA6803" w:rsidRDefault="00AF3E03" w:rsidP="00FB1FA7">
            <w:pPr>
              <w:shd w:val="clear" w:color="auto" w:fill="FFFFFF"/>
              <w:spacing w:line="240" w:lineRule="exact"/>
              <w:ind w:firstLine="0"/>
              <w:jc w:val="center"/>
              <w:rPr>
                <w:color w:val="auto"/>
                <w:sz w:val="20"/>
                <w:szCs w:val="20"/>
              </w:rPr>
            </w:pPr>
            <w:r w:rsidRPr="00CA6803">
              <w:rPr>
                <w:color w:val="auto"/>
                <w:sz w:val="20"/>
                <w:szCs w:val="20"/>
              </w:rPr>
              <w:t>п</w:t>
            </w:r>
            <w:r w:rsidR="00B547AA" w:rsidRPr="00CA6803">
              <w:rPr>
                <w:color w:val="auto"/>
                <w:sz w:val="20"/>
                <w:szCs w:val="20"/>
              </w:rPr>
              <w:t xml:space="preserve">. </w:t>
            </w:r>
            <w:r w:rsidR="00D853BB" w:rsidRPr="00CA6803">
              <w:rPr>
                <w:color w:val="auto"/>
                <w:sz w:val="20"/>
                <w:szCs w:val="20"/>
              </w:rPr>
              <w:t>Травково</w:t>
            </w:r>
          </w:p>
          <w:p w:rsidR="00F21643" w:rsidRPr="00CA6803" w:rsidRDefault="00F21643" w:rsidP="0034579D">
            <w:pPr>
              <w:shd w:val="clear" w:color="auto" w:fill="FFFFFF"/>
              <w:spacing w:line="240" w:lineRule="exact"/>
              <w:ind w:firstLine="0"/>
              <w:jc w:val="center"/>
              <w:rPr>
                <w:color w:val="auto"/>
                <w:sz w:val="20"/>
                <w:szCs w:val="20"/>
              </w:rPr>
            </w:pPr>
          </w:p>
        </w:tc>
        <w:tc>
          <w:tcPr>
            <w:tcW w:w="1553" w:type="dxa"/>
            <w:tcBorders>
              <w:top w:val="single" w:sz="6" w:space="0" w:color="auto"/>
              <w:left w:val="single" w:sz="6" w:space="0" w:color="auto"/>
              <w:bottom w:val="single" w:sz="6" w:space="0" w:color="auto"/>
              <w:right w:val="single" w:sz="6" w:space="0" w:color="auto"/>
            </w:tcBorders>
            <w:shd w:val="clear" w:color="auto" w:fill="FFFFFF"/>
          </w:tcPr>
          <w:p w:rsidR="00FB1FA7" w:rsidRPr="00CA6803" w:rsidRDefault="0034579D" w:rsidP="00FB1FA7">
            <w:pPr>
              <w:shd w:val="clear" w:color="auto" w:fill="FFFFFF"/>
              <w:spacing w:line="240" w:lineRule="exact"/>
              <w:ind w:firstLine="0"/>
              <w:jc w:val="center"/>
              <w:rPr>
                <w:b/>
                <w:color w:val="auto"/>
                <w:sz w:val="20"/>
                <w:szCs w:val="20"/>
              </w:rPr>
            </w:pPr>
            <w:r w:rsidRPr="00CA6803">
              <w:rPr>
                <w:b/>
                <w:color w:val="auto"/>
                <w:sz w:val="20"/>
                <w:szCs w:val="20"/>
              </w:rPr>
              <w:t>1</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234856" w:rsidRPr="00CA6803" w:rsidRDefault="00AF3E03" w:rsidP="00FB1FA7">
            <w:pPr>
              <w:shd w:val="clear" w:color="auto" w:fill="FFFFFF"/>
              <w:spacing w:line="240" w:lineRule="exact"/>
              <w:ind w:firstLine="0"/>
              <w:jc w:val="center"/>
              <w:rPr>
                <w:color w:val="auto"/>
                <w:sz w:val="20"/>
                <w:szCs w:val="20"/>
              </w:rPr>
            </w:pPr>
            <w:r w:rsidRPr="00CA6803">
              <w:rPr>
                <w:color w:val="auto"/>
                <w:sz w:val="20"/>
                <w:szCs w:val="20"/>
              </w:rPr>
              <w:t>2,4</w:t>
            </w:r>
          </w:p>
          <w:p w:rsidR="00C91CB4" w:rsidRPr="00CA6803" w:rsidRDefault="00C91CB4" w:rsidP="0034579D">
            <w:pPr>
              <w:shd w:val="clear" w:color="auto" w:fill="FFFFFF"/>
              <w:spacing w:line="240" w:lineRule="exact"/>
              <w:ind w:firstLine="0"/>
              <w:jc w:val="center"/>
              <w:rPr>
                <w:color w:val="auto"/>
                <w:sz w:val="20"/>
                <w:szCs w:val="20"/>
              </w:rPr>
            </w:pP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234856" w:rsidRPr="00CA6803" w:rsidRDefault="00AF3E03" w:rsidP="0034579D">
            <w:pPr>
              <w:shd w:val="clear" w:color="auto" w:fill="FFFFFF"/>
              <w:spacing w:line="240" w:lineRule="exact"/>
              <w:ind w:firstLine="0"/>
              <w:jc w:val="center"/>
              <w:rPr>
                <w:color w:val="auto"/>
                <w:sz w:val="20"/>
                <w:szCs w:val="20"/>
              </w:rPr>
            </w:pPr>
            <w:r w:rsidRPr="00CA6803">
              <w:rPr>
                <w:color w:val="auto"/>
                <w:sz w:val="20"/>
                <w:szCs w:val="20"/>
              </w:rPr>
              <w:t>н/д</w:t>
            </w:r>
          </w:p>
        </w:tc>
      </w:tr>
      <w:tr w:rsidR="00FB1FA7" w:rsidRPr="00CA6803" w:rsidTr="00F21643">
        <w:trPr>
          <w:trHeight w:val="384"/>
        </w:trPr>
        <w:tc>
          <w:tcPr>
            <w:tcW w:w="2135" w:type="dxa"/>
            <w:tcBorders>
              <w:top w:val="single" w:sz="6" w:space="0" w:color="auto"/>
              <w:left w:val="single" w:sz="6" w:space="0" w:color="auto"/>
              <w:bottom w:val="single" w:sz="6" w:space="0" w:color="auto"/>
              <w:right w:val="single" w:sz="6" w:space="0" w:color="auto"/>
            </w:tcBorders>
            <w:shd w:val="clear" w:color="auto" w:fill="FFFFFF"/>
          </w:tcPr>
          <w:p w:rsidR="00FB1FA7" w:rsidRPr="00CA6803" w:rsidRDefault="00FB1FA7" w:rsidP="00FB1FA7">
            <w:pPr>
              <w:shd w:val="clear" w:color="auto" w:fill="FFFFFF"/>
              <w:spacing w:line="240" w:lineRule="exact"/>
              <w:ind w:firstLine="0"/>
              <w:jc w:val="center"/>
              <w:rPr>
                <w:color w:val="auto"/>
                <w:spacing w:val="-2"/>
                <w:sz w:val="20"/>
                <w:szCs w:val="20"/>
              </w:rPr>
            </w:pPr>
            <w:r w:rsidRPr="00CA6803">
              <w:rPr>
                <w:color w:val="auto"/>
                <w:spacing w:val="-1"/>
                <w:sz w:val="20"/>
                <w:szCs w:val="20"/>
              </w:rPr>
              <w:t xml:space="preserve">Водоочистная, </w:t>
            </w:r>
            <w:r w:rsidRPr="00CA6803">
              <w:rPr>
                <w:color w:val="auto"/>
                <w:spacing w:val="3"/>
                <w:sz w:val="20"/>
                <w:szCs w:val="20"/>
              </w:rPr>
              <w:t>канализационно-</w:t>
            </w:r>
            <w:r w:rsidRPr="00CA6803">
              <w:rPr>
                <w:color w:val="auto"/>
                <w:spacing w:val="-1"/>
                <w:sz w:val="20"/>
                <w:szCs w:val="20"/>
              </w:rPr>
              <w:t>насосная станция</w:t>
            </w:r>
          </w:p>
        </w:tc>
        <w:tc>
          <w:tcPr>
            <w:tcW w:w="2911" w:type="dxa"/>
            <w:tcBorders>
              <w:top w:val="single" w:sz="6" w:space="0" w:color="auto"/>
              <w:left w:val="single" w:sz="6" w:space="0" w:color="auto"/>
              <w:bottom w:val="single" w:sz="6" w:space="0" w:color="auto"/>
              <w:right w:val="single" w:sz="6" w:space="0" w:color="auto"/>
            </w:tcBorders>
            <w:shd w:val="clear" w:color="auto" w:fill="FFFFFF"/>
          </w:tcPr>
          <w:p w:rsidR="0034579D" w:rsidRPr="00CA6803" w:rsidRDefault="00AF3E03" w:rsidP="0034579D">
            <w:pPr>
              <w:shd w:val="clear" w:color="auto" w:fill="FFFFFF"/>
              <w:spacing w:line="240" w:lineRule="exact"/>
              <w:ind w:firstLine="0"/>
              <w:jc w:val="center"/>
              <w:rPr>
                <w:color w:val="auto"/>
                <w:sz w:val="20"/>
                <w:szCs w:val="20"/>
              </w:rPr>
            </w:pPr>
            <w:r w:rsidRPr="00CA6803">
              <w:rPr>
                <w:color w:val="auto"/>
                <w:sz w:val="20"/>
                <w:szCs w:val="20"/>
              </w:rPr>
              <w:t>п</w:t>
            </w:r>
            <w:r w:rsidR="0034579D" w:rsidRPr="00CA6803">
              <w:rPr>
                <w:color w:val="auto"/>
                <w:sz w:val="20"/>
                <w:szCs w:val="20"/>
              </w:rPr>
              <w:t xml:space="preserve">. </w:t>
            </w:r>
            <w:r w:rsidR="00D853BB" w:rsidRPr="00CA6803">
              <w:rPr>
                <w:color w:val="auto"/>
                <w:sz w:val="20"/>
                <w:szCs w:val="20"/>
              </w:rPr>
              <w:t>Травково</w:t>
            </w:r>
          </w:p>
          <w:p w:rsidR="00FB1FA7" w:rsidRPr="00CA6803" w:rsidRDefault="00FB1FA7" w:rsidP="00FB1FA7">
            <w:pPr>
              <w:shd w:val="clear" w:color="auto" w:fill="FFFFFF"/>
              <w:spacing w:line="240" w:lineRule="exact"/>
              <w:ind w:firstLine="0"/>
              <w:jc w:val="center"/>
              <w:rPr>
                <w:color w:val="auto"/>
                <w:sz w:val="20"/>
                <w:szCs w:val="20"/>
              </w:rPr>
            </w:pPr>
          </w:p>
        </w:tc>
        <w:tc>
          <w:tcPr>
            <w:tcW w:w="1553" w:type="dxa"/>
            <w:tcBorders>
              <w:top w:val="single" w:sz="6" w:space="0" w:color="auto"/>
              <w:left w:val="single" w:sz="6" w:space="0" w:color="auto"/>
              <w:bottom w:val="single" w:sz="6" w:space="0" w:color="auto"/>
              <w:right w:val="single" w:sz="6" w:space="0" w:color="auto"/>
            </w:tcBorders>
            <w:shd w:val="clear" w:color="auto" w:fill="FFFFFF"/>
          </w:tcPr>
          <w:p w:rsidR="00FB1FA7" w:rsidRPr="00CA6803" w:rsidRDefault="0034579D" w:rsidP="00FB1FA7">
            <w:pPr>
              <w:shd w:val="clear" w:color="auto" w:fill="FFFFFF"/>
              <w:spacing w:line="240" w:lineRule="exact"/>
              <w:ind w:firstLine="0"/>
              <w:jc w:val="center"/>
              <w:rPr>
                <w:b/>
                <w:color w:val="auto"/>
                <w:sz w:val="20"/>
                <w:szCs w:val="20"/>
              </w:rPr>
            </w:pPr>
            <w:r w:rsidRPr="00CA6803">
              <w:rPr>
                <w:b/>
                <w:color w:val="auto"/>
                <w:sz w:val="20"/>
                <w:szCs w:val="20"/>
              </w:rPr>
              <w:t>1</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FB1FA7" w:rsidRPr="00CA6803" w:rsidRDefault="00AF3E03" w:rsidP="00FB1FA7">
            <w:pPr>
              <w:shd w:val="clear" w:color="auto" w:fill="FFFFFF"/>
              <w:spacing w:line="240" w:lineRule="exact"/>
              <w:ind w:firstLine="0"/>
              <w:jc w:val="center"/>
              <w:rPr>
                <w:color w:val="auto"/>
                <w:sz w:val="20"/>
                <w:szCs w:val="20"/>
              </w:rPr>
            </w:pPr>
            <w:r w:rsidRPr="00CA6803">
              <w:rPr>
                <w:color w:val="auto"/>
                <w:sz w:val="20"/>
                <w:szCs w:val="20"/>
              </w:rPr>
              <w:t>0,9</w:t>
            </w:r>
          </w:p>
        </w:tc>
        <w:tc>
          <w:tcPr>
            <w:tcW w:w="1746" w:type="dxa"/>
            <w:tcBorders>
              <w:top w:val="single" w:sz="6" w:space="0" w:color="auto"/>
              <w:left w:val="single" w:sz="6" w:space="0" w:color="auto"/>
              <w:bottom w:val="single" w:sz="6" w:space="0" w:color="auto"/>
              <w:right w:val="single" w:sz="6" w:space="0" w:color="auto"/>
            </w:tcBorders>
            <w:shd w:val="clear" w:color="auto" w:fill="FFFFFF"/>
          </w:tcPr>
          <w:p w:rsidR="00F21643" w:rsidRPr="00CA6803" w:rsidRDefault="00AF3E03" w:rsidP="00F21643">
            <w:pPr>
              <w:shd w:val="clear" w:color="auto" w:fill="FFFFFF"/>
              <w:spacing w:line="240" w:lineRule="exact"/>
              <w:ind w:firstLine="0"/>
              <w:jc w:val="center"/>
              <w:rPr>
                <w:color w:val="auto"/>
                <w:sz w:val="20"/>
                <w:szCs w:val="20"/>
              </w:rPr>
            </w:pPr>
            <w:r w:rsidRPr="00CA6803">
              <w:rPr>
                <w:color w:val="auto"/>
                <w:sz w:val="20"/>
                <w:szCs w:val="20"/>
              </w:rPr>
              <w:t>н/д</w:t>
            </w:r>
          </w:p>
        </w:tc>
      </w:tr>
    </w:tbl>
    <w:p w:rsidR="00DA7C34" w:rsidRPr="00CA6803" w:rsidRDefault="00DA7C34" w:rsidP="00DA7C34">
      <w:pPr>
        <w:jc w:val="center"/>
        <w:rPr>
          <w:b/>
          <w:szCs w:val="24"/>
        </w:rPr>
      </w:pPr>
      <w:r w:rsidRPr="00CA6803">
        <w:rPr>
          <w:b/>
          <w:szCs w:val="24"/>
        </w:rPr>
        <w:t>п. Травково.</w:t>
      </w:r>
    </w:p>
    <w:p w:rsidR="00DA7C34" w:rsidRPr="00CA6803" w:rsidRDefault="00DA7C34" w:rsidP="00E63AAB">
      <w:pPr>
        <w:rPr>
          <w:szCs w:val="24"/>
        </w:rPr>
      </w:pPr>
      <w:r w:rsidRPr="00CA6803">
        <w:rPr>
          <w:szCs w:val="24"/>
        </w:rPr>
        <w:t>В настоящее время водоснабжение п. Травково осуществляется от тупикового водопровода  Ø100</w:t>
      </w:r>
      <w:r w:rsidR="00E63AAB" w:rsidRPr="00CA6803">
        <w:rPr>
          <w:szCs w:val="24"/>
        </w:rPr>
        <w:t xml:space="preserve"> </w:t>
      </w:r>
      <w:r w:rsidRPr="00CA6803">
        <w:rPr>
          <w:szCs w:val="24"/>
        </w:rPr>
        <w:t>мм, снабжающего водой многоквартирные жилые дома, общественные здания, здания коммунального назначения. Водоснабжение индивидуальных жилых домов осуществляется от семи водоразборных колонок. Источником водоснабжения служит артезианская скважина №</w:t>
      </w:r>
      <w:r w:rsidR="00E63AAB" w:rsidRPr="00CA6803">
        <w:rPr>
          <w:szCs w:val="24"/>
        </w:rPr>
        <w:t xml:space="preserve"> </w:t>
      </w:r>
      <w:r w:rsidRPr="00CA6803">
        <w:rPr>
          <w:szCs w:val="24"/>
        </w:rPr>
        <w:t xml:space="preserve">136 глубиной  </w:t>
      </w:r>
      <w:smartTag w:uri="urn:schemas-microsoft-com:office:smarttags" w:element="metricconverter">
        <w:smartTagPr>
          <w:attr w:name="ProductID" w:val="60 м"/>
        </w:smartTagPr>
        <w:r w:rsidRPr="00CA6803">
          <w:rPr>
            <w:szCs w:val="24"/>
          </w:rPr>
          <w:t>60</w:t>
        </w:r>
        <w:r w:rsidR="00E63AAB" w:rsidRPr="00CA6803">
          <w:rPr>
            <w:szCs w:val="24"/>
          </w:rPr>
          <w:t xml:space="preserve"> </w:t>
        </w:r>
        <w:r w:rsidRPr="00CA6803">
          <w:rPr>
            <w:szCs w:val="24"/>
          </w:rPr>
          <w:t>м</w:t>
        </w:r>
      </w:smartTag>
      <w:r w:rsidRPr="00CA6803">
        <w:rPr>
          <w:szCs w:val="24"/>
        </w:rPr>
        <w:t xml:space="preserve"> и производительностью 1,5 л/с, оборудованная насосом ЭЦВ6-10-80. По заверению главы Травковского сельского поселения подземные воды отличаются повышенным содержанием железа. В непосредственной близости от скважины расположена водонапорная башня Рожновского V=25</w:t>
      </w:r>
      <w:r w:rsidR="00E63AAB" w:rsidRPr="00CA6803">
        <w:rPr>
          <w:szCs w:val="24"/>
        </w:rPr>
        <w:t xml:space="preserve"> </w:t>
      </w:r>
      <w:r w:rsidRPr="00CA6803">
        <w:rPr>
          <w:szCs w:val="24"/>
        </w:rPr>
        <w:t>м</w:t>
      </w:r>
      <w:r w:rsidRPr="00CA6803">
        <w:rPr>
          <w:szCs w:val="24"/>
          <w:vertAlign w:val="superscript"/>
        </w:rPr>
        <w:t>3</w:t>
      </w:r>
      <w:r w:rsidRPr="00CA6803">
        <w:rPr>
          <w:szCs w:val="24"/>
        </w:rPr>
        <w:t>, Н=25</w:t>
      </w:r>
      <w:r w:rsidR="00E63AAB" w:rsidRPr="00CA6803">
        <w:rPr>
          <w:szCs w:val="24"/>
        </w:rPr>
        <w:t xml:space="preserve"> </w:t>
      </w:r>
      <w:r w:rsidRPr="00CA6803">
        <w:rPr>
          <w:szCs w:val="24"/>
        </w:rPr>
        <w:t xml:space="preserve">м.  </w:t>
      </w:r>
    </w:p>
    <w:p w:rsidR="00DA7C34" w:rsidRPr="00CA6803" w:rsidRDefault="00DA7C34" w:rsidP="00DA7C34">
      <w:pPr>
        <w:jc w:val="center"/>
        <w:rPr>
          <w:b/>
          <w:szCs w:val="24"/>
        </w:rPr>
      </w:pPr>
      <w:r w:rsidRPr="00CA6803">
        <w:rPr>
          <w:b/>
          <w:szCs w:val="24"/>
        </w:rPr>
        <w:t>п. Желомля.</w:t>
      </w:r>
    </w:p>
    <w:p w:rsidR="00DA7C34" w:rsidRDefault="00E63AAB" w:rsidP="00E63AAB">
      <w:pPr>
        <w:rPr>
          <w:szCs w:val="24"/>
        </w:rPr>
      </w:pPr>
      <w:r w:rsidRPr="00CA6803">
        <w:rPr>
          <w:szCs w:val="24"/>
        </w:rPr>
        <w:t>В</w:t>
      </w:r>
      <w:r w:rsidR="00DA7C34" w:rsidRPr="00CA6803">
        <w:rPr>
          <w:szCs w:val="24"/>
        </w:rPr>
        <w:t xml:space="preserve">одоснабжение п. Желомля осуществляется от  индивидуальных приусадебных шахтных колодцев. Но на территории п. Желомля имеется существующая артезианская скважина, производительностью 0,1 л/с (данные Министерства геологии СССР «Подземные воды СССР» том I книга I М.1989 стр. 54 скв. №56/1922, </w:t>
      </w:r>
      <w:smartTag w:uri="urn:schemas-microsoft-com:office:smarttags" w:element="metricconverter">
        <w:smartTagPr>
          <w:attr w:name="ProductID" w:val="1980 г"/>
        </w:smartTagPr>
        <w:r w:rsidR="00DA7C34" w:rsidRPr="00CA6803">
          <w:rPr>
            <w:szCs w:val="24"/>
          </w:rPr>
          <w:t>1980</w:t>
        </w:r>
        <w:r w:rsidRPr="00CA6803">
          <w:rPr>
            <w:szCs w:val="24"/>
          </w:rPr>
          <w:t xml:space="preserve"> </w:t>
        </w:r>
        <w:r w:rsidR="00DA7C34" w:rsidRPr="00CA6803">
          <w:rPr>
            <w:szCs w:val="24"/>
          </w:rPr>
          <w:t>г</w:t>
        </w:r>
      </w:smartTag>
      <w:r w:rsidRPr="00CA6803">
        <w:rPr>
          <w:szCs w:val="24"/>
        </w:rPr>
        <w:t>.</w:t>
      </w:r>
      <w:r w:rsidR="00DA7C34" w:rsidRPr="00CA6803">
        <w:rPr>
          <w:szCs w:val="24"/>
        </w:rPr>
        <w:t xml:space="preserve">, </w:t>
      </w:r>
      <w:smartTag w:uri="urn:schemas-microsoft-com:office:smarttags" w:element="metricconverter">
        <w:smartTagPr>
          <w:attr w:name="ProductID" w:val="60 м"/>
        </w:smartTagPr>
        <w:r w:rsidR="00DA7C34" w:rsidRPr="00CA6803">
          <w:rPr>
            <w:szCs w:val="24"/>
          </w:rPr>
          <w:t>60</w:t>
        </w:r>
        <w:r w:rsidRPr="00CA6803">
          <w:rPr>
            <w:szCs w:val="24"/>
          </w:rPr>
          <w:t xml:space="preserve"> </w:t>
        </w:r>
        <w:r w:rsidR="00DA7C34" w:rsidRPr="00CA6803">
          <w:rPr>
            <w:szCs w:val="24"/>
          </w:rPr>
          <w:t>м</w:t>
        </w:r>
      </w:smartTag>
      <w:r w:rsidR="00DA7C34" w:rsidRPr="00CA6803">
        <w:rPr>
          <w:szCs w:val="24"/>
        </w:rPr>
        <w:t xml:space="preserve">, Ø обсадных труб </w:t>
      </w:r>
      <w:smartTag w:uri="urn:schemas-microsoft-com:office:smarttags" w:element="metricconverter">
        <w:smartTagPr>
          <w:attr w:name="ProductID" w:val="273 мм"/>
        </w:smartTagPr>
        <w:r w:rsidR="00DA7C34" w:rsidRPr="00CA6803">
          <w:rPr>
            <w:szCs w:val="24"/>
          </w:rPr>
          <w:t>273</w:t>
        </w:r>
        <w:r w:rsidRPr="00CA6803">
          <w:rPr>
            <w:szCs w:val="24"/>
          </w:rPr>
          <w:t xml:space="preserve"> мм</w:t>
        </w:r>
      </w:smartTag>
      <w:r w:rsidR="00DA7C34" w:rsidRPr="00CA6803">
        <w:rPr>
          <w:szCs w:val="24"/>
        </w:rPr>
        <w:t>,</w:t>
      </w:r>
      <w:r w:rsidRPr="00CA6803">
        <w:rPr>
          <w:szCs w:val="24"/>
        </w:rPr>
        <w:t xml:space="preserve"> </w:t>
      </w:r>
      <w:r w:rsidR="00DA7C34" w:rsidRPr="00CA6803">
        <w:rPr>
          <w:szCs w:val="24"/>
        </w:rPr>
        <w:t>q=0,1</w:t>
      </w:r>
      <w:r w:rsidRPr="00CA6803">
        <w:rPr>
          <w:szCs w:val="24"/>
        </w:rPr>
        <w:t xml:space="preserve"> </w:t>
      </w:r>
      <w:r w:rsidR="00DA7C34" w:rsidRPr="00CA6803">
        <w:rPr>
          <w:szCs w:val="24"/>
        </w:rPr>
        <w:t>л/с), которая в настоящее время не эксплуатируется. Над арт. скважиной имеется водонапорная башня Рожновского V=50</w:t>
      </w:r>
      <w:r w:rsidRPr="00CA6803">
        <w:rPr>
          <w:szCs w:val="24"/>
        </w:rPr>
        <w:t xml:space="preserve"> </w:t>
      </w:r>
      <w:r w:rsidR="00DA7C34" w:rsidRPr="00CA6803">
        <w:rPr>
          <w:szCs w:val="24"/>
        </w:rPr>
        <w:t>м</w:t>
      </w:r>
      <w:r w:rsidR="00DA7C34" w:rsidRPr="00CA6803">
        <w:rPr>
          <w:szCs w:val="24"/>
          <w:vertAlign w:val="superscript"/>
        </w:rPr>
        <w:t>3</w:t>
      </w:r>
      <w:r w:rsidR="00DA7C34" w:rsidRPr="00CA6803">
        <w:rPr>
          <w:szCs w:val="24"/>
        </w:rPr>
        <w:t>, Н=25</w:t>
      </w:r>
      <w:r w:rsidRPr="00CA6803">
        <w:rPr>
          <w:szCs w:val="24"/>
        </w:rPr>
        <w:t xml:space="preserve"> </w:t>
      </w:r>
      <w:r w:rsidR="00DA7C34" w:rsidRPr="00CA6803">
        <w:rPr>
          <w:szCs w:val="24"/>
        </w:rPr>
        <w:t>м.</w:t>
      </w:r>
    </w:p>
    <w:p w:rsidR="00B61E4E" w:rsidRPr="00CA6803" w:rsidRDefault="00B61E4E" w:rsidP="00E63AAB">
      <w:pPr>
        <w:rPr>
          <w:szCs w:val="24"/>
        </w:rPr>
      </w:pPr>
    </w:p>
    <w:p w:rsidR="00DC25A6" w:rsidRPr="00CA6803" w:rsidRDefault="00DC25A6" w:rsidP="00DC25A6">
      <w:pPr>
        <w:jc w:val="center"/>
        <w:rPr>
          <w:b/>
          <w:szCs w:val="24"/>
          <w:u w:val="single"/>
        </w:rPr>
      </w:pPr>
      <w:r w:rsidRPr="00CA6803">
        <w:rPr>
          <w:b/>
          <w:szCs w:val="24"/>
          <w:u w:val="single"/>
        </w:rPr>
        <w:t>Проектное предложение.</w:t>
      </w:r>
    </w:p>
    <w:p w:rsidR="00DC25A6" w:rsidRPr="00CA6803" w:rsidRDefault="00DC25A6" w:rsidP="00DC25A6">
      <w:pPr>
        <w:rPr>
          <w:szCs w:val="24"/>
        </w:rPr>
      </w:pPr>
      <w:r w:rsidRPr="00CA6803">
        <w:rPr>
          <w:szCs w:val="24"/>
        </w:rPr>
        <w:t>В соответствии со СНиП 2.04.02-84 приняты следующие нормы водоснабжения:</w:t>
      </w:r>
    </w:p>
    <w:p w:rsidR="00DC25A6" w:rsidRPr="00CA6803" w:rsidRDefault="00DC25A6" w:rsidP="00DC25A6">
      <w:pPr>
        <w:rPr>
          <w:szCs w:val="24"/>
        </w:rPr>
      </w:pPr>
      <w:r w:rsidRPr="00CA6803">
        <w:rPr>
          <w:szCs w:val="24"/>
        </w:rPr>
        <w:t>- 160 л/сутки на одного человека – обеспечение хозяйственно-питьевых нужд населения, проживающего в жилых домах, оборудованных внутренним водопроводом и канализацией;</w:t>
      </w:r>
    </w:p>
    <w:p w:rsidR="00DC25A6" w:rsidRPr="00CA6803" w:rsidRDefault="00DC25A6" w:rsidP="00DC25A6">
      <w:pPr>
        <w:rPr>
          <w:szCs w:val="24"/>
        </w:rPr>
      </w:pPr>
      <w:r w:rsidRPr="00CA6803">
        <w:rPr>
          <w:szCs w:val="24"/>
        </w:rPr>
        <w:t>- 50 л/сутки на одного человека – норма расхода воды на полив улиц и зеленых насаждений (в настоящее время полив осуществляется от приусадебных колодцев);</w:t>
      </w:r>
    </w:p>
    <w:p w:rsidR="00DC25A6" w:rsidRPr="00CA6803" w:rsidRDefault="00DC25A6" w:rsidP="00DC25A6">
      <w:pPr>
        <w:rPr>
          <w:szCs w:val="24"/>
        </w:rPr>
      </w:pPr>
      <w:r w:rsidRPr="00CA6803">
        <w:rPr>
          <w:szCs w:val="24"/>
        </w:rPr>
        <w:t>- 20% от расхода на хозяйственно-питьевые нужды населения приняты дополнительно на обеспечение его продуктами, оказание бытовых услуг и прочее.</w:t>
      </w:r>
    </w:p>
    <w:p w:rsidR="00DC25A6" w:rsidRPr="00CA6803" w:rsidRDefault="00DC25A6" w:rsidP="00DC25A6">
      <w:pPr>
        <w:rPr>
          <w:szCs w:val="24"/>
        </w:rPr>
      </w:pPr>
      <w:r w:rsidRPr="00CA6803">
        <w:rPr>
          <w:szCs w:val="24"/>
        </w:rPr>
        <w:t>Водопотребление Травковского  сельского поселения на расчётный период составляет: 175,31 м³/сутки (см. таблицу 2.1.2.).</w:t>
      </w:r>
    </w:p>
    <w:p w:rsidR="004A2C08" w:rsidRDefault="004A2C08" w:rsidP="0036704B">
      <w:pPr>
        <w:jc w:val="right"/>
        <w:rPr>
          <w:szCs w:val="24"/>
        </w:rPr>
      </w:pPr>
    </w:p>
    <w:p w:rsidR="004A2C08" w:rsidRDefault="004A2C08" w:rsidP="0036704B">
      <w:pPr>
        <w:jc w:val="right"/>
        <w:rPr>
          <w:szCs w:val="24"/>
        </w:rPr>
      </w:pPr>
    </w:p>
    <w:p w:rsidR="0036704B" w:rsidRPr="00CA6803" w:rsidRDefault="0036704B" w:rsidP="0036704B">
      <w:pPr>
        <w:jc w:val="right"/>
        <w:rPr>
          <w:szCs w:val="24"/>
        </w:rPr>
      </w:pPr>
      <w:r w:rsidRPr="00CA6803">
        <w:rPr>
          <w:szCs w:val="24"/>
        </w:rPr>
        <w:t>Таблица 2.1.2.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1816"/>
        <w:gridCol w:w="526"/>
        <w:gridCol w:w="583"/>
        <w:gridCol w:w="658"/>
        <w:gridCol w:w="611"/>
        <w:gridCol w:w="680"/>
        <w:gridCol w:w="616"/>
        <w:gridCol w:w="617"/>
        <w:gridCol w:w="604"/>
        <w:gridCol w:w="680"/>
        <w:gridCol w:w="613"/>
        <w:gridCol w:w="610"/>
        <w:gridCol w:w="805"/>
      </w:tblGrid>
      <w:tr w:rsidR="000A5074" w:rsidRPr="00CA6803" w:rsidTr="0036704B">
        <w:trPr>
          <w:trHeight w:val="255"/>
        </w:trPr>
        <w:tc>
          <w:tcPr>
            <w:tcW w:w="10420" w:type="dxa"/>
            <w:gridSpan w:val="14"/>
            <w:vMerge w:val="restart"/>
            <w:shd w:val="clear" w:color="auto" w:fill="auto"/>
            <w:noWrap/>
            <w:vAlign w:val="center"/>
          </w:tcPr>
          <w:p w:rsidR="000A5074" w:rsidRPr="00CA6803" w:rsidRDefault="000A5074" w:rsidP="0036704B">
            <w:pPr>
              <w:widowControl/>
              <w:suppressAutoHyphens w:val="0"/>
              <w:autoSpaceDE/>
              <w:ind w:firstLine="0"/>
              <w:jc w:val="center"/>
              <w:rPr>
                <w:b/>
                <w:bCs/>
                <w:sz w:val="20"/>
                <w:szCs w:val="20"/>
                <w:lang w:eastAsia="ru-RU"/>
              </w:rPr>
            </w:pPr>
            <w:r w:rsidRPr="00CA6803">
              <w:rPr>
                <w:b/>
                <w:bCs/>
                <w:sz w:val="20"/>
                <w:szCs w:val="20"/>
                <w:lang w:eastAsia="ru-RU"/>
              </w:rPr>
              <w:t xml:space="preserve">Таблица водопотребления и водоотведения Травковского </w:t>
            </w:r>
            <w:r w:rsidR="0036704B" w:rsidRPr="00CA6803">
              <w:rPr>
                <w:b/>
                <w:bCs/>
                <w:sz w:val="20"/>
                <w:szCs w:val="20"/>
                <w:lang w:eastAsia="ru-RU"/>
              </w:rPr>
              <w:t>сельского поселения</w:t>
            </w:r>
          </w:p>
        </w:tc>
      </w:tr>
      <w:tr w:rsidR="000A5074" w:rsidRPr="00CA6803" w:rsidTr="0036704B">
        <w:trPr>
          <w:trHeight w:val="230"/>
        </w:trPr>
        <w:tc>
          <w:tcPr>
            <w:tcW w:w="10420" w:type="dxa"/>
            <w:gridSpan w:val="14"/>
            <w:vMerge/>
            <w:vAlign w:val="center"/>
          </w:tcPr>
          <w:p w:rsidR="000A5074" w:rsidRPr="00CA6803" w:rsidRDefault="000A5074" w:rsidP="000A5074">
            <w:pPr>
              <w:widowControl/>
              <w:suppressAutoHyphens w:val="0"/>
              <w:autoSpaceDE/>
              <w:ind w:firstLine="0"/>
              <w:jc w:val="left"/>
              <w:rPr>
                <w:b/>
                <w:bCs/>
                <w:sz w:val="20"/>
                <w:szCs w:val="20"/>
                <w:lang w:eastAsia="ru-RU"/>
              </w:rPr>
            </w:pPr>
          </w:p>
        </w:tc>
      </w:tr>
      <w:tr w:rsidR="000A5074" w:rsidRPr="00CA6803" w:rsidTr="0036704B">
        <w:trPr>
          <w:trHeight w:val="582"/>
        </w:trPr>
        <w:tc>
          <w:tcPr>
            <w:tcW w:w="2817" w:type="dxa"/>
            <w:gridSpan w:val="2"/>
            <w:shd w:val="clear" w:color="auto" w:fill="auto"/>
            <w:noWrap/>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Потребитель</w:t>
            </w:r>
          </w:p>
        </w:tc>
        <w:tc>
          <w:tcPr>
            <w:tcW w:w="526"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Ед-ца Изме- ре- ния</w:t>
            </w:r>
          </w:p>
        </w:tc>
        <w:tc>
          <w:tcPr>
            <w:tcW w:w="583" w:type="dxa"/>
            <w:vMerge w:val="restart"/>
            <w:shd w:val="clear" w:color="auto" w:fill="auto"/>
            <w:noWrap/>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Кол-во</w:t>
            </w:r>
          </w:p>
        </w:tc>
        <w:tc>
          <w:tcPr>
            <w:tcW w:w="658"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Средне суточн. Норма  на ед. изм. </w:t>
            </w:r>
          </w:p>
        </w:tc>
        <w:tc>
          <w:tcPr>
            <w:tcW w:w="2524" w:type="dxa"/>
            <w:gridSpan w:val="4"/>
            <w:shd w:val="clear" w:color="auto" w:fill="auto"/>
            <w:noWrap/>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Водопотребление</w:t>
            </w:r>
          </w:p>
        </w:tc>
        <w:tc>
          <w:tcPr>
            <w:tcW w:w="2507" w:type="dxa"/>
            <w:gridSpan w:val="4"/>
            <w:shd w:val="clear" w:color="auto" w:fill="auto"/>
            <w:noWrap/>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Водоотведение</w:t>
            </w:r>
          </w:p>
        </w:tc>
        <w:tc>
          <w:tcPr>
            <w:tcW w:w="805"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Примеча-ние</w:t>
            </w:r>
          </w:p>
        </w:tc>
      </w:tr>
      <w:tr w:rsidR="000A5074" w:rsidRPr="00CA6803" w:rsidTr="0036704B">
        <w:trPr>
          <w:trHeight w:val="1020"/>
        </w:trPr>
        <w:tc>
          <w:tcPr>
            <w:tcW w:w="2817" w:type="dxa"/>
            <w:gridSpan w:val="2"/>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Наименование  расхода</w:t>
            </w:r>
          </w:p>
        </w:tc>
        <w:tc>
          <w:tcPr>
            <w:tcW w:w="526"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583"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658"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611"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Сред.</w:t>
            </w:r>
            <w:r w:rsidRPr="00CA6803">
              <w:rPr>
                <w:b/>
                <w:bCs/>
                <w:sz w:val="20"/>
                <w:szCs w:val="20"/>
                <w:lang w:eastAsia="ru-RU"/>
              </w:rPr>
              <w:br/>
              <w:t>сут.</w:t>
            </w:r>
            <w:r w:rsidRPr="00CA6803">
              <w:rPr>
                <w:b/>
                <w:bCs/>
                <w:sz w:val="20"/>
                <w:szCs w:val="20"/>
                <w:lang w:eastAsia="ru-RU"/>
              </w:rPr>
              <w:br/>
              <w:t>м³/сут</w:t>
            </w:r>
          </w:p>
        </w:tc>
        <w:tc>
          <w:tcPr>
            <w:tcW w:w="680"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Годовое</w:t>
            </w:r>
            <w:r w:rsidRPr="00CA6803">
              <w:rPr>
                <w:b/>
                <w:bCs/>
                <w:sz w:val="20"/>
                <w:szCs w:val="20"/>
                <w:lang w:eastAsia="ru-RU"/>
              </w:rPr>
              <w:br/>
              <w:t>т.м³/год</w:t>
            </w:r>
          </w:p>
        </w:tc>
        <w:tc>
          <w:tcPr>
            <w:tcW w:w="616"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Макс.</w:t>
            </w:r>
            <w:r w:rsidRPr="00CA6803">
              <w:rPr>
                <w:b/>
                <w:bCs/>
                <w:sz w:val="20"/>
                <w:szCs w:val="20"/>
                <w:lang w:eastAsia="ru-RU"/>
              </w:rPr>
              <w:br/>
              <w:t>сут.</w:t>
            </w:r>
            <w:r w:rsidRPr="00CA6803">
              <w:rPr>
                <w:b/>
                <w:bCs/>
                <w:sz w:val="20"/>
                <w:szCs w:val="20"/>
                <w:lang w:eastAsia="ru-RU"/>
              </w:rPr>
              <w:br/>
              <w:t>м³/сут</w:t>
            </w:r>
          </w:p>
        </w:tc>
        <w:tc>
          <w:tcPr>
            <w:tcW w:w="617"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Макс.</w:t>
            </w:r>
            <w:r w:rsidRPr="00CA6803">
              <w:rPr>
                <w:b/>
                <w:bCs/>
                <w:sz w:val="20"/>
                <w:szCs w:val="20"/>
                <w:lang w:eastAsia="ru-RU"/>
              </w:rPr>
              <w:br/>
              <w:t>час.</w:t>
            </w:r>
            <w:r w:rsidRPr="00CA6803">
              <w:rPr>
                <w:b/>
                <w:bCs/>
                <w:sz w:val="20"/>
                <w:szCs w:val="20"/>
                <w:lang w:eastAsia="ru-RU"/>
              </w:rPr>
              <w:br/>
              <w:t>м³/час</w:t>
            </w:r>
          </w:p>
        </w:tc>
        <w:tc>
          <w:tcPr>
            <w:tcW w:w="604"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Сред.</w:t>
            </w:r>
            <w:r w:rsidRPr="00CA6803">
              <w:rPr>
                <w:b/>
                <w:bCs/>
                <w:sz w:val="20"/>
                <w:szCs w:val="20"/>
                <w:lang w:eastAsia="ru-RU"/>
              </w:rPr>
              <w:br/>
              <w:t>сут.</w:t>
            </w:r>
            <w:r w:rsidRPr="00CA6803">
              <w:rPr>
                <w:b/>
                <w:bCs/>
                <w:sz w:val="20"/>
                <w:szCs w:val="20"/>
                <w:lang w:eastAsia="ru-RU"/>
              </w:rPr>
              <w:br/>
              <w:t>м³/сут</w:t>
            </w:r>
          </w:p>
        </w:tc>
        <w:tc>
          <w:tcPr>
            <w:tcW w:w="680"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Годовое</w:t>
            </w:r>
            <w:r w:rsidRPr="00CA6803">
              <w:rPr>
                <w:b/>
                <w:bCs/>
                <w:sz w:val="20"/>
                <w:szCs w:val="20"/>
                <w:lang w:eastAsia="ru-RU"/>
              </w:rPr>
              <w:br/>
              <w:t>т.м³/год</w:t>
            </w:r>
          </w:p>
        </w:tc>
        <w:tc>
          <w:tcPr>
            <w:tcW w:w="613"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Макс.</w:t>
            </w:r>
            <w:r w:rsidRPr="00CA6803">
              <w:rPr>
                <w:b/>
                <w:bCs/>
                <w:sz w:val="20"/>
                <w:szCs w:val="20"/>
                <w:lang w:eastAsia="ru-RU"/>
              </w:rPr>
              <w:br/>
              <w:t>сут.</w:t>
            </w:r>
            <w:r w:rsidRPr="00CA6803">
              <w:rPr>
                <w:b/>
                <w:bCs/>
                <w:sz w:val="20"/>
                <w:szCs w:val="20"/>
                <w:lang w:eastAsia="ru-RU"/>
              </w:rPr>
              <w:br/>
              <w:t>м³/сут</w:t>
            </w:r>
          </w:p>
        </w:tc>
        <w:tc>
          <w:tcPr>
            <w:tcW w:w="610"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Макс.</w:t>
            </w:r>
            <w:r w:rsidRPr="00CA6803">
              <w:rPr>
                <w:b/>
                <w:bCs/>
                <w:sz w:val="20"/>
                <w:szCs w:val="20"/>
                <w:lang w:eastAsia="ru-RU"/>
              </w:rPr>
              <w:br/>
              <w:t>час.</w:t>
            </w:r>
            <w:r w:rsidRPr="00CA6803">
              <w:rPr>
                <w:b/>
                <w:bCs/>
                <w:sz w:val="20"/>
                <w:szCs w:val="20"/>
                <w:lang w:eastAsia="ru-RU"/>
              </w:rPr>
              <w:br/>
              <w:t>м³/час</w:t>
            </w:r>
          </w:p>
        </w:tc>
        <w:tc>
          <w:tcPr>
            <w:tcW w:w="805"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r>
      <w:tr w:rsidR="000A5074" w:rsidRPr="00CA6803" w:rsidTr="0036704B">
        <w:trPr>
          <w:trHeight w:val="255"/>
        </w:trPr>
        <w:tc>
          <w:tcPr>
            <w:tcW w:w="100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w:t>
            </w:r>
          </w:p>
        </w:tc>
        <w:tc>
          <w:tcPr>
            <w:tcW w:w="18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w:t>
            </w:r>
          </w:p>
        </w:tc>
        <w:tc>
          <w:tcPr>
            <w:tcW w:w="58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w:t>
            </w:r>
          </w:p>
        </w:tc>
        <w:tc>
          <w:tcPr>
            <w:tcW w:w="658" w:type="dxa"/>
            <w:shd w:val="clear" w:color="auto" w:fill="auto"/>
            <w:noWrap/>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w:t>
            </w:r>
          </w:p>
        </w:tc>
        <w:tc>
          <w:tcPr>
            <w:tcW w:w="805"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14</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36704B">
            <w:pPr>
              <w:widowControl/>
              <w:suppressAutoHyphens w:val="0"/>
              <w:autoSpaceDE/>
              <w:ind w:firstLine="0"/>
              <w:jc w:val="center"/>
              <w:rPr>
                <w:b/>
                <w:bCs/>
                <w:sz w:val="20"/>
                <w:szCs w:val="20"/>
                <w:lang w:eastAsia="ru-RU"/>
              </w:rPr>
            </w:pPr>
            <w:r w:rsidRPr="00CA6803">
              <w:rPr>
                <w:b/>
                <w:bCs/>
                <w:sz w:val="20"/>
                <w:szCs w:val="20"/>
                <w:lang w:eastAsia="ru-RU"/>
              </w:rPr>
              <w:t xml:space="preserve">д. </w:t>
            </w:r>
            <w:r w:rsidR="0036704B" w:rsidRPr="00CA6803">
              <w:rPr>
                <w:b/>
                <w:bCs/>
                <w:sz w:val="20"/>
                <w:szCs w:val="20"/>
                <w:lang w:eastAsia="ru-RU"/>
              </w:rPr>
              <w:t>Абросимовка</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1,56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1,71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Большое Фофанково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Вересимовка</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Гоголины</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Горушка</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Денесино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0,91</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Ерюхино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Жаворонково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 Желомля</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270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13,50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4,93</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17,55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4,28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6,75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2,46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8,78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2,14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2,70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0,99</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2,70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270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2,22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0,81</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13,50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18,42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6,72</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33,75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4,94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7,09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2,59</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9,11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2,22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286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14,30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5,22</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18,59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4,53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7,15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2,61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9,30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2,27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2,86</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1,04</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2,86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286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2,35</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0,86</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14,30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19,51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7,12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35,75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5,23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7,51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2,74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9,65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2,35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Заболотье</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Загорье</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Каменное</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Клементьево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Козлово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1,2,3,4</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1,2,3,4</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д.Котельниково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0,19</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1,37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0,19</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0,21</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1,43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Лазарево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Малое Фафонково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Мнёво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 Молчановка</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2,95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3,84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1,92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2,95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1,47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7,38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1,99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160/25</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10,08</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3,68</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13,10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3,19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1,58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2,05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2,02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0,74</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2,02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0,52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0,19</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12,61</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4,60</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18,27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3,69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Никитино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2,28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 Никитино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Новинка</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Перхово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Петровское</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Плосково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4,45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5,79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1,41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2,23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2,89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4,45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2,22</w:t>
            </w:r>
          </w:p>
        </w:tc>
        <w:tc>
          <w:tcPr>
            <w:tcW w:w="616" w:type="dxa"/>
            <w:shd w:val="clear" w:color="auto" w:fill="auto"/>
            <w:noWrap/>
            <w:vAlign w:val="bottom"/>
          </w:tcPr>
          <w:p w:rsidR="000A5074" w:rsidRPr="00CA6803" w:rsidRDefault="000A5074" w:rsidP="0036704B">
            <w:pPr>
              <w:widowControl/>
              <w:suppressAutoHyphens w:val="0"/>
              <w:autoSpaceDE/>
              <w:ind w:right="-104" w:firstLine="0"/>
              <w:jc w:val="center"/>
              <w:rPr>
                <w:b/>
                <w:bCs/>
                <w:sz w:val="20"/>
                <w:szCs w:val="20"/>
                <w:lang w:eastAsia="ru-RU"/>
              </w:rPr>
            </w:pPr>
            <w:r w:rsidRPr="00CA6803">
              <w:rPr>
                <w:b/>
                <w:bCs/>
                <w:sz w:val="20"/>
                <w:szCs w:val="20"/>
                <w:lang w:eastAsia="ru-RU"/>
              </w:rPr>
              <w:t>11,13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94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4,70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6,11</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1,49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3,06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94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4,70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2,34</w:t>
            </w:r>
          </w:p>
        </w:tc>
        <w:tc>
          <w:tcPr>
            <w:tcW w:w="616" w:type="dxa"/>
            <w:shd w:val="clear" w:color="auto" w:fill="auto"/>
            <w:noWrap/>
            <w:vAlign w:val="bottom"/>
          </w:tcPr>
          <w:p w:rsidR="000A5074" w:rsidRPr="00CA6803" w:rsidRDefault="000A5074" w:rsidP="0036704B">
            <w:pPr>
              <w:widowControl/>
              <w:suppressAutoHyphens w:val="0"/>
              <w:autoSpaceDE/>
              <w:ind w:right="-104" w:firstLine="0"/>
              <w:jc w:val="center"/>
              <w:rPr>
                <w:b/>
                <w:bCs/>
                <w:sz w:val="20"/>
                <w:szCs w:val="20"/>
                <w:lang w:eastAsia="ru-RU"/>
              </w:rPr>
            </w:pPr>
            <w:r w:rsidRPr="00CA6803">
              <w:rPr>
                <w:b/>
                <w:bCs/>
                <w:sz w:val="20"/>
                <w:szCs w:val="20"/>
                <w:lang w:eastAsia="ru-RU"/>
              </w:rPr>
              <w:t>11,75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1,72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2,47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Сутоко-Рядок</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1,80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2,34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1,80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2,46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1,90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2,47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1,90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2,59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Сычёво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Талицы</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Травково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1,43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1,50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3,68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1,34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4,78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4,61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6,67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железнодорожная станция Травково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2,50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0,48</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8,48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3,10</w:t>
            </w:r>
          </w:p>
        </w:tc>
        <w:tc>
          <w:tcPr>
            <w:tcW w:w="616" w:type="dxa"/>
            <w:shd w:val="clear" w:color="auto" w:fill="auto"/>
            <w:noWrap/>
            <w:vAlign w:val="bottom"/>
          </w:tcPr>
          <w:p w:rsidR="000A5074" w:rsidRPr="00CA6803" w:rsidRDefault="000A5074" w:rsidP="0036704B">
            <w:pPr>
              <w:widowControl/>
              <w:suppressAutoHyphens w:val="0"/>
              <w:autoSpaceDE/>
              <w:ind w:right="-104" w:firstLine="0"/>
              <w:jc w:val="center"/>
              <w:rPr>
                <w:sz w:val="20"/>
                <w:szCs w:val="20"/>
                <w:lang w:eastAsia="ru-RU"/>
              </w:rPr>
            </w:pPr>
            <w:r w:rsidRPr="00CA6803">
              <w:rPr>
                <w:sz w:val="20"/>
                <w:szCs w:val="20"/>
                <w:lang w:eastAsia="ru-RU"/>
              </w:rPr>
              <w:t>11,02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2,69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1,33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0,48</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2,65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10,61</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3,87</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15,37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1,79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 Травково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323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16,15</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5,89</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21,00</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5,12</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8,08</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2,95</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10,50</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2,56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3,23</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1,18</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3,23</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0,79</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0,15</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0,40</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0,10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323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2,65</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0,97</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16,15</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22,03</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8,04</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40,38</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5,90</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8,48</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3,09</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10,90</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2,66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342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17,10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6,24</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22,23</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5,42</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8,55</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3,12</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11,12</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2,71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3,42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1,25</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3,42</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0,83</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0,43</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0,16</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0,43</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0,10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342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2,81</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1,03</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17,10</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23,33</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8,52</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42,75</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6,25</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8,98</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3,28</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11,54</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2,81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Укроево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2,45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3,19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1,59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2,45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2,60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1,2,3,4</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2,60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1,76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Ушаково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2,86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1,43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5,50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1,49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1,53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3,21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5,88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1,59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FFFF"/>
                <w:sz w:val="20"/>
                <w:szCs w:val="20"/>
                <w:lang w:eastAsia="ru-RU"/>
              </w:rPr>
            </w:pPr>
            <w:r w:rsidRPr="00CA6803">
              <w:rPr>
                <w:b/>
                <w:bCs/>
                <w:color w:val="FFFFFF"/>
                <w:sz w:val="20"/>
                <w:szCs w:val="20"/>
                <w:lang w:eastAsia="ru-RU"/>
              </w:rPr>
              <w:t>57,70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Всего существующее: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1154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71,12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28,73</w:t>
            </w:r>
          </w:p>
        </w:tc>
        <w:tc>
          <w:tcPr>
            <w:tcW w:w="616" w:type="dxa"/>
            <w:shd w:val="clear" w:color="auto" w:fill="auto"/>
            <w:noWrap/>
            <w:vAlign w:val="bottom"/>
          </w:tcPr>
          <w:p w:rsidR="000A5074" w:rsidRPr="00CA6803" w:rsidRDefault="000A5074" w:rsidP="0036704B">
            <w:pPr>
              <w:widowControl/>
              <w:suppressAutoHyphens w:val="0"/>
              <w:autoSpaceDE/>
              <w:ind w:left="-63" w:right="-124" w:firstLine="0"/>
              <w:jc w:val="center"/>
              <w:rPr>
                <w:b/>
                <w:bCs/>
                <w:sz w:val="20"/>
                <w:szCs w:val="20"/>
                <w:lang w:eastAsia="ru-RU"/>
              </w:rPr>
            </w:pPr>
            <w:r w:rsidRPr="00CA6803">
              <w:rPr>
                <w:b/>
                <w:bCs/>
                <w:sz w:val="20"/>
                <w:szCs w:val="20"/>
                <w:lang w:eastAsia="ru-RU"/>
              </w:rPr>
              <w:t>144,25</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9,09</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30,29</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11,06</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38,95</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color w:val="FF0000"/>
                <w:sz w:val="20"/>
                <w:szCs w:val="20"/>
                <w:lang w:eastAsia="ru-RU"/>
              </w:rPr>
            </w:pPr>
            <w:r w:rsidRPr="00CA6803">
              <w:rPr>
                <w:rFonts w:ascii="Arial" w:hAnsi="Arial" w:cs="Arial"/>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sz w:val="20"/>
                <w:szCs w:val="20"/>
                <w:lang w:eastAsia="ru-RU"/>
              </w:rPr>
            </w:pPr>
            <w:r w:rsidRPr="00CA6803">
              <w:rPr>
                <w:rFonts w:ascii="Arial" w:hAnsi="Arial" w:cs="Arial"/>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sz w:val="20"/>
                <w:szCs w:val="20"/>
                <w:lang w:eastAsia="ru-RU"/>
              </w:rPr>
            </w:pPr>
            <w:r w:rsidRPr="00CA6803">
              <w:rPr>
                <w:rFonts w:ascii="Arial" w:hAnsi="Arial" w:cs="Arial"/>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left"/>
              <w:rPr>
                <w:rFonts w:ascii="Arial" w:hAnsi="Arial" w:cs="Arial"/>
                <w:sz w:val="20"/>
                <w:szCs w:val="20"/>
                <w:lang w:eastAsia="ru-RU"/>
              </w:rPr>
            </w:pPr>
            <w:r w:rsidRPr="00CA6803">
              <w:rPr>
                <w:rFonts w:ascii="Arial" w:hAnsi="Arial" w:cs="Arial"/>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left"/>
              <w:rPr>
                <w:rFonts w:ascii="Arial" w:hAnsi="Arial" w:cs="Arial"/>
                <w:sz w:val="20"/>
                <w:szCs w:val="20"/>
                <w:lang w:eastAsia="ru-RU"/>
              </w:rPr>
            </w:pPr>
            <w:r w:rsidRPr="00CA6803">
              <w:rPr>
                <w:rFonts w:ascii="Arial" w:hAnsi="Arial" w:cs="Arial"/>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left"/>
              <w:rPr>
                <w:rFonts w:ascii="Arial" w:hAnsi="Arial" w:cs="Arial"/>
                <w:sz w:val="20"/>
                <w:szCs w:val="20"/>
                <w:lang w:eastAsia="ru-RU"/>
              </w:rPr>
            </w:pPr>
            <w:r w:rsidRPr="00CA6803">
              <w:rPr>
                <w:rFonts w:ascii="Arial" w:hAnsi="Arial" w:cs="Arial"/>
                <w:sz w:val="20"/>
                <w:szCs w:val="20"/>
                <w:lang w:eastAsia="ru-RU"/>
              </w:rPr>
              <w:t> </w:t>
            </w:r>
          </w:p>
        </w:tc>
        <w:tc>
          <w:tcPr>
            <w:tcW w:w="680" w:type="dxa"/>
            <w:shd w:val="clear" w:color="auto" w:fill="auto"/>
            <w:noWrap/>
            <w:vAlign w:val="bottom"/>
          </w:tcPr>
          <w:p w:rsidR="000A5074" w:rsidRPr="00CA6803" w:rsidRDefault="000A5074" w:rsidP="0036704B">
            <w:pPr>
              <w:widowControl/>
              <w:suppressAutoHyphens w:val="0"/>
              <w:autoSpaceDE/>
              <w:ind w:right="-124" w:firstLine="0"/>
              <w:jc w:val="left"/>
              <w:rPr>
                <w:rFonts w:ascii="Arial" w:hAnsi="Arial" w:cs="Arial"/>
                <w:sz w:val="20"/>
                <w:szCs w:val="20"/>
                <w:lang w:eastAsia="ru-RU"/>
              </w:rPr>
            </w:pPr>
            <w:r w:rsidRPr="00CA6803">
              <w:rPr>
                <w:rFonts w:ascii="Arial" w:hAnsi="Arial" w:cs="Arial"/>
                <w:sz w:val="20"/>
                <w:szCs w:val="20"/>
                <w:lang w:eastAsia="ru-RU"/>
              </w:rPr>
              <w:t> </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color w:val="FFFFFF"/>
                <w:sz w:val="20"/>
                <w:szCs w:val="20"/>
                <w:lang w:eastAsia="ru-RU"/>
              </w:rPr>
            </w:pPr>
            <w:r w:rsidRPr="00CA6803">
              <w:rPr>
                <w:b/>
                <w:bCs/>
                <w:color w:val="FFFFFF"/>
                <w:sz w:val="20"/>
                <w:szCs w:val="20"/>
                <w:lang w:eastAsia="ru-RU"/>
              </w:rPr>
              <w:t>60,95</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36704B">
            <w:pPr>
              <w:widowControl/>
              <w:suppressAutoHyphens w:val="0"/>
              <w:autoSpaceDE/>
              <w:ind w:right="-124" w:firstLine="0"/>
              <w:jc w:val="left"/>
              <w:rPr>
                <w:rFonts w:ascii="Arial" w:hAnsi="Arial" w:cs="Arial"/>
                <w:sz w:val="20"/>
                <w:szCs w:val="20"/>
                <w:lang w:eastAsia="ru-RU"/>
              </w:rPr>
            </w:pPr>
            <w:r w:rsidRPr="00CA6803">
              <w:rPr>
                <w:rFonts w:ascii="Arial" w:hAnsi="Arial" w:cs="Arial"/>
                <w:sz w:val="20"/>
                <w:szCs w:val="20"/>
                <w:lang w:eastAsia="ru-RU"/>
              </w:rPr>
              <w:t> </w:t>
            </w:r>
          </w:p>
        </w:tc>
        <w:tc>
          <w:tcPr>
            <w:tcW w:w="680" w:type="dxa"/>
            <w:shd w:val="clear" w:color="auto" w:fill="auto"/>
            <w:noWrap/>
            <w:vAlign w:val="bottom"/>
          </w:tcPr>
          <w:p w:rsidR="000A5074" w:rsidRPr="00CA6803" w:rsidRDefault="000A5074" w:rsidP="0036704B">
            <w:pPr>
              <w:widowControl/>
              <w:suppressAutoHyphens w:val="0"/>
              <w:autoSpaceDE/>
              <w:ind w:right="-124" w:firstLine="0"/>
              <w:jc w:val="left"/>
              <w:rPr>
                <w:rFonts w:ascii="Arial" w:hAnsi="Arial" w:cs="Arial"/>
                <w:sz w:val="20"/>
                <w:szCs w:val="20"/>
                <w:lang w:eastAsia="ru-RU"/>
              </w:rPr>
            </w:pPr>
            <w:r w:rsidRPr="00CA6803">
              <w:rPr>
                <w:rFonts w:ascii="Arial" w:hAnsi="Arial" w:cs="Arial"/>
                <w:sz w:val="20"/>
                <w:szCs w:val="20"/>
                <w:lang w:eastAsia="ru-RU"/>
              </w:rPr>
              <w:t> </w:t>
            </w:r>
          </w:p>
        </w:tc>
        <w:tc>
          <w:tcPr>
            <w:tcW w:w="613" w:type="dxa"/>
            <w:shd w:val="clear" w:color="auto" w:fill="auto"/>
            <w:noWrap/>
            <w:vAlign w:val="bottom"/>
          </w:tcPr>
          <w:p w:rsidR="000A5074" w:rsidRPr="00CA6803" w:rsidRDefault="000A5074" w:rsidP="0036704B">
            <w:pPr>
              <w:widowControl/>
              <w:suppressAutoHyphens w:val="0"/>
              <w:autoSpaceDE/>
              <w:ind w:right="-124" w:firstLine="0"/>
              <w:jc w:val="left"/>
              <w:rPr>
                <w:rFonts w:ascii="Arial" w:hAnsi="Arial" w:cs="Arial"/>
                <w:sz w:val="20"/>
                <w:szCs w:val="20"/>
                <w:lang w:eastAsia="ru-RU"/>
              </w:rPr>
            </w:pPr>
            <w:r w:rsidRPr="00CA6803">
              <w:rPr>
                <w:rFonts w:ascii="Arial" w:hAnsi="Arial" w:cs="Arial"/>
                <w:sz w:val="20"/>
                <w:szCs w:val="20"/>
                <w:lang w:eastAsia="ru-RU"/>
              </w:rPr>
              <w:t> </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sz w:val="20"/>
                <w:szCs w:val="20"/>
                <w:lang w:eastAsia="ru-RU"/>
              </w:rPr>
            </w:pPr>
            <w:r w:rsidRPr="00CA6803">
              <w:rPr>
                <w:rFonts w:ascii="Arial" w:hAnsi="Arial" w:cs="Arial"/>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color w:val="FF0000"/>
                <w:sz w:val="20"/>
                <w:szCs w:val="20"/>
                <w:lang w:eastAsia="ru-RU"/>
              </w:rPr>
            </w:pPr>
            <w:r w:rsidRPr="00CA6803">
              <w:rPr>
                <w:rFonts w:ascii="Arial" w:hAnsi="Arial" w:cs="Arial"/>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Всего на расчетный срок: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1219</w:t>
            </w:r>
          </w:p>
        </w:tc>
        <w:tc>
          <w:tcPr>
            <w:tcW w:w="658" w:type="dxa"/>
            <w:shd w:val="clear" w:color="auto" w:fill="auto"/>
            <w:noWrap/>
            <w:vAlign w:val="bottom"/>
          </w:tcPr>
          <w:p w:rsidR="000A5074" w:rsidRPr="00CA6803" w:rsidRDefault="000A5074" w:rsidP="0036704B">
            <w:pPr>
              <w:widowControl/>
              <w:suppressAutoHyphens w:val="0"/>
              <w:autoSpaceDE/>
              <w:ind w:right="-118" w:firstLine="0"/>
              <w:jc w:val="left"/>
              <w:rPr>
                <w:rFonts w:ascii="Arial" w:hAnsi="Arial" w:cs="Arial"/>
                <w:sz w:val="20"/>
                <w:szCs w:val="20"/>
                <w:lang w:eastAsia="ru-RU"/>
              </w:rPr>
            </w:pPr>
            <w:r w:rsidRPr="00CA6803">
              <w:rPr>
                <w:rFonts w:ascii="Arial" w:hAnsi="Arial" w:cs="Arial"/>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78,72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30,15</w:t>
            </w:r>
          </w:p>
        </w:tc>
        <w:tc>
          <w:tcPr>
            <w:tcW w:w="616" w:type="dxa"/>
            <w:shd w:val="clear" w:color="auto" w:fill="auto"/>
            <w:noWrap/>
            <w:vAlign w:val="bottom"/>
          </w:tcPr>
          <w:p w:rsidR="000A5074" w:rsidRPr="00CA6803" w:rsidRDefault="000A5074" w:rsidP="0036704B">
            <w:pPr>
              <w:widowControl/>
              <w:suppressAutoHyphens w:val="0"/>
              <w:autoSpaceDE/>
              <w:ind w:left="-63" w:right="-124" w:firstLine="0"/>
              <w:jc w:val="center"/>
              <w:rPr>
                <w:b/>
                <w:bCs/>
                <w:sz w:val="20"/>
                <w:szCs w:val="20"/>
                <w:lang w:eastAsia="ru-RU"/>
              </w:rPr>
            </w:pPr>
            <w:r w:rsidRPr="00CA6803">
              <w:rPr>
                <w:b/>
                <w:bCs/>
                <w:sz w:val="20"/>
                <w:szCs w:val="20"/>
                <w:lang w:eastAsia="ru-RU"/>
              </w:rPr>
              <w:t>175,31</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11,83</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32,00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11,68</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41,14</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4,26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sz w:val="20"/>
                <w:szCs w:val="20"/>
                <w:lang w:eastAsia="ru-RU"/>
              </w:rPr>
            </w:pPr>
            <w:r w:rsidRPr="00CA6803">
              <w:rPr>
                <w:rFonts w:ascii="Arial" w:hAnsi="Arial" w:cs="Arial"/>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color w:val="FF0000"/>
                <w:sz w:val="20"/>
                <w:szCs w:val="20"/>
                <w:lang w:eastAsia="ru-RU"/>
              </w:rPr>
            </w:pPr>
            <w:r w:rsidRPr="00CA6803">
              <w:rPr>
                <w:rFonts w:ascii="Arial" w:hAnsi="Arial" w:cs="Arial"/>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left"/>
              <w:rPr>
                <w:rFonts w:ascii="Arial" w:hAnsi="Arial" w:cs="Arial"/>
                <w:sz w:val="20"/>
                <w:szCs w:val="20"/>
                <w:lang w:eastAsia="ru-RU"/>
              </w:rPr>
            </w:pPr>
            <w:r w:rsidRPr="00CA6803">
              <w:rPr>
                <w:rFonts w:ascii="Arial" w:hAnsi="Arial" w:cs="Arial"/>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sz w:val="20"/>
                <w:szCs w:val="20"/>
                <w:lang w:eastAsia="ru-RU"/>
              </w:rPr>
            </w:pPr>
            <w:r w:rsidRPr="00CA6803">
              <w:rPr>
                <w:rFonts w:ascii="Arial" w:hAnsi="Arial" w:cs="Arial"/>
                <w:sz w:val="20"/>
                <w:szCs w:val="20"/>
                <w:lang w:eastAsia="ru-RU"/>
              </w:rPr>
              <w:t> </w:t>
            </w:r>
          </w:p>
        </w:tc>
      </w:tr>
    </w:tbl>
    <w:p w:rsidR="0036704B" w:rsidRPr="00CA6803" w:rsidRDefault="0036704B" w:rsidP="00CA6803">
      <w:pPr>
        <w:rPr>
          <w:szCs w:val="24"/>
        </w:rPr>
      </w:pPr>
      <w:r w:rsidRPr="00CA6803">
        <w:rPr>
          <w:szCs w:val="24"/>
        </w:rPr>
        <w:t>*- в графе Примечания во всех таблицах раздела 2.1. приведены ссылки на используемые в расчетах данные:</w:t>
      </w:r>
    </w:p>
    <w:p w:rsidR="0036704B" w:rsidRPr="00CA6803" w:rsidRDefault="0036704B" w:rsidP="00CA6803">
      <w:pPr>
        <w:rPr>
          <w:szCs w:val="24"/>
        </w:rPr>
      </w:pPr>
      <w:r w:rsidRPr="00CA6803">
        <w:rPr>
          <w:szCs w:val="24"/>
        </w:rPr>
        <w:t xml:space="preserve">1. Количество расчётных дней в году: 365 — для населения; 120 — для полива (частота полива 1 раз в 2 дня)                                                                                                                                                                                                                              </w:t>
      </w:r>
    </w:p>
    <w:p w:rsidR="0036704B" w:rsidRPr="00CA6803" w:rsidRDefault="0036704B" w:rsidP="00CA6803">
      <w:pPr>
        <w:rPr>
          <w:szCs w:val="24"/>
        </w:rPr>
      </w:pPr>
      <w:r w:rsidRPr="00CA6803">
        <w:rPr>
          <w:szCs w:val="24"/>
        </w:rPr>
        <w:t>2. СНиП 2.04.02-84* «Водоснабжение. Наружные сети и сооружения» М.1985.</w:t>
      </w:r>
    </w:p>
    <w:p w:rsidR="0036704B" w:rsidRPr="00CA6803" w:rsidRDefault="0036704B" w:rsidP="00CA6803">
      <w:pPr>
        <w:rPr>
          <w:szCs w:val="24"/>
        </w:rPr>
      </w:pPr>
      <w:r w:rsidRPr="00CA6803">
        <w:rPr>
          <w:szCs w:val="24"/>
        </w:rPr>
        <w:t xml:space="preserve">3. СНиП 2.04.03-85 «Канализация. Наружные сети и сооружения» М.1986. </w:t>
      </w:r>
    </w:p>
    <w:p w:rsidR="0036704B" w:rsidRPr="00CA6803" w:rsidRDefault="0036704B" w:rsidP="00CA6803">
      <w:pPr>
        <w:rPr>
          <w:szCs w:val="24"/>
        </w:rPr>
      </w:pPr>
      <w:r w:rsidRPr="00CA6803">
        <w:rPr>
          <w:szCs w:val="24"/>
        </w:rPr>
        <w:t>4. 160 л/сут</w:t>
      </w:r>
      <w:r w:rsidR="00CA6803" w:rsidRPr="00CA6803">
        <w:rPr>
          <w:szCs w:val="24"/>
        </w:rPr>
        <w:t>ки</w:t>
      </w:r>
      <w:r w:rsidRPr="00CA6803">
        <w:rPr>
          <w:szCs w:val="24"/>
        </w:rPr>
        <w:t xml:space="preserve"> на человека - среднесуточная норма водопотребления, принята в соответствии со СНиП 2.04.02-84 п. 2.1, табл.1       и признана международным сообществом достаточной для удовлетворения физиологических потребностей человека      (журнал «Сантехника» №2 за </w:t>
      </w:r>
      <w:smartTag w:uri="urn:schemas-microsoft-com:office:smarttags" w:element="metricconverter">
        <w:smartTagPr>
          <w:attr w:name="ProductID" w:val="2009 г"/>
        </w:smartTagPr>
        <w:r w:rsidRPr="00CA6803">
          <w:rPr>
            <w:szCs w:val="24"/>
          </w:rPr>
          <w:t>2009 г</w:t>
        </w:r>
      </w:smartTag>
      <w:r w:rsidRPr="00CA6803">
        <w:rPr>
          <w:szCs w:val="24"/>
        </w:rPr>
        <w:t>., издате</w:t>
      </w:r>
      <w:r w:rsidR="00CA6803" w:rsidRPr="00CA6803">
        <w:rPr>
          <w:szCs w:val="24"/>
        </w:rPr>
        <w:t>льство «АВОК-ПРЕСС» стр.15).</w:t>
      </w:r>
    </w:p>
    <w:p w:rsidR="00DC25A6" w:rsidRPr="00282BCA" w:rsidRDefault="00DC25A6" w:rsidP="00DC25A6">
      <w:pPr>
        <w:jc w:val="center"/>
        <w:rPr>
          <w:b/>
          <w:szCs w:val="24"/>
        </w:rPr>
      </w:pPr>
      <w:r w:rsidRPr="00282BCA">
        <w:rPr>
          <w:b/>
          <w:szCs w:val="24"/>
        </w:rPr>
        <w:t>п. Травково</w:t>
      </w:r>
      <w:r>
        <w:rPr>
          <w:b/>
          <w:szCs w:val="24"/>
        </w:rPr>
        <w:t>,</w:t>
      </w:r>
      <w:r w:rsidRPr="00282BCA">
        <w:rPr>
          <w:b/>
          <w:szCs w:val="24"/>
        </w:rPr>
        <w:t xml:space="preserve"> п. Молчановка</w:t>
      </w:r>
      <w:r w:rsidRPr="00912F53">
        <w:rPr>
          <w:b/>
          <w:szCs w:val="24"/>
        </w:rPr>
        <w:t xml:space="preserve"> </w:t>
      </w:r>
      <w:r w:rsidRPr="00282BCA">
        <w:rPr>
          <w:b/>
          <w:szCs w:val="24"/>
        </w:rPr>
        <w:t>и</w:t>
      </w:r>
      <w:r>
        <w:rPr>
          <w:b/>
          <w:szCs w:val="24"/>
        </w:rPr>
        <w:t xml:space="preserve"> ст. Травково</w:t>
      </w:r>
      <w:r w:rsidRPr="00282BCA">
        <w:rPr>
          <w:b/>
          <w:szCs w:val="24"/>
        </w:rPr>
        <w:t>.</w:t>
      </w:r>
    </w:p>
    <w:p w:rsidR="00DC25A6" w:rsidRPr="00CA6803" w:rsidRDefault="00DC25A6" w:rsidP="00DC25A6">
      <w:pPr>
        <w:rPr>
          <w:szCs w:val="24"/>
        </w:rPr>
      </w:pPr>
      <w:r w:rsidRPr="00827A8A">
        <w:rPr>
          <w:szCs w:val="24"/>
        </w:rPr>
        <w:t xml:space="preserve"> </w:t>
      </w:r>
      <w:r w:rsidRPr="00CA6803">
        <w:rPr>
          <w:szCs w:val="24"/>
        </w:rPr>
        <w:t>Расходы воды на пожаротушение приняты по СНиП 2.04.01.85*, 2.04.02-84, 2.08.02-89* и составляет:</w:t>
      </w:r>
    </w:p>
    <w:p w:rsidR="00DC25A6" w:rsidRPr="00CA6803" w:rsidRDefault="00DC25A6" w:rsidP="00DC25A6">
      <w:pPr>
        <w:rPr>
          <w:szCs w:val="24"/>
        </w:rPr>
      </w:pPr>
      <w:r w:rsidRPr="00CA6803">
        <w:rPr>
          <w:szCs w:val="24"/>
        </w:rPr>
        <w:t>- на наружное – 10 л/с (количество жителей до 5 000 чел);</w:t>
      </w:r>
    </w:p>
    <w:p w:rsidR="00DC25A6" w:rsidRPr="00CA6803" w:rsidRDefault="00DC25A6" w:rsidP="00DC25A6">
      <w:pPr>
        <w:rPr>
          <w:szCs w:val="24"/>
        </w:rPr>
      </w:pPr>
      <w:r w:rsidRPr="00CA6803">
        <w:rPr>
          <w:szCs w:val="24"/>
        </w:rPr>
        <w:t>- на внутреннее –  2х2,5 л/с +2х5 л/с=15 л/с (действующий дом культуры на 200 мест со сценой).</w:t>
      </w:r>
    </w:p>
    <w:p w:rsidR="00DC25A6" w:rsidRPr="00CA6803" w:rsidRDefault="00DC25A6" w:rsidP="00DC25A6">
      <w:pPr>
        <w:rPr>
          <w:szCs w:val="24"/>
        </w:rPr>
      </w:pPr>
      <w:r w:rsidRPr="00CA6803">
        <w:rPr>
          <w:szCs w:val="24"/>
        </w:rPr>
        <w:t>Время тушения пожара – 3 часа, расчётное количество пожаров 1.</w:t>
      </w:r>
    </w:p>
    <w:p w:rsidR="00DC25A6" w:rsidRPr="00CA6803" w:rsidRDefault="00DC25A6" w:rsidP="00DC25A6">
      <w:pPr>
        <w:rPr>
          <w:szCs w:val="24"/>
        </w:rPr>
      </w:pPr>
      <w:r w:rsidRPr="00CA6803">
        <w:rPr>
          <w:szCs w:val="24"/>
        </w:rPr>
        <w:t>Проектом предлагается устройство единой системы водоснабжения п. Травково, п. Молчановка и железнодорожной станции Травково, ввиду их близкого расположения и образования практически единого агломерата населенных пунктов.</w:t>
      </w:r>
    </w:p>
    <w:p w:rsidR="00DC25A6" w:rsidRPr="00CA6803" w:rsidRDefault="00DC25A6" w:rsidP="00DC25A6">
      <w:pPr>
        <w:rPr>
          <w:szCs w:val="24"/>
        </w:rPr>
      </w:pPr>
      <w:r w:rsidRPr="00CA6803">
        <w:rPr>
          <w:szCs w:val="24"/>
        </w:rPr>
        <w:t>Для гарантированного водоснабжения вышеперечисленных населённых пунктов предлагается:</w:t>
      </w:r>
    </w:p>
    <w:p w:rsidR="00DC25A6" w:rsidRPr="00CA6803" w:rsidRDefault="00DC25A6" w:rsidP="00DC25A6">
      <w:pPr>
        <w:rPr>
          <w:szCs w:val="24"/>
        </w:rPr>
      </w:pPr>
      <w:r w:rsidRPr="00CA6803">
        <w:rPr>
          <w:szCs w:val="24"/>
        </w:rPr>
        <w:t>- в качестве источника водоснабжения использовать действующую артезианскую скважину посёлка Травково №136, производительностью 1,5 л/с;</w:t>
      </w:r>
    </w:p>
    <w:p w:rsidR="00DC25A6" w:rsidRPr="00CA6803" w:rsidRDefault="00DC25A6" w:rsidP="00DC25A6">
      <w:pPr>
        <w:rPr>
          <w:szCs w:val="24"/>
        </w:rPr>
      </w:pPr>
      <w:r w:rsidRPr="00CA6803">
        <w:rPr>
          <w:szCs w:val="24"/>
        </w:rPr>
        <w:t>- устройство резервной артезианской скважины, ожидаемой производительностью 1,5 л/с (аналог действующая артезианская скважина);</w:t>
      </w:r>
    </w:p>
    <w:p w:rsidR="00DC25A6" w:rsidRPr="00CA6803" w:rsidRDefault="00DC25A6" w:rsidP="00DC25A6">
      <w:pPr>
        <w:rPr>
          <w:szCs w:val="24"/>
        </w:rPr>
      </w:pPr>
      <w:r w:rsidRPr="00CA6803">
        <w:rPr>
          <w:szCs w:val="24"/>
        </w:rPr>
        <w:t xml:space="preserve">- в связи с отсутствием химического и бактериологического анализов воды действующей артезианской скважины и достаточно высокой стоимости станций обезжелезивания промышленного производства проектом предлагается первичное понижение содержания железа в исходной воде на станции обезжелезивания, для которой необходимо устройство отдельного отапливаемого наземного павильона </w:t>
      </w:r>
      <w:r w:rsidR="002432A1" w:rsidRPr="00CA6803">
        <w:rPr>
          <w:szCs w:val="24"/>
        </w:rPr>
        <w:t xml:space="preserve">размером </w:t>
      </w:r>
      <w:r w:rsidRPr="00CA6803">
        <w:rPr>
          <w:szCs w:val="24"/>
        </w:rPr>
        <w:t>не менее 3х6</w:t>
      </w:r>
      <w:r w:rsidR="002432A1" w:rsidRPr="00CA6803">
        <w:rPr>
          <w:szCs w:val="24"/>
        </w:rPr>
        <w:t xml:space="preserve"> </w:t>
      </w:r>
      <w:r w:rsidRPr="00CA6803">
        <w:rPr>
          <w:szCs w:val="24"/>
        </w:rPr>
        <w:t>м в непосредственной близости от действующей артезианской скважины. В этом же павильоне рекомендуется расположить бактерицидную установку для обеззараживания воды поступающую в водопроводную сеть посёлков. При необходимости для гарантированного соответствия качества воды питьевым нормам рекомендуется дополнительная очистка на съёмных угольных фильтрах, устанавливаемых непосредственно у водоразборных кранов только для питьевых нужд;</w:t>
      </w:r>
    </w:p>
    <w:p w:rsidR="00DC25A6" w:rsidRPr="00CA6803" w:rsidRDefault="00DC25A6" w:rsidP="00DC25A6">
      <w:pPr>
        <w:rPr>
          <w:szCs w:val="24"/>
        </w:rPr>
      </w:pPr>
      <w:r w:rsidRPr="00CA6803">
        <w:rPr>
          <w:szCs w:val="24"/>
        </w:rPr>
        <w:t>- развитие действующей тупиковой сети Ø110 ÷63 мм;</w:t>
      </w:r>
    </w:p>
    <w:p w:rsidR="00DC25A6" w:rsidRPr="00CA6803" w:rsidRDefault="00DC25A6" w:rsidP="00DC25A6">
      <w:pPr>
        <w:rPr>
          <w:szCs w:val="24"/>
        </w:rPr>
      </w:pPr>
      <w:r w:rsidRPr="00CA6803">
        <w:rPr>
          <w:szCs w:val="24"/>
        </w:rPr>
        <w:t>- поэтапная реконструкция существующих сетей и замена изношенных участков сети;</w:t>
      </w:r>
    </w:p>
    <w:p w:rsidR="00DC25A6" w:rsidRPr="00CA6803" w:rsidRDefault="00DC25A6" w:rsidP="00DC25A6">
      <w:pPr>
        <w:rPr>
          <w:szCs w:val="24"/>
        </w:rPr>
      </w:pPr>
      <w:r w:rsidRPr="00CA6803">
        <w:rPr>
          <w:szCs w:val="24"/>
        </w:rPr>
        <w:t>- сохранить действующую  водонапорную башню (V=25</w:t>
      </w:r>
      <w:r w:rsidR="002432A1" w:rsidRPr="00CA6803">
        <w:rPr>
          <w:szCs w:val="24"/>
        </w:rPr>
        <w:t xml:space="preserve"> </w:t>
      </w:r>
      <w:r w:rsidRPr="00CA6803">
        <w:rPr>
          <w:szCs w:val="24"/>
        </w:rPr>
        <w:t>м³, H=25</w:t>
      </w:r>
      <w:r w:rsidR="002432A1" w:rsidRPr="00CA6803">
        <w:rPr>
          <w:szCs w:val="24"/>
        </w:rPr>
        <w:t xml:space="preserve"> </w:t>
      </w:r>
      <w:r w:rsidRPr="00CA6803">
        <w:rPr>
          <w:szCs w:val="24"/>
        </w:rPr>
        <w:t>м).</w:t>
      </w:r>
    </w:p>
    <w:p w:rsidR="00DC25A6" w:rsidRPr="00CA6803" w:rsidRDefault="00DC25A6" w:rsidP="00DC25A6">
      <w:pPr>
        <w:rPr>
          <w:szCs w:val="24"/>
        </w:rPr>
      </w:pPr>
      <w:r w:rsidRPr="00CA6803">
        <w:rPr>
          <w:szCs w:val="24"/>
        </w:rPr>
        <w:t xml:space="preserve">Водопроводная сеть планируется Ø </w:t>
      </w:r>
      <w:smartTag w:uri="urn:schemas-microsoft-com:office:smarttags" w:element="metricconverter">
        <w:smartTagPr>
          <w:attr w:name="ProductID" w:val="110 мм"/>
        </w:smartTagPr>
        <w:r w:rsidRPr="00CA6803">
          <w:rPr>
            <w:szCs w:val="24"/>
          </w:rPr>
          <w:t>110 мм</w:t>
        </w:r>
      </w:smartTag>
      <w:r w:rsidRPr="00CA6803">
        <w:rPr>
          <w:szCs w:val="24"/>
        </w:rPr>
        <w:t xml:space="preserve"> из полиэтиленовых труб ПЭ100 SDR17 ГОСТ 18599-2001.</w:t>
      </w:r>
    </w:p>
    <w:p w:rsidR="00DC25A6" w:rsidRPr="00CA6803" w:rsidRDefault="00DC25A6" w:rsidP="00DC25A6">
      <w:pPr>
        <w:rPr>
          <w:szCs w:val="24"/>
        </w:rPr>
      </w:pPr>
      <w:r w:rsidRPr="00CA6803">
        <w:rPr>
          <w:szCs w:val="24"/>
        </w:rPr>
        <w:t xml:space="preserve">Для обеспечения запаса воды на внутреннее  пожаротушение действующего клуба на 200 мест со сценой, проектом предлагается устройство парных пожарных резервуаров  общей ёмкостью </w:t>
      </w:r>
      <w:smartTag w:uri="urn:schemas-microsoft-com:office:smarttags" w:element="metricconverter">
        <w:smartTagPr>
          <w:attr w:name="ProductID" w:val="162 м³"/>
        </w:smartTagPr>
        <w:r w:rsidRPr="00CA6803">
          <w:rPr>
            <w:szCs w:val="24"/>
          </w:rPr>
          <w:t>162</w:t>
        </w:r>
        <w:r w:rsidR="002432A1" w:rsidRPr="00CA6803">
          <w:rPr>
            <w:szCs w:val="24"/>
          </w:rPr>
          <w:t xml:space="preserve"> </w:t>
        </w:r>
        <w:r w:rsidRPr="00CA6803">
          <w:rPr>
            <w:szCs w:val="24"/>
          </w:rPr>
          <w:t>м³</w:t>
        </w:r>
      </w:smartTag>
      <w:r w:rsidRPr="00CA6803">
        <w:rPr>
          <w:szCs w:val="24"/>
        </w:rPr>
        <w:t xml:space="preserve">  в непосредственной близости от клуба, а в здании клуба расположить насосную станцию внутреннего пожаротушения. </w:t>
      </w:r>
    </w:p>
    <w:p w:rsidR="00DC25A6" w:rsidRPr="00CA6803" w:rsidRDefault="00DC25A6" w:rsidP="00DC25A6">
      <w:pPr>
        <w:rPr>
          <w:szCs w:val="24"/>
        </w:rPr>
      </w:pPr>
      <w:r w:rsidRPr="00CA6803">
        <w:rPr>
          <w:szCs w:val="24"/>
        </w:rPr>
        <w:t xml:space="preserve">Для жилой застройки, водоснабжение которой осуществляется от тупиковых участков, планируется обеспечение наружного пожаротушения от парных противопожарных резервуаров закрытого типа, общей ёмкостью </w:t>
      </w:r>
      <w:smartTag w:uri="urn:schemas-microsoft-com:office:smarttags" w:element="metricconverter">
        <w:smartTagPr>
          <w:attr w:name="ProductID" w:val="108 м3"/>
        </w:smartTagPr>
        <w:r w:rsidRPr="00CA6803">
          <w:rPr>
            <w:szCs w:val="24"/>
          </w:rPr>
          <w:t>108</w:t>
        </w:r>
        <w:r w:rsidR="002432A1" w:rsidRPr="00CA6803">
          <w:rPr>
            <w:szCs w:val="24"/>
          </w:rPr>
          <w:t xml:space="preserve"> </w:t>
        </w:r>
        <w:r w:rsidRPr="00CA6803">
          <w:rPr>
            <w:szCs w:val="24"/>
          </w:rPr>
          <w:t>м</w:t>
        </w:r>
        <w:r w:rsidRPr="00CA6803">
          <w:rPr>
            <w:szCs w:val="24"/>
            <w:vertAlign w:val="superscript"/>
          </w:rPr>
          <w:t>3</w:t>
        </w:r>
      </w:smartTag>
      <w:r w:rsidRPr="00CA6803">
        <w:rPr>
          <w:szCs w:val="24"/>
        </w:rPr>
        <w:t xml:space="preserve">. Резервуары оснащены водоприемными колодцами для возможности применения мотопомп, а также разворотными площадками 12х12 </w:t>
      </w:r>
      <w:r w:rsidR="002432A1" w:rsidRPr="00CA6803">
        <w:rPr>
          <w:szCs w:val="24"/>
        </w:rPr>
        <w:t xml:space="preserve">м </w:t>
      </w:r>
      <w:r w:rsidRPr="00CA6803">
        <w:rPr>
          <w:szCs w:val="24"/>
        </w:rPr>
        <w:t>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w:t>
      </w:r>
    </w:p>
    <w:p w:rsidR="00DC25A6" w:rsidRPr="00CA6803" w:rsidRDefault="00DC25A6" w:rsidP="00DC25A6">
      <w:pPr>
        <w:rPr>
          <w:szCs w:val="24"/>
        </w:rPr>
      </w:pPr>
      <w:r w:rsidRPr="00CA6803">
        <w:rPr>
          <w:szCs w:val="24"/>
        </w:rPr>
        <w:t>Проектом также предусматривается устройство разворотных площадок для пожарных машин и мотопомп 12х24</w:t>
      </w:r>
      <w:r w:rsidR="002432A1" w:rsidRPr="00CA6803">
        <w:rPr>
          <w:szCs w:val="24"/>
        </w:rPr>
        <w:t xml:space="preserve"> </w:t>
      </w:r>
      <w:r w:rsidRPr="00CA6803">
        <w:rPr>
          <w:szCs w:val="24"/>
        </w:rPr>
        <w:t>м на берегу естественных водоёмов.</w:t>
      </w:r>
    </w:p>
    <w:p w:rsidR="00DC25A6" w:rsidRPr="00CA6803" w:rsidRDefault="00DC25A6" w:rsidP="00DC25A6">
      <w:pPr>
        <w:rPr>
          <w:szCs w:val="24"/>
        </w:rPr>
      </w:pPr>
      <w:r w:rsidRPr="00CA6803">
        <w:rPr>
          <w:szCs w:val="24"/>
        </w:rPr>
        <w:t>Местоположение пожарных резервуаров и разворотных площадок на берегу естественных водоёмов принято из условия обслуживания ими зданий и сооружений в радиусе 150÷200</w:t>
      </w:r>
      <w:r w:rsidR="002432A1" w:rsidRPr="00CA6803">
        <w:rPr>
          <w:szCs w:val="24"/>
        </w:rPr>
        <w:t xml:space="preserve"> </w:t>
      </w:r>
      <w:r w:rsidRPr="00CA6803">
        <w:rPr>
          <w:szCs w:val="24"/>
        </w:rPr>
        <w:t>м.</w:t>
      </w:r>
    </w:p>
    <w:p w:rsidR="00DC25A6" w:rsidRPr="00CA6803" w:rsidRDefault="00DC25A6" w:rsidP="00DC25A6">
      <w:pPr>
        <w:rPr>
          <w:szCs w:val="24"/>
        </w:rPr>
      </w:pPr>
      <w:r w:rsidRPr="00CA6803">
        <w:rPr>
          <w:szCs w:val="24"/>
        </w:rPr>
        <w:t xml:space="preserve">Жилые дома, имеющие сети внутреннего водопровода, для  внутреннего пожаротушения рекомендуется оснащать индивидуальными устройствами внутриквартирного пожаротушения. </w:t>
      </w:r>
    </w:p>
    <w:p w:rsidR="00DC25A6" w:rsidRPr="00CA6803" w:rsidRDefault="00DC25A6" w:rsidP="00DC25A6">
      <w:pPr>
        <w:rPr>
          <w:szCs w:val="24"/>
        </w:rPr>
      </w:pPr>
      <w:r w:rsidRPr="00CA6803">
        <w:rPr>
          <w:szCs w:val="24"/>
        </w:rPr>
        <w:t>Для учёта расхода воды проектом предлагается устройство водомерных узлов в каждом здании, оборудованном внутренним водопроводом, так же водомерным узлом рекомендуется оснастить действующую и планируемую  артезианские скважины в соответствии с гл.11 СниП 2.04.01-85* «Внутренний водопровод и канализация зданий».</w:t>
      </w:r>
    </w:p>
    <w:p w:rsidR="00DC25A6" w:rsidRPr="00CA6803" w:rsidRDefault="00DC25A6" w:rsidP="00DC25A6">
      <w:pPr>
        <w:rPr>
          <w:szCs w:val="24"/>
        </w:rPr>
      </w:pPr>
      <w:r w:rsidRPr="00CA6803">
        <w:rPr>
          <w:szCs w:val="24"/>
        </w:rPr>
        <w:t>Водопроводные сооружения должны иметь зону санитарной охраны в соответствии со СНиП 2.04.02-84 и СанПиН 2.1.4.1110-02.</w:t>
      </w:r>
    </w:p>
    <w:p w:rsidR="00DC25A6" w:rsidRPr="00CA6803" w:rsidRDefault="00DC25A6" w:rsidP="00DC25A6">
      <w:pPr>
        <w:rPr>
          <w:szCs w:val="24"/>
        </w:rPr>
      </w:pPr>
      <w:r w:rsidRPr="00CA6803">
        <w:rPr>
          <w:szCs w:val="24"/>
        </w:rPr>
        <w:t xml:space="preserve">Расчетные расходы воды приведены в таблицах </w:t>
      </w:r>
      <w:r w:rsidR="002432A1" w:rsidRPr="00CA6803">
        <w:rPr>
          <w:szCs w:val="24"/>
        </w:rPr>
        <w:t>2.1.2.</w:t>
      </w:r>
      <w:r w:rsidRPr="00CA6803">
        <w:rPr>
          <w:szCs w:val="24"/>
        </w:rPr>
        <w:t>, 2.</w:t>
      </w:r>
      <w:r w:rsidR="002432A1" w:rsidRPr="00CA6803">
        <w:rPr>
          <w:szCs w:val="24"/>
        </w:rPr>
        <w:t>1.3.</w:t>
      </w:r>
    </w:p>
    <w:p w:rsidR="00DC25A6" w:rsidRPr="00CA6803" w:rsidRDefault="00DC25A6" w:rsidP="00DC25A6">
      <w:pPr>
        <w:rPr>
          <w:szCs w:val="24"/>
        </w:rPr>
      </w:pPr>
      <w:r w:rsidRPr="00CA6803">
        <w:rPr>
          <w:szCs w:val="24"/>
        </w:rPr>
        <w:t>Схема водоснабжения п. Травково и п. Молчановка приведена на карте №4 «Карта функциональных зон в части населённого пункта п. Травково и п. Молчановка»</w:t>
      </w:r>
      <w:r w:rsidR="001E0933" w:rsidRPr="00CA6803">
        <w:rPr>
          <w:szCs w:val="24"/>
        </w:rPr>
        <w:t>.</w:t>
      </w:r>
    </w:p>
    <w:p w:rsidR="001E0933" w:rsidRPr="00CA6803" w:rsidRDefault="001E0933" w:rsidP="001E0933">
      <w:pPr>
        <w:jc w:val="right"/>
        <w:rPr>
          <w:szCs w:val="24"/>
        </w:rPr>
      </w:pPr>
      <w:r w:rsidRPr="00CA6803">
        <w:rPr>
          <w:szCs w:val="24"/>
        </w:rPr>
        <w:t>Таблица 2.1.3.</w:t>
      </w:r>
    </w:p>
    <w:tbl>
      <w:tblPr>
        <w:tblW w:w="4949" w:type="pct"/>
        <w:tblLayout w:type="fixed"/>
        <w:tblLook w:val="04A0" w:firstRow="1" w:lastRow="0" w:firstColumn="1" w:lastColumn="0" w:noHBand="0" w:noVBand="1"/>
      </w:tblPr>
      <w:tblGrid>
        <w:gridCol w:w="556"/>
        <w:gridCol w:w="1383"/>
        <w:gridCol w:w="584"/>
        <w:gridCol w:w="547"/>
        <w:gridCol w:w="735"/>
        <w:gridCol w:w="735"/>
        <w:gridCol w:w="735"/>
        <w:gridCol w:w="735"/>
        <w:gridCol w:w="735"/>
        <w:gridCol w:w="735"/>
        <w:gridCol w:w="735"/>
        <w:gridCol w:w="735"/>
        <w:gridCol w:w="735"/>
        <w:gridCol w:w="629"/>
      </w:tblGrid>
      <w:tr w:rsidR="0036704B" w:rsidRPr="00CA6803" w:rsidTr="001E0933">
        <w:trPr>
          <w:trHeight w:val="255"/>
        </w:trPr>
        <w:tc>
          <w:tcPr>
            <w:tcW w:w="10314" w:type="dxa"/>
            <w:gridSpan w:val="14"/>
            <w:vMerge w:val="restart"/>
            <w:tcBorders>
              <w:top w:val="nil"/>
              <w:left w:val="nil"/>
              <w:bottom w:val="nil"/>
              <w:right w:val="nil"/>
            </w:tcBorders>
            <w:shd w:val="clear" w:color="auto" w:fill="auto"/>
            <w:vAlign w:val="center"/>
          </w:tcPr>
          <w:p w:rsidR="0036704B" w:rsidRPr="00CA6803" w:rsidRDefault="0036704B"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Таблица водопотребления и водоотведения планируемых жилых кварталов посёлки Травково и Молчановка.                                                                                                                                                                                                                                                     </w:t>
            </w:r>
          </w:p>
        </w:tc>
      </w:tr>
      <w:tr w:rsidR="0036704B" w:rsidRPr="00CA6803" w:rsidTr="001E0933">
        <w:trPr>
          <w:trHeight w:val="255"/>
        </w:trPr>
        <w:tc>
          <w:tcPr>
            <w:tcW w:w="10314" w:type="dxa"/>
            <w:gridSpan w:val="14"/>
            <w:vMerge/>
            <w:tcBorders>
              <w:top w:val="nil"/>
              <w:left w:val="nil"/>
              <w:bottom w:val="nil"/>
              <w:right w:val="nil"/>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r>
      <w:tr w:rsidR="0036704B" w:rsidRPr="00CA6803" w:rsidTr="001E0933">
        <w:trPr>
          <w:trHeight w:val="255"/>
        </w:trPr>
        <w:tc>
          <w:tcPr>
            <w:tcW w:w="19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Потребитель</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Ед-ца Изме- ре- ния</w:t>
            </w:r>
          </w:p>
        </w:tc>
        <w:tc>
          <w:tcPr>
            <w:tcW w:w="5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Кол-во</w:t>
            </w:r>
          </w:p>
        </w:tc>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Средне суточн. Норма  на ед. изм. </w:t>
            </w:r>
          </w:p>
        </w:tc>
        <w:tc>
          <w:tcPr>
            <w:tcW w:w="2940" w:type="dxa"/>
            <w:gridSpan w:val="4"/>
            <w:tcBorders>
              <w:top w:val="single" w:sz="4" w:space="0" w:color="auto"/>
              <w:left w:val="nil"/>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Водопотребление</w:t>
            </w:r>
          </w:p>
        </w:tc>
        <w:tc>
          <w:tcPr>
            <w:tcW w:w="2940" w:type="dxa"/>
            <w:gridSpan w:val="4"/>
            <w:tcBorders>
              <w:top w:val="single" w:sz="4" w:space="0" w:color="auto"/>
              <w:left w:val="nil"/>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Водоотведение</w:t>
            </w:r>
          </w:p>
        </w:tc>
        <w:tc>
          <w:tcPr>
            <w:tcW w:w="6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Примеча-ние</w:t>
            </w:r>
          </w:p>
        </w:tc>
      </w:tr>
      <w:tr w:rsidR="0036704B" w:rsidRPr="00CA6803" w:rsidTr="001E0933">
        <w:trPr>
          <w:trHeight w:val="765"/>
        </w:trPr>
        <w:tc>
          <w:tcPr>
            <w:tcW w:w="556" w:type="dxa"/>
            <w:tcBorders>
              <w:top w:val="nil"/>
              <w:left w:val="single" w:sz="4" w:space="0" w:color="auto"/>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w:t>
            </w:r>
            <w:r w:rsidRPr="00CA6803">
              <w:rPr>
                <w:b/>
                <w:bCs/>
                <w:color w:val="auto"/>
                <w:sz w:val="20"/>
                <w:szCs w:val="20"/>
                <w:lang w:eastAsia="ru-RU"/>
              </w:rPr>
              <w:br/>
              <w:t xml:space="preserve">квар-тала </w:t>
            </w:r>
          </w:p>
        </w:tc>
        <w:tc>
          <w:tcPr>
            <w:tcW w:w="1383"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Наименование </w:t>
            </w:r>
            <w:r w:rsidRPr="00CA6803">
              <w:rPr>
                <w:b/>
                <w:bCs/>
                <w:color w:val="auto"/>
                <w:sz w:val="20"/>
                <w:szCs w:val="20"/>
                <w:lang w:eastAsia="ru-RU"/>
              </w:rPr>
              <w:br/>
              <w:t>расхода</w:t>
            </w:r>
          </w:p>
        </w:tc>
        <w:tc>
          <w:tcPr>
            <w:tcW w:w="584" w:type="dxa"/>
            <w:vMerge/>
            <w:tcBorders>
              <w:top w:val="single" w:sz="4" w:space="0" w:color="auto"/>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629" w:type="dxa"/>
            <w:vMerge/>
            <w:tcBorders>
              <w:top w:val="single" w:sz="4" w:space="0" w:color="auto"/>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13</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14</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ИЖС</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36704B" w:rsidRPr="00CA6803" w:rsidTr="001E0933">
        <w:trPr>
          <w:trHeight w:val="255"/>
        </w:trPr>
        <w:tc>
          <w:tcPr>
            <w:tcW w:w="556" w:type="dxa"/>
            <w:vMerge w:val="restart"/>
            <w:tcBorders>
              <w:top w:val="nil"/>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201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sz w:val="20"/>
                <w:szCs w:val="20"/>
                <w:lang w:eastAsia="ru-RU"/>
              </w:rPr>
            </w:pPr>
            <w:r w:rsidRPr="00CA6803">
              <w:rPr>
                <w:sz w:val="20"/>
                <w:szCs w:val="20"/>
                <w:lang w:eastAsia="ru-RU"/>
              </w:rPr>
              <w:t>160/25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32,16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11,74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41,81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7,93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sz w:val="20"/>
                <w:szCs w:val="20"/>
                <w:lang w:eastAsia="ru-RU"/>
              </w:rPr>
            </w:pPr>
            <w:r w:rsidRPr="00CA6803">
              <w:rPr>
                <w:sz w:val="20"/>
                <w:szCs w:val="20"/>
                <w:lang w:eastAsia="ru-RU"/>
              </w:rPr>
              <w:t>5,03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1,83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6,53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1,24</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20.0/5.0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6,43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2,35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6,43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1,22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201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1,87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0,68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11,40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40,47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14,77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59,64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9,15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sz w:val="20"/>
                <w:szCs w:val="20"/>
                <w:lang w:eastAsia="ru-RU"/>
              </w:rPr>
            </w:pPr>
            <w:r w:rsidRPr="00CA6803">
              <w:rPr>
                <w:b/>
                <w:bCs/>
                <w:sz w:val="20"/>
                <w:szCs w:val="20"/>
                <w:lang w:eastAsia="ru-RU"/>
              </w:rPr>
              <w:t>5,28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1,93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6,78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1,29</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36704B" w:rsidRPr="00CA6803" w:rsidTr="001E0933">
        <w:trPr>
          <w:trHeight w:val="255"/>
        </w:trPr>
        <w:tc>
          <w:tcPr>
            <w:tcW w:w="556" w:type="dxa"/>
            <w:vMerge w:val="restart"/>
            <w:tcBorders>
              <w:top w:val="nil"/>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94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160/25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15,04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5,49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19,55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4,77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sz w:val="20"/>
                <w:szCs w:val="20"/>
                <w:lang w:eastAsia="ru-RU"/>
              </w:rPr>
            </w:pPr>
            <w:r w:rsidRPr="00CA6803">
              <w:rPr>
                <w:sz w:val="20"/>
                <w:szCs w:val="20"/>
                <w:lang w:eastAsia="ru-RU"/>
              </w:rPr>
              <w:t>2,35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0,86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3,06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0,74</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20.0/5.0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3,01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1,10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3,01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0,73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0,12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0,12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0,03</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94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0,77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0,28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4,70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18,82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6,87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27,26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5,50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sz w:val="20"/>
                <w:szCs w:val="20"/>
                <w:lang w:eastAsia="ru-RU"/>
              </w:rPr>
            </w:pPr>
            <w:r w:rsidRPr="00CA6803">
              <w:rPr>
                <w:b/>
                <w:bCs/>
                <w:sz w:val="20"/>
                <w:szCs w:val="20"/>
                <w:lang w:eastAsia="ru-RU"/>
              </w:rPr>
              <w:t>2,47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0,90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3,17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0,77</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36704B" w:rsidRPr="00CA6803" w:rsidTr="001E0933">
        <w:trPr>
          <w:trHeight w:val="255"/>
        </w:trPr>
        <w:tc>
          <w:tcPr>
            <w:tcW w:w="556" w:type="dxa"/>
            <w:vMerge w:val="restart"/>
            <w:tcBorders>
              <w:top w:val="nil"/>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134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160/25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sz w:val="20"/>
                <w:szCs w:val="20"/>
                <w:lang w:eastAsia="ru-RU"/>
              </w:rPr>
            </w:pPr>
            <w:r w:rsidRPr="00CA6803">
              <w:rPr>
                <w:sz w:val="20"/>
                <w:szCs w:val="20"/>
                <w:lang w:eastAsia="ru-RU"/>
              </w:rPr>
              <w:t>21,44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7,83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27,87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6,28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sz w:val="20"/>
                <w:szCs w:val="20"/>
                <w:lang w:eastAsia="ru-RU"/>
              </w:rPr>
            </w:pPr>
            <w:r w:rsidRPr="00CA6803">
              <w:rPr>
                <w:sz w:val="20"/>
                <w:szCs w:val="20"/>
                <w:lang w:eastAsia="ru-RU"/>
              </w:rPr>
              <w:t>3,35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1,22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4,36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0,98</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20.0/5.0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4,29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1,57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4,29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0,97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0,17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0,17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0,04</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134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1,10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0,40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6,70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26,83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9,79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38,86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7,25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3,52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1,28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4,52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1,02</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FFFFFF"/>
                <w:sz w:val="20"/>
                <w:szCs w:val="20"/>
                <w:lang w:eastAsia="ru-RU"/>
              </w:rPr>
            </w:pPr>
            <w:r w:rsidRPr="00CA6803">
              <w:rPr>
                <w:b/>
                <w:bCs/>
                <w:color w:val="FFFFFF"/>
                <w:sz w:val="20"/>
                <w:szCs w:val="20"/>
                <w:lang w:eastAsia="ru-RU"/>
              </w:rPr>
              <w:t>22,80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right"/>
              <w:rPr>
                <w:b/>
                <w:bCs/>
                <w:color w:val="auto"/>
                <w:sz w:val="20"/>
                <w:szCs w:val="20"/>
                <w:lang w:eastAsia="ru-RU"/>
              </w:rPr>
            </w:pPr>
            <w:r w:rsidRPr="00CA6803">
              <w:rPr>
                <w:b/>
                <w:bCs/>
                <w:color w:val="auto"/>
                <w:sz w:val="20"/>
                <w:szCs w:val="20"/>
                <w:lang w:eastAsia="ru-RU"/>
              </w:rPr>
              <w:t>ВСЕГО:</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429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85,89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31,35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60" w:firstLine="0"/>
              <w:jc w:val="center"/>
              <w:rPr>
                <w:b/>
                <w:bCs/>
                <w:color w:val="auto"/>
                <w:sz w:val="20"/>
                <w:szCs w:val="20"/>
                <w:lang w:eastAsia="ru-RU"/>
              </w:rPr>
            </w:pPr>
            <w:r w:rsidRPr="00CA6803">
              <w:rPr>
                <w:b/>
                <w:bCs/>
                <w:color w:val="auto"/>
                <w:sz w:val="20"/>
                <w:szCs w:val="20"/>
                <w:lang w:eastAsia="ru-RU"/>
              </w:rPr>
              <w:t>124,41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14,75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11,26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4,11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14,48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2,10</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 </w:t>
            </w:r>
          </w:p>
        </w:tc>
      </w:tr>
    </w:tbl>
    <w:p w:rsidR="0036704B" w:rsidRPr="00CA6803" w:rsidRDefault="0036704B" w:rsidP="00DC25A6">
      <w:pPr>
        <w:rPr>
          <w:szCs w:val="24"/>
        </w:rPr>
      </w:pPr>
    </w:p>
    <w:p w:rsidR="00DC25A6" w:rsidRPr="00CA6803" w:rsidRDefault="00DC25A6" w:rsidP="00DC25A6">
      <w:pPr>
        <w:jc w:val="center"/>
        <w:rPr>
          <w:b/>
          <w:szCs w:val="24"/>
        </w:rPr>
      </w:pPr>
      <w:r w:rsidRPr="00CA6803">
        <w:rPr>
          <w:rFonts w:cs="Arial"/>
          <w:b/>
          <w:color w:val="FF0000"/>
        </w:rPr>
        <w:t xml:space="preserve">  </w:t>
      </w:r>
      <w:r w:rsidR="00BF761F" w:rsidRPr="00CA6803">
        <w:rPr>
          <w:b/>
          <w:szCs w:val="24"/>
        </w:rPr>
        <w:t>п</w:t>
      </w:r>
      <w:r w:rsidRPr="00CA6803">
        <w:rPr>
          <w:b/>
          <w:szCs w:val="24"/>
        </w:rPr>
        <w:t>. Желомля.</w:t>
      </w:r>
    </w:p>
    <w:p w:rsidR="00DC25A6" w:rsidRPr="00CA6803" w:rsidRDefault="00DC25A6" w:rsidP="002432A1">
      <w:pPr>
        <w:rPr>
          <w:szCs w:val="24"/>
        </w:rPr>
      </w:pPr>
      <w:r w:rsidRPr="00CA6803">
        <w:rPr>
          <w:szCs w:val="24"/>
        </w:rPr>
        <w:t>Расходы воды на пожаротушение приняты по СНиП 2.04.01.85*, 2.04.02-84, 2.08.02-89* и составляет:</w:t>
      </w:r>
    </w:p>
    <w:p w:rsidR="00DC25A6" w:rsidRPr="00CA6803" w:rsidRDefault="00DC25A6" w:rsidP="002432A1">
      <w:pPr>
        <w:rPr>
          <w:szCs w:val="24"/>
        </w:rPr>
      </w:pPr>
      <w:r w:rsidRPr="00CA6803">
        <w:rPr>
          <w:szCs w:val="24"/>
        </w:rPr>
        <w:t>- на наружное – 10л/с (количество жителей до 5 000 чел).</w:t>
      </w:r>
    </w:p>
    <w:p w:rsidR="00DC25A6" w:rsidRPr="00CA6803" w:rsidRDefault="00DC25A6" w:rsidP="002432A1">
      <w:pPr>
        <w:rPr>
          <w:szCs w:val="24"/>
        </w:rPr>
      </w:pPr>
      <w:r w:rsidRPr="00CA6803">
        <w:rPr>
          <w:szCs w:val="24"/>
        </w:rPr>
        <w:t>Время тушения пожара – 3 часа, расчётное количество пожаров 1.</w:t>
      </w:r>
    </w:p>
    <w:p w:rsidR="00DC25A6" w:rsidRPr="00CA6803" w:rsidRDefault="00DC25A6" w:rsidP="002432A1">
      <w:pPr>
        <w:rPr>
          <w:szCs w:val="24"/>
        </w:rPr>
      </w:pPr>
      <w:r w:rsidRPr="00CA6803">
        <w:rPr>
          <w:szCs w:val="24"/>
        </w:rPr>
        <w:t>Для гарантированного обеспечения населения водой питьевого качества предлагается:</w:t>
      </w:r>
    </w:p>
    <w:p w:rsidR="00DC25A6" w:rsidRPr="00CA6803" w:rsidRDefault="00DC25A6" w:rsidP="002432A1">
      <w:pPr>
        <w:rPr>
          <w:szCs w:val="24"/>
        </w:rPr>
      </w:pPr>
      <w:r w:rsidRPr="00CA6803">
        <w:rPr>
          <w:szCs w:val="24"/>
        </w:rPr>
        <w:t xml:space="preserve">- в качестве источника водоснабжения использовать имеющуюся артезианскую скважину п. Желомля, которая в настоящее время не эксплуатируется, для этого необходимо провести ряд восстановительных работ, а именно: </w:t>
      </w:r>
    </w:p>
    <w:p w:rsidR="00DC25A6" w:rsidRPr="00CA6803" w:rsidRDefault="00DC25A6" w:rsidP="008904F0">
      <w:pPr>
        <w:tabs>
          <w:tab w:val="center" w:pos="5456"/>
        </w:tabs>
        <w:rPr>
          <w:szCs w:val="24"/>
        </w:rPr>
      </w:pPr>
      <w:r w:rsidRPr="00CA6803">
        <w:rPr>
          <w:szCs w:val="24"/>
        </w:rPr>
        <w:t xml:space="preserve"> 1) демонтаж насоса и обсадных труб;</w:t>
      </w:r>
      <w:r w:rsidR="008904F0">
        <w:rPr>
          <w:szCs w:val="24"/>
        </w:rPr>
        <w:tab/>
      </w:r>
    </w:p>
    <w:p w:rsidR="00DC25A6" w:rsidRPr="00CA6803" w:rsidRDefault="00DC25A6" w:rsidP="002432A1">
      <w:pPr>
        <w:rPr>
          <w:szCs w:val="24"/>
        </w:rPr>
      </w:pPr>
      <w:r w:rsidRPr="00CA6803">
        <w:rPr>
          <w:szCs w:val="24"/>
        </w:rPr>
        <w:t>2) прокачка эрлифтом в течение  двух суток;</w:t>
      </w:r>
    </w:p>
    <w:p w:rsidR="00DC25A6" w:rsidRPr="00CA6803" w:rsidRDefault="00DC25A6" w:rsidP="002432A1">
      <w:pPr>
        <w:rPr>
          <w:szCs w:val="24"/>
        </w:rPr>
      </w:pPr>
      <w:r w:rsidRPr="00CA6803">
        <w:rPr>
          <w:szCs w:val="24"/>
        </w:rPr>
        <w:t xml:space="preserve">3) ревизия насоса и установка его  на место; </w:t>
      </w:r>
    </w:p>
    <w:p w:rsidR="00DC25A6" w:rsidRPr="00CA6803" w:rsidRDefault="00DC25A6" w:rsidP="002432A1">
      <w:pPr>
        <w:rPr>
          <w:szCs w:val="24"/>
        </w:rPr>
      </w:pPr>
      <w:r w:rsidRPr="00CA6803">
        <w:rPr>
          <w:szCs w:val="24"/>
        </w:rPr>
        <w:t>- устройство двух дополнительных арт</w:t>
      </w:r>
      <w:r w:rsidR="00BF761F" w:rsidRPr="00CA6803">
        <w:rPr>
          <w:szCs w:val="24"/>
        </w:rPr>
        <w:t xml:space="preserve">езианских </w:t>
      </w:r>
      <w:r w:rsidRPr="00CA6803">
        <w:rPr>
          <w:szCs w:val="24"/>
        </w:rPr>
        <w:t>скважин с ожидаемой водоотдачей 0,1</w:t>
      </w:r>
      <w:r w:rsidR="00BF761F" w:rsidRPr="00CA6803">
        <w:rPr>
          <w:szCs w:val="24"/>
        </w:rPr>
        <w:t xml:space="preserve"> </w:t>
      </w:r>
      <w:r w:rsidRPr="00CA6803">
        <w:rPr>
          <w:szCs w:val="24"/>
        </w:rPr>
        <w:t xml:space="preserve">л/с каждая (данные Министерства геологии СССР «Подземные воды СССР» том I книга I М.1989 стр. 54 скв. №56/1922, </w:t>
      </w:r>
      <w:smartTag w:uri="urn:schemas-microsoft-com:office:smarttags" w:element="metricconverter">
        <w:smartTagPr>
          <w:attr w:name="ProductID" w:val="1980 г"/>
        </w:smartTagPr>
        <w:r w:rsidRPr="00CA6803">
          <w:rPr>
            <w:szCs w:val="24"/>
          </w:rPr>
          <w:t>1980</w:t>
        </w:r>
        <w:r w:rsidR="00BF761F" w:rsidRPr="00CA6803">
          <w:rPr>
            <w:szCs w:val="24"/>
          </w:rPr>
          <w:t xml:space="preserve"> </w:t>
        </w:r>
        <w:r w:rsidRPr="00CA6803">
          <w:rPr>
            <w:szCs w:val="24"/>
          </w:rPr>
          <w:t>г</w:t>
        </w:r>
      </w:smartTag>
      <w:r w:rsidRPr="00CA6803">
        <w:rPr>
          <w:szCs w:val="24"/>
        </w:rPr>
        <w:t xml:space="preserve">, 60м, Ø обсадных труб </w:t>
      </w:r>
      <w:smartTag w:uri="urn:schemas-microsoft-com:office:smarttags" w:element="metricconverter">
        <w:smartTagPr>
          <w:attr w:name="ProductID" w:val="273 мм"/>
        </w:smartTagPr>
        <w:r w:rsidRPr="00CA6803">
          <w:rPr>
            <w:szCs w:val="24"/>
          </w:rPr>
          <w:t>273</w:t>
        </w:r>
        <w:r w:rsidR="00BF761F" w:rsidRPr="00CA6803">
          <w:rPr>
            <w:szCs w:val="24"/>
          </w:rPr>
          <w:t xml:space="preserve"> мм</w:t>
        </w:r>
      </w:smartTag>
      <w:r w:rsidRPr="00CA6803">
        <w:rPr>
          <w:szCs w:val="24"/>
        </w:rPr>
        <w:t>,</w:t>
      </w:r>
      <w:r w:rsidR="00BF761F" w:rsidRPr="00CA6803">
        <w:rPr>
          <w:szCs w:val="24"/>
        </w:rPr>
        <w:t xml:space="preserve"> </w:t>
      </w:r>
      <w:r w:rsidRPr="00CA6803">
        <w:rPr>
          <w:szCs w:val="24"/>
        </w:rPr>
        <w:t>q=0,1</w:t>
      </w:r>
      <w:r w:rsidR="00BF761F" w:rsidRPr="00CA6803">
        <w:rPr>
          <w:szCs w:val="24"/>
        </w:rPr>
        <w:t xml:space="preserve"> </w:t>
      </w:r>
      <w:r w:rsidRPr="00CA6803">
        <w:rPr>
          <w:szCs w:val="24"/>
        </w:rPr>
        <w:t>л/с);</w:t>
      </w:r>
    </w:p>
    <w:p w:rsidR="00DC25A6" w:rsidRPr="00CA6803" w:rsidRDefault="00DC25A6" w:rsidP="002432A1">
      <w:pPr>
        <w:rPr>
          <w:szCs w:val="24"/>
        </w:rPr>
      </w:pPr>
      <w:r w:rsidRPr="00CA6803">
        <w:rPr>
          <w:szCs w:val="24"/>
        </w:rPr>
        <w:t xml:space="preserve">- в связи с отсутствием химического и бактериологического анализов воды действующей артезианской скважины и достаточно высокой стоимости станций обезжелезивания промышленного производства проектом предлагается первичное понижение содержания железа в исходной воде на станции обезжелезивания, для которой необходимо устройство отдельного отапливаемого наземного павильона </w:t>
      </w:r>
      <w:r w:rsidR="00BF761F" w:rsidRPr="00CA6803">
        <w:rPr>
          <w:szCs w:val="24"/>
        </w:rPr>
        <w:t xml:space="preserve">размером </w:t>
      </w:r>
      <w:r w:rsidRPr="00CA6803">
        <w:rPr>
          <w:szCs w:val="24"/>
        </w:rPr>
        <w:t>не менее 3х6</w:t>
      </w:r>
      <w:r w:rsidR="00BF761F" w:rsidRPr="00CA6803">
        <w:rPr>
          <w:szCs w:val="24"/>
        </w:rPr>
        <w:t xml:space="preserve"> м</w:t>
      </w:r>
      <w:r w:rsidRPr="00CA6803">
        <w:rPr>
          <w:szCs w:val="24"/>
        </w:rPr>
        <w:t xml:space="preserve"> в непосредственной близости от действующей артезианской скважины. В этом же павильоне рекомендуется расположить бактерицидную установку для обеззараживания воды поступающую в водопроводную сеть посёлков. При необходимости для гарантированного соответствия качества воды питьевым нормам рекомендуется дополнительная очистка на съёмных угольных фильтрах, устанавливаемых непосредственно у водоразборных кранов только для питьевых нужд;</w:t>
      </w:r>
    </w:p>
    <w:p w:rsidR="00DC25A6" w:rsidRPr="00CA6803" w:rsidRDefault="00DC25A6" w:rsidP="002432A1">
      <w:pPr>
        <w:rPr>
          <w:szCs w:val="24"/>
        </w:rPr>
      </w:pPr>
      <w:r w:rsidRPr="00CA6803">
        <w:rPr>
          <w:szCs w:val="24"/>
        </w:rPr>
        <w:t>- устройство тупиковой сети  водопровода на всей территории п. Желомля  Ø63</w:t>
      </w:r>
      <w:r w:rsidR="00BF761F" w:rsidRPr="00CA6803">
        <w:rPr>
          <w:szCs w:val="24"/>
        </w:rPr>
        <w:t xml:space="preserve"> </w:t>
      </w:r>
      <w:r w:rsidRPr="00CA6803">
        <w:rPr>
          <w:szCs w:val="24"/>
        </w:rPr>
        <w:t>мм;</w:t>
      </w:r>
    </w:p>
    <w:p w:rsidR="00DC25A6" w:rsidRPr="00CA6803" w:rsidRDefault="00DC25A6" w:rsidP="002432A1">
      <w:pPr>
        <w:rPr>
          <w:szCs w:val="24"/>
        </w:rPr>
      </w:pPr>
      <w:r w:rsidRPr="00CA6803">
        <w:rPr>
          <w:szCs w:val="24"/>
        </w:rPr>
        <w:t>Предлагается сохранить действующую  водонапорную башню (V=50</w:t>
      </w:r>
      <w:r w:rsidR="00BF761F" w:rsidRPr="00CA6803">
        <w:rPr>
          <w:szCs w:val="24"/>
        </w:rPr>
        <w:t xml:space="preserve"> </w:t>
      </w:r>
      <w:r w:rsidRPr="00CA6803">
        <w:rPr>
          <w:szCs w:val="24"/>
        </w:rPr>
        <w:t>м³,H=15</w:t>
      </w:r>
      <w:r w:rsidR="00BF761F" w:rsidRPr="00CA6803">
        <w:rPr>
          <w:szCs w:val="24"/>
        </w:rPr>
        <w:t xml:space="preserve"> </w:t>
      </w:r>
      <w:r w:rsidRPr="00CA6803">
        <w:rPr>
          <w:szCs w:val="24"/>
        </w:rPr>
        <w:t>м).</w:t>
      </w:r>
    </w:p>
    <w:p w:rsidR="00DC25A6" w:rsidRPr="00CA6803" w:rsidRDefault="00DC25A6" w:rsidP="002432A1">
      <w:pPr>
        <w:rPr>
          <w:szCs w:val="24"/>
        </w:rPr>
      </w:pPr>
      <w:r w:rsidRPr="00CA6803">
        <w:rPr>
          <w:szCs w:val="24"/>
        </w:rPr>
        <w:t xml:space="preserve">Водопроводная сеть планируется Ø </w:t>
      </w:r>
      <w:smartTag w:uri="urn:schemas-microsoft-com:office:smarttags" w:element="metricconverter">
        <w:smartTagPr>
          <w:attr w:name="ProductID" w:val="63 мм"/>
        </w:smartTagPr>
        <w:r w:rsidRPr="00CA6803">
          <w:rPr>
            <w:szCs w:val="24"/>
          </w:rPr>
          <w:t>63 мм</w:t>
        </w:r>
      </w:smartTag>
      <w:r w:rsidRPr="00CA6803">
        <w:rPr>
          <w:szCs w:val="24"/>
        </w:rPr>
        <w:t xml:space="preserve"> из полиэтиленовых труб ПЭ100 SDR17 ГОСТ 18599-2001.</w:t>
      </w:r>
    </w:p>
    <w:p w:rsidR="00DC25A6" w:rsidRPr="00CA6803" w:rsidRDefault="00DC25A6" w:rsidP="002432A1">
      <w:pPr>
        <w:rPr>
          <w:szCs w:val="24"/>
        </w:rPr>
      </w:pPr>
      <w:r w:rsidRPr="00CA6803">
        <w:rPr>
          <w:szCs w:val="24"/>
        </w:rPr>
        <w:t xml:space="preserve">Наружное пожаротушения планируется от парных противопожарных резервуаров закрытого типа, общей ёмкостью </w:t>
      </w:r>
      <w:smartTag w:uri="urn:schemas-microsoft-com:office:smarttags" w:element="metricconverter">
        <w:smartTagPr>
          <w:attr w:name="ProductID" w:val="108 м3"/>
        </w:smartTagPr>
        <w:r w:rsidRPr="00CA6803">
          <w:rPr>
            <w:szCs w:val="24"/>
          </w:rPr>
          <w:t>108</w:t>
        </w:r>
        <w:r w:rsidR="00BF761F" w:rsidRPr="00CA6803">
          <w:rPr>
            <w:szCs w:val="24"/>
          </w:rPr>
          <w:t xml:space="preserve"> </w:t>
        </w:r>
        <w:r w:rsidRPr="00CA6803">
          <w:rPr>
            <w:szCs w:val="24"/>
          </w:rPr>
          <w:t>м</w:t>
        </w:r>
        <w:r w:rsidRPr="00CA6803">
          <w:rPr>
            <w:szCs w:val="24"/>
            <w:vertAlign w:val="superscript"/>
          </w:rPr>
          <w:t>3</w:t>
        </w:r>
      </w:smartTag>
      <w:r w:rsidRPr="00CA6803">
        <w:rPr>
          <w:szCs w:val="24"/>
        </w:rPr>
        <w:t>. Резервуары оснащены водоприемными колодцами для возможности применения мотопомп, а также разворотными площадками 12х12</w:t>
      </w:r>
      <w:r w:rsidR="00BF761F" w:rsidRPr="00CA6803">
        <w:rPr>
          <w:szCs w:val="24"/>
        </w:rPr>
        <w:t xml:space="preserve"> </w:t>
      </w:r>
      <w:r w:rsidRPr="00CA6803">
        <w:rPr>
          <w:szCs w:val="24"/>
        </w:rPr>
        <w:t>м 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w:t>
      </w:r>
    </w:p>
    <w:p w:rsidR="00DC25A6" w:rsidRPr="00CA6803" w:rsidRDefault="00DC25A6" w:rsidP="00DC25A6">
      <w:pPr>
        <w:rPr>
          <w:szCs w:val="24"/>
        </w:rPr>
      </w:pPr>
      <w:r w:rsidRPr="00CA6803">
        <w:rPr>
          <w:szCs w:val="24"/>
        </w:rPr>
        <w:t>Проектом также предусматривается устройство разворотных площадок для пожарных машин и мотопомп 12х24</w:t>
      </w:r>
      <w:r w:rsidR="00BF761F" w:rsidRPr="00CA6803">
        <w:rPr>
          <w:szCs w:val="24"/>
        </w:rPr>
        <w:t xml:space="preserve"> м </w:t>
      </w:r>
      <w:r w:rsidRPr="00CA6803">
        <w:rPr>
          <w:szCs w:val="24"/>
        </w:rPr>
        <w:t xml:space="preserve"> на берегу естественного водоёма.</w:t>
      </w:r>
    </w:p>
    <w:p w:rsidR="00DC25A6" w:rsidRPr="00CA6803" w:rsidRDefault="00DC25A6" w:rsidP="00DC25A6">
      <w:pPr>
        <w:rPr>
          <w:szCs w:val="24"/>
        </w:rPr>
      </w:pPr>
      <w:r w:rsidRPr="00CA6803">
        <w:rPr>
          <w:szCs w:val="24"/>
        </w:rPr>
        <w:t>Местоположение пожарных резервуаров и разворотных площадок принято из условия обслуживания ими зданий и сооружений в радиусе 150÷200</w:t>
      </w:r>
      <w:r w:rsidR="00BF761F" w:rsidRPr="00CA6803">
        <w:rPr>
          <w:szCs w:val="24"/>
        </w:rPr>
        <w:t xml:space="preserve"> </w:t>
      </w:r>
      <w:r w:rsidRPr="00CA6803">
        <w:rPr>
          <w:szCs w:val="24"/>
        </w:rPr>
        <w:t>м.</w:t>
      </w:r>
    </w:p>
    <w:p w:rsidR="00DC25A6" w:rsidRPr="00CA6803" w:rsidRDefault="00DC25A6" w:rsidP="002432A1">
      <w:pPr>
        <w:rPr>
          <w:szCs w:val="24"/>
        </w:rPr>
      </w:pPr>
      <w:r w:rsidRPr="00CA6803">
        <w:rPr>
          <w:szCs w:val="24"/>
        </w:rPr>
        <w:t>Водопроводные сооружения должны иметь зону санитарной охраны в соответствии со СНиП 2.04.02-84 и СанПиН 2.1.4.1110-02.</w:t>
      </w:r>
    </w:p>
    <w:p w:rsidR="00DC25A6" w:rsidRPr="00CA6803" w:rsidRDefault="00DC25A6" w:rsidP="00DC25A6">
      <w:pPr>
        <w:rPr>
          <w:szCs w:val="24"/>
        </w:rPr>
      </w:pPr>
      <w:r w:rsidRPr="00CA6803">
        <w:rPr>
          <w:szCs w:val="24"/>
        </w:rPr>
        <w:t xml:space="preserve">Расчетные расходы воды приведены в таблицах </w:t>
      </w:r>
      <w:r w:rsidR="00BF761F" w:rsidRPr="00CA6803">
        <w:rPr>
          <w:szCs w:val="24"/>
        </w:rPr>
        <w:t>2.1.2.</w:t>
      </w:r>
      <w:r w:rsidRPr="00CA6803">
        <w:rPr>
          <w:szCs w:val="24"/>
        </w:rPr>
        <w:t xml:space="preserve">, </w:t>
      </w:r>
      <w:r w:rsidR="00BF761F" w:rsidRPr="00CA6803">
        <w:rPr>
          <w:szCs w:val="24"/>
        </w:rPr>
        <w:t>2.1.</w:t>
      </w:r>
      <w:r w:rsidR="001E0933" w:rsidRPr="00CA6803">
        <w:rPr>
          <w:szCs w:val="24"/>
        </w:rPr>
        <w:t>4</w:t>
      </w:r>
      <w:r w:rsidRPr="00CA6803">
        <w:rPr>
          <w:szCs w:val="24"/>
        </w:rPr>
        <w:t>.</w:t>
      </w:r>
    </w:p>
    <w:p w:rsidR="00DC25A6" w:rsidRPr="00CA6803" w:rsidRDefault="00DC25A6" w:rsidP="00DC25A6">
      <w:pPr>
        <w:rPr>
          <w:szCs w:val="24"/>
        </w:rPr>
      </w:pPr>
      <w:r w:rsidRPr="00CA6803">
        <w:rPr>
          <w:szCs w:val="24"/>
        </w:rPr>
        <w:t xml:space="preserve">Схема водоснабжения </w:t>
      </w:r>
      <w:r w:rsidR="00BF761F" w:rsidRPr="00CA6803">
        <w:rPr>
          <w:szCs w:val="24"/>
        </w:rPr>
        <w:t>п</w:t>
      </w:r>
      <w:r w:rsidRPr="00CA6803">
        <w:rPr>
          <w:szCs w:val="24"/>
        </w:rPr>
        <w:t>. Желомля приведена накарте №5</w:t>
      </w:r>
      <w:r w:rsidR="00BF761F" w:rsidRPr="00CA6803">
        <w:rPr>
          <w:szCs w:val="24"/>
        </w:rPr>
        <w:t xml:space="preserve"> </w:t>
      </w:r>
      <w:r w:rsidRPr="00CA6803">
        <w:rPr>
          <w:szCs w:val="24"/>
        </w:rPr>
        <w:t xml:space="preserve">«Карта функциональных зон в части населённого пункта </w:t>
      </w:r>
      <w:r w:rsidR="00BF761F" w:rsidRPr="00CA6803">
        <w:rPr>
          <w:szCs w:val="24"/>
        </w:rPr>
        <w:t>п</w:t>
      </w:r>
      <w:r w:rsidRPr="00CA6803">
        <w:rPr>
          <w:szCs w:val="24"/>
        </w:rPr>
        <w:t>. Желомля»</w:t>
      </w:r>
      <w:r w:rsidR="001E0933" w:rsidRPr="00CA6803">
        <w:rPr>
          <w:szCs w:val="24"/>
        </w:rPr>
        <w:t>.</w:t>
      </w:r>
    </w:p>
    <w:p w:rsidR="001E0933" w:rsidRPr="00CA6803" w:rsidRDefault="001E0933" w:rsidP="001E0933">
      <w:pPr>
        <w:jc w:val="right"/>
        <w:rPr>
          <w:szCs w:val="24"/>
        </w:rPr>
      </w:pPr>
      <w:r w:rsidRPr="00CA6803">
        <w:rPr>
          <w:szCs w:val="24"/>
        </w:rPr>
        <w:t>Таблица 2.1.4.</w:t>
      </w:r>
    </w:p>
    <w:tbl>
      <w:tblPr>
        <w:tblW w:w="5000" w:type="pct"/>
        <w:tblLayout w:type="fixed"/>
        <w:tblLook w:val="04A0" w:firstRow="1" w:lastRow="0" w:firstColumn="1" w:lastColumn="0" w:noHBand="0" w:noVBand="1"/>
      </w:tblPr>
      <w:tblGrid>
        <w:gridCol w:w="558"/>
        <w:gridCol w:w="1650"/>
        <w:gridCol w:w="574"/>
        <w:gridCol w:w="549"/>
        <w:gridCol w:w="684"/>
        <w:gridCol w:w="712"/>
        <w:gridCol w:w="712"/>
        <w:gridCol w:w="712"/>
        <w:gridCol w:w="697"/>
        <w:gridCol w:w="712"/>
        <w:gridCol w:w="697"/>
        <w:gridCol w:w="712"/>
        <w:gridCol w:w="712"/>
        <w:gridCol w:w="739"/>
      </w:tblGrid>
      <w:tr w:rsidR="001E0933" w:rsidRPr="00CA6803" w:rsidTr="001E0933">
        <w:trPr>
          <w:trHeight w:val="255"/>
        </w:trPr>
        <w:tc>
          <w:tcPr>
            <w:tcW w:w="13820" w:type="dxa"/>
            <w:gridSpan w:val="14"/>
            <w:vMerge w:val="restart"/>
            <w:tcBorders>
              <w:top w:val="nil"/>
              <w:left w:val="nil"/>
              <w:bottom w:val="nil"/>
              <w:right w:val="nil"/>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Таблица водопотребления и водоотведения планируемых жилых кварталов п. Желомля.                                                                                                                                                                                                                                                     </w:t>
            </w:r>
          </w:p>
        </w:tc>
      </w:tr>
      <w:tr w:rsidR="001E0933" w:rsidRPr="00CA6803" w:rsidTr="001E0933">
        <w:trPr>
          <w:trHeight w:val="255"/>
        </w:trPr>
        <w:tc>
          <w:tcPr>
            <w:tcW w:w="13820" w:type="dxa"/>
            <w:gridSpan w:val="14"/>
            <w:vMerge/>
            <w:tcBorders>
              <w:top w:val="nil"/>
              <w:left w:val="nil"/>
              <w:bottom w:val="nil"/>
              <w:right w:val="nil"/>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r>
      <w:tr w:rsidR="001E0933" w:rsidRPr="00CA6803" w:rsidTr="001E0933">
        <w:trPr>
          <w:trHeight w:val="255"/>
        </w:trPr>
        <w:tc>
          <w:tcPr>
            <w:tcW w:w="30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Потребитель</w:t>
            </w:r>
          </w:p>
        </w:tc>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Ед-ца Изме- рения</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Кол-во</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Средне суточн. Норма  на ед. изм. </w:t>
            </w:r>
          </w:p>
        </w:tc>
        <w:tc>
          <w:tcPr>
            <w:tcW w:w="3735" w:type="dxa"/>
            <w:gridSpan w:val="4"/>
            <w:tcBorders>
              <w:top w:val="single" w:sz="4" w:space="0" w:color="auto"/>
              <w:left w:val="nil"/>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Водопотребление</w:t>
            </w:r>
          </w:p>
        </w:tc>
        <w:tc>
          <w:tcPr>
            <w:tcW w:w="3735" w:type="dxa"/>
            <w:gridSpan w:val="4"/>
            <w:tcBorders>
              <w:top w:val="single" w:sz="4" w:space="0" w:color="auto"/>
              <w:left w:val="nil"/>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Водоотведение</w:t>
            </w:r>
          </w:p>
        </w:tc>
        <w:tc>
          <w:tcPr>
            <w:tcW w:w="9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Примеча-ние</w:t>
            </w:r>
          </w:p>
        </w:tc>
      </w:tr>
      <w:tr w:rsidR="001E0933" w:rsidRPr="00CA6803" w:rsidTr="001E0933">
        <w:trPr>
          <w:trHeight w:val="765"/>
        </w:trPr>
        <w:tc>
          <w:tcPr>
            <w:tcW w:w="714" w:type="dxa"/>
            <w:tcBorders>
              <w:top w:val="nil"/>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w:t>
            </w:r>
            <w:r w:rsidRPr="00CA6803">
              <w:rPr>
                <w:b/>
                <w:bCs/>
                <w:color w:val="auto"/>
                <w:sz w:val="20"/>
                <w:szCs w:val="20"/>
                <w:lang w:eastAsia="ru-RU"/>
              </w:rPr>
              <w:br/>
              <w:t xml:space="preserve">квар-тала </w:t>
            </w:r>
          </w:p>
        </w:tc>
        <w:tc>
          <w:tcPr>
            <w:tcW w:w="2326"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Наименование </w:t>
            </w:r>
            <w:r w:rsidRPr="00CA6803">
              <w:rPr>
                <w:b/>
                <w:bCs/>
                <w:color w:val="auto"/>
                <w:sz w:val="20"/>
                <w:szCs w:val="20"/>
                <w:lang w:eastAsia="ru-RU"/>
              </w:rPr>
              <w:br/>
              <w:t>расхода</w:t>
            </w:r>
          </w:p>
        </w:tc>
        <w:tc>
          <w:tcPr>
            <w:tcW w:w="735"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898"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918"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918"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979"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10</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13</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14</w:t>
            </w: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ИЖС</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1E0933" w:rsidRPr="00CA6803" w:rsidTr="001E0933">
        <w:trPr>
          <w:trHeight w:val="255"/>
        </w:trPr>
        <w:tc>
          <w:tcPr>
            <w:tcW w:w="714"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7</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1,12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1,46</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0,23</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0,08</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0,22</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7</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1,40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2,03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0,41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0,06</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6</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0,96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1,25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0,19</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6</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0,30</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1,20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0,44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1,74</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0,35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0,16</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0,05</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1E0933" w:rsidRPr="00CA6803" w:rsidTr="001E0933">
        <w:trPr>
          <w:trHeight w:val="255"/>
        </w:trPr>
        <w:tc>
          <w:tcPr>
            <w:tcW w:w="714"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22</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3,52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1,28</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4,58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1,12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0,55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0,72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0,17</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0,70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0,70</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0,03</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22</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0,18</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1,10</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4,40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1,61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6,38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1,29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0,74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0,18</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FFFFFF"/>
                <w:sz w:val="20"/>
                <w:szCs w:val="20"/>
                <w:lang w:eastAsia="ru-RU"/>
              </w:rPr>
            </w:pPr>
            <w:r w:rsidRPr="00CA6803">
              <w:rPr>
                <w:b/>
                <w:bCs/>
                <w:color w:val="FFFFFF"/>
                <w:sz w:val="20"/>
                <w:szCs w:val="20"/>
                <w:lang w:eastAsia="ru-RU"/>
              </w:rPr>
              <w:t>1,75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7</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1,12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1,46</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0,23</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0,08</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0,22</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7</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1,40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2,03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0,41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0,06</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tcBorders>
              <w:top w:val="nil"/>
              <w:left w:val="nil"/>
              <w:bottom w:val="nil"/>
              <w:right w:val="nil"/>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5</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0,80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1,04</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0,04</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714"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0,16</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714"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Полив</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sz w:val="20"/>
                <w:szCs w:val="20"/>
                <w:lang w:eastAsia="ru-RU"/>
              </w:rPr>
            </w:pPr>
            <w:r w:rsidRPr="00CA6803">
              <w:rPr>
                <w:sz w:val="20"/>
                <w:szCs w:val="20"/>
                <w:lang w:eastAsia="ru-RU"/>
              </w:rPr>
              <w:t>5</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sz w:val="20"/>
                <w:szCs w:val="20"/>
                <w:lang w:eastAsia="ru-RU"/>
              </w:rPr>
            </w:pPr>
            <w:r w:rsidRPr="00CA6803">
              <w:rPr>
                <w:sz w:val="20"/>
                <w:szCs w:val="20"/>
                <w:lang w:eastAsia="ru-RU"/>
              </w:rPr>
              <w:t>50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0,04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0,02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0,25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1,2</w:t>
            </w:r>
          </w:p>
        </w:tc>
      </w:tr>
      <w:tr w:rsidR="001E0933" w:rsidRPr="00CA6803" w:rsidTr="001E0933">
        <w:trPr>
          <w:trHeight w:val="255"/>
        </w:trPr>
        <w:tc>
          <w:tcPr>
            <w:tcW w:w="714"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1,00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0,37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1,45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0,29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0,13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0,17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0,04</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 </w:t>
            </w:r>
          </w:p>
        </w:tc>
      </w:tr>
      <w:tr w:rsidR="001E0933" w:rsidRPr="00CA6803" w:rsidTr="001E0933">
        <w:trPr>
          <w:trHeight w:val="255"/>
        </w:trPr>
        <w:tc>
          <w:tcPr>
            <w:tcW w:w="714" w:type="dxa"/>
            <w:tcBorders>
              <w:top w:val="nil"/>
              <w:left w:val="nil"/>
              <w:bottom w:val="nil"/>
              <w:right w:val="nil"/>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sz w:val="20"/>
                <w:szCs w:val="20"/>
                <w:lang w:eastAsia="ru-RU"/>
              </w:rPr>
            </w:pPr>
            <w:r w:rsidRPr="00CA6803">
              <w:rPr>
                <w:b/>
                <w:bCs/>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 </w:t>
            </w:r>
          </w:p>
        </w:tc>
      </w:tr>
      <w:tr w:rsidR="001E0933" w:rsidRPr="00CA6803" w:rsidTr="001E0933">
        <w:trPr>
          <w:trHeight w:val="255"/>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sz w:val="20"/>
                <w:szCs w:val="20"/>
                <w:lang w:eastAsia="ru-RU"/>
              </w:rPr>
            </w:pPr>
            <w:r w:rsidRPr="00CA6803">
              <w:rPr>
                <w:b/>
                <w:bCs/>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2,35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 </w:t>
            </w: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sz w:val="20"/>
                <w:szCs w:val="20"/>
                <w:lang w:eastAsia="ru-RU"/>
              </w:rPr>
            </w:pPr>
            <w:r w:rsidRPr="00CA6803">
              <w:rPr>
                <w:b/>
                <w:bCs/>
                <w:sz w:val="20"/>
                <w:szCs w:val="20"/>
                <w:lang w:eastAsia="ru-RU"/>
              </w:rPr>
              <w:t>ИТОГО:</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47</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9,41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3,43</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13,63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2,90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1,23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0,45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1,59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0,39</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 </w:t>
            </w:r>
          </w:p>
        </w:tc>
      </w:tr>
    </w:tbl>
    <w:p w:rsidR="001E0933" w:rsidRPr="00CA6803" w:rsidRDefault="001E0933" w:rsidP="00DC25A6">
      <w:pPr>
        <w:rPr>
          <w:szCs w:val="24"/>
        </w:rPr>
      </w:pPr>
    </w:p>
    <w:p w:rsidR="00DC25A6" w:rsidRPr="00CA6803" w:rsidRDefault="00DC25A6" w:rsidP="00DC25A6">
      <w:pPr>
        <w:jc w:val="center"/>
        <w:rPr>
          <w:b/>
          <w:szCs w:val="24"/>
        </w:rPr>
      </w:pPr>
      <w:r w:rsidRPr="00CA6803">
        <w:rPr>
          <w:b/>
          <w:szCs w:val="24"/>
        </w:rPr>
        <w:t>д. Укроево.</w:t>
      </w:r>
    </w:p>
    <w:p w:rsidR="00DC25A6" w:rsidRPr="00CA6803" w:rsidRDefault="00DC25A6" w:rsidP="00BF761F">
      <w:pPr>
        <w:rPr>
          <w:szCs w:val="24"/>
        </w:rPr>
      </w:pPr>
      <w:r w:rsidRPr="00CA6803">
        <w:rPr>
          <w:szCs w:val="24"/>
        </w:rPr>
        <w:t xml:space="preserve">           Согласно письма администрации Травковского сельского поселения </w:t>
      </w:r>
      <w:r w:rsidR="00BF761F" w:rsidRPr="00CA6803">
        <w:rPr>
          <w:szCs w:val="24"/>
        </w:rPr>
        <w:t xml:space="preserve"> №</w:t>
      </w:r>
      <w:r w:rsidRPr="00CA6803">
        <w:rPr>
          <w:szCs w:val="24"/>
        </w:rPr>
        <w:t>479 от 21.05.2012</w:t>
      </w:r>
      <w:r w:rsidR="00BF761F" w:rsidRPr="00CA6803">
        <w:rPr>
          <w:szCs w:val="24"/>
        </w:rPr>
        <w:t xml:space="preserve"> </w:t>
      </w:r>
      <w:r w:rsidRPr="00CA6803">
        <w:rPr>
          <w:szCs w:val="24"/>
        </w:rPr>
        <w:t>г</w:t>
      </w:r>
      <w:r w:rsidR="00BF761F" w:rsidRPr="00CA6803">
        <w:rPr>
          <w:szCs w:val="24"/>
        </w:rPr>
        <w:t>.</w:t>
      </w:r>
      <w:r w:rsidRPr="00CA6803">
        <w:rPr>
          <w:szCs w:val="24"/>
        </w:rPr>
        <w:t xml:space="preserve"> водоснабжение д. Укроево остаётся без изменений</w:t>
      </w:r>
      <w:r w:rsidR="00BF761F" w:rsidRPr="00CA6803">
        <w:rPr>
          <w:szCs w:val="24"/>
        </w:rPr>
        <w:t xml:space="preserve">, </w:t>
      </w:r>
      <w:r w:rsidRPr="00CA6803">
        <w:rPr>
          <w:szCs w:val="24"/>
        </w:rPr>
        <w:t xml:space="preserve"> т.е.  из шахтных приусадебных колодцев.  </w:t>
      </w:r>
    </w:p>
    <w:p w:rsidR="00DC25A6" w:rsidRPr="00CA6803" w:rsidRDefault="00DC25A6" w:rsidP="00BF761F">
      <w:pPr>
        <w:rPr>
          <w:szCs w:val="24"/>
        </w:rPr>
      </w:pPr>
      <w:r w:rsidRPr="00CA6803">
        <w:rPr>
          <w:szCs w:val="24"/>
        </w:rPr>
        <w:t>Расходы воды на пожаротушение приняты по СНиП 2.04.01.85*, 2.04.02-84, 2.08.02-89* и составляет:</w:t>
      </w:r>
    </w:p>
    <w:p w:rsidR="00DC25A6" w:rsidRPr="00CA6803" w:rsidRDefault="00DC25A6" w:rsidP="00BF761F">
      <w:pPr>
        <w:rPr>
          <w:szCs w:val="24"/>
        </w:rPr>
      </w:pPr>
      <w:r w:rsidRPr="00CA6803">
        <w:rPr>
          <w:szCs w:val="24"/>
        </w:rPr>
        <w:t>- на наружное – 10</w:t>
      </w:r>
      <w:r w:rsidR="00BF761F" w:rsidRPr="00CA6803">
        <w:rPr>
          <w:szCs w:val="24"/>
        </w:rPr>
        <w:t xml:space="preserve"> </w:t>
      </w:r>
      <w:r w:rsidRPr="00CA6803">
        <w:rPr>
          <w:szCs w:val="24"/>
        </w:rPr>
        <w:t>л/с (количество жителей до 5 000 чел);</w:t>
      </w:r>
    </w:p>
    <w:p w:rsidR="00DC25A6" w:rsidRPr="00CA6803" w:rsidRDefault="00DC25A6" w:rsidP="00BF761F">
      <w:pPr>
        <w:rPr>
          <w:szCs w:val="24"/>
        </w:rPr>
      </w:pPr>
      <w:r w:rsidRPr="00CA6803">
        <w:rPr>
          <w:szCs w:val="24"/>
        </w:rPr>
        <w:t xml:space="preserve">Наружное пожаротушения планируется от парных противопожарных резервуаров закрытого типа, общей ёмкостью </w:t>
      </w:r>
      <w:smartTag w:uri="urn:schemas-microsoft-com:office:smarttags" w:element="metricconverter">
        <w:smartTagPr>
          <w:attr w:name="ProductID" w:val="108 м3"/>
        </w:smartTagPr>
        <w:r w:rsidRPr="00CA6803">
          <w:rPr>
            <w:szCs w:val="24"/>
          </w:rPr>
          <w:t>108</w:t>
        </w:r>
        <w:r w:rsidR="00BF761F" w:rsidRPr="00CA6803">
          <w:rPr>
            <w:szCs w:val="24"/>
          </w:rPr>
          <w:t xml:space="preserve"> </w:t>
        </w:r>
        <w:r w:rsidRPr="00CA6803">
          <w:rPr>
            <w:szCs w:val="24"/>
          </w:rPr>
          <w:t>м</w:t>
        </w:r>
        <w:r w:rsidRPr="00CA6803">
          <w:rPr>
            <w:szCs w:val="24"/>
            <w:vertAlign w:val="superscript"/>
          </w:rPr>
          <w:t>3</w:t>
        </w:r>
      </w:smartTag>
      <w:r w:rsidRPr="00CA6803">
        <w:rPr>
          <w:szCs w:val="24"/>
        </w:rPr>
        <w:t>. Резервуары оснащены водоприемными колодцами для возможности применения мотопомп, а также разворотными площадками 12х12</w:t>
      </w:r>
      <w:r w:rsidR="00BF761F" w:rsidRPr="00CA6803">
        <w:rPr>
          <w:szCs w:val="24"/>
        </w:rPr>
        <w:t xml:space="preserve"> </w:t>
      </w:r>
      <w:r w:rsidRPr="00CA6803">
        <w:rPr>
          <w:szCs w:val="24"/>
        </w:rPr>
        <w:t>м 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w:t>
      </w:r>
    </w:p>
    <w:p w:rsidR="00DC25A6" w:rsidRPr="00CA6803" w:rsidRDefault="00DC25A6" w:rsidP="00DC25A6">
      <w:pPr>
        <w:rPr>
          <w:szCs w:val="24"/>
        </w:rPr>
      </w:pPr>
      <w:r w:rsidRPr="00CA6803">
        <w:rPr>
          <w:szCs w:val="24"/>
        </w:rPr>
        <w:t>Местоположение пожарных резервуаров принято из условия обслуживания ими зданий и сооружений в радиусе 150÷200</w:t>
      </w:r>
      <w:r w:rsidR="00BF761F" w:rsidRPr="00CA6803">
        <w:rPr>
          <w:szCs w:val="24"/>
        </w:rPr>
        <w:t xml:space="preserve"> </w:t>
      </w:r>
      <w:r w:rsidRPr="00CA6803">
        <w:rPr>
          <w:szCs w:val="24"/>
        </w:rPr>
        <w:t>м.</w:t>
      </w:r>
    </w:p>
    <w:p w:rsidR="00DC25A6" w:rsidRPr="00CA6803" w:rsidRDefault="00DC25A6" w:rsidP="00DC25A6">
      <w:pPr>
        <w:rPr>
          <w:szCs w:val="24"/>
        </w:rPr>
      </w:pPr>
      <w:r w:rsidRPr="00CA6803">
        <w:rPr>
          <w:szCs w:val="24"/>
        </w:rPr>
        <w:t xml:space="preserve">Расчетные расходы воды приведены в таблицах </w:t>
      </w:r>
      <w:r w:rsidR="00BF761F" w:rsidRPr="00CA6803">
        <w:rPr>
          <w:szCs w:val="24"/>
        </w:rPr>
        <w:t>2.1.2.</w:t>
      </w:r>
      <w:r w:rsidRPr="00CA6803">
        <w:rPr>
          <w:szCs w:val="24"/>
        </w:rPr>
        <w:t>,</w:t>
      </w:r>
      <w:r w:rsidR="00BF761F" w:rsidRPr="00CA6803">
        <w:rPr>
          <w:szCs w:val="24"/>
        </w:rPr>
        <w:t xml:space="preserve"> 2.1.5</w:t>
      </w:r>
      <w:r w:rsidRPr="00CA6803">
        <w:rPr>
          <w:szCs w:val="24"/>
        </w:rPr>
        <w:t>.</w:t>
      </w:r>
    </w:p>
    <w:p w:rsidR="00DC25A6" w:rsidRPr="00CA6803" w:rsidRDefault="00DC25A6" w:rsidP="00DC25A6">
      <w:pPr>
        <w:rPr>
          <w:szCs w:val="24"/>
        </w:rPr>
      </w:pPr>
      <w:r w:rsidRPr="00CA6803">
        <w:rPr>
          <w:szCs w:val="24"/>
        </w:rPr>
        <w:t>Схема водоснабжения д. Укроево приведена на карте №8 «Карта функциональных зон в части населённого пункта д. Укроево»</w:t>
      </w:r>
    </w:p>
    <w:p w:rsidR="001E0933" w:rsidRPr="00CA6803" w:rsidRDefault="001E0933" w:rsidP="001E0933">
      <w:pPr>
        <w:jc w:val="right"/>
        <w:rPr>
          <w:szCs w:val="24"/>
        </w:rPr>
      </w:pPr>
      <w:r w:rsidRPr="00CA6803">
        <w:rPr>
          <w:szCs w:val="24"/>
        </w:rPr>
        <w:t>Таблица 2.1.5.</w:t>
      </w:r>
    </w:p>
    <w:tbl>
      <w:tblPr>
        <w:tblW w:w="5000" w:type="pct"/>
        <w:tblLayout w:type="fixed"/>
        <w:tblLook w:val="04A0" w:firstRow="1" w:lastRow="0" w:firstColumn="1" w:lastColumn="0" w:noHBand="0" w:noVBand="1"/>
      </w:tblPr>
      <w:tblGrid>
        <w:gridCol w:w="603"/>
        <w:gridCol w:w="1635"/>
        <w:gridCol w:w="561"/>
        <w:gridCol w:w="551"/>
        <w:gridCol w:w="602"/>
        <w:gridCol w:w="714"/>
        <w:gridCol w:w="728"/>
        <w:gridCol w:w="714"/>
        <w:gridCol w:w="714"/>
        <w:gridCol w:w="714"/>
        <w:gridCol w:w="714"/>
        <w:gridCol w:w="700"/>
        <w:gridCol w:w="728"/>
        <w:gridCol w:w="742"/>
      </w:tblGrid>
      <w:tr w:rsidR="001E0933" w:rsidRPr="00CA6803" w:rsidTr="001E0933">
        <w:trPr>
          <w:trHeight w:val="255"/>
        </w:trPr>
        <w:tc>
          <w:tcPr>
            <w:tcW w:w="10420" w:type="dxa"/>
            <w:gridSpan w:val="14"/>
            <w:vMerge w:val="restart"/>
            <w:tcBorders>
              <w:top w:val="nil"/>
              <w:left w:val="nil"/>
              <w:bottom w:val="nil"/>
              <w:right w:val="nil"/>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Таблица водопотребления и водоотведения планируемых жилых кварталов д. Укроево.                                                                                                                                                                                                                                                     </w:t>
            </w:r>
          </w:p>
        </w:tc>
      </w:tr>
      <w:tr w:rsidR="001E0933" w:rsidRPr="00CA6803" w:rsidTr="001E0933">
        <w:trPr>
          <w:trHeight w:val="230"/>
        </w:trPr>
        <w:tc>
          <w:tcPr>
            <w:tcW w:w="10420" w:type="dxa"/>
            <w:gridSpan w:val="14"/>
            <w:vMerge/>
            <w:tcBorders>
              <w:top w:val="nil"/>
              <w:left w:val="nil"/>
              <w:bottom w:val="nil"/>
              <w:right w:val="nil"/>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r>
      <w:tr w:rsidR="001E0933" w:rsidRPr="00CA6803" w:rsidTr="001E0933">
        <w:trPr>
          <w:trHeight w:val="255"/>
        </w:trPr>
        <w:tc>
          <w:tcPr>
            <w:tcW w:w="22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Потребитель</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Ед-ца Изме- рения</w:t>
            </w:r>
          </w:p>
        </w:tc>
        <w:tc>
          <w:tcPr>
            <w:tcW w:w="5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Кол-во</w:t>
            </w:r>
          </w:p>
        </w:tc>
        <w:tc>
          <w:tcPr>
            <w:tcW w:w="6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Средне суточн. Норма  на ед. изм. </w:t>
            </w:r>
          </w:p>
        </w:tc>
        <w:tc>
          <w:tcPr>
            <w:tcW w:w="2870" w:type="dxa"/>
            <w:gridSpan w:val="4"/>
            <w:tcBorders>
              <w:top w:val="single" w:sz="4" w:space="0" w:color="auto"/>
              <w:left w:val="nil"/>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Водопотребление</w:t>
            </w:r>
          </w:p>
        </w:tc>
        <w:tc>
          <w:tcPr>
            <w:tcW w:w="2856" w:type="dxa"/>
            <w:gridSpan w:val="4"/>
            <w:tcBorders>
              <w:top w:val="single" w:sz="4" w:space="0" w:color="auto"/>
              <w:left w:val="nil"/>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Водоотведение</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Примеча-ние</w:t>
            </w:r>
          </w:p>
        </w:tc>
      </w:tr>
      <w:tr w:rsidR="001E0933" w:rsidRPr="00CA6803" w:rsidTr="001E0933">
        <w:trPr>
          <w:trHeight w:val="765"/>
        </w:trPr>
        <w:tc>
          <w:tcPr>
            <w:tcW w:w="603" w:type="dxa"/>
            <w:tcBorders>
              <w:top w:val="nil"/>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w:t>
            </w:r>
            <w:r w:rsidRPr="00CA6803">
              <w:rPr>
                <w:b/>
                <w:bCs/>
                <w:color w:val="auto"/>
                <w:sz w:val="20"/>
                <w:szCs w:val="20"/>
                <w:lang w:eastAsia="ru-RU"/>
              </w:rPr>
              <w:br/>
              <w:t xml:space="preserve">квар-тала </w:t>
            </w:r>
          </w:p>
        </w:tc>
        <w:tc>
          <w:tcPr>
            <w:tcW w:w="1635"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Наименование </w:t>
            </w:r>
            <w:r w:rsidRPr="00CA6803">
              <w:rPr>
                <w:b/>
                <w:bCs/>
                <w:color w:val="auto"/>
                <w:sz w:val="20"/>
                <w:szCs w:val="20"/>
                <w:lang w:eastAsia="ru-RU"/>
              </w:rPr>
              <w:br/>
              <w:t>расхода</w:t>
            </w:r>
          </w:p>
        </w:tc>
        <w:tc>
          <w:tcPr>
            <w:tcW w:w="561"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551"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602"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714"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728"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714"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714"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714"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714"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700"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728"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742"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6</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7</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9</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11</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13</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14</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ИЖС</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1E0933" w:rsidRPr="00CA6803" w:rsidTr="001E0933">
        <w:trPr>
          <w:trHeight w:val="255"/>
        </w:trPr>
        <w:tc>
          <w:tcPr>
            <w:tcW w:w="603"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3</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160/25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0,48</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0,62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0,03</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0,04</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3</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0,60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0,87</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0,03</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0,02</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17</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160/25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2,72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0,99</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3,54</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0,86</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0,16</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0,55</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0,13</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0,54</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0,54</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17</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0,14</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0,85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3,40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1,24</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4,93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0,99</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0,45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0,16</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0,57</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0,14</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9</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160/25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1,44</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0,53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1,87</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0,46</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0,08</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0,29</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0,29</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0,29</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9</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1,80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0,66</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2,61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0,24</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0,09</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0,30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0,07</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160/25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0,40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0,02</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0,07</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0,02</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FFFFFF"/>
                <w:sz w:val="20"/>
                <w:szCs w:val="20"/>
                <w:lang w:eastAsia="ru-RU"/>
              </w:rPr>
            </w:pPr>
            <w:r w:rsidRPr="00CA6803">
              <w:rPr>
                <w:b/>
                <w:bCs/>
                <w:color w:val="FFFFFF"/>
                <w:sz w:val="20"/>
                <w:szCs w:val="20"/>
                <w:lang w:eastAsia="ru-RU"/>
              </w:rPr>
              <w:t>1,55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ИТОГО:</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31</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6,21</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2,27</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8,99</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1,81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0,81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0,30</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1,05</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0,26</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bl>
    <w:p w:rsidR="001E0933" w:rsidRPr="00CA6803" w:rsidRDefault="001E0933" w:rsidP="00DC25A6">
      <w:pPr>
        <w:rPr>
          <w:szCs w:val="24"/>
        </w:rPr>
      </w:pPr>
    </w:p>
    <w:p w:rsidR="00DC25A6" w:rsidRPr="00CA6803" w:rsidRDefault="00DC25A6" w:rsidP="00DC25A6">
      <w:pPr>
        <w:rPr>
          <w:b/>
          <w:szCs w:val="24"/>
        </w:rPr>
      </w:pPr>
      <w:r w:rsidRPr="00CA6803">
        <w:rPr>
          <w:rFonts w:cs="Arial"/>
          <w:b/>
          <w:color w:val="FF0000"/>
        </w:rPr>
        <w:t xml:space="preserve">    </w:t>
      </w:r>
      <w:r w:rsidRPr="00CA6803">
        <w:rPr>
          <w:rFonts w:cs="Arial"/>
          <w:b/>
        </w:rPr>
        <w:t>Остальные населённые пункты.</w:t>
      </w:r>
    </w:p>
    <w:p w:rsidR="00DC25A6" w:rsidRPr="00CA6803" w:rsidRDefault="00DC25A6" w:rsidP="00BF761F">
      <w:pPr>
        <w:rPr>
          <w:szCs w:val="24"/>
        </w:rPr>
      </w:pPr>
      <w:r w:rsidRPr="00CA6803">
        <w:rPr>
          <w:szCs w:val="24"/>
        </w:rPr>
        <w:t xml:space="preserve">Водоснабжение остальных населённых пунктов остаётся без изменения, т.е. из шахтных приусадебных колодцев  (письмо администрации Травковского </w:t>
      </w:r>
      <w:r w:rsidR="004457AE" w:rsidRPr="00CA6803">
        <w:rPr>
          <w:szCs w:val="24"/>
        </w:rPr>
        <w:t>сельского поселения</w:t>
      </w:r>
      <w:r w:rsidRPr="00CA6803">
        <w:rPr>
          <w:szCs w:val="24"/>
        </w:rPr>
        <w:t xml:space="preserve"> №479 от 21.05.2012</w:t>
      </w:r>
      <w:r w:rsidR="00BF761F" w:rsidRPr="00CA6803">
        <w:rPr>
          <w:szCs w:val="24"/>
        </w:rPr>
        <w:t xml:space="preserve"> </w:t>
      </w:r>
      <w:r w:rsidRPr="00CA6803">
        <w:rPr>
          <w:szCs w:val="24"/>
        </w:rPr>
        <w:t>г</w:t>
      </w:r>
      <w:r w:rsidR="00BF761F" w:rsidRPr="00CA6803">
        <w:rPr>
          <w:szCs w:val="24"/>
        </w:rPr>
        <w:t>.</w:t>
      </w:r>
      <w:r w:rsidRPr="00CA6803">
        <w:rPr>
          <w:szCs w:val="24"/>
        </w:rPr>
        <w:t>).</w:t>
      </w:r>
    </w:p>
    <w:p w:rsidR="00DC25A6" w:rsidRPr="00CA6803" w:rsidRDefault="00DC25A6" w:rsidP="00BF761F">
      <w:pPr>
        <w:rPr>
          <w:szCs w:val="24"/>
        </w:rPr>
      </w:pPr>
      <w:r w:rsidRPr="00CA6803">
        <w:rPr>
          <w:szCs w:val="24"/>
        </w:rPr>
        <w:t xml:space="preserve">Для обеспечения пожарной безопасности существующей жилой застройки населённых пунктов с числом жителей более 50 человек, согласно СП 8.13130.2009 п.2 стр.1, предусматривается устройство парных противопожарных резервуаров закрытого типа, общей ёмкостью </w:t>
      </w:r>
      <w:smartTag w:uri="urn:schemas-microsoft-com:office:smarttags" w:element="metricconverter">
        <w:smartTagPr>
          <w:attr w:name="ProductID" w:val="54 м3"/>
        </w:smartTagPr>
        <w:r w:rsidRPr="00CA6803">
          <w:rPr>
            <w:szCs w:val="24"/>
          </w:rPr>
          <w:t>54</w:t>
        </w:r>
        <w:r w:rsidR="00BF761F" w:rsidRPr="00CA6803">
          <w:rPr>
            <w:szCs w:val="24"/>
          </w:rPr>
          <w:t xml:space="preserve"> </w:t>
        </w:r>
        <w:r w:rsidRPr="00CA6803">
          <w:rPr>
            <w:szCs w:val="24"/>
          </w:rPr>
          <w:t>м</w:t>
        </w:r>
        <w:r w:rsidRPr="00CA6803">
          <w:rPr>
            <w:szCs w:val="24"/>
            <w:vertAlign w:val="superscript"/>
          </w:rPr>
          <w:t>3</w:t>
        </w:r>
      </w:smartTag>
      <w:r w:rsidR="004457AE" w:rsidRPr="00CA6803">
        <w:rPr>
          <w:szCs w:val="24"/>
          <w:vertAlign w:val="superscript"/>
        </w:rPr>
        <w:t xml:space="preserve"> </w:t>
      </w:r>
      <w:r w:rsidRPr="00CA6803">
        <w:rPr>
          <w:szCs w:val="24"/>
        </w:rPr>
        <w:t xml:space="preserve">(в качестве резервуаров рекомендуется применять металлические цистерны б/у ёмкостью по </w:t>
      </w:r>
      <w:smartTag w:uri="urn:schemas-microsoft-com:office:smarttags" w:element="metricconverter">
        <w:smartTagPr>
          <w:attr w:name="ProductID" w:val="31 м³"/>
        </w:smartTagPr>
        <w:r w:rsidRPr="00CA6803">
          <w:rPr>
            <w:szCs w:val="24"/>
          </w:rPr>
          <w:t>31</w:t>
        </w:r>
        <w:r w:rsidR="004457AE" w:rsidRPr="00CA6803">
          <w:rPr>
            <w:szCs w:val="24"/>
          </w:rPr>
          <w:t xml:space="preserve"> </w:t>
        </w:r>
        <w:r w:rsidRPr="00CA6803">
          <w:rPr>
            <w:szCs w:val="24"/>
          </w:rPr>
          <w:t>м³</w:t>
        </w:r>
      </w:smartTag>
      <w:r w:rsidRPr="00CA6803">
        <w:rPr>
          <w:szCs w:val="24"/>
        </w:rPr>
        <w:t>) с разворотными площадками 12х12</w:t>
      </w:r>
      <w:r w:rsidR="004457AE" w:rsidRPr="00CA6803">
        <w:rPr>
          <w:szCs w:val="24"/>
        </w:rPr>
        <w:t xml:space="preserve"> </w:t>
      </w:r>
      <w:r w:rsidRPr="00CA6803">
        <w:rPr>
          <w:szCs w:val="24"/>
        </w:rPr>
        <w:t>м для пожарной техники. Объем резервуаров принят ориентировочно из условия расхода воды на наружное пожаротушение - 5 л/с и может быть уточнен при рабочем проектировании в соответствии с действительным строительным объемом возводимых зданий и сооружений.</w:t>
      </w:r>
    </w:p>
    <w:p w:rsidR="00DC25A6" w:rsidRPr="00CA6803" w:rsidRDefault="00DC25A6" w:rsidP="00BF761F">
      <w:pPr>
        <w:rPr>
          <w:szCs w:val="24"/>
        </w:rPr>
      </w:pPr>
      <w:r w:rsidRPr="00CA6803">
        <w:rPr>
          <w:szCs w:val="24"/>
        </w:rPr>
        <w:t xml:space="preserve">Местоположение пожарных резервуаров и разворотных площадок принято из условия обслуживания  ими зданий и сооружений в радиусе 150÷200 м. </w:t>
      </w:r>
    </w:p>
    <w:p w:rsidR="00DC25A6" w:rsidRPr="00CA6803" w:rsidRDefault="00DC25A6" w:rsidP="00DC25A6">
      <w:pPr>
        <w:rPr>
          <w:szCs w:val="24"/>
        </w:rPr>
      </w:pPr>
      <w:r w:rsidRPr="00CA6803">
        <w:rPr>
          <w:szCs w:val="24"/>
        </w:rPr>
        <w:t>Расчётные расходы водопотребления приведены в таб</w:t>
      </w:r>
      <w:r w:rsidR="004457AE" w:rsidRPr="00CA6803">
        <w:rPr>
          <w:szCs w:val="24"/>
        </w:rPr>
        <w:t>лице 2.1.</w:t>
      </w:r>
      <w:r w:rsidR="001E0933" w:rsidRPr="00CA6803">
        <w:rPr>
          <w:szCs w:val="24"/>
        </w:rPr>
        <w:t>2</w:t>
      </w:r>
      <w:r w:rsidRPr="00CA6803">
        <w:rPr>
          <w:szCs w:val="24"/>
        </w:rPr>
        <w:t>.</w:t>
      </w:r>
    </w:p>
    <w:p w:rsidR="00FB1FA7" w:rsidRPr="00CA6803" w:rsidRDefault="00FB1FA7" w:rsidP="00FB1FA7">
      <w:pPr>
        <w:jc w:val="center"/>
        <w:rPr>
          <w:rFonts w:cs="Arial"/>
          <w:b/>
          <w:color w:val="auto"/>
          <w:szCs w:val="24"/>
          <w:u w:val="single"/>
        </w:rPr>
      </w:pPr>
      <w:r w:rsidRPr="00CA6803">
        <w:rPr>
          <w:rFonts w:cs="Arial"/>
          <w:b/>
          <w:color w:val="auto"/>
          <w:szCs w:val="24"/>
          <w:u w:val="single"/>
        </w:rPr>
        <w:t>Водоотведение.</w:t>
      </w:r>
    </w:p>
    <w:p w:rsidR="00FB1FA7" w:rsidRPr="00CA6803" w:rsidRDefault="00FB1FA7" w:rsidP="00FB1FA7">
      <w:pPr>
        <w:rPr>
          <w:b/>
          <w:i/>
          <w:szCs w:val="24"/>
        </w:rPr>
      </w:pPr>
      <w:r w:rsidRPr="00CA6803">
        <w:rPr>
          <w:b/>
          <w:i/>
          <w:szCs w:val="24"/>
        </w:rPr>
        <w:t>Существующее положение.</w:t>
      </w:r>
    </w:p>
    <w:p w:rsidR="004457AE" w:rsidRPr="00CA6803" w:rsidRDefault="004457AE" w:rsidP="004457AE">
      <w:pPr>
        <w:tabs>
          <w:tab w:val="left" w:pos="495"/>
          <w:tab w:val="left" w:pos="510"/>
        </w:tabs>
        <w:rPr>
          <w:szCs w:val="24"/>
        </w:rPr>
      </w:pPr>
      <w:r w:rsidRPr="00CA6803">
        <w:rPr>
          <w:szCs w:val="24"/>
        </w:rPr>
        <w:t>Централизованные сети канализации имеются в п.Травково, остальные  населённые пункты Травковского сельского  поселения в настоящее время не  имеют централизованных сетей канализации и сбрасывают сточные воды в выгребы, откуда они периодически вывозятся  в места, указанные органами санитарно-эпидемиологического надзора (см. карту№2 «Карта размещения существующих и строящихся объектов местного назначения Травковского  сельского поселения. М 1:25 000».</w:t>
      </w:r>
    </w:p>
    <w:p w:rsidR="004457AE" w:rsidRPr="00CA6803" w:rsidRDefault="004457AE" w:rsidP="004457AE">
      <w:pPr>
        <w:jc w:val="center"/>
        <w:rPr>
          <w:b/>
          <w:szCs w:val="24"/>
        </w:rPr>
      </w:pPr>
      <w:r w:rsidRPr="00CA6803">
        <w:rPr>
          <w:b/>
          <w:szCs w:val="24"/>
        </w:rPr>
        <w:t>п. Травково.</w:t>
      </w:r>
    </w:p>
    <w:p w:rsidR="004457AE" w:rsidRPr="00CA6803" w:rsidRDefault="004457AE" w:rsidP="004457AE">
      <w:pPr>
        <w:rPr>
          <w:szCs w:val="24"/>
        </w:rPr>
      </w:pPr>
      <w:r w:rsidRPr="00CA6803">
        <w:rPr>
          <w:szCs w:val="24"/>
        </w:rPr>
        <w:t>Сточные воды от многоквартирных жилых домов, административных зданий и зданий  коммунального назначения отводятся на главную канализационную насосную станцию и по напорному коллектору  Ø100 мм, сбрасываются в пониженное место без очистки.</w:t>
      </w:r>
    </w:p>
    <w:p w:rsidR="004457AE" w:rsidRPr="00CA6803" w:rsidRDefault="004457AE" w:rsidP="004457AE">
      <w:pPr>
        <w:jc w:val="center"/>
        <w:rPr>
          <w:b/>
          <w:szCs w:val="24"/>
          <w:u w:val="single"/>
        </w:rPr>
      </w:pPr>
      <w:r w:rsidRPr="00CA6803">
        <w:rPr>
          <w:b/>
          <w:szCs w:val="24"/>
          <w:u w:val="single"/>
        </w:rPr>
        <w:t>Проектное предложение.</w:t>
      </w:r>
    </w:p>
    <w:p w:rsidR="004457AE" w:rsidRPr="00CA6803" w:rsidRDefault="004457AE" w:rsidP="004457AE">
      <w:pPr>
        <w:jc w:val="center"/>
        <w:rPr>
          <w:b/>
          <w:szCs w:val="24"/>
        </w:rPr>
      </w:pPr>
      <w:r w:rsidRPr="00CA6803">
        <w:rPr>
          <w:b/>
          <w:szCs w:val="24"/>
        </w:rPr>
        <w:t>п. Травково.</w:t>
      </w:r>
    </w:p>
    <w:p w:rsidR="004457AE" w:rsidRPr="00CA6803" w:rsidRDefault="004457AE" w:rsidP="004457AE">
      <w:pPr>
        <w:rPr>
          <w:szCs w:val="24"/>
        </w:rPr>
      </w:pPr>
      <w:r w:rsidRPr="00CA6803">
        <w:rPr>
          <w:szCs w:val="24"/>
        </w:rPr>
        <w:t>В соответствии с письмом администрации Травковского сельского поселения № 479 от 25.11.2012 г. планируется канализовать только малоэтажную жилую застройку, здания коммунального и общественного назначения.  Предлагается развитие существующей схемы водоотведения, согласно которой  сточные воды от зданий коммунального и общественного назначения,  малоэтажной  жилой застройки системой самотечно-напорных коллекторов будут отводиться  восстановленной канализационной насосной стацией на планируемые канализационные очистные сооружения «Е-50М1» полной биологической очистки сточных фирмы «ЕКОС»  производительностью 40-60</w:t>
      </w:r>
      <w:r w:rsidR="000A5074" w:rsidRPr="00CA6803">
        <w:rPr>
          <w:szCs w:val="24"/>
        </w:rPr>
        <w:t xml:space="preserve"> м</w:t>
      </w:r>
      <w:r w:rsidR="000A5074" w:rsidRPr="00CA6803">
        <w:rPr>
          <w:szCs w:val="24"/>
          <w:vertAlign w:val="superscript"/>
        </w:rPr>
        <w:t>3</w:t>
      </w:r>
      <w:r w:rsidRPr="00CA6803">
        <w:rPr>
          <w:szCs w:val="24"/>
        </w:rPr>
        <w:t>/сут</w:t>
      </w:r>
      <w:r w:rsidR="000A5074" w:rsidRPr="00CA6803">
        <w:rPr>
          <w:szCs w:val="24"/>
        </w:rPr>
        <w:t>ки</w:t>
      </w:r>
      <w:r w:rsidRPr="00CA6803">
        <w:rPr>
          <w:szCs w:val="24"/>
        </w:rPr>
        <w:t xml:space="preserve"> с доочисткой и доведением очищенных сточных вод до соответствия требованиям РФ выпуска в водоём рыбохозяйственного значения 1 категории с последующим выпуском «рассеянного» типа в пониженное место рельефа.</w:t>
      </w:r>
    </w:p>
    <w:p w:rsidR="004457AE" w:rsidRPr="00CA6803" w:rsidRDefault="004457AE" w:rsidP="004457AE">
      <w:pPr>
        <w:rPr>
          <w:szCs w:val="24"/>
        </w:rPr>
      </w:pPr>
      <w:r w:rsidRPr="00CA6803">
        <w:rPr>
          <w:szCs w:val="24"/>
        </w:rPr>
        <w:t xml:space="preserve">Производительность канализационных очистных сооружений принята из расчёта вывоза сточных вод ассенизационными машинами от не канализованной части п. Травково и всех населённых пунктов сельского поселения кроме деревень: Горушка, Жаворонково, Плосково, Ерюхино, Укроево, Загорье, Желомля при норме удельного водоотведения в неканализованных районах 25 л/сут на одного жителя (п. 2.4 СНиП 2.04.03-85), от которых предлагается вывозить стоки на ближайшие канализационные очистные сооружения г. Боровичи. </w:t>
      </w:r>
    </w:p>
    <w:p w:rsidR="004457AE" w:rsidRPr="00CA6803" w:rsidRDefault="004457AE" w:rsidP="004457AE">
      <w:pPr>
        <w:rPr>
          <w:szCs w:val="24"/>
        </w:rPr>
      </w:pPr>
      <w:r w:rsidRPr="00CA6803">
        <w:rPr>
          <w:szCs w:val="24"/>
        </w:rPr>
        <w:t xml:space="preserve">Ввиду перспективной застройки места выпуска в настоящее время сточных вод перед его застройкой необходимо:  выемка земли на всей площади стока (на глубину не менее </w:t>
      </w:r>
      <w:smartTag w:uri="urn:schemas-microsoft-com:office:smarttags" w:element="metricconverter">
        <w:smartTagPr>
          <w:attr w:name="ProductID" w:val="0,5 м"/>
        </w:smartTagPr>
        <w:r w:rsidRPr="00CA6803">
          <w:rPr>
            <w:szCs w:val="24"/>
          </w:rPr>
          <w:t>0,5</w:t>
        </w:r>
        <w:r w:rsidR="000A5074" w:rsidRPr="00CA6803">
          <w:rPr>
            <w:szCs w:val="24"/>
          </w:rPr>
          <w:t xml:space="preserve"> </w:t>
        </w:r>
        <w:r w:rsidRPr="00CA6803">
          <w:rPr>
            <w:szCs w:val="24"/>
          </w:rPr>
          <w:t>м</w:t>
        </w:r>
      </w:smartTag>
      <w:r w:rsidRPr="00CA6803">
        <w:rPr>
          <w:szCs w:val="24"/>
        </w:rPr>
        <w:t xml:space="preserve"> ниже загрязнений) с вывозом  её на полигон отходов. Место выемки обеззараживается, дезинфицируется и заполняется чистым привозным грунтом.  </w:t>
      </w:r>
    </w:p>
    <w:p w:rsidR="004457AE" w:rsidRPr="00CA6803" w:rsidRDefault="004457AE" w:rsidP="004457AE">
      <w:pPr>
        <w:rPr>
          <w:szCs w:val="24"/>
        </w:rPr>
      </w:pPr>
      <w:r w:rsidRPr="00CA6803">
        <w:rPr>
          <w:szCs w:val="24"/>
        </w:rPr>
        <w:t>Не канализуемые жилые дома рекомендуется: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объём накопителя сточных вод зависит от количества обслуживаемых лиц, либо блоком очистных сооружений из водонепроницаемых материалов модельного ряда «БИОКСИ» фирмы «ЭКСО», обеспечивающих 98%-ную степень очистки, которая соответствует всем Российским нормативам по очищенной сточной воде. Производительность установки очистки сточных вод модельного ряда БИОКСИ зависит от количества обслуживаемых лиц. Установка имеет все необходимые сертификаты и гигиенические заключения.</w:t>
      </w:r>
    </w:p>
    <w:p w:rsidR="004457AE" w:rsidRPr="00CA6803" w:rsidRDefault="004457AE" w:rsidP="004457AE">
      <w:pPr>
        <w:rPr>
          <w:szCs w:val="24"/>
        </w:rPr>
      </w:pPr>
      <w:r w:rsidRPr="00CA6803">
        <w:rPr>
          <w:szCs w:val="24"/>
        </w:rPr>
        <w:t xml:space="preserve">При использовании установки </w:t>
      </w:r>
      <w:r w:rsidR="000A5074" w:rsidRPr="00CA6803">
        <w:rPr>
          <w:szCs w:val="24"/>
        </w:rPr>
        <w:t>«</w:t>
      </w:r>
      <w:r w:rsidRPr="00CA6803">
        <w:rPr>
          <w:szCs w:val="24"/>
        </w:rPr>
        <w:t>Биокси</w:t>
      </w:r>
      <w:r w:rsidR="000A5074" w:rsidRPr="00CA6803">
        <w:rPr>
          <w:szCs w:val="24"/>
        </w:rPr>
        <w:t xml:space="preserve">» </w:t>
      </w:r>
      <w:r w:rsidRPr="00CA6803">
        <w:rPr>
          <w:szCs w:val="24"/>
        </w:rPr>
        <w:t xml:space="preserve"> не нужно использовать ассенизационную машину, отсутствует необходимость планировать подъезд к месту расположения установки, т.к. отвод очищенной воды может осуществляться в накопительную емкость из водонепроницаемых материалов  с последующим использованием (по рекомендации производителя) на технические нужды (полив и т.д.).</w:t>
      </w:r>
    </w:p>
    <w:p w:rsidR="004457AE" w:rsidRPr="00CA6803" w:rsidRDefault="004457AE" w:rsidP="004457AE">
      <w:pPr>
        <w:rPr>
          <w:szCs w:val="24"/>
        </w:rPr>
      </w:pPr>
      <w:r w:rsidRPr="00CA6803">
        <w:rPr>
          <w:szCs w:val="24"/>
        </w:rPr>
        <w:t xml:space="preserve">Расчетные расходы водоотведения приведены в таблицах </w:t>
      </w:r>
      <w:r w:rsidR="000A5074" w:rsidRPr="00CA6803">
        <w:rPr>
          <w:szCs w:val="24"/>
        </w:rPr>
        <w:t>2.1.2.</w:t>
      </w:r>
      <w:r w:rsidRPr="00CA6803">
        <w:rPr>
          <w:szCs w:val="24"/>
        </w:rPr>
        <w:t>, 2.</w:t>
      </w:r>
      <w:r w:rsidR="000A5074" w:rsidRPr="00CA6803">
        <w:rPr>
          <w:szCs w:val="24"/>
        </w:rPr>
        <w:t>1.3.</w:t>
      </w:r>
    </w:p>
    <w:p w:rsidR="004457AE" w:rsidRPr="00CA6803" w:rsidRDefault="004457AE" w:rsidP="004457AE">
      <w:pPr>
        <w:rPr>
          <w:szCs w:val="24"/>
        </w:rPr>
      </w:pPr>
      <w:r w:rsidRPr="00CA6803">
        <w:rPr>
          <w:szCs w:val="24"/>
        </w:rPr>
        <w:t>Схема водоотведения п. Травково и п. Молчановка приведена на карте №4 «Карта функциональных зон в части населённого пункта п. Травково и п. Молчановка»</w:t>
      </w:r>
    </w:p>
    <w:p w:rsidR="004457AE" w:rsidRPr="00CA6803" w:rsidRDefault="004457AE" w:rsidP="004457AE">
      <w:pPr>
        <w:jc w:val="center"/>
        <w:rPr>
          <w:b/>
          <w:szCs w:val="24"/>
        </w:rPr>
      </w:pPr>
      <w:r w:rsidRPr="00CA6803">
        <w:rPr>
          <w:b/>
          <w:szCs w:val="24"/>
        </w:rPr>
        <w:t>Остальные населённые пункты.</w:t>
      </w:r>
    </w:p>
    <w:p w:rsidR="004457AE" w:rsidRPr="00CA6803" w:rsidRDefault="004457AE" w:rsidP="000A5074">
      <w:pPr>
        <w:rPr>
          <w:szCs w:val="24"/>
        </w:rPr>
      </w:pPr>
      <w:r w:rsidRPr="00CA6803">
        <w:rPr>
          <w:szCs w:val="24"/>
        </w:rPr>
        <w:t xml:space="preserve">Сточные воды (при норме удельного водоотведения в неканализованных районах 25 л/сут на одного жителя п. 2.4 СНиП 2.04.03-85) остальных населённых пунктов предлагается либо очищать на индивидуальных локальных очистных сооружениях </w:t>
      </w:r>
      <w:r w:rsidR="000A5074" w:rsidRPr="00CA6803">
        <w:rPr>
          <w:szCs w:val="24"/>
        </w:rPr>
        <w:t>«</w:t>
      </w:r>
      <w:r w:rsidRPr="00CA6803">
        <w:rPr>
          <w:szCs w:val="24"/>
        </w:rPr>
        <w:t>Биокси</w:t>
      </w:r>
      <w:r w:rsidR="000A5074" w:rsidRPr="00CA6803">
        <w:rPr>
          <w:szCs w:val="24"/>
        </w:rPr>
        <w:t>»</w:t>
      </w:r>
      <w:r w:rsidRPr="00CA6803">
        <w:rPr>
          <w:szCs w:val="24"/>
        </w:rPr>
        <w:t xml:space="preserve"> из водонепроницаемых материалов фирмы </w:t>
      </w:r>
      <w:r w:rsidR="000A5074" w:rsidRPr="00CA6803">
        <w:rPr>
          <w:szCs w:val="24"/>
        </w:rPr>
        <w:t>«</w:t>
      </w:r>
      <w:r w:rsidRPr="00CA6803">
        <w:rPr>
          <w:szCs w:val="24"/>
        </w:rPr>
        <w:t>ЭКСО</w:t>
      </w:r>
      <w:r w:rsidR="000A5074" w:rsidRPr="00CA6803">
        <w:rPr>
          <w:szCs w:val="24"/>
        </w:rPr>
        <w:t xml:space="preserve">» </w:t>
      </w:r>
      <w:r w:rsidRPr="00CA6803">
        <w:rPr>
          <w:szCs w:val="24"/>
        </w:rPr>
        <w:t xml:space="preserve">обеспечивающих 98%-ную степень очистки, которая соответствует всем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объём накопителя сточных вод зависит от количества обслуживаемых лиц. </w:t>
      </w:r>
    </w:p>
    <w:p w:rsidR="004457AE" w:rsidRPr="00CA6803" w:rsidRDefault="004457AE" w:rsidP="000A5074">
      <w:pPr>
        <w:rPr>
          <w:szCs w:val="24"/>
        </w:rPr>
      </w:pPr>
      <w:r w:rsidRPr="00CA6803">
        <w:rPr>
          <w:szCs w:val="24"/>
        </w:rPr>
        <w:t>Производительность установки очистки сточных вод модельного ряда БИОКСИ зависит от количества обслуживаемых лиц и имеет все необходимые сертификаты и гигиенические заключения.</w:t>
      </w:r>
    </w:p>
    <w:p w:rsidR="004457AE" w:rsidRPr="00CA6803" w:rsidRDefault="004457AE" w:rsidP="000A5074">
      <w:pPr>
        <w:rPr>
          <w:szCs w:val="24"/>
        </w:rPr>
      </w:pPr>
      <w:r w:rsidRPr="00CA6803">
        <w:rPr>
          <w:szCs w:val="24"/>
        </w:rPr>
        <w:t xml:space="preserve">При использовании установки </w:t>
      </w:r>
      <w:r w:rsidR="000A5074" w:rsidRPr="00CA6803">
        <w:rPr>
          <w:szCs w:val="24"/>
        </w:rPr>
        <w:t>«</w:t>
      </w:r>
      <w:r w:rsidRPr="00CA6803">
        <w:rPr>
          <w:szCs w:val="24"/>
        </w:rPr>
        <w:t>Биокси</w:t>
      </w:r>
      <w:r w:rsidR="000A5074" w:rsidRPr="00CA6803">
        <w:rPr>
          <w:szCs w:val="24"/>
        </w:rPr>
        <w:t>»</w:t>
      </w:r>
      <w:r w:rsidRPr="00CA6803">
        <w:rPr>
          <w:szCs w:val="24"/>
        </w:rPr>
        <w:t xml:space="preserve"> не нужно использовать ассенизационную машину, отсутствует необходимость планировать подъезд к месту расположения установки, т.к. отвод очищенной воды может осуществляться в накопительную емкость из водонепроницаемых материалов  с последующим использованием (по рекомендации производителя) на технические нужды (полив и т.д.).</w:t>
      </w:r>
    </w:p>
    <w:p w:rsidR="004457AE" w:rsidRPr="00CA6803" w:rsidRDefault="004457AE" w:rsidP="000A5074">
      <w:pPr>
        <w:rPr>
          <w:szCs w:val="24"/>
        </w:rPr>
      </w:pPr>
      <w:r w:rsidRPr="00CA6803">
        <w:rPr>
          <w:szCs w:val="24"/>
        </w:rPr>
        <w:t>Ввиду того что деревни Горушка, Жаворонково, Плосково, Ерюхино, Укроево, Загорье, Желомля находятся в непосредственной близости от города Боровичи, то предлагается стоки от этих деревень при норме удельного водоотведения в неканализованных районах 25 л/сут на одного жителя (п. 2.4 СНиП 2.04.03-85 вывозить на городские канализационные очистные сооружения г. Боровичи.</w:t>
      </w:r>
    </w:p>
    <w:p w:rsidR="004457AE" w:rsidRPr="00CA6803" w:rsidRDefault="004457AE" w:rsidP="004457AE">
      <w:pPr>
        <w:rPr>
          <w:szCs w:val="24"/>
        </w:rPr>
      </w:pPr>
      <w:r w:rsidRPr="00CA6803">
        <w:rPr>
          <w:szCs w:val="24"/>
        </w:rPr>
        <w:t xml:space="preserve">Расчетные расходы водоотведения приведены в таблице </w:t>
      </w:r>
      <w:r w:rsidR="000A5074" w:rsidRPr="00CA6803">
        <w:rPr>
          <w:szCs w:val="24"/>
        </w:rPr>
        <w:t>2.1.2</w:t>
      </w:r>
      <w:r w:rsidRPr="00CA6803">
        <w:rPr>
          <w:szCs w:val="24"/>
        </w:rPr>
        <w:t xml:space="preserve">. </w:t>
      </w:r>
    </w:p>
    <w:p w:rsidR="00036F8A" w:rsidRPr="00492335" w:rsidRDefault="00FB1FA7" w:rsidP="00957A80">
      <w:pPr>
        <w:pStyle w:val="1"/>
        <w:tabs>
          <w:tab w:val="clear" w:pos="0"/>
        </w:tabs>
        <w:spacing w:before="120"/>
        <w:ind w:left="709"/>
        <w:rPr>
          <w:rFonts w:cs="Times New Roman"/>
          <w:szCs w:val="28"/>
          <w:lang w:eastAsia="ru-RU"/>
        </w:rPr>
      </w:pPr>
      <w:bookmarkStart w:id="329" w:name="_Toc342298381"/>
      <w:r w:rsidRPr="00492335">
        <w:rPr>
          <w:rFonts w:cs="Times New Roman"/>
          <w:szCs w:val="28"/>
          <w:lang w:eastAsia="ru-RU"/>
        </w:rPr>
        <w:t>2</w:t>
      </w:r>
      <w:r w:rsidR="00036F8A" w:rsidRPr="00492335">
        <w:rPr>
          <w:rFonts w:cs="Times New Roman"/>
          <w:szCs w:val="28"/>
          <w:lang w:eastAsia="ru-RU"/>
        </w:rPr>
        <w:t>.2. Теплоснабжение.</w:t>
      </w:r>
      <w:bookmarkEnd w:id="329"/>
    </w:p>
    <w:p w:rsidR="006C0DCC" w:rsidRPr="00492335" w:rsidRDefault="006C0DCC" w:rsidP="006C0DCC">
      <w:pPr>
        <w:spacing w:line="200" w:lineRule="atLeast"/>
        <w:rPr>
          <w:b/>
          <w:bCs/>
          <w:i/>
          <w:iCs/>
          <w:color w:val="auto"/>
          <w:szCs w:val="24"/>
        </w:rPr>
      </w:pPr>
      <w:r w:rsidRPr="00492335">
        <w:rPr>
          <w:b/>
          <w:bCs/>
          <w:i/>
          <w:iCs/>
          <w:color w:val="auto"/>
          <w:szCs w:val="24"/>
        </w:rPr>
        <w:t>Существующее положение.</w:t>
      </w:r>
    </w:p>
    <w:p w:rsidR="006C0DCC" w:rsidRPr="00CA6803" w:rsidRDefault="006C0DCC" w:rsidP="006C0DCC">
      <w:pPr>
        <w:spacing w:line="200" w:lineRule="atLeast"/>
        <w:rPr>
          <w:rFonts w:cs="Arial"/>
          <w:color w:val="auto"/>
          <w:szCs w:val="24"/>
        </w:rPr>
      </w:pPr>
      <w:r w:rsidRPr="00CA6803">
        <w:rPr>
          <w:rFonts w:cs="Arial"/>
          <w:color w:val="auto"/>
          <w:szCs w:val="24"/>
        </w:rPr>
        <w:t xml:space="preserve">В настоящее время  на территории поселения имеется </w:t>
      </w:r>
      <w:r w:rsidR="00AF3E03" w:rsidRPr="00CA6803">
        <w:rPr>
          <w:rFonts w:cs="Arial"/>
          <w:color w:val="auto"/>
          <w:szCs w:val="24"/>
        </w:rPr>
        <w:t>1</w:t>
      </w:r>
      <w:r w:rsidRPr="00CA6803">
        <w:rPr>
          <w:rFonts w:cs="Arial"/>
          <w:color w:val="auto"/>
          <w:szCs w:val="24"/>
        </w:rPr>
        <w:t xml:space="preserve"> небольш</w:t>
      </w:r>
      <w:r w:rsidR="00AF3E03" w:rsidRPr="00CA6803">
        <w:rPr>
          <w:rFonts w:cs="Arial"/>
          <w:color w:val="auto"/>
          <w:szCs w:val="24"/>
        </w:rPr>
        <w:t>ая</w:t>
      </w:r>
      <w:r w:rsidRPr="00CA6803">
        <w:rPr>
          <w:rFonts w:cs="Arial"/>
          <w:color w:val="auto"/>
          <w:szCs w:val="24"/>
        </w:rPr>
        <w:t xml:space="preserve"> котельн</w:t>
      </w:r>
      <w:r w:rsidR="00AF3E03" w:rsidRPr="00CA6803">
        <w:rPr>
          <w:rFonts w:cs="Arial"/>
          <w:color w:val="auto"/>
          <w:szCs w:val="24"/>
        </w:rPr>
        <w:t>ая</w:t>
      </w:r>
      <w:r w:rsidRPr="00CA6803">
        <w:rPr>
          <w:rFonts w:cs="Arial"/>
          <w:color w:val="auto"/>
          <w:szCs w:val="24"/>
        </w:rPr>
        <w:t>, котор</w:t>
      </w:r>
      <w:r w:rsidR="00AF3E03" w:rsidRPr="00CA6803">
        <w:rPr>
          <w:rFonts w:cs="Arial"/>
          <w:color w:val="auto"/>
          <w:szCs w:val="24"/>
        </w:rPr>
        <w:t xml:space="preserve">ая </w:t>
      </w:r>
      <w:r w:rsidR="0034579D" w:rsidRPr="00CA6803">
        <w:rPr>
          <w:rFonts w:cs="Arial"/>
          <w:color w:val="auto"/>
          <w:szCs w:val="24"/>
        </w:rPr>
        <w:t>находятся</w:t>
      </w:r>
      <w:r w:rsidRPr="00CA6803">
        <w:rPr>
          <w:rFonts w:cs="Arial"/>
          <w:color w:val="auto"/>
          <w:szCs w:val="24"/>
        </w:rPr>
        <w:t xml:space="preserve"> в </w:t>
      </w:r>
      <w:r w:rsidR="00AF3E03" w:rsidRPr="00CA6803">
        <w:rPr>
          <w:rFonts w:cs="Arial"/>
          <w:color w:val="auto"/>
          <w:szCs w:val="24"/>
        </w:rPr>
        <w:t>п</w:t>
      </w:r>
      <w:r w:rsidRPr="00CA6803">
        <w:rPr>
          <w:rFonts w:cs="Arial"/>
          <w:color w:val="auto"/>
          <w:szCs w:val="24"/>
        </w:rPr>
        <w:t>.</w:t>
      </w:r>
      <w:r w:rsidR="00D853BB" w:rsidRPr="00CA6803">
        <w:rPr>
          <w:rFonts w:cs="Arial"/>
          <w:color w:val="auto"/>
          <w:szCs w:val="24"/>
        </w:rPr>
        <w:t>Травково</w:t>
      </w:r>
      <w:r w:rsidR="00AF3E03" w:rsidRPr="00CA6803">
        <w:rPr>
          <w:rFonts w:cs="Arial"/>
          <w:color w:val="auto"/>
          <w:szCs w:val="24"/>
        </w:rPr>
        <w:t>, которая является объектом филиала ООО «МП ЖКХ Новжилкоммунсервис» - «Боркоммунсельсервис»</w:t>
      </w:r>
      <w:r w:rsidRPr="00CA6803">
        <w:rPr>
          <w:rFonts w:cs="Arial"/>
          <w:color w:val="auto"/>
          <w:szCs w:val="24"/>
        </w:rPr>
        <w:t>. Данные о теплосетях и котельных показаны в таблице 2.2.1.</w:t>
      </w:r>
    </w:p>
    <w:p w:rsidR="00B61E4E" w:rsidRDefault="00B61E4E" w:rsidP="006C0DCC">
      <w:pPr>
        <w:spacing w:line="200" w:lineRule="atLeast"/>
        <w:jc w:val="right"/>
        <w:rPr>
          <w:rFonts w:cs="Arial"/>
          <w:color w:val="auto"/>
          <w:szCs w:val="24"/>
        </w:rPr>
      </w:pPr>
    </w:p>
    <w:p w:rsidR="00B61E4E" w:rsidRDefault="00B61E4E" w:rsidP="006C0DCC">
      <w:pPr>
        <w:spacing w:line="200" w:lineRule="atLeast"/>
        <w:jc w:val="right"/>
        <w:rPr>
          <w:rFonts w:cs="Arial"/>
          <w:color w:val="auto"/>
          <w:szCs w:val="24"/>
        </w:rPr>
      </w:pPr>
    </w:p>
    <w:p w:rsidR="006C0DCC" w:rsidRPr="00CA6803" w:rsidRDefault="006C0DCC" w:rsidP="006C0DCC">
      <w:pPr>
        <w:spacing w:line="200" w:lineRule="atLeast"/>
        <w:jc w:val="right"/>
        <w:rPr>
          <w:rFonts w:cs="Arial"/>
          <w:color w:val="auto"/>
          <w:szCs w:val="24"/>
        </w:rPr>
      </w:pPr>
      <w:r w:rsidRPr="00CA6803">
        <w:rPr>
          <w:rFonts w:cs="Arial"/>
          <w:color w:val="auto"/>
          <w:szCs w:val="24"/>
        </w:rPr>
        <w:t>Таблица 2.2.1.</w:t>
      </w:r>
    </w:p>
    <w:tbl>
      <w:tblPr>
        <w:tblW w:w="5000" w:type="pct"/>
        <w:tblLayout w:type="fixed"/>
        <w:tblCellMar>
          <w:left w:w="40" w:type="dxa"/>
          <w:right w:w="40" w:type="dxa"/>
        </w:tblCellMar>
        <w:tblLook w:val="0000" w:firstRow="0" w:lastRow="0" w:firstColumn="0" w:lastColumn="0" w:noHBand="0" w:noVBand="0"/>
      </w:tblPr>
      <w:tblGrid>
        <w:gridCol w:w="2135"/>
        <w:gridCol w:w="2911"/>
        <w:gridCol w:w="1553"/>
        <w:gridCol w:w="1939"/>
        <w:gridCol w:w="1746"/>
      </w:tblGrid>
      <w:tr w:rsidR="006C0DCC" w:rsidRPr="00CA6803" w:rsidTr="006C0DCC">
        <w:trPr>
          <w:trHeight w:val="557"/>
        </w:trPr>
        <w:tc>
          <w:tcPr>
            <w:tcW w:w="2135"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rPr>
                <w:color w:val="auto"/>
                <w:sz w:val="20"/>
                <w:szCs w:val="20"/>
              </w:rPr>
            </w:pPr>
          </w:p>
        </w:tc>
        <w:tc>
          <w:tcPr>
            <w:tcW w:w="2911"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rPr>
                <w:color w:val="auto"/>
                <w:sz w:val="20"/>
                <w:szCs w:val="20"/>
              </w:rPr>
            </w:pPr>
            <w:r w:rsidRPr="00CA6803">
              <w:rPr>
                <w:color w:val="auto"/>
                <w:spacing w:val="-2"/>
                <w:sz w:val="20"/>
                <w:szCs w:val="20"/>
              </w:rPr>
              <w:t xml:space="preserve">Наименование населенного </w:t>
            </w:r>
            <w:r w:rsidRPr="00CA6803">
              <w:rPr>
                <w:color w:val="auto"/>
                <w:spacing w:val="2"/>
                <w:sz w:val="20"/>
                <w:szCs w:val="20"/>
              </w:rPr>
              <w:t>пункта МО</w:t>
            </w:r>
            <w:r w:rsidRPr="00CA6803">
              <w:rPr>
                <w:color w:val="auto"/>
                <w:sz w:val="20"/>
                <w:szCs w:val="20"/>
              </w:rPr>
              <w:t xml:space="preserve"> </w:t>
            </w:r>
          </w:p>
        </w:tc>
        <w:tc>
          <w:tcPr>
            <w:tcW w:w="1553"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rPr>
                <w:color w:val="auto"/>
                <w:sz w:val="20"/>
                <w:szCs w:val="20"/>
              </w:rPr>
            </w:pPr>
            <w:r w:rsidRPr="00CA6803">
              <w:rPr>
                <w:color w:val="auto"/>
                <w:spacing w:val="-2"/>
                <w:sz w:val="20"/>
                <w:szCs w:val="20"/>
              </w:rPr>
              <w:t>Количество</w:t>
            </w:r>
            <w:r w:rsidRPr="00CA6803">
              <w:rPr>
                <w:color w:val="auto"/>
                <w:sz w:val="20"/>
                <w:szCs w:val="20"/>
              </w:rPr>
              <w:t xml:space="preserve"> </w:t>
            </w:r>
          </w:p>
        </w:tc>
        <w:tc>
          <w:tcPr>
            <w:tcW w:w="1939"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jc w:val="center"/>
              <w:rPr>
                <w:color w:val="auto"/>
                <w:spacing w:val="-1"/>
                <w:sz w:val="20"/>
                <w:szCs w:val="20"/>
              </w:rPr>
            </w:pPr>
            <w:r w:rsidRPr="00CA6803">
              <w:rPr>
                <w:color w:val="auto"/>
                <w:spacing w:val="-1"/>
                <w:sz w:val="20"/>
                <w:szCs w:val="20"/>
              </w:rPr>
              <w:t>Протяженность,</w:t>
            </w:r>
          </w:p>
          <w:p w:rsidR="006C0DCC" w:rsidRPr="00CA6803" w:rsidRDefault="006C0DCC" w:rsidP="006C0DCC">
            <w:pPr>
              <w:shd w:val="clear" w:color="auto" w:fill="FFFFFF"/>
              <w:spacing w:line="240" w:lineRule="exact"/>
              <w:ind w:firstLine="0"/>
              <w:jc w:val="center"/>
              <w:rPr>
                <w:color w:val="auto"/>
                <w:spacing w:val="-1"/>
                <w:sz w:val="20"/>
                <w:szCs w:val="20"/>
              </w:rPr>
            </w:pPr>
            <w:r w:rsidRPr="00CA6803">
              <w:rPr>
                <w:color w:val="auto"/>
                <w:spacing w:val="-1"/>
                <w:sz w:val="20"/>
                <w:szCs w:val="20"/>
              </w:rPr>
              <w:t>км</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jc w:val="center"/>
              <w:rPr>
                <w:color w:val="auto"/>
                <w:sz w:val="20"/>
                <w:szCs w:val="20"/>
              </w:rPr>
            </w:pPr>
            <w:r w:rsidRPr="00CA6803">
              <w:rPr>
                <w:color w:val="auto"/>
                <w:spacing w:val="-2"/>
                <w:sz w:val="20"/>
                <w:szCs w:val="20"/>
              </w:rPr>
              <w:t>Мощность</w:t>
            </w:r>
            <w:r w:rsidRPr="00CA6803">
              <w:rPr>
                <w:color w:val="auto"/>
                <w:sz w:val="20"/>
                <w:szCs w:val="20"/>
              </w:rPr>
              <w:t>,</w:t>
            </w:r>
          </w:p>
          <w:p w:rsidR="006C0DCC" w:rsidRPr="00CA6803" w:rsidRDefault="006C0DCC" w:rsidP="006C0DCC">
            <w:pPr>
              <w:shd w:val="clear" w:color="auto" w:fill="FFFFFF"/>
              <w:spacing w:line="240" w:lineRule="exact"/>
              <w:ind w:firstLine="0"/>
              <w:jc w:val="center"/>
              <w:rPr>
                <w:color w:val="auto"/>
                <w:sz w:val="20"/>
                <w:szCs w:val="20"/>
              </w:rPr>
            </w:pPr>
            <w:r w:rsidRPr="00CA6803">
              <w:rPr>
                <w:color w:val="auto"/>
                <w:sz w:val="20"/>
                <w:szCs w:val="20"/>
              </w:rPr>
              <w:t>Гкал/час</w:t>
            </w:r>
          </w:p>
        </w:tc>
      </w:tr>
      <w:tr w:rsidR="006C0DCC" w:rsidRPr="00CA6803" w:rsidTr="006C0DCC">
        <w:trPr>
          <w:trHeight w:val="384"/>
        </w:trPr>
        <w:tc>
          <w:tcPr>
            <w:tcW w:w="2135"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6C0DCC" w:rsidP="006C0DCC">
            <w:pPr>
              <w:shd w:val="clear" w:color="auto" w:fill="FFFFFF"/>
              <w:spacing w:line="240" w:lineRule="exact"/>
              <w:ind w:firstLine="0"/>
              <w:jc w:val="center"/>
              <w:rPr>
                <w:color w:val="auto"/>
                <w:sz w:val="20"/>
                <w:szCs w:val="20"/>
              </w:rPr>
            </w:pPr>
            <w:r w:rsidRPr="00CA6803">
              <w:rPr>
                <w:color w:val="auto"/>
                <w:spacing w:val="-2"/>
                <w:sz w:val="20"/>
                <w:szCs w:val="20"/>
              </w:rPr>
              <w:t>Теплосеть</w:t>
            </w:r>
          </w:p>
        </w:tc>
        <w:tc>
          <w:tcPr>
            <w:tcW w:w="2911"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AF3E03" w:rsidP="006C0DCC">
            <w:pPr>
              <w:shd w:val="clear" w:color="auto" w:fill="FFFFFF"/>
              <w:spacing w:line="240" w:lineRule="exact"/>
              <w:ind w:firstLine="0"/>
              <w:jc w:val="center"/>
              <w:rPr>
                <w:color w:val="auto"/>
                <w:sz w:val="20"/>
                <w:szCs w:val="20"/>
              </w:rPr>
            </w:pPr>
            <w:r w:rsidRPr="00CA6803">
              <w:rPr>
                <w:color w:val="auto"/>
                <w:sz w:val="20"/>
                <w:szCs w:val="20"/>
              </w:rPr>
              <w:t>п</w:t>
            </w:r>
            <w:r w:rsidR="006C0DCC" w:rsidRPr="00CA6803">
              <w:rPr>
                <w:color w:val="auto"/>
                <w:sz w:val="20"/>
                <w:szCs w:val="20"/>
              </w:rPr>
              <w:t xml:space="preserve">. </w:t>
            </w:r>
            <w:r w:rsidR="00D853BB" w:rsidRPr="00CA6803">
              <w:rPr>
                <w:color w:val="auto"/>
                <w:sz w:val="20"/>
                <w:szCs w:val="20"/>
              </w:rPr>
              <w:t>Травково</w:t>
            </w:r>
          </w:p>
          <w:p w:rsidR="006C0DCC" w:rsidRPr="00CA6803" w:rsidRDefault="006C0DCC" w:rsidP="0034579D">
            <w:pPr>
              <w:shd w:val="clear" w:color="auto" w:fill="FFFFFF"/>
              <w:spacing w:line="240" w:lineRule="exact"/>
              <w:ind w:firstLine="0"/>
              <w:jc w:val="center"/>
              <w:rPr>
                <w:color w:val="auto"/>
                <w:sz w:val="20"/>
                <w:szCs w:val="20"/>
              </w:rPr>
            </w:pPr>
          </w:p>
        </w:tc>
        <w:tc>
          <w:tcPr>
            <w:tcW w:w="1553"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34579D" w:rsidP="006C0DCC">
            <w:pPr>
              <w:shd w:val="clear" w:color="auto" w:fill="FFFFFF"/>
              <w:spacing w:line="240" w:lineRule="exact"/>
              <w:ind w:firstLine="0"/>
              <w:jc w:val="center"/>
              <w:rPr>
                <w:b/>
                <w:color w:val="auto"/>
                <w:sz w:val="20"/>
                <w:szCs w:val="20"/>
              </w:rPr>
            </w:pPr>
            <w:r w:rsidRPr="00CA6803">
              <w:rPr>
                <w:b/>
                <w:color w:val="auto"/>
                <w:sz w:val="20"/>
                <w:szCs w:val="20"/>
              </w:rPr>
              <w:t>2</w:t>
            </w:r>
          </w:p>
          <w:p w:rsidR="006C0DCC" w:rsidRPr="00CA6803" w:rsidRDefault="006C0DCC" w:rsidP="006C0DCC">
            <w:pPr>
              <w:shd w:val="clear" w:color="auto" w:fill="FFFFFF"/>
              <w:spacing w:line="240" w:lineRule="exact"/>
              <w:ind w:firstLine="0"/>
              <w:jc w:val="center"/>
              <w:rPr>
                <w:b/>
                <w:color w:val="auto"/>
                <w:sz w:val="20"/>
                <w:szCs w:val="20"/>
              </w:rPr>
            </w:pP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AF3E03" w:rsidP="006C0DCC">
            <w:pPr>
              <w:shd w:val="clear" w:color="auto" w:fill="FFFFFF"/>
              <w:spacing w:line="240" w:lineRule="exact"/>
              <w:ind w:firstLine="0"/>
              <w:jc w:val="center"/>
              <w:rPr>
                <w:color w:val="auto"/>
                <w:sz w:val="20"/>
                <w:szCs w:val="20"/>
              </w:rPr>
            </w:pPr>
            <w:r w:rsidRPr="00CA6803">
              <w:rPr>
                <w:color w:val="auto"/>
                <w:sz w:val="20"/>
                <w:szCs w:val="20"/>
              </w:rPr>
              <w:t>0,63</w:t>
            </w:r>
          </w:p>
          <w:p w:rsidR="006C0DCC" w:rsidRPr="00CA6803" w:rsidRDefault="006C0DCC" w:rsidP="0034579D">
            <w:pPr>
              <w:shd w:val="clear" w:color="auto" w:fill="FFFFFF"/>
              <w:spacing w:line="240" w:lineRule="exact"/>
              <w:ind w:firstLine="0"/>
              <w:jc w:val="center"/>
              <w:rPr>
                <w:color w:val="auto"/>
                <w:sz w:val="20"/>
                <w:szCs w:val="20"/>
              </w:rPr>
            </w:pP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jc w:val="center"/>
              <w:rPr>
                <w:color w:val="auto"/>
                <w:sz w:val="20"/>
                <w:szCs w:val="20"/>
              </w:rPr>
            </w:pPr>
          </w:p>
        </w:tc>
      </w:tr>
      <w:tr w:rsidR="006C0DCC" w:rsidRPr="00CA6803" w:rsidTr="00F21643">
        <w:trPr>
          <w:trHeight w:val="384"/>
        </w:trPr>
        <w:tc>
          <w:tcPr>
            <w:tcW w:w="2135"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6C0DCC" w:rsidP="006C0DCC">
            <w:pPr>
              <w:shd w:val="clear" w:color="auto" w:fill="FFFFFF"/>
              <w:spacing w:line="240" w:lineRule="exact"/>
              <w:ind w:firstLine="0"/>
              <w:jc w:val="center"/>
              <w:rPr>
                <w:color w:val="auto"/>
                <w:spacing w:val="-2"/>
                <w:sz w:val="20"/>
                <w:szCs w:val="20"/>
              </w:rPr>
            </w:pPr>
            <w:r w:rsidRPr="00CA6803">
              <w:rPr>
                <w:color w:val="auto"/>
                <w:spacing w:val="-1"/>
                <w:sz w:val="20"/>
                <w:szCs w:val="20"/>
              </w:rPr>
              <w:t>Котельные</w:t>
            </w:r>
          </w:p>
        </w:tc>
        <w:tc>
          <w:tcPr>
            <w:tcW w:w="2911" w:type="dxa"/>
            <w:tcBorders>
              <w:top w:val="single" w:sz="6" w:space="0" w:color="auto"/>
              <w:left w:val="single" w:sz="6" w:space="0" w:color="auto"/>
              <w:bottom w:val="single" w:sz="6" w:space="0" w:color="auto"/>
              <w:right w:val="single" w:sz="6" w:space="0" w:color="auto"/>
            </w:tcBorders>
            <w:shd w:val="clear" w:color="auto" w:fill="FFFFFF"/>
          </w:tcPr>
          <w:p w:rsidR="00234856" w:rsidRPr="00CA6803" w:rsidRDefault="00011D50" w:rsidP="00234856">
            <w:pPr>
              <w:shd w:val="clear" w:color="auto" w:fill="FFFFFF"/>
              <w:spacing w:line="240" w:lineRule="exact"/>
              <w:ind w:firstLine="0"/>
              <w:jc w:val="center"/>
              <w:rPr>
                <w:color w:val="auto"/>
                <w:sz w:val="20"/>
                <w:szCs w:val="20"/>
              </w:rPr>
            </w:pPr>
            <w:r w:rsidRPr="00CA6803">
              <w:rPr>
                <w:color w:val="auto"/>
                <w:sz w:val="20"/>
                <w:szCs w:val="20"/>
              </w:rPr>
              <w:t>п</w:t>
            </w:r>
            <w:r w:rsidR="00234856" w:rsidRPr="00CA6803">
              <w:rPr>
                <w:color w:val="auto"/>
                <w:sz w:val="20"/>
                <w:szCs w:val="20"/>
              </w:rPr>
              <w:t xml:space="preserve">. </w:t>
            </w:r>
            <w:r w:rsidR="00D853BB" w:rsidRPr="00CA6803">
              <w:rPr>
                <w:color w:val="auto"/>
                <w:sz w:val="20"/>
                <w:szCs w:val="20"/>
              </w:rPr>
              <w:t>Травково</w:t>
            </w:r>
          </w:p>
          <w:p w:rsidR="004B4CFD" w:rsidRPr="00CA6803" w:rsidRDefault="004B4CFD" w:rsidP="006C0DCC">
            <w:pPr>
              <w:shd w:val="clear" w:color="auto" w:fill="FFFFFF"/>
              <w:spacing w:line="240" w:lineRule="exact"/>
              <w:ind w:firstLine="0"/>
              <w:jc w:val="center"/>
              <w:rPr>
                <w:color w:val="auto"/>
                <w:sz w:val="20"/>
                <w:szCs w:val="20"/>
              </w:rPr>
            </w:pPr>
            <w:r w:rsidRPr="00CA6803">
              <w:rPr>
                <w:color w:val="auto"/>
                <w:sz w:val="20"/>
                <w:szCs w:val="20"/>
              </w:rPr>
              <w:t>ул.Советская,8</w:t>
            </w:r>
          </w:p>
          <w:p w:rsidR="00F21643" w:rsidRPr="00CA6803" w:rsidRDefault="004B4CFD" w:rsidP="006C0DCC">
            <w:pPr>
              <w:shd w:val="clear" w:color="auto" w:fill="FFFFFF"/>
              <w:spacing w:line="240" w:lineRule="exact"/>
              <w:ind w:firstLine="0"/>
              <w:jc w:val="center"/>
              <w:rPr>
                <w:color w:val="auto"/>
                <w:sz w:val="20"/>
                <w:szCs w:val="20"/>
              </w:rPr>
            </w:pPr>
            <w:r w:rsidRPr="00CA6803">
              <w:rPr>
                <w:color w:val="FF0000"/>
                <w:sz w:val="20"/>
                <w:szCs w:val="20"/>
              </w:rPr>
              <w:t xml:space="preserve"> </w:t>
            </w:r>
            <w:r w:rsidRPr="00CA6803">
              <w:rPr>
                <w:color w:val="auto"/>
                <w:sz w:val="20"/>
                <w:szCs w:val="20"/>
              </w:rPr>
              <w:t>котельная №</w:t>
            </w:r>
            <w:r w:rsidR="00AF3E03" w:rsidRPr="00CA6803">
              <w:rPr>
                <w:color w:val="auto"/>
                <w:sz w:val="20"/>
                <w:szCs w:val="20"/>
              </w:rPr>
              <w:t>5</w:t>
            </w:r>
          </w:p>
          <w:p w:rsidR="006C0DCC" w:rsidRPr="00CA6803" w:rsidRDefault="006C0DCC" w:rsidP="006C0DCC">
            <w:pPr>
              <w:shd w:val="clear" w:color="auto" w:fill="FFFFFF"/>
              <w:spacing w:line="240" w:lineRule="exact"/>
              <w:ind w:firstLine="0"/>
              <w:jc w:val="center"/>
              <w:rPr>
                <w:color w:val="FF0000"/>
                <w:sz w:val="20"/>
                <w:szCs w:val="20"/>
              </w:rPr>
            </w:pPr>
          </w:p>
          <w:p w:rsidR="006C0DCC" w:rsidRPr="00CA6803" w:rsidRDefault="006C0DCC" w:rsidP="006C0DCC">
            <w:pPr>
              <w:shd w:val="clear" w:color="auto" w:fill="FFFFFF"/>
              <w:spacing w:line="240" w:lineRule="exact"/>
              <w:ind w:firstLine="0"/>
              <w:jc w:val="center"/>
              <w:rPr>
                <w:color w:val="FF0000"/>
                <w:sz w:val="20"/>
                <w:szCs w:val="20"/>
              </w:rPr>
            </w:pPr>
          </w:p>
        </w:tc>
        <w:tc>
          <w:tcPr>
            <w:tcW w:w="1553"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011D50" w:rsidP="006C0DCC">
            <w:pPr>
              <w:shd w:val="clear" w:color="auto" w:fill="FFFFFF"/>
              <w:spacing w:line="240" w:lineRule="exact"/>
              <w:ind w:firstLine="0"/>
              <w:jc w:val="center"/>
              <w:rPr>
                <w:b/>
                <w:color w:val="auto"/>
                <w:sz w:val="20"/>
                <w:szCs w:val="20"/>
              </w:rPr>
            </w:pPr>
            <w:r w:rsidRPr="00CA6803">
              <w:rPr>
                <w:b/>
                <w:color w:val="auto"/>
                <w:sz w:val="20"/>
                <w:szCs w:val="20"/>
              </w:rPr>
              <w:t>1</w:t>
            </w:r>
          </w:p>
          <w:p w:rsidR="00F21643" w:rsidRPr="00CA6803" w:rsidRDefault="00F21643" w:rsidP="006C0DCC">
            <w:pPr>
              <w:shd w:val="clear" w:color="auto" w:fill="FFFFFF"/>
              <w:spacing w:line="240" w:lineRule="exact"/>
              <w:ind w:firstLine="0"/>
              <w:jc w:val="center"/>
              <w:rPr>
                <w:b/>
                <w:color w:val="auto"/>
                <w:sz w:val="20"/>
                <w:szCs w:val="20"/>
              </w:rPr>
            </w:pP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234856" w:rsidRPr="00CA6803" w:rsidRDefault="0039506E" w:rsidP="00F21643">
            <w:pPr>
              <w:shd w:val="clear" w:color="auto" w:fill="FFFFFF"/>
              <w:spacing w:line="240" w:lineRule="exact"/>
              <w:ind w:firstLine="0"/>
              <w:jc w:val="center"/>
              <w:rPr>
                <w:color w:val="auto"/>
                <w:sz w:val="20"/>
                <w:szCs w:val="20"/>
              </w:rPr>
            </w:pPr>
            <w:r w:rsidRPr="00CA6803">
              <w:rPr>
                <w:color w:val="auto"/>
                <w:sz w:val="20"/>
                <w:szCs w:val="20"/>
              </w:rPr>
              <w:t>-</w:t>
            </w:r>
          </w:p>
        </w:tc>
        <w:tc>
          <w:tcPr>
            <w:tcW w:w="1746"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4B4CFD" w:rsidP="00AF3E03">
            <w:pPr>
              <w:shd w:val="clear" w:color="auto" w:fill="FFFFFF"/>
              <w:spacing w:line="240" w:lineRule="exact"/>
              <w:ind w:firstLine="0"/>
              <w:jc w:val="center"/>
              <w:rPr>
                <w:color w:val="auto"/>
                <w:sz w:val="20"/>
                <w:szCs w:val="20"/>
              </w:rPr>
            </w:pPr>
            <w:r w:rsidRPr="00CA6803">
              <w:rPr>
                <w:color w:val="auto"/>
                <w:sz w:val="20"/>
                <w:szCs w:val="20"/>
              </w:rPr>
              <w:t>0,</w:t>
            </w:r>
            <w:r w:rsidR="00AF3E03" w:rsidRPr="00CA6803">
              <w:rPr>
                <w:color w:val="auto"/>
                <w:sz w:val="20"/>
                <w:szCs w:val="20"/>
              </w:rPr>
              <w:t>8</w:t>
            </w:r>
          </w:p>
        </w:tc>
      </w:tr>
    </w:tbl>
    <w:p w:rsidR="002A186E" w:rsidRPr="00CA6803" w:rsidRDefault="00760EF1" w:rsidP="00760EF1">
      <w:pPr>
        <w:spacing w:line="200" w:lineRule="atLeast"/>
        <w:rPr>
          <w:rFonts w:cs="Arial"/>
          <w:color w:val="auto"/>
          <w:szCs w:val="24"/>
        </w:rPr>
      </w:pPr>
      <w:r w:rsidRPr="00CA6803">
        <w:rPr>
          <w:rFonts w:cs="Arial"/>
          <w:color w:val="auto"/>
          <w:szCs w:val="24"/>
        </w:rPr>
        <w:t xml:space="preserve">Котельные обеспечивают теплом в основном общественно-деловую застройку. </w:t>
      </w:r>
    </w:p>
    <w:p w:rsidR="002A186E" w:rsidRPr="00CA6803" w:rsidRDefault="002A186E" w:rsidP="002A186E">
      <w:r w:rsidRPr="00CA6803">
        <w:t xml:space="preserve">Централизованное теплоснабжение потребителей Травковского сельского поселения осуществляется  в поселке Травково от котельной №5, на твердом топливе (уголь, дрова) мощностью 0,8 Гкал/час. Эта котельная снабжает теплом два 2-х - этажных дома, два частных дома, </w:t>
      </w:r>
      <w:r w:rsidR="00086F94" w:rsidRPr="00CA6803">
        <w:t>детский сад</w:t>
      </w:r>
      <w:r w:rsidRPr="00CA6803">
        <w:t xml:space="preserve">, дом культуры и здание администрации сельского поселения. </w:t>
      </w:r>
    </w:p>
    <w:p w:rsidR="002A186E" w:rsidRPr="00CA6803" w:rsidRDefault="002A186E" w:rsidP="002A186E">
      <w:pPr>
        <w:spacing w:line="200" w:lineRule="atLeast"/>
        <w:rPr>
          <w:rFonts w:cs="Arial"/>
          <w:color w:val="auto"/>
          <w:szCs w:val="24"/>
        </w:rPr>
      </w:pPr>
      <w:r w:rsidRPr="00CA6803">
        <w:rPr>
          <w:rFonts w:cs="Arial"/>
          <w:color w:val="auto"/>
          <w:szCs w:val="24"/>
        </w:rPr>
        <w:t>Основной жилой фонд всех населенных пунктов поселения имеет печное отопление. Основной вид топлива – дрова.</w:t>
      </w:r>
    </w:p>
    <w:p w:rsidR="00086F94" w:rsidRPr="00CA6803" w:rsidRDefault="00086F94" w:rsidP="00086F94">
      <w:pPr>
        <w:rPr>
          <w:b/>
          <w:szCs w:val="24"/>
        </w:rPr>
      </w:pPr>
      <w:r w:rsidRPr="00CA6803">
        <w:rPr>
          <w:b/>
          <w:szCs w:val="24"/>
        </w:rPr>
        <w:t xml:space="preserve">                                     Основные проектные решения.                                     </w:t>
      </w:r>
    </w:p>
    <w:p w:rsidR="00086F94" w:rsidRPr="00CA6803" w:rsidRDefault="00086F94" w:rsidP="00086F94">
      <w:pPr>
        <w:spacing w:line="200" w:lineRule="atLeast"/>
        <w:rPr>
          <w:rFonts w:cs="Arial"/>
          <w:color w:val="auto"/>
          <w:szCs w:val="24"/>
        </w:rPr>
      </w:pPr>
      <w:r w:rsidRPr="00CA6803">
        <w:t xml:space="preserve"> </w:t>
      </w:r>
      <w:r w:rsidRPr="00CA6803">
        <w:rPr>
          <w:rFonts w:cs="Arial"/>
          <w:color w:val="auto"/>
          <w:szCs w:val="24"/>
        </w:rPr>
        <w:t xml:space="preserve">Одним из приоритетных направлений при проведении реформирования системы теплоснабжения является организация ресурсосбережения. </w:t>
      </w:r>
    </w:p>
    <w:p w:rsidR="00086F94" w:rsidRPr="00CA6803" w:rsidRDefault="00086F94" w:rsidP="00086F94">
      <w:pPr>
        <w:spacing w:line="200" w:lineRule="atLeast"/>
        <w:rPr>
          <w:rFonts w:cs="Arial"/>
          <w:color w:val="auto"/>
          <w:szCs w:val="24"/>
        </w:rPr>
      </w:pPr>
      <w:r w:rsidRPr="00CA6803">
        <w:rPr>
          <w:rFonts w:cs="Arial"/>
          <w:color w:val="auto"/>
          <w:szCs w:val="24"/>
        </w:rPr>
        <w:t>Основным видом топлива для источников теплоснабжения является природный газ.</w:t>
      </w:r>
    </w:p>
    <w:p w:rsidR="00086F94" w:rsidRPr="00CA6803" w:rsidRDefault="00086F94" w:rsidP="00086F94">
      <w:pPr>
        <w:spacing w:line="200" w:lineRule="atLeast"/>
        <w:rPr>
          <w:rFonts w:cs="Arial"/>
          <w:color w:val="auto"/>
          <w:szCs w:val="24"/>
        </w:rPr>
      </w:pPr>
      <w:r w:rsidRPr="00CA6803">
        <w:rPr>
          <w:rFonts w:cs="Arial"/>
          <w:color w:val="auto"/>
          <w:szCs w:val="24"/>
        </w:rPr>
        <w:t>Развитие систем централизованного теплоснабжения зачастую приходит в противоречие с низким уровнем эксплуатационной надежности тепловых сетей и значительной величиной тепловых потерь в них. Необходимость реконструкции тепловых сетей определяется эксплуатирующей организацией. В ходе модернизации распределительных сетей предлагаем применить современные энергоэфективные технологии и материалы. Прежде всего это трубы в пенополиуретановой (ППУ) изоляции с системой оперативно-дистанционного контроля ее влажности, шаровая запорная арматура и дисковые затворы, неподвижные опоры и сильфонные компенсаторы в заводской теплогидроизоляции (ППУ/ПЭ). Изоляция стыков труб выполняется разрезными полиэтиленовами приварными муфтами со сваркой эскструдером. Нанесение тепловой изоляции в тепловых камерах будет выполнено методом напыления.</w:t>
      </w:r>
    </w:p>
    <w:p w:rsidR="00086F94" w:rsidRPr="00CA6803" w:rsidRDefault="00086F94" w:rsidP="00086F94">
      <w:pPr>
        <w:spacing w:line="200" w:lineRule="atLeast"/>
        <w:rPr>
          <w:rFonts w:cs="Arial"/>
          <w:color w:val="auto"/>
          <w:szCs w:val="24"/>
        </w:rPr>
      </w:pPr>
      <w:r w:rsidRPr="00CA6803">
        <w:rPr>
          <w:rFonts w:cs="Arial"/>
          <w:color w:val="auto"/>
          <w:szCs w:val="24"/>
        </w:rPr>
        <w:t xml:space="preserve">Трубы в ППУ изоляции служат гораздо дольше потому, что они не подвергается внешней коррозии. </w:t>
      </w:r>
    </w:p>
    <w:p w:rsidR="00086F94" w:rsidRPr="00CA6803" w:rsidRDefault="00086F94" w:rsidP="00086F94">
      <w:pPr>
        <w:spacing w:line="200" w:lineRule="atLeast"/>
        <w:rPr>
          <w:rFonts w:cs="Arial"/>
          <w:color w:val="auto"/>
          <w:szCs w:val="24"/>
        </w:rPr>
      </w:pPr>
      <w:r w:rsidRPr="00CA6803">
        <w:rPr>
          <w:rFonts w:cs="Arial"/>
          <w:color w:val="auto"/>
          <w:szCs w:val="24"/>
        </w:rPr>
        <w:t>ППУ-изоляция труб является отличным термосом. Совершенно не пропуская тепло, трубы стальные  в ППУ изоляции идеальны как для теплоснабжения, так и для горячего водоснабжения. При минимальной толщине изоляционного покрова пенополиуретан дает чрезвычайно низкую теплопроводность, а значит, трубы стальные в ППУ-изоляции сведут к минимуму потери  тепла при транспортировке к потребителям.</w:t>
      </w:r>
    </w:p>
    <w:p w:rsidR="00086F94" w:rsidRPr="00CA6803" w:rsidRDefault="00086F94" w:rsidP="00086F94">
      <w:pPr>
        <w:spacing w:line="200" w:lineRule="atLeast"/>
        <w:rPr>
          <w:rFonts w:cs="Arial"/>
          <w:color w:val="auto"/>
          <w:szCs w:val="24"/>
        </w:rPr>
      </w:pPr>
      <w:r w:rsidRPr="00CA6803">
        <w:rPr>
          <w:rFonts w:cs="Arial"/>
          <w:color w:val="auto"/>
          <w:szCs w:val="24"/>
        </w:rPr>
        <w:t>ППУ-изоляция и полиэтиленовая оболочка труб позволяет не только снизить потери тепла, но избежать контакта с грунтовыми водами, блуждающими токами и другими внешними коррозионными факторами. Нормативный  срок надежной работы труб нового поколения составляет 25-30 лет.</w:t>
      </w:r>
    </w:p>
    <w:p w:rsidR="00086F94" w:rsidRPr="00CA6803" w:rsidRDefault="00086F94" w:rsidP="00086F94">
      <w:pPr>
        <w:spacing w:line="200" w:lineRule="atLeast"/>
        <w:rPr>
          <w:rFonts w:cs="Arial"/>
          <w:color w:val="auto"/>
          <w:szCs w:val="24"/>
        </w:rPr>
      </w:pPr>
      <w:r w:rsidRPr="00CA6803">
        <w:rPr>
          <w:rFonts w:cs="Arial"/>
          <w:color w:val="auto"/>
          <w:szCs w:val="24"/>
        </w:rPr>
        <w:t>Необходимо выполнять мероприятия по энергосбережению и повышению энергетической эффективности общего имущества собственников помещений в проектируемых, новых, капитально ремонтируемых и реконструируемых многоквартирных домах, указанное повышение энергетической эффективности должно обеспечиваться за счет повышения теплозащитных качеств наружных ограждающих конструкций: фасадов, окон, покрытий и т. д.</w:t>
      </w:r>
    </w:p>
    <w:p w:rsidR="00086F94" w:rsidRPr="00CA6803" w:rsidRDefault="00086F94" w:rsidP="00086F94">
      <w:pPr>
        <w:spacing w:line="200" w:lineRule="atLeast"/>
        <w:rPr>
          <w:rFonts w:cs="Arial"/>
          <w:color w:val="auto"/>
          <w:szCs w:val="24"/>
        </w:rPr>
      </w:pPr>
      <w:r w:rsidRPr="00CA6803">
        <w:rPr>
          <w:rFonts w:cs="Arial"/>
          <w:color w:val="auto"/>
          <w:szCs w:val="24"/>
        </w:rPr>
        <w:t>Следующее мероприятие по энергосбережению — это применение эффективных отопительных систем, преимущественно двухтрубных с горизонтальной поквартирной разводкой и эффективной теплоизоляцией стояков и общедомовых трубопроводов, оснащенных термостатическими вентилями и балансировочными клапанами, а также применение индивидуальных общедомовых (ИТП) и при технической целесобразности поквартирных (КТП) тепловых пунктов, оснащенных автоматизированными системами управления и учета потребления энергоресурсов, горячей и холодной воды.</w:t>
      </w:r>
    </w:p>
    <w:p w:rsidR="00086F94" w:rsidRPr="00CA6803" w:rsidRDefault="00086F94" w:rsidP="00086F94">
      <w:pPr>
        <w:spacing w:line="200" w:lineRule="atLeast"/>
        <w:rPr>
          <w:rFonts w:cs="Arial"/>
          <w:color w:val="auto"/>
          <w:szCs w:val="24"/>
        </w:rPr>
      </w:pPr>
      <w:r w:rsidRPr="00CA6803">
        <w:rPr>
          <w:rFonts w:cs="Arial"/>
          <w:color w:val="auto"/>
          <w:szCs w:val="24"/>
        </w:rPr>
        <w:t>При теплоснабжении частных домов целесобразно применять автономные источники тепла (АИТ).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используется двухконтурный газовый котел.</w:t>
      </w:r>
    </w:p>
    <w:p w:rsidR="00086F94" w:rsidRPr="00CA6803" w:rsidRDefault="00086F94" w:rsidP="00086F94">
      <w:pPr>
        <w:spacing w:line="200" w:lineRule="atLeast"/>
        <w:rPr>
          <w:rFonts w:cs="Arial"/>
          <w:color w:val="auto"/>
          <w:szCs w:val="24"/>
        </w:rPr>
      </w:pPr>
      <w:r w:rsidRPr="00CA6803">
        <w:rPr>
          <w:rFonts w:cs="Arial"/>
          <w:color w:val="auto"/>
          <w:szCs w:val="24"/>
        </w:rPr>
        <w:t xml:space="preserve">При децентрализованной системе отпадает необходимость в строительстве теплотрассы, в сооружении на теплофикационном объекте теплового центра, включающего элеваторный узел, теплообменники для горячей воды, узел коммерческого учета тепловой энергии. </w:t>
      </w:r>
    </w:p>
    <w:p w:rsidR="00086F94" w:rsidRPr="00CA6803" w:rsidRDefault="00086F94" w:rsidP="00086F94">
      <w:pPr>
        <w:spacing w:line="200" w:lineRule="atLeast"/>
        <w:rPr>
          <w:rFonts w:cs="Arial"/>
          <w:color w:val="auto"/>
          <w:szCs w:val="24"/>
        </w:rPr>
      </w:pPr>
      <w:r w:rsidRPr="00CA6803">
        <w:rPr>
          <w:rFonts w:cs="Arial"/>
          <w:color w:val="auto"/>
          <w:szCs w:val="24"/>
        </w:rPr>
        <w:t>Применяемые в системах децентрализованного теплоснабжения теплогенераторы представляют собой газовые водогрейные аппараты, которые могут использоваться как в составе котельной для теплоснабжения группы потребителей, так и для децентрализованного теплоснабжения с установкой непосредственно в здании (на крыше или в чердачном помещении здания). Такие аппараты также могут устанавливаться рядом со зданием (выпускаются в виде передвижных агрегатов контейнерного типа), могут быть встроенными и пристроенными.</w:t>
      </w:r>
    </w:p>
    <w:p w:rsidR="00086F94" w:rsidRPr="00CA6803" w:rsidRDefault="00086F94" w:rsidP="00086F94">
      <w:pPr>
        <w:spacing w:line="200" w:lineRule="atLeast"/>
        <w:rPr>
          <w:rFonts w:cs="Arial"/>
          <w:color w:val="auto"/>
          <w:szCs w:val="24"/>
        </w:rPr>
      </w:pPr>
      <w:r w:rsidRPr="00CA6803">
        <w:rPr>
          <w:rFonts w:cs="Arial"/>
          <w:color w:val="auto"/>
          <w:szCs w:val="24"/>
        </w:rPr>
        <w:t>КПД современных малых котлов составляет не менее 90%. Потери тепла и затраты теплоснабжения при транспортировке теплоносителя сводятся к минимуму. В итоге расход тепла на теплоснабжение зданий на 10-20% ниже по сравнению с централизованными системами. Металлоемкость трубопроводов, подводящих к зданию тепловую энергию в виде газа, на порядок ниже металлоемкости трубопроводов, подводящих то же количество энергии в виде горячей воды. Надежность таких систем объясняется более низкой повреждаемостью газовых сетей по сравнению с водяными тепловыми сетями.</w:t>
      </w:r>
    </w:p>
    <w:p w:rsidR="00086F94" w:rsidRPr="00CA6803" w:rsidRDefault="00086F94" w:rsidP="00086F94">
      <w:pPr>
        <w:spacing w:line="200" w:lineRule="atLeast"/>
        <w:rPr>
          <w:rFonts w:cs="Arial"/>
          <w:color w:val="auto"/>
          <w:szCs w:val="24"/>
        </w:rPr>
      </w:pPr>
      <w:r w:rsidRPr="00CA6803">
        <w:rPr>
          <w:rFonts w:cs="Arial"/>
          <w:color w:val="auto"/>
          <w:szCs w:val="24"/>
        </w:rPr>
        <w:t>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в отличие откотлов с атмосферной горелкой, обеспечивают требуемый уровень безопасности и не оказывают влияния на воздухообмен в жилых помещениях.</w:t>
      </w:r>
    </w:p>
    <w:p w:rsidR="00086F94" w:rsidRPr="00CA6803" w:rsidRDefault="00086F94" w:rsidP="00086F94">
      <w:pPr>
        <w:spacing w:line="200" w:lineRule="atLeast"/>
        <w:rPr>
          <w:rFonts w:cs="Arial"/>
          <w:color w:val="auto"/>
          <w:szCs w:val="24"/>
        </w:rPr>
      </w:pPr>
      <w:r w:rsidRPr="00CA6803">
        <w:rPr>
          <w:rFonts w:cs="Arial"/>
          <w:color w:val="auto"/>
          <w:szCs w:val="24"/>
        </w:rPr>
        <w:t>Поквартирная система отопления дает возможность пользователю самостоятельно регулировать потребление тепла, а следовательно и затраты на отопление и ГВС в зависимости от экономических возможностей и физиологической потребности. Расчеты, выполненные ФГУП «СантехНИИпроект» (г.Москва), показывают, что при 100-процентной оплате за газ, используемый для отопления и ГВС, с учетом стоимости сервисного обслуживания оборудования затраты населения при поквартирной системе теплоснабжения будут меньше, чем при оплате с дотацией при централизованной системе.</w:t>
      </w:r>
    </w:p>
    <w:p w:rsidR="00086F94" w:rsidRPr="00CA6803" w:rsidRDefault="00086F94" w:rsidP="00086F94">
      <w:pPr>
        <w:tabs>
          <w:tab w:val="left" w:pos="0"/>
          <w:tab w:val="left" w:pos="709"/>
        </w:tabs>
        <w:rPr>
          <w:rStyle w:val="11"/>
          <w:b/>
          <w:szCs w:val="24"/>
        </w:rPr>
      </w:pPr>
      <w:r w:rsidRPr="00CA6803">
        <w:rPr>
          <w:rStyle w:val="11"/>
          <w:b/>
          <w:szCs w:val="24"/>
        </w:rPr>
        <w:t>п.Травково, п.Молчановка</w:t>
      </w:r>
    </w:p>
    <w:p w:rsidR="00310377" w:rsidRPr="00CA6803" w:rsidRDefault="00086F94" w:rsidP="00310377">
      <w:pPr>
        <w:tabs>
          <w:tab w:val="left" w:pos="0"/>
          <w:tab w:val="left" w:pos="709"/>
        </w:tabs>
        <w:rPr>
          <w:szCs w:val="24"/>
        </w:rPr>
      </w:pPr>
      <w:r w:rsidRPr="00CA6803">
        <w:rPr>
          <w:szCs w:val="24"/>
        </w:rPr>
        <w:t xml:space="preserve"> </w:t>
      </w:r>
      <w:r w:rsidR="00310377" w:rsidRPr="00CA6803">
        <w:rPr>
          <w:szCs w:val="24"/>
        </w:rPr>
        <w:t>Малоэтажную застройку кварталов № 1-3 индивидуального жилищного строительства и  существующие индивидуальные жилые дома предлагаем снабдить теплом от автономных источников тепла  на любом доступном виде топлива. При услвии газификации от двухконтурных газовых котлов. Теплоснабжение культурно-спортивного комплекса, располагаемого в квартале №1 общественно-деловой застройки и детского сада в квартале №2 предлагаем осуществить от котельной №5 предусмотрев ее реконструкцию при переводе на газ.</w:t>
      </w:r>
    </w:p>
    <w:p w:rsidR="00086F94" w:rsidRPr="00CA6803" w:rsidRDefault="00086F94" w:rsidP="00086F94">
      <w:pPr>
        <w:tabs>
          <w:tab w:val="left" w:pos="0"/>
          <w:tab w:val="left" w:pos="709"/>
        </w:tabs>
        <w:rPr>
          <w:rStyle w:val="11"/>
          <w:b/>
          <w:szCs w:val="24"/>
        </w:rPr>
      </w:pPr>
      <w:r w:rsidRPr="00CA6803">
        <w:rPr>
          <w:rStyle w:val="11"/>
          <w:b/>
          <w:szCs w:val="24"/>
        </w:rPr>
        <w:t>п.Желомя</w:t>
      </w:r>
    </w:p>
    <w:p w:rsidR="00310377" w:rsidRPr="00CA6803" w:rsidRDefault="00086F94" w:rsidP="00310377">
      <w:pPr>
        <w:tabs>
          <w:tab w:val="left" w:pos="0"/>
          <w:tab w:val="left" w:pos="709"/>
        </w:tabs>
        <w:rPr>
          <w:szCs w:val="24"/>
        </w:rPr>
      </w:pPr>
      <w:r w:rsidRPr="00CA6803">
        <w:rPr>
          <w:szCs w:val="24"/>
        </w:rPr>
        <w:t xml:space="preserve"> </w:t>
      </w:r>
      <w:r w:rsidR="00310377" w:rsidRPr="00CA6803">
        <w:rPr>
          <w:szCs w:val="24"/>
        </w:rPr>
        <w:t>Малоэтажную застройку кварталов № 1-5 индивидуального жилищного строительства и  существующие индивидуальные жилые дома предлагаем снабдить теплом от автономных источников  тепла  на любом доступном виде топлива. При условии газификации от двухконтурных газовых котлов.</w:t>
      </w:r>
    </w:p>
    <w:p w:rsidR="00086F94" w:rsidRPr="00CA6803" w:rsidRDefault="00086F94" w:rsidP="00086F94">
      <w:pPr>
        <w:tabs>
          <w:tab w:val="left" w:pos="0"/>
          <w:tab w:val="left" w:pos="709"/>
        </w:tabs>
        <w:rPr>
          <w:rStyle w:val="11"/>
          <w:b/>
          <w:szCs w:val="24"/>
        </w:rPr>
      </w:pPr>
      <w:r w:rsidRPr="00CA6803">
        <w:rPr>
          <w:rStyle w:val="11"/>
          <w:b/>
          <w:szCs w:val="24"/>
        </w:rPr>
        <w:t>д.Укроево</w:t>
      </w:r>
    </w:p>
    <w:p w:rsidR="00086F94" w:rsidRPr="00CA6803" w:rsidRDefault="00086F94" w:rsidP="00086F94">
      <w:pPr>
        <w:tabs>
          <w:tab w:val="left" w:pos="0"/>
          <w:tab w:val="left" w:pos="709"/>
        </w:tabs>
        <w:rPr>
          <w:rStyle w:val="11"/>
          <w:szCs w:val="24"/>
        </w:rPr>
      </w:pPr>
      <w:r w:rsidRPr="00CA6803">
        <w:rPr>
          <w:rStyle w:val="11"/>
          <w:szCs w:val="24"/>
        </w:rPr>
        <w:t xml:space="preserve"> Малоэтажную застройку кварталов № 1-4 индивидуального жилищного строительства и  существующие индивидуальные жилые дома предлагаем снабжать теплом от автономных источников  тепла  на любом доступном виде топлива.  При услвии газификации - от двухконтурных газовых котлов.</w:t>
      </w:r>
    </w:p>
    <w:p w:rsidR="00086F94" w:rsidRPr="00CA6803" w:rsidRDefault="00086F94" w:rsidP="00086F94">
      <w:pPr>
        <w:rPr>
          <w:rStyle w:val="11"/>
          <w:b/>
          <w:sz w:val="22"/>
          <w:szCs w:val="22"/>
        </w:rPr>
      </w:pPr>
      <w:r w:rsidRPr="00CA6803">
        <w:rPr>
          <w:rStyle w:val="11"/>
          <w:b/>
          <w:sz w:val="22"/>
          <w:szCs w:val="22"/>
        </w:rPr>
        <w:t>Расчет тепловых потоков и расходов сетевой воды</w:t>
      </w:r>
    </w:p>
    <w:p w:rsidR="00086F94" w:rsidRPr="00CA6803" w:rsidRDefault="00086F94" w:rsidP="00086F94">
      <w:pPr>
        <w:rPr>
          <w:rStyle w:val="11"/>
          <w:color w:val="auto"/>
          <w:sz w:val="22"/>
          <w:szCs w:val="22"/>
        </w:rPr>
      </w:pPr>
      <w:r w:rsidRPr="00CA6803">
        <w:rPr>
          <w:rStyle w:val="11"/>
          <w:color w:val="auto"/>
          <w:sz w:val="22"/>
          <w:szCs w:val="22"/>
        </w:rPr>
        <w:t>Расчет тепловых потоков и расходов сетевой воды выполнен согласно МДК 4-05.2004:</w:t>
      </w:r>
    </w:p>
    <w:p w:rsidR="00086F94" w:rsidRPr="00CA6803" w:rsidRDefault="00086F94" w:rsidP="00086F94">
      <w:pPr>
        <w:rPr>
          <w:rStyle w:val="11"/>
          <w:color w:val="auto"/>
          <w:sz w:val="22"/>
          <w:szCs w:val="22"/>
        </w:rPr>
      </w:pPr>
      <w:r w:rsidRPr="00CA6803">
        <w:rPr>
          <w:rStyle w:val="11"/>
          <w:color w:val="auto"/>
          <w:sz w:val="22"/>
          <w:szCs w:val="22"/>
        </w:rPr>
        <w:t xml:space="preserve">Расчеты произведены для расчетной температуры наружного воздуха для проектирования отопления -29°С. </w:t>
      </w:r>
    </w:p>
    <w:p w:rsidR="00086F94" w:rsidRPr="00CA6803" w:rsidRDefault="00086F94" w:rsidP="00086F94">
      <w:pPr>
        <w:rPr>
          <w:rStyle w:val="11"/>
          <w:color w:val="auto"/>
          <w:sz w:val="22"/>
          <w:szCs w:val="22"/>
        </w:rPr>
      </w:pPr>
      <w:r w:rsidRPr="00CA6803">
        <w:rPr>
          <w:rStyle w:val="11"/>
          <w:color w:val="auto"/>
          <w:sz w:val="22"/>
          <w:szCs w:val="22"/>
        </w:rPr>
        <w:t>V - объем зданий, тыс. м</w:t>
      </w:r>
      <w:r w:rsidRPr="00CA6803">
        <w:rPr>
          <w:rStyle w:val="11"/>
          <w:color w:val="auto"/>
          <w:sz w:val="22"/>
          <w:szCs w:val="22"/>
          <w:vertAlign w:val="superscript"/>
        </w:rPr>
        <w:t>3</w:t>
      </w:r>
      <w:r w:rsidRPr="00CA6803">
        <w:rPr>
          <w:rStyle w:val="11"/>
          <w:color w:val="auto"/>
          <w:sz w:val="22"/>
          <w:szCs w:val="22"/>
        </w:rPr>
        <w:t>;</w:t>
      </w:r>
    </w:p>
    <w:p w:rsidR="00086F94" w:rsidRPr="00CA6803" w:rsidRDefault="00086F94" w:rsidP="00086F94">
      <w:pPr>
        <w:rPr>
          <w:rStyle w:val="11"/>
          <w:color w:val="auto"/>
          <w:sz w:val="22"/>
          <w:szCs w:val="22"/>
        </w:rPr>
      </w:pPr>
      <w:r w:rsidRPr="00CA6803">
        <w:rPr>
          <w:rStyle w:val="11"/>
          <w:color w:val="auto"/>
          <w:sz w:val="22"/>
          <w:szCs w:val="22"/>
        </w:rPr>
        <w:t>M - число человек;</w:t>
      </w:r>
    </w:p>
    <w:p w:rsidR="00086F94" w:rsidRPr="00CA6803" w:rsidRDefault="00086F94" w:rsidP="00086F94">
      <w:pPr>
        <w:rPr>
          <w:rStyle w:val="11"/>
          <w:color w:val="auto"/>
          <w:sz w:val="22"/>
          <w:szCs w:val="22"/>
        </w:rPr>
      </w:pPr>
      <w:r w:rsidRPr="00CA6803">
        <w:rPr>
          <w:rStyle w:val="11"/>
          <w:color w:val="auto"/>
          <w:sz w:val="22"/>
          <w:szCs w:val="22"/>
        </w:rPr>
        <w:t>Qo — удельная тепловая характеристика для отопления, ккал/м</w:t>
      </w:r>
      <w:r w:rsidRPr="00CA6803">
        <w:rPr>
          <w:rStyle w:val="11"/>
          <w:color w:val="auto"/>
          <w:sz w:val="22"/>
          <w:szCs w:val="22"/>
          <w:vertAlign w:val="superscript"/>
        </w:rPr>
        <w:t>3</w:t>
      </w:r>
      <w:r w:rsidRPr="00CA6803">
        <w:rPr>
          <w:rStyle w:val="11"/>
          <w:color w:val="auto"/>
          <w:sz w:val="22"/>
          <w:szCs w:val="22"/>
        </w:rPr>
        <w:t>*ч;</w:t>
      </w:r>
    </w:p>
    <w:p w:rsidR="00086F94" w:rsidRPr="00CA6803" w:rsidRDefault="00086F94" w:rsidP="00086F94">
      <w:pPr>
        <w:rPr>
          <w:rStyle w:val="11"/>
          <w:color w:val="auto"/>
          <w:sz w:val="22"/>
          <w:szCs w:val="22"/>
        </w:rPr>
      </w:pPr>
      <w:r w:rsidRPr="00CA6803">
        <w:rPr>
          <w:rStyle w:val="11"/>
          <w:color w:val="auto"/>
          <w:sz w:val="22"/>
          <w:szCs w:val="22"/>
        </w:rPr>
        <w:t xml:space="preserve">Qv </w:t>
      </w:r>
      <w:r w:rsidRPr="00CA6803">
        <w:rPr>
          <w:color w:val="auto"/>
          <w:sz w:val="22"/>
          <w:szCs w:val="22"/>
        </w:rPr>
        <w:t>—</w:t>
      </w:r>
      <w:r w:rsidRPr="00CA6803">
        <w:rPr>
          <w:rStyle w:val="11"/>
          <w:color w:val="auto"/>
          <w:sz w:val="22"/>
          <w:szCs w:val="22"/>
        </w:rPr>
        <w:t xml:space="preserve"> удельная тепловая характеристика для вентиляции, ккал/м</w:t>
      </w:r>
      <w:r w:rsidRPr="00CA6803">
        <w:rPr>
          <w:rStyle w:val="11"/>
          <w:color w:val="auto"/>
          <w:sz w:val="22"/>
          <w:szCs w:val="22"/>
          <w:vertAlign w:val="superscript"/>
        </w:rPr>
        <w:t>3</w:t>
      </w:r>
      <w:r w:rsidRPr="00CA6803">
        <w:rPr>
          <w:rStyle w:val="11"/>
          <w:color w:val="auto"/>
          <w:sz w:val="22"/>
          <w:szCs w:val="22"/>
        </w:rPr>
        <w:t>*ч;</w:t>
      </w:r>
    </w:p>
    <w:p w:rsidR="00086F94" w:rsidRPr="00CA6803" w:rsidRDefault="00086F94" w:rsidP="00086F94">
      <w:pPr>
        <w:rPr>
          <w:rStyle w:val="11"/>
          <w:color w:val="auto"/>
          <w:sz w:val="22"/>
          <w:szCs w:val="22"/>
        </w:rPr>
      </w:pPr>
      <w:r w:rsidRPr="00CA6803">
        <w:rPr>
          <w:rStyle w:val="11"/>
          <w:color w:val="auto"/>
          <w:sz w:val="22"/>
          <w:szCs w:val="22"/>
        </w:rPr>
        <w:t>qh</w:t>
      </w:r>
      <w:r w:rsidRPr="00CA6803">
        <w:rPr>
          <w:rStyle w:val="11"/>
          <w:color w:val="auto"/>
          <w:sz w:val="22"/>
          <w:szCs w:val="22"/>
          <w:vertAlign w:val="subscript"/>
        </w:rPr>
        <w:t xml:space="preserve">  </w:t>
      </w:r>
      <w:r w:rsidRPr="00CA6803">
        <w:rPr>
          <w:rStyle w:val="11"/>
          <w:color w:val="auto"/>
          <w:sz w:val="22"/>
          <w:szCs w:val="22"/>
        </w:rPr>
        <w:t>—  норма затрат воды на горячее водоснабжение абонента, л/ед. измерения в сутки; по таблице Приложения 3 СНиП 2.04.01-85*</w:t>
      </w:r>
    </w:p>
    <w:p w:rsidR="00086F94" w:rsidRPr="00CA6803" w:rsidRDefault="00086F94" w:rsidP="00086F94">
      <w:pPr>
        <w:rPr>
          <w:rStyle w:val="11"/>
          <w:color w:val="auto"/>
          <w:sz w:val="22"/>
          <w:szCs w:val="22"/>
        </w:rPr>
      </w:pPr>
      <w:r w:rsidRPr="00CA6803">
        <w:rPr>
          <w:rStyle w:val="11"/>
          <w:color w:val="auto"/>
          <w:sz w:val="22"/>
          <w:szCs w:val="22"/>
        </w:rPr>
        <w:t>Qomax - максимальный тепловой поток на отопление, жилых и общественных зданий, МВт;</w:t>
      </w:r>
    </w:p>
    <w:p w:rsidR="00086F94" w:rsidRPr="00CA6803" w:rsidRDefault="00086F94" w:rsidP="00086F94">
      <w:pPr>
        <w:rPr>
          <w:rStyle w:val="11"/>
          <w:color w:val="auto"/>
          <w:sz w:val="22"/>
          <w:szCs w:val="22"/>
        </w:rPr>
      </w:pPr>
      <w:r w:rsidRPr="00CA6803">
        <w:rPr>
          <w:rStyle w:val="11"/>
          <w:color w:val="auto"/>
          <w:sz w:val="22"/>
          <w:szCs w:val="22"/>
        </w:rPr>
        <w:t>Qvmax - максимальный тепловой поток на вентиляцию общественных зданий, МВт;</w:t>
      </w:r>
    </w:p>
    <w:p w:rsidR="00086F94" w:rsidRPr="00CA6803" w:rsidRDefault="00086F94" w:rsidP="00086F94">
      <w:pPr>
        <w:rPr>
          <w:rStyle w:val="11"/>
          <w:color w:val="auto"/>
          <w:sz w:val="22"/>
          <w:szCs w:val="22"/>
        </w:rPr>
      </w:pPr>
      <w:r w:rsidRPr="00CA6803">
        <w:rPr>
          <w:rStyle w:val="11"/>
          <w:color w:val="auto"/>
          <w:sz w:val="22"/>
          <w:szCs w:val="22"/>
        </w:rPr>
        <w:t>Qhmax - максимальный тепловой поток на горячее водоснабжение, МВт;</w:t>
      </w:r>
    </w:p>
    <w:p w:rsidR="00086F94" w:rsidRPr="00CA6803" w:rsidRDefault="00086F94" w:rsidP="00086F94">
      <w:pPr>
        <w:rPr>
          <w:rStyle w:val="11"/>
          <w:color w:val="auto"/>
          <w:sz w:val="22"/>
          <w:szCs w:val="22"/>
        </w:rPr>
      </w:pPr>
      <w:r w:rsidRPr="00CA6803">
        <w:rPr>
          <w:rStyle w:val="11"/>
          <w:color w:val="auto"/>
          <w:sz w:val="22"/>
          <w:szCs w:val="22"/>
        </w:rPr>
        <w:t xml:space="preserve">Qсум - суммарный тепловой поток, МВт; </w:t>
      </w:r>
    </w:p>
    <w:p w:rsidR="00086F94" w:rsidRPr="00CA6803" w:rsidRDefault="00086F94" w:rsidP="00086F94">
      <w:pPr>
        <w:rPr>
          <w:rStyle w:val="11"/>
          <w:color w:val="auto"/>
          <w:sz w:val="22"/>
          <w:szCs w:val="22"/>
        </w:rPr>
      </w:pPr>
      <w:r w:rsidRPr="00CA6803">
        <w:rPr>
          <w:rStyle w:val="11"/>
          <w:color w:val="auto"/>
          <w:sz w:val="22"/>
          <w:szCs w:val="22"/>
        </w:rPr>
        <w:t>Gd- суммарный расчетный расход сетевой воды в двухтрубных тепловых сетях, м³/час.</w:t>
      </w:r>
    </w:p>
    <w:p w:rsidR="00086F94" w:rsidRPr="00CA6803" w:rsidRDefault="00086F94" w:rsidP="00086F94">
      <w:pPr>
        <w:rPr>
          <w:rStyle w:val="11"/>
          <w:szCs w:val="24"/>
        </w:rPr>
      </w:pPr>
      <w:r w:rsidRPr="00CA6803">
        <w:rPr>
          <w:rStyle w:val="11"/>
          <w:sz w:val="22"/>
          <w:szCs w:val="22"/>
        </w:rPr>
        <w:t xml:space="preserve">Расчет тепловых потоков и расходов сетевой воды выполнен с применением укрупненных показателей с учётом внедрения прогрессивных архитектурно-планировочных решений и применения строительных конструкций с улучшенными теплофизическими свойствами, обеспечивающими снижение тепловых потерь. Результаты расчетов сведены в таблицу </w:t>
      </w:r>
      <w:r w:rsidRPr="00CA6803">
        <w:rPr>
          <w:rStyle w:val="11"/>
          <w:szCs w:val="24"/>
        </w:rPr>
        <w:t xml:space="preserve"> 2.2.2</w:t>
      </w:r>
    </w:p>
    <w:p w:rsidR="00086F94" w:rsidRPr="00CA6803" w:rsidRDefault="00086F94" w:rsidP="00086F94">
      <w:pPr>
        <w:spacing w:line="200" w:lineRule="atLeast"/>
        <w:jc w:val="right"/>
        <w:rPr>
          <w:rFonts w:cs="Arial"/>
          <w:color w:val="auto"/>
          <w:szCs w:val="24"/>
        </w:rPr>
      </w:pPr>
      <w:r w:rsidRPr="00CA6803">
        <w:rPr>
          <w:rFonts w:cs="Arial"/>
          <w:color w:val="auto"/>
          <w:szCs w:val="24"/>
        </w:rPr>
        <w:t>Таблица 2.2.2.</w:t>
      </w:r>
    </w:p>
    <w:tbl>
      <w:tblPr>
        <w:tblW w:w="5000" w:type="pct"/>
        <w:tblLayout w:type="fixed"/>
        <w:tblLook w:val="04A0" w:firstRow="1" w:lastRow="0" w:firstColumn="1" w:lastColumn="0" w:noHBand="0" w:noVBand="1"/>
      </w:tblPr>
      <w:tblGrid>
        <w:gridCol w:w="921"/>
        <w:gridCol w:w="1406"/>
        <w:gridCol w:w="626"/>
        <w:gridCol w:w="636"/>
        <w:gridCol w:w="418"/>
        <w:gridCol w:w="472"/>
        <w:gridCol w:w="472"/>
        <w:gridCol w:w="472"/>
        <w:gridCol w:w="777"/>
        <w:gridCol w:w="765"/>
        <w:gridCol w:w="581"/>
        <w:gridCol w:w="683"/>
        <w:gridCol w:w="716"/>
        <w:gridCol w:w="777"/>
        <w:gridCol w:w="698"/>
      </w:tblGrid>
      <w:tr w:rsidR="00310377" w:rsidRPr="00CA6803" w:rsidTr="00310377">
        <w:trPr>
          <w:trHeight w:val="255"/>
        </w:trPr>
        <w:tc>
          <w:tcPr>
            <w:tcW w:w="12880" w:type="dxa"/>
            <w:gridSpan w:val="15"/>
            <w:tcBorders>
              <w:top w:val="single" w:sz="4" w:space="0" w:color="000000"/>
              <w:left w:val="single" w:sz="4" w:space="0" w:color="000000"/>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b/>
                <w:bCs/>
                <w:color w:val="auto"/>
                <w:sz w:val="20"/>
                <w:szCs w:val="20"/>
                <w:lang w:eastAsia="ru-RU"/>
              </w:rPr>
            </w:pPr>
            <w:r w:rsidRPr="00CA6803">
              <w:rPr>
                <w:b/>
                <w:bCs/>
                <w:color w:val="auto"/>
                <w:sz w:val="20"/>
                <w:szCs w:val="20"/>
                <w:lang w:eastAsia="ru-RU"/>
              </w:rPr>
              <w:t>Травковское СП</w:t>
            </w:r>
          </w:p>
        </w:tc>
      </w:tr>
      <w:tr w:rsidR="00310377" w:rsidRPr="00CA6803" w:rsidTr="00310377">
        <w:trPr>
          <w:trHeight w:val="255"/>
        </w:trPr>
        <w:tc>
          <w:tcPr>
            <w:tcW w:w="1164" w:type="dxa"/>
            <w:tcBorders>
              <w:top w:val="nil"/>
              <w:left w:val="single" w:sz="4" w:space="0" w:color="000000"/>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xml:space="preserve">№ </w:t>
            </w:r>
          </w:p>
        </w:tc>
        <w:tc>
          <w:tcPr>
            <w:tcW w:w="1825" w:type="dxa"/>
            <w:vMerge w:val="restart"/>
            <w:tcBorders>
              <w:top w:val="nil"/>
              <w:left w:val="single" w:sz="4" w:space="0" w:color="000000"/>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Назначение</w:t>
            </w:r>
          </w:p>
        </w:tc>
        <w:tc>
          <w:tcPr>
            <w:tcW w:w="766"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Этаж-</w:t>
            </w:r>
          </w:p>
        </w:tc>
        <w:tc>
          <w:tcPr>
            <w:tcW w:w="779"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V</w:t>
            </w:r>
          </w:p>
        </w:tc>
        <w:tc>
          <w:tcPr>
            <w:tcW w:w="483"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xml:space="preserve">m, </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xml:space="preserve">qо, </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xml:space="preserve">qv, </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xml:space="preserve">qh, </w:t>
            </w:r>
          </w:p>
        </w:tc>
        <w:tc>
          <w:tcPr>
            <w:tcW w:w="970" w:type="dxa"/>
            <w:vMerge w:val="restart"/>
            <w:tcBorders>
              <w:top w:val="nil"/>
              <w:left w:val="single" w:sz="4" w:space="0" w:color="000000"/>
              <w:bottom w:val="nil"/>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Qоmax,</w:t>
            </w:r>
          </w:p>
        </w:tc>
        <w:tc>
          <w:tcPr>
            <w:tcW w:w="954" w:type="dxa"/>
            <w:vMerge w:val="restart"/>
            <w:tcBorders>
              <w:top w:val="nil"/>
              <w:left w:val="single" w:sz="4" w:space="0" w:color="000000"/>
              <w:bottom w:val="nil"/>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Qvmax,</w:t>
            </w:r>
          </w:p>
        </w:tc>
        <w:tc>
          <w:tcPr>
            <w:tcW w:w="705" w:type="dxa"/>
            <w:vMerge w:val="restart"/>
            <w:tcBorders>
              <w:top w:val="nil"/>
              <w:left w:val="single" w:sz="4" w:space="0" w:color="000000"/>
              <w:bottom w:val="nil"/>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Qhm,</w:t>
            </w:r>
          </w:p>
        </w:tc>
        <w:tc>
          <w:tcPr>
            <w:tcW w:w="843"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Qсум.,</w:t>
            </w:r>
          </w:p>
        </w:tc>
        <w:tc>
          <w:tcPr>
            <w:tcW w:w="88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Над-ка</w:t>
            </w:r>
          </w:p>
        </w:tc>
        <w:tc>
          <w:tcPr>
            <w:tcW w:w="970"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Qсум.,</w:t>
            </w:r>
          </w:p>
        </w:tc>
        <w:tc>
          <w:tcPr>
            <w:tcW w:w="863"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Gd,</w:t>
            </w:r>
          </w:p>
        </w:tc>
      </w:tr>
      <w:tr w:rsidR="00310377" w:rsidRPr="00CA6803" w:rsidTr="00310377">
        <w:trPr>
          <w:trHeight w:val="255"/>
        </w:trPr>
        <w:tc>
          <w:tcPr>
            <w:tcW w:w="1164" w:type="dxa"/>
            <w:tcBorders>
              <w:top w:val="nil"/>
              <w:left w:val="single" w:sz="4" w:space="0" w:color="000000"/>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квартала</w:t>
            </w:r>
          </w:p>
        </w:tc>
        <w:tc>
          <w:tcPr>
            <w:tcW w:w="1825" w:type="dxa"/>
            <w:vMerge/>
            <w:tcBorders>
              <w:top w:val="nil"/>
              <w:left w:val="single" w:sz="4" w:space="0" w:color="000000"/>
              <w:bottom w:val="single" w:sz="4" w:space="0" w:color="000000"/>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c>
          <w:tcPr>
            <w:tcW w:w="766"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ность</w:t>
            </w:r>
          </w:p>
        </w:tc>
        <w:tc>
          <w:tcPr>
            <w:tcW w:w="779"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w:t>
            </w:r>
            <w:r w:rsidRPr="00CA6803">
              <w:rPr>
                <w:color w:val="auto"/>
                <w:sz w:val="20"/>
                <w:szCs w:val="20"/>
                <w:vertAlign w:val="superscript"/>
                <w:lang w:eastAsia="ru-RU"/>
              </w:rPr>
              <w:t>3</w:t>
            </w:r>
          </w:p>
        </w:tc>
        <w:tc>
          <w:tcPr>
            <w:tcW w:w="483"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Вт</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Вт</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Вт</w:t>
            </w:r>
          </w:p>
        </w:tc>
        <w:tc>
          <w:tcPr>
            <w:tcW w:w="970" w:type="dxa"/>
            <w:vMerge/>
            <w:tcBorders>
              <w:top w:val="nil"/>
              <w:left w:val="single" w:sz="4" w:space="0" w:color="000000"/>
              <w:bottom w:val="nil"/>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c>
          <w:tcPr>
            <w:tcW w:w="954" w:type="dxa"/>
            <w:vMerge/>
            <w:tcBorders>
              <w:top w:val="nil"/>
              <w:left w:val="single" w:sz="4" w:space="0" w:color="000000"/>
              <w:bottom w:val="nil"/>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c>
          <w:tcPr>
            <w:tcW w:w="705" w:type="dxa"/>
            <w:vMerge/>
            <w:tcBorders>
              <w:top w:val="nil"/>
              <w:left w:val="single" w:sz="4" w:space="0" w:color="000000"/>
              <w:bottom w:val="nil"/>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c>
          <w:tcPr>
            <w:tcW w:w="843"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МВт</w:t>
            </w:r>
          </w:p>
        </w:tc>
        <w:tc>
          <w:tcPr>
            <w:tcW w:w="88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10%</w:t>
            </w:r>
          </w:p>
        </w:tc>
        <w:tc>
          <w:tcPr>
            <w:tcW w:w="970"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Гкалл/ч</w:t>
            </w:r>
          </w:p>
        </w:tc>
        <w:tc>
          <w:tcPr>
            <w:tcW w:w="863" w:type="dxa"/>
            <w:vMerge w:val="restart"/>
            <w:tcBorders>
              <w:top w:val="nil"/>
              <w:left w:val="single" w:sz="4" w:space="0" w:color="000000"/>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w:t>
            </w:r>
            <w:r w:rsidRPr="00CA6803">
              <w:rPr>
                <w:color w:val="auto"/>
                <w:sz w:val="20"/>
                <w:szCs w:val="20"/>
                <w:vertAlign w:val="superscript"/>
                <w:lang w:eastAsia="ru-RU"/>
              </w:rPr>
              <w:t>3</w:t>
            </w:r>
            <w:r w:rsidRPr="00CA6803">
              <w:rPr>
                <w:color w:val="auto"/>
                <w:sz w:val="20"/>
                <w:szCs w:val="20"/>
                <w:lang w:eastAsia="ru-RU"/>
              </w:rPr>
              <w:t>/час</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1825" w:type="dxa"/>
            <w:vMerge/>
            <w:tcBorders>
              <w:top w:val="nil"/>
              <w:left w:val="single" w:sz="4" w:space="0" w:color="000000"/>
              <w:bottom w:val="single" w:sz="4" w:space="0" w:color="000000"/>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color w:val="auto"/>
                <w:sz w:val="20"/>
                <w:szCs w:val="20"/>
                <w:lang w:eastAsia="ru-RU"/>
              </w:rPr>
            </w:pPr>
            <w:r w:rsidRPr="00CA6803">
              <w:rPr>
                <w:color w:val="auto"/>
                <w:sz w:val="20"/>
                <w:szCs w:val="20"/>
                <w:lang w:eastAsia="ru-RU"/>
              </w:rPr>
              <w:t> </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970" w:type="dxa"/>
            <w:tcBorders>
              <w:top w:val="nil"/>
              <w:left w:val="nil"/>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МВт</w:t>
            </w:r>
          </w:p>
        </w:tc>
        <w:tc>
          <w:tcPr>
            <w:tcW w:w="954" w:type="dxa"/>
            <w:tcBorders>
              <w:top w:val="nil"/>
              <w:left w:val="nil"/>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МВт</w:t>
            </w:r>
          </w:p>
        </w:tc>
        <w:tc>
          <w:tcPr>
            <w:tcW w:w="705" w:type="dxa"/>
            <w:tcBorders>
              <w:top w:val="nil"/>
              <w:left w:val="nil"/>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МВт</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МВт</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863" w:type="dxa"/>
            <w:vMerge/>
            <w:tcBorders>
              <w:top w:val="nil"/>
              <w:left w:val="single" w:sz="4" w:space="0" w:color="000000"/>
              <w:bottom w:val="single" w:sz="4" w:space="0" w:color="000000"/>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4</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5</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6</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8</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9</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11</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15</w:t>
            </w:r>
          </w:p>
        </w:tc>
      </w:tr>
      <w:tr w:rsidR="00310377" w:rsidRPr="00CA6803" w:rsidTr="00310377">
        <w:trPr>
          <w:trHeight w:val="255"/>
        </w:trPr>
        <w:tc>
          <w:tcPr>
            <w:tcW w:w="12880" w:type="dxa"/>
            <w:gridSpan w:val="15"/>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b/>
                <w:bCs/>
                <w:color w:val="auto"/>
                <w:sz w:val="20"/>
                <w:szCs w:val="20"/>
                <w:lang w:eastAsia="ru-RU"/>
              </w:rPr>
            </w:pPr>
            <w:r w:rsidRPr="00CA6803">
              <w:rPr>
                <w:b/>
                <w:bCs/>
                <w:color w:val="auto"/>
                <w:sz w:val="20"/>
                <w:szCs w:val="20"/>
                <w:lang w:eastAsia="ru-RU"/>
              </w:rPr>
              <w:t>пос. Травково и Молчановка</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сущ. ЖФ</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5294</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49</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0,60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0,168</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center"/>
              <w:rPr>
                <w:color w:val="auto"/>
                <w:sz w:val="20"/>
                <w:szCs w:val="20"/>
                <w:lang w:eastAsia="ru-RU"/>
              </w:rPr>
            </w:pPr>
            <w:r w:rsidRPr="00CA6803">
              <w:rPr>
                <w:color w:val="auto"/>
                <w:sz w:val="20"/>
                <w:szCs w:val="20"/>
                <w:lang w:eastAsia="ru-RU"/>
              </w:rPr>
              <w:t>0,034</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0,203</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0,223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0,192</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3,52</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ОД 1</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КСК</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2760</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70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0,39</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0,09</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2,5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0,060</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0,013</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center"/>
              <w:rPr>
                <w:color w:val="auto"/>
                <w:sz w:val="20"/>
                <w:szCs w:val="20"/>
                <w:lang w:eastAsia="ru-RU"/>
              </w:rPr>
            </w:pPr>
            <w:r w:rsidRPr="00CA6803">
              <w:rPr>
                <w:color w:val="auto"/>
                <w:sz w:val="20"/>
                <w:szCs w:val="20"/>
                <w:lang w:eastAsia="ru-RU"/>
              </w:rPr>
              <w:t>0,002</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0,075</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0,083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0,071</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2,84</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ОД 2</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Детсад</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1410</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40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0,11</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0,40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4,5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0,009</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0,033</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center"/>
              <w:rPr>
                <w:color w:val="auto"/>
                <w:sz w:val="20"/>
                <w:szCs w:val="20"/>
                <w:lang w:eastAsia="ru-RU"/>
              </w:rPr>
            </w:pPr>
            <w:r w:rsidRPr="00CA6803">
              <w:rPr>
                <w:color w:val="auto"/>
                <w:sz w:val="20"/>
                <w:szCs w:val="20"/>
                <w:lang w:eastAsia="ru-RU"/>
              </w:rPr>
              <w:t>0,013</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0,055</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0,060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0,052</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2,07</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от котельной №5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0,238</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0,046</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0,048</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0,332</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0,366</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0,314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8,43</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1</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18" w:firstLine="0"/>
              <w:jc w:val="center"/>
              <w:rPr>
                <w:color w:val="auto"/>
                <w:sz w:val="20"/>
                <w:szCs w:val="20"/>
                <w:lang w:eastAsia="ru-RU"/>
              </w:rPr>
            </w:pPr>
            <w:r w:rsidRPr="00CA6803">
              <w:rPr>
                <w:color w:val="auto"/>
                <w:sz w:val="20"/>
                <w:szCs w:val="20"/>
                <w:lang w:eastAsia="ru-RU"/>
              </w:rPr>
              <w:t>21708</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18" w:firstLine="0"/>
              <w:jc w:val="center"/>
              <w:rPr>
                <w:color w:val="auto"/>
                <w:sz w:val="20"/>
                <w:szCs w:val="20"/>
                <w:lang w:eastAsia="ru-RU"/>
              </w:rPr>
            </w:pPr>
            <w:r w:rsidRPr="00CA6803">
              <w:rPr>
                <w:color w:val="auto"/>
                <w:sz w:val="20"/>
                <w:szCs w:val="20"/>
                <w:lang w:eastAsia="ru-RU"/>
              </w:rPr>
              <w:t>201</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0,980</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center"/>
              <w:rPr>
                <w:color w:val="auto"/>
                <w:sz w:val="20"/>
                <w:szCs w:val="20"/>
                <w:lang w:eastAsia="ru-RU"/>
              </w:rPr>
            </w:pPr>
            <w:r w:rsidRPr="00CA6803">
              <w:rPr>
                <w:color w:val="auto"/>
                <w:sz w:val="20"/>
                <w:szCs w:val="20"/>
                <w:lang w:eastAsia="ru-RU"/>
              </w:rPr>
              <w:t>0,140</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1,120</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1,120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0,963</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сущ. ЖФ</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18" w:firstLine="0"/>
              <w:jc w:val="center"/>
              <w:rPr>
                <w:color w:val="auto"/>
                <w:sz w:val="20"/>
                <w:szCs w:val="20"/>
                <w:lang w:eastAsia="ru-RU"/>
              </w:rPr>
            </w:pPr>
            <w:r w:rsidRPr="00CA6803">
              <w:rPr>
                <w:color w:val="auto"/>
                <w:sz w:val="20"/>
                <w:szCs w:val="20"/>
                <w:lang w:eastAsia="ru-RU"/>
              </w:rPr>
              <w:t>16848</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18" w:firstLine="0"/>
              <w:jc w:val="center"/>
              <w:rPr>
                <w:color w:val="auto"/>
                <w:sz w:val="20"/>
                <w:szCs w:val="20"/>
                <w:lang w:eastAsia="ru-RU"/>
              </w:rPr>
            </w:pPr>
            <w:r w:rsidRPr="00CA6803">
              <w:rPr>
                <w:color w:val="auto"/>
                <w:sz w:val="20"/>
                <w:szCs w:val="20"/>
                <w:lang w:eastAsia="ru-RU"/>
              </w:rPr>
              <w:t>85</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0,83</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0,816</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center"/>
              <w:rPr>
                <w:color w:val="auto"/>
                <w:sz w:val="20"/>
                <w:szCs w:val="20"/>
                <w:lang w:eastAsia="ru-RU"/>
              </w:rPr>
            </w:pPr>
            <w:r w:rsidRPr="00CA6803">
              <w:rPr>
                <w:color w:val="auto"/>
                <w:sz w:val="20"/>
                <w:szCs w:val="20"/>
                <w:lang w:eastAsia="ru-RU"/>
              </w:rPr>
              <w:t>0,059</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0,875</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0,875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0,753</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Индивидуальные источники тепла</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1,796</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0,200</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1,996</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1,996</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1,716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ИТОГО пос. Травково и Молчановка</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2,034</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0,046</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0,248</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2,328</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2,361</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2,030</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8,43</w:t>
            </w:r>
          </w:p>
        </w:tc>
      </w:tr>
      <w:tr w:rsidR="00310377" w:rsidRPr="00CA6803" w:rsidTr="00310377">
        <w:trPr>
          <w:trHeight w:val="255"/>
        </w:trPr>
        <w:tc>
          <w:tcPr>
            <w:tcW w:w="12880" w:type="dxa"/>
            <w:gridSpan w:val="15"/>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пос. Желомля</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сущ. ЖФ</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18" w:right="-171" w:firstLine="0"/>
              <w:jc w:val="center"/>
              <w:rPr>
                <w:color w:val="auto"/>
                <w:sz w:val="20"/>
                <w:szCs w:val="20"/>
                <w:lang w:eastAsia="ru-RU"/>
              </w:rPr>
            </w:pPr>
            <w:r w:rsidRPr="00CA6803">
              <w:rPr>
                <w:color w:val="auto"/>
                <w:sz w:val="20"/>
                <w:szCs w:val="20"/>
                <w:lang w:eastAsia="ru-RU"/>
              </w:rPr>
              <w:t>16200</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147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0,74</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0,704</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0,103</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0,807</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0,807</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0,694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сущ.ЖФ</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39840</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92</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0,39</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0,918</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0,064</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0,983</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0,983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0,845</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1</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972</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0,044</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0,005</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0,049</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0,049</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0,042</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2</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972</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6</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0,044</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0,004</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0,048</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0,048</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0,041</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3</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2592</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22</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0,117</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0,015</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0,132</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0,132</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0,114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4</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972</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0,044</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0,005</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0,049</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0,049</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0,042</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5</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648</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5</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0,029</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0,003</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0,033</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0,033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0,028</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Индивидуальные источники тепла</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1,901</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right"/>
              <w:rPr>
                <w:b/>
                <w:bCs/>
                <w:color w:val="auto"/>
                <w:sz w:val="20"/>
                <w:szCs w:val="20"/>
                <w:lang w:eastAsia="ru-RU"/>
              </w:rPr>
            </w:pPr>
            <w:r w:rsidRPr="00CA6803">
              <w:rPr>
                <w:b/>
                <w:bCs/>
                <w:color w:val="auto"/>
                <w:sz w:val="20"/>
                <w:szCs w:val="20"/>
                <w:lang w:eastAsia="ru-RU"/>
              </w:rPr>
              <w:t>0,200</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2,100</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1,806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ИТОГО пос. Желомля</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1,901</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right"/>
              <w:rPr>
                <w:b/>
                <w:bCs/>
                <w:color w:val="auto"/>
                <w:sz w:val="20"/>
                <w:szCs w:val="20"/>
                <w:lang w:eastAsia="ru-RU"/>
              </w:rPr>
            </w:pPr>
            <w:r w:rsidRPr="00CA6803">
              <w:rPr>
                <w:b/>
                <w:bCs/>
                <w:color w:val="auto"/>
                <w:sz w:val="20"/>
                <w:szCs w:val="20"/>
                <w:lang w:eastAsia="ru-RU"/>
              </w:rPr>
              <w:t>0,200</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2,100</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1,806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w:t>
            </w:r>
          </w:p>
        </w:tc>
      </w:tr>
      <w:tr w:rsidR="00310377" w:rsidRPr="00CA6803" w:rsidTr="00310377">
        <w:trPr>
          <w:trHeight w:val="255"/>
        </w:trPr>
        <w:tc>
          <w:tcPr>
            <w:tcW w:w="12880" w:type="dxa"/>
            <w:gridSpan w:val="15"/>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дер. Укроево</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сущ. ЖФ</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2268</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21</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0,91</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0,121</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center"/>
              <w:rPr>
                <w:color w:val="auto"/>
                <w:sz w:val="20"/>
                <w:szCs w:val="20"/>
                <w:lang w:eastAsia="ru-RU"/>
              </w:rPr>
            </w:pPr>
            <w:r w:rsidRPr="00CA6803">
              <w:rPr>
                <w:color w:val="auto"/>
                <w:sz w:val="20"/>
                <w:szCs w:val="20"/>
                <w:lang w:eastAsia="ru-RU"/>
              </w:rPr>
              <w:t>0,015</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0,136</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0,136</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0,117</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1</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324</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0,015</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center"/>
              <w:rPr>
                <w:color w:val="auto"/>
                <w:sz w:val="20"/>
                <w:szCs w:val="20"/>
                <w:lang w:eastAsia="ru-RU"/>
              </w:rPr>
            </w:pPr>
            <w:r w:rsidRPr="00CA6803">
              <w:rPr>
                <w:color w:val="auto"/>
                <w:sz w:val="20"/>
                <w:szCs w:val="20"/>
                <w:lang w:eastAsia="ru-RU"/>
              </w:rPr>
              <w:t>0,002</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0,017</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0,017</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2</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1944</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0,088</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center"/>
              <w:rPr>
                <w:color w:val="auto"/>
                <w:sz w:val="20"/>
                <w:szCs w:val="20"/>
                <w:lang w:eastAsia="ru-RU"/>
              </w:rPr>
            </w:pPr>
            <w:r w:rsidRPr="00CA6803">
              <w:rPr>
                <w:color w:val="auto"/>
                <w:sz w:val="20"/>
                <w:szCs w:val="20"/>
                <w:lang w:eastAsia="ru-RU"/>
              </w:rPr>
              <w:t>0,012</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0,100</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0,086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3</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1296</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9</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0,059</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center"/>
              <w:rPr>
                <w:color w:val="auto"/>
                <w:sz w:val="20"/>
                <w:szCs w:val="20"/>
                <w:lang w:eastAsia="ru-RU"/>
              </w:rPr>
            </w:pPr>
            <w:r w:rsidRPr="00CA6803">
              <w:rPr>
                <w:color w:val="auto"/>
                <w:sz w:val="20"/>
                <w:szCs w:val="20"/>
                <w:lang w:eastAsia="ru-RU"/>
              </w:rPr>
              <w:t>0,006</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0,065</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0,065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0,056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4</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324</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0,015</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center"/>
              <w:rPr>
                <w:color w:val="auto"/>
                <w:sz w:val="20"/>
                <w:szCs w:val="20"/>
                <w:lang w:eastAsia="ru-RU"/>
              </w:rPr>
            </w:pPr>
            <w:r w:rsidRPr="00CA6803">
              <w:rPr>
                <w:color w:val="auto"/>
                <w:sz w:val="20"/>
                <w:szCs w:val="20"/>
                <w:lang w:eastAsia="ru-RU"/>
              </w:rPr>
              <w:t>0,001</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0,016</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0,016</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Индивидуальные источники тепла</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0,297</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0,036</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0,333</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0,333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0,286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ИТОГО дер. Укроево</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0,297</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0,036</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0,333</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0,333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0,286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w:t>
            </w:r>
          </w:p>
        </w:tc>
      </w:tr>
      <w:tr w:rsidR="00310377" w:rsidRPr="00310377"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ВСЕГО Травковское СП</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4,232</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0,046</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0,484</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4,761</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4,795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4,123</w:t>
            </w:r>
          </w:p>
        </w:tc>
        <w:tc>
          <w:tcPr>
            <w:tcW w:w="863" w:type="dxa"/>
            <w:tcBorders>
              <w:top w:val="nil"/>
              <w:left w:val="nil"/>
              <w:bottom w:val="single" w:sz="4" w:space="0" w:color="000000"/>
              <w:right w:val="single" w:sz="4" w:space="0" w:color="000000"/>
            </w:tcBorders>
            <w:shd w:val="clear" w:color="auto" w:fill="auto"/>
            <w:noWrap/>
            <w:vAlign w:val="bottom"/>
          </w:tcPr>
          <w:p w:rsidR="00310377" w:rsidRPr="00310377"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8,43</w:t>
            </w:r>
          </w:p>
        </w:tc>
      </w:tr>
    </w:tbl>
    <w:p w:rsidR="002A186E" w:rsidRPr="00492335" w:rsidRDefault="00086F94" w:rsidP="00052631">
      <w:pPr>
        <w:tabs>
          <w:tab w:val="left" w:pos="0"/>
          <w:tab w:val="left" w:pos="709"/>
        </w:tabs>
        <w:rPr>
          <w:rFonts w:cs="Arial"/>
          <w:color w:val="auto"/>
          <w:szCs w:val="24"/>
        </w:rPr>
      </w:pPr>
      <w:r>
        <w:rPr>
          <w:rStyle w:val="11"/>
          <w:szCs w:val="24"/>
        </w:rPr>
        <w:t xml:space="preserve"> </w:t>
      </w:r>
    </w:p>
    <w:p w:rsidR="00512480" w:rsidRPr="00492335" w:rsidRDefault="00760EF1" w:rsidP="00957A80">
      <w:pPr>
        <w:pStyle w:val="1"/>
        <w:tabs>
          <w:tab w:val="clear" w:pos="0"/>
        </w:tabs>
        <w:spacing w:before="120"/>
        <w:ind w:left="709"/>
        <w:rPr>
          <w:rFonts w:cs="Times New Roman"/>
          <w:szCs w:val="28"/>
          <w:lang w:eastAsia="ru-RU"/>
        </w:rPr>
      </w:pPr>
      <w:bookmarkStart w:id="330" w:name="_Toc342298382"/>
      <w:r w:rsidRPr="00492335">
        <w:rPr>
          <w:rFonts w:cs="Times New Roman"/>
          <w:szCs w:val="28"/>
          <w:lang w:eastAsia="ru-RU"/>
        </w:rPr>
        <w:t>2</w:t>
      </w:r>
      <w:r w:rsidR="00036F8A" w:rsidRPr="00492335">
        <w:rPr>
          <w:rFonts w:cs="Times New Roman"/>
          <w:szCs w:val="28"/>
          <w:lang w:eastAsia="ru-RU"/>
        </w:rPr>
        <w:t>.3. Газоснабжение.</w:t>
      </w:r>
      <w:bookmarkEnd w:id="330"/>
    </w:p>
    <w:p w:rsidR="00760EF1" w:rsidRDefault="00760EF1" w:rsidP="00760EF1">
      <w:pPr>
        <w:rPr>
          <w:b/>
          <w:i/>
          <w:color w:val="auto"/>
          <w:szCs w:val="24"/>
        </w:rPr>
      </w:pPr>
      <w:r w:rsidRPr="00492335">
        <w:rPr>
          <w:b/>
          <w:i/>
          <w:color w:val="auto"/>
          <w:szCs w:val="24"/>
        </w:rPr>
        <w:t>Существующее положение.</w:t>
      </w:r>
    </w:p>
    <w:p w:rsidR="001A0C36" w:rsidRPr="00CA6803" w:rsidRDefault="001A0C36" w:rsidP="001A0C36">
      <w:pPr>
        <w:pStyle w:val="af3"/>
        <w:spacing w:after="0"/>
        <w:rPr>
          <w:szCs w:val="24"/>
        </w:rPr>
      </w:pPr>
      <w:r w:rsidRPr="00CA6803">
        <w:rPr>
          <w:szCs w:val="24"/>
        </w:rPr>
        <w:t xml:space="preserve">Газоснабжение Травковского сельского поселения  осуществляется на базе сжиженного газа от резервуарных  и  индивидуальных баллонных установок. Сжиженный газ доставляется автотранспортом  с газового участка  г. Боровичи. Расчетный расход сжиженного газа по сельскому поселению составляет 94720 кг/год. Потребителями сжиженного газа для бытовых нужд является население существующей жилой застройки. Резервуарные установки сжиженного имеются только в  п. Травково. Газ используется в основном для приготовления пищи. </w:t>
      </w:r>
    </w:p>
    <w:p w:rsidR="001A0C36" w:rsidRPr="00CA6803" w:rsidRDefault="001A0C36" w:rsidP="001A0C36">
      <w:pPr>
        <w:pStyle w:val="af3"/>
        <w:spacing w:after="0"/>
        <w:rPr>
          <w:szCs w:val="24"/>
        </w:rPr>
      </w:pPr>
      <w:r w:rsidRPr="00CA6803">
        <w:rPr>
          <w:szCs w:val="24"/>
        </w:rPr>
        <w:t xml:space="preserve">В настоящее время природным газом Травковское  сельское поселение не газифицировано, на территории сельского поселения распределительных и межпоселковых газопроводов природного газа нет. </w:t>
      </w:r>
    </w:p>
    <w:p w:rsidR="001A0C36" w:rsidRPr="00CA6803" w:rsidRDefault="001A0C36" w:rsidP="001A0C36">
      <w:pPr>
        <w:pStyle w:val="af3"/>
        <w:spacing w:after="0"/>
        <w:rPr>
          <w:szCs w:val="24"/>
        </w:rPr>
      </w:pPr>
      <w:r w:rsidRPr="00CA6803">
        <w:rPr>
          <w:szCs w:val="24"/>
        </w:rPr>
        <w:t>Газификация населенных пунктов  природным сетевым газом не предусматривалась  по проектной документации «Схема гидравлического расчета газораспределительных сетей от ГРС «Боровичи» для газоснабжения Боровичского, Любытинского, Мошенского и Хвойнинского районов (ОАО  « Промгаз»).</w:t>
      </w:r>
    </w:p>
    <w:p w:rsidR="001A0C36" w:rsidRPr="00CA6803" w:rsidRDefault="001A0C36" w:rsidP="001A0C36">
      <w:pPr>
        <w:rPr>
          <w:b/>
          <w:szCs w:val="24"/>
        </w:rPr>
      </w:pPr>
      <w:r w:rsidRPr="00CA6803">
        <w:rPr>
          <w:b/>
          <w:szCs w:val="24"/>
        </w:rPr>
        <w:t>Проектные предложения</w:t>
      </w:r>
    </w:p>
    <w:p w:rsidR="001A0C36" w:rsidRPr="00CA6803" w:rsidRDefault="001A0C36" w:rsidP="001A0C36">
      <w:pPr>
        <w:pStyle w:val="af3"/>
        <w:spacing w:after="0"/>
        <w:rPr>
          <w:szCs w:val="24"/>
        </w:rPr>
      </w:pPr>
      <w:r w:rsidRPr="00CA6803">
        <w:rPr>
          <w:szCs w:val="24"/>
        </w:rPr>
        <w:t>Для выполнения комплекса мероприятий для обеспечения строительства распределительных и  межпоселковых газопроводов для газификации Травковского  сельского поселения природным газом предлагается  перспективная схема развития системы газоснабжения. Газификацию предлагается  предусмотреть природным газом с использованием планируемых газопроводов среднего давления от АГРС « Прошково». В связи с дополнительной планируемой нагрузкой (расходом газа, без учета на производственное и сельскохозяйственное потребление -865,7 м</w:t>
      </w:r>
      <w:r w:rsidRPr="00CA6803">
        <w:rPr>
          <w:szCs w:val="24"/>
          <w:vertAlign w:val="superscript"/>
        </w:rPr>
        <w:t>3</w:t>
      </w:r>
      <w:r w:rsidRPr="00CA6803">
        <w:rPr>
          <w:szCs w:val="24"/>
        </w:rPr>
        <w:t>/ч) по Травковскому сельскому поселению на АГРС «Прошково» необходимо предусмотреть реконструкцию газораспределительной станции.</w:t>
      </w:r>
    </w:p>
    <w:p w:rsidR="001A0C36" w:rsidRPr="00CA6803" w:rsidRDefault="001A0C36" w:rsidP="001A0C36">
      <w:pPr>
        <w:pStyle w:val="af3"/>
        <w:spacing w:after="0"/>
        <w:rPr>
          <w:szCs w:val="24"/>
        </w:rPr>
      </w:pPr>
      <w:r w:rsidRPr="00CA6803">
        <w:rPr>
          <w:szCs w:val="24"/>
        </w:rPr>
        <w:t xml:space="preserve"> Предлагается газифицировать 14  населенных пунктов. Для выполнения предлагаемой схемы газоснабжения необходимо предусмотреть:</w:t>
      </w:r>
    </w:p>
    <w:p w:rsidR="001A0C36" w:rsidRPr="00CA6803" w:rsidRDefault="001A0C36" w:rsidP="001A0C36">
      <w:pPr>
        <w:pStyle w:val="af3"/>
        <w:spacing w:after="0"/>
        <w:rPr>
          <w:szCs w:val="24"/>
        </w:rPr>
      </w:pPr>
      <w:r w:rsidRPr="00CA6803">
        <w:rPr>
          <w:szCs w:val="24"/>
        </w:rPr>
        <w:t>- реконструкцию АГРС « Прошково» и трубопроводов;</w:t>
      </w:r>
    </w:p>
    <w:p w:rsidR="001A0C36" w:rsidRPr="00CA6803" w:rsidRDefault="001A0C36" w:rsidP="001A0C36">
      <w:pPr>
        <w:pStyle w:val="af3"/>
        <w:spacing w:after="0"/>
        <w:rPr>
          <w:szCs w:val="24"/>
        </w:rPr>
      </w:pPr>
      <w:r w:rsidRPr="00CA6803">
        <w:rPr>
          <w:szCs w:val="24"/>
        </w:rPr>
        <w:t>- прокладку  газопровода среднего давления  от АГРС по территории Железковского сельского поселения и Травковского сельского поселения;</w:t>
      </w:r>
    </w:p>
    <w:p w:rsidR="001A0C36" w:rsidRPr="00CA6803" w:rsidRDefault="001A0C36" w:rsidP="001A0C36">
      <w:pPr>
        <w:pStyle w:val="af3"/>
        <w:spacing w:after="0"/>
        <w:rPr>
          <w:szCs w:val="24"/>
        </w:rPr>
      </w:pPr>
      <w:r w:rsidRPr="00CA6803">
        <w:rPr>
          <w:szCs w:val="24"/>
        </w:rPr>
        <w:t xml:space="preserve">- прокладку газопроводов по территории Травковского сельского поселения с ответвлениями к газифицируемым населенным пунктам; </w:t>
      </w:r>
    </w:p>
    <w:p w:rsidR="001A0C36" w:rsidRPr="00CA6803" w:rsidRDefault="001A0C36" w:rsidP="001A0C36">
      <w:pPr>
        <w:pStyle w:val="af3"/>
        <w:spacing w:after="0"/>
        <w:rPr>
          <w:szCs w:val="24"/>
        </w:rPr>
      </w:pPr>
      <w:r w:rsidRPr="00CA6803">
        <w:rPr>
          <w:szCs w:val="24"/>
        </w:rPr>
        <w:t>- переход через железную дорогу «Угловка-Боровичи» в районе п. Травково;</w:t>
      </w:r>
    </w:p>
    <w:p w:rsidR="001A0C36" w:rsidRPr="00CA6803" w:rsidRDefault="001A0C36" w:rsidP="001A0C36">
      <w:pPr>
        <w:pStyle w:val="af3"/>
        <w:spacing w:after="0"/>
        <w:rPr>
          <w:szCs w:val="24"/>
        </w:rPr>
      </w:pPr>
      <w:r w:rsidRPr="00CA6803">
        <w:rPr>
          <w:szCs w:val="24"/>
        </w:rPr>
        <w:t>- прокладку газопровода вдоль автодороги  «Травково-Боровичи»;</w:t>
      </w:r>
    </w:p>
    <w:p w:rsidR="001A0C36" w:rsidRPr="00CA6803" w:rsidRDefault="001A0C36" w:rsidP="001A0C36">
      <w:pPr>
        <w:pStyle w:val="af3"/>
        <w:spacing w:after="0"/>
        <w:rPr>
          <w:szCs w:val="24"/>
        </w:rPr>
      </w:pPr>
      <w:r w:rsidRPr="00CA6803">
        <w:rPr>
          <w:szCs w:val="24"/>
        </w:rPr>
        <w:t xml:space="preserve"> - установку ГРПШ в газифицируемых населенных пунктах.</w:t>
      </w:r>
    </w:p>
    <w:p w:rsidR="001A0C36" w:rsidRPr="00CA6803" w:rsidRDefault="001A0C36" w:rsidP="001A0C36">
      <w:pPr>
        <w:pStyle w:val="af3"/>
        <w:spacing w:after="0"/>
        <w:rPr>
          <w:szCs w:val="24"/>
        </w:rPr>
      </w:pPr>
      <w:r w:rsidRPr="00CA6803">
        <w:rPr>
          <w:szCs w:val="24"/>
        </w:rPr>
        <w:t>Подача природного газа потребителям предусматривается на следующие цели:</w:t>
      </w:r>
    </w:p>
    <w:p w:rsidR="001A0C36" w:rsidRPr="00CA6803" w:rsidRDefault="001A0C36" w:rsidP="001A0C36">
      <w:pPr>
        <w:pStyle w:val="af3"/>
        <w:spacing w:after="0"/>
        <w:rPr>
          <w:szCs w:val="24"/>
        </w:rPr>
      </w:pPr>
      <w:r w:rsidRPr="00CA6803">
        <w:rPr>
          <w:szCs w:val="24"/>
        </w:rPr>
        <w:t xml:space="preserve"> – на приготовление пищи;</w:t>
      </w:r>
    </w:p>
    <w:p w:rsidR="001A0C36" w:rsidRPr="00CA6803" w:rsidRDefault="001A0C36" w:rsidP="001A0C36">
      <w:pPr>
        <w:pStyle w:val="af3"/>
        <w:spacing w:after="0"/>
        <w:rPr>
          <w:szCs w:val="24"/>
        </w:rPr>
      </w:pPr>
      <w:r w:rsidRPr="00CA6803">
        <w:rPr>
          <w:szCs w:val="24"/>
        </w:rPr>
        <w:t xml:space="preserve"> - на отопление и горячее водоснабжение жилых и общественных зданий;</w:t>
      </w:r>
    </w:p>
    <w:p w:rsidR="001A0C36" w:rsidRPr="00CA6803" w:rsidRDefault="001A0C36" w:rsidP="001A0C36">
      <w:pPr>
        <w:pStyle w:val="af3"/>
        <w:spacing w:after="0"/>
        <w:rPr>
          <w:szCs w:val="24"/>
        </w:rPr>
      </w:pPr>
      <w:r w:rsidRPr="00CA6803">
        <w:rPr>
          <w:szCs w:val="24"/>
        </w:rPr>
        <w:t xml:space="preserve"> - на отопление и нужды коммунально-бытовых потребителей;</w:t>
      </w:r>
    </w:p>
    <w:p w:rsidR="001A0C36" w:rsidRPr="00CA6803" w:rsidRDefault="001A0C36" w:rsidP="001A0C36">
      <w:pPr>
        <w:pStyle w:val="af3"/>
        <w:spacing w:after="0"/>
        <w:rPr>
          <w:szCs w:val="24"/>
        </w:rPr>
      </w:pPr>
      <w:r w:rsidRPr="00CA6803">
        <w:rPr>
          <w:szCs w:val="24"/>
        </w:rPr>
        <w:t xml:space="preserve"> - на промышленное и сельскохозяйственное потребление (учитывается  дополнительно).</w:t>
      </w:r>
    </w:p>
    <w:p w:rsidR="001A0C36" w:rsidRPr="00CA6803" w:rsidRDefault="001A0C36" w:rsidP="001A0C36">
      <w:pPr>
        <w:pStyle w:val="af3"/>
        <w:spacing w:after="0"/>
        <w:rPr>
          <w:szCs w:val="24"/>
        </w:rPr>
      </w:pPr>
      <w:r w:rsidRPr="00CA6803">
        <w:rPr>
          <w:szCs w:val="24"/>
        </w:rPr>
        <w:t xml:space="preserve"> Теплоснабжение  перспективной  жилой застройки в расчетный период предусматривается от  индивидуальных автоматизированных двухконтурных котлов со встроенным контуром горячего водоснабжения на газовом топливе.</w:t>
      </w:r>
    </w:p>
    <w:p w:rsidR="001A0C36" w:rsidRPr="00CA6803" w:rsidRDefault="001A0C36" w:rsidP="001A0C36">
      <w:pPr>
        <w:pStyle w:val="af3"/>
        <w:spacing w:after="0"/>
        <w:rPr>
          <w:szCs w:val="24"/>
        </w:rPr>
      </w:pPr>
      <w:r w:rsidRPr="00CA6803">
        <w:rPr>
          <w:szCs w:val="24"/>
        </w:rPr>
        <w:t>Схема газоснабжения и расчет газа производились с учетом следующих нормативных документов:</w:t>
      </w:r>
    </w:p>
    <w:p w:rsidR="001A0C36" w:rsidRPr="00CA6803" w:rsidRDefault="001A0C36" w:rsidP="001A0C36">
      <w:pPr>
        <w:pStyle w:val="af3"/>
        <w:spacing w:after="0"/>
        <w:rPr>
          <w:szCs w:val="24"/>
        </w:rPr>
      </w:pPr>
      <w:r w:rsidRPr="00CA6803">
        <w:rPr>
          <w:szCs w:val="24"/>
        </w:rPr>
        <w:t>- СНиП 23-01-99* «Строительная климатология»;</w:t>
      </w:r>
    </w:p>
    <w:p w:rsidR="001A0C36" w:rsidRPr="00CA6803" w:rsidRDefault="001A0C36" w:rsidP="001A0C36">
      <w:pPr>
        <w:pStyle w:val="af3"/>
        <w:spacing w:after="0"/>
        <w:rPr>
          <w:szCs w:val="24"/>
        </w:rPr>
      </w:pPr>
      <w:r w:rsidRPr="00CA6803">
        <w:rPr>
          <w:szCs w:val="24"/>
        </w:rPr>
        <w:t xml:space="preserve">- СНиП 42.01.2002 «Газораспределительные системы»; </w:t>
      </w:r>
    </w:p>
    <w:p w:rsidR="001A0C36" w:rsidRPr="00CA6803" w:rsidRDefault="001A0C36" w:rsidP="001A0C36">
      <w:pPr>
        <w:pStyle w:val="af3"/>
        <w:spacing w:after="0"/>
        <w:rPr>
          <w:szCs w:val="24"/>
        </w:rPr>
      </w:pPr>
      <w:r w:rsidRPr="00CA6803">
        <w:rPr>
          <w:szCs w:val="24"/>
        </w:rPr>
        <w:t>- СП 62.13330.2010 «Газораспределительные системы».</w:t>
      </w:r>
    </w:p>
    <w:p w:rsidR="001A0C36" w:rsidRPr="00CA6803" w:rsidRDefault="001A0C36" w:rsidP="001A0C36">
      <w:pPr>
        <w:pStyle w:val="af3"/>
        <w:spacing w:after="0"/>
        <w:rPr>
          <w:szCs w:val="24"/>
        </w:rPr>
      </w:pPr>
      <w:r w:rsidRPr="00CA6803">
        <w:rPr>
          <w:szCs w:val="24"/>
        </w:rPr>
        <w:t>-СП 42-101-2003 «Общие положения по проектированию и строительству газораспределительных систем из металлических и полиэтиленовых труб»;</w:t>
      </w:r>
    </w:p>
    <w:p w:rsidR="001A0C36" w:rsidRPr="00CA6803" w:rsidRDefault="001A0C36" w:rsidP="001A0C36">
      <w:pPr>
        <w:pStyle w:val="af3"/>
        <w:spacing w:after="0"/>
        <w:rPr>
          <w:szCs w:val="24"/>
        </w:rPr>
      </w:pPr>
      <w:r w:rsidRPr="00CA6803">
        <w:rPr>
          <w:szCs w:val="24"/>
        </w:rPr>
        <w:t>- ПБ 12-529-03 «Правила безопасности систем газораспределения и газопотребления».</w:t>
      </w:r>
    </w:p>
    <w:p w:rsidR="001A0C36" w:rsidRPr="00CA6803" w:rsidRDefault="001A0C36" w:rsidP="001A0C36">
      <w:pPr>
        <w:pStyle w:val="af3"/>
        <w:spacing w:after="0"/>
        <w:rPr>
          <w:szCs w:val="24"/>
        </w:rPr>
      </w:pPr>
      <w:r w:rsidRPr="00CA6803">
        <w:rPr>
          <w:szCs w:val="24"/>
        </w:rPr>
        <w:t>Укрупненный показатель расхода природного газа на 1 человека принят 120 м³/год при теплоте сгорания газа 34 МДж/м³ (8000 ккал/м</w:t>
      </w:r>
      <w:r w:rsidRPr="00CA6803">
        <w:rPr>
          <w:szCs w:val="24"/>
          <w:vertAlign w:val="superscript"/>
        </w:rPr>
        <w:t>3</w:t>
      </w:r>
      <w:r w:rsidRPr="00CA6803">
        <w:rPr>
          <w:szCs w:val="24"/>
        </w:rPr>
        <w:t xml:space="preserve">) (СП 42-101-2003). Часовой расход определен с учетом коэффициента часового максимума в соответствии с СП 42-101-2003. </w:t>
      </w:r>
    </w:p>
    <w:p w:rsidR="001A0C36" w:rsidRPr="00CA6803" w:rsidRDefault="001A0C36" w:rsidP="001A0C36">
      <w:pPr>
        <w:pStyle w:val="af3"/>
        <w:spacing w:after="0"/>
        <w:rPr>
          <w:szCs w:val="24"/>
        </w:rPr>
      </w:pPr>
      <w:r w:rsidRPr="00CA6803">
        <w:rPr>
          <w:szCs w:val="24"/>
        </w:rPr>
        <w:t xml:space="preserve">В одноквартирных жилых домах могут  применяться для теплоснабжения  автоматизированные теплогенераторы,  работающие на газовом топливе,  полной заводской готовности. Указанные теплогенераторы  следует устанавливать  в вентилируемом  помещении дома в первом или цокольном этаже, в подвале или на крыше. Генераторы тепловой мощностью до 60 кВт допускается устанавливать на кухне. Ввод газопровода следует осуществлять  непосредственно в кухню или в помещение для размещения теплогенератора (СНиП 31-02-2001). </w:t>
      </w:r>
    </w:p>
    <w:p w:rsidR="001A0C36" w:rsidRPr="00CA6803" w:rsidRDefault="001A0C36" w:rsidP="001A0C36">
      <w:pPr>
        <w:pStyle w:val="af3"/>
        <w:spacing w:after="0"/>
        <w:rPr>
          <w:szCs w:val="24"/>
        </w:rPr>
      </w:pPr>
      <w:r w:rsidRPr="00CA6803">
        <w:rPr>
          <w:szCs w:val="24"/>
        </w:rPr>
        <w:t>Помещения зданий всех назначений (кроме жилых квартир), где устанавливается газоиспользующее оборудование, работающее в автоматическом режиме без постоянного присутствия обслуживающего персонала, следует оснащать системами контроля загазованности с автоматическим отключением подачи газа и выводом сигнала о загазованности на диспетчерский пункт или в помещение с постоянным присутствием персонала, если другие требования не регламентированы соответствующими строительными нормами и правилами. Системы контроля загазованности помещений с автоматическим  отключением подачи газа в жилых зданиях следует предусматривать при установке отопительного оборудования: независимо от места установки -мощностью свыше 60 кВт, в подвальных, цокольных этажах и в пристройке к зданию</w:t>
      </w:r>
      <w:r w:rsidR="007238DE" w:rsidRPr="00CA6803">
        <w:rPr>
          <w:szCs w:val="24"/>
        </w:rPr>
        <w:t xml:space="preserve"> </w:t>
      </w:r>
      <w:r w:rsidRPr="00CA6803">
        <w:rPr>
          <w:szCs w:val="24"/>
        </w:rPr>
        <w:t>- независимо от тепловой мощности.</w:t>
      </w:r>
    </w:p>
    <w:p w:rsidR="001A0C36" w:rsidRPr="00CA6803" w:rsidRDefault="001A0C36" w:rsidP="001A0C36">
      <w:pPr>
        <w:pStyle w:val="af3"/>
        <w:spacing w:after="0"/>
        <w:rPr>
          <w:szCs w:val="24"/>
        </w:rPr>
      </w:pPr>
      <w:r w:rsidRPr="00CA6803">
        <w:rPr>
          <w:szCs w:val="24"/>
        </w:rPr>
        <w:t>Давление газа во внутренних газопроводах и перед газоиспользующим оборудованием должно соответствовать давлению, необходимому для устойчивой работы этого оборудования, указанному в паспортах предприятий-изготовителей, но не должно превышать значений, приведенных в таблице 2. СП 62. 13330.2010.</w:t>
      </w:r>
    </w:p>
    <w:p w:rsidR="001A0C36" w:rsidRPr="00CA6803" w:rsidRDefault="001A0C36" w:rsidP="001A0C36">
      <w:pPr>
        <w:pStyle w:val="af3"/>
        <w:spacing w:after="0"/>
        <w:rPr>
          <w:szCs w:val="24"/>
        </w:rPr>
      </w:pPr>
      <w:r w:rsidRPr="00CA6803">
        <w:rPr>
          <w:szCs w:val="24"/>
        </w:rPr>
        <w:t xml:space="preserve">Давление газа перед теплогенераторами для жилых зданий должно соответствовать паспортным данным и быть не более 0,003 МПа. </w:t>
      </w:r>
    </w:p>
    <w:p w:rsidR="001A0C36" w:rsidRPr="00CA6803" w:rsidRDefault="001A0C36" w:rsidP="001A0C36">
      <w:pPr>
        <w:pStyle w:val="af3"/>
        <w:spacing w:after="0"/>
        <w:rPr>
          <w:szCs w:val="24"/>
        </w:rPr>
      </w:pPr>
      <w:r w:rsidRPr="00CA6803">
        <w:rPr>
          <w:szCs w:val="24"/>
        </w:rPr>
        <w:t>Для каждой квартиры и для каждого помещения общественного назначения  следует предусматривать  прибор коммерческого учета расхода  газа. (СП 41-108-2004).</w:t>
      </w:r>
    </w:p>
    <w:p w:rsidR="001A0C36" w:rsidRPr="00CA6803" w:rsidRDefault="001A0C36" w:rsidP="001A0C36">
      <w:pPr>
        <w:pStyle w:val="af3"/>
        <w:spacing w:after="0"/>
        <w:rPr>
          <w:szCs w:val="24"/>
        </w:rPr>
      </w:pPr>
      <w:r w:rsidRPr="00CA6803">
        <w:rPr>
          <w:szCs w:val="24"/>
        </w:rPr>
        <w:t>Газоснабжение  природным сетевым газом на перспективу представлено в таблице 2.3.1.</w:t>
      </w:r>
    </w:p>
    <w:p w:rsidR="001A0C36" w:rsidRPr="00CA6803" w:rsidRDefault="001A0C36" w:rsidP="001A0C36">
      <w:pPr>
        <w:pStyle w:val="af3"/>
        <w:spacing w:after="0"/>
        <w:jc w:val="right"/>
        <w:rPr>
          <w:szCs w:val="24"/>
        </w:rPr>
      </w:pPr>
      <w:r w:rsidRPr="00CA6803">
        <w:rPr>
          <w:szCs w:val="24"/>
        </w:rPr>
        <w:t>Таблица 2.3.1.</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758"/>
        <w:gridCol w:w="1946"/>
        <w:gridCol w:w="1946"/>
        <w:gridCol w:w="1950"/>
        <w:gridCol w:w="1820"/>
      </w:tblGrid>
      <w:tr w:rsidR="001A0C36" w:rsidRPr="00CA6803" w:rsidTr="007238DE">
        <w:trPr>
          <w:trHeight w:val="515"/>
        </w:trPr>
        <w:tc>
          <w:tcPr>
            <w:tcW w:w="2410" w:type="dxa"/>
            <w:vMerge w:val="restart"/>
          </w:tcPr>
          <w:p w:rsidR="001A0C36" w:rsidRPr="00CA6803" w:rsidRDefault="001A0C36" w:rsidP="007238DE">
            <w:pPr>
              <w:pStyle w:val="af3"/>
              <w:spacing w:after="0"/>
              <w:ind w:firstLine="0"/>
              <w:jc w:val="center"/>
              <w:rPr>
                <w:sz w:val="20"/>
                <w:szCs w:val="20"/>
              </w:rPr>
            </w:pPr>
            <w:r w:rsidRPr="00CA6803">
              <w:rPr>
                <w:sz w:val="20"/>
                <w:szCs w:val="20"/>
              </w:rPr>
              <w:t>Расчетный район</w:t>
            </w:r>
          </w:p>
        </w:tc>
        <w:tc>
          <w:tcPr>
            <w:tcW w:w="1701" w:type="dxa"/>
            <w:vMerge w:val="restart"/>
          </w:tcPr>
          <w:p w:rsidR="001A0C36" w:rsidRPr="00CA6803" w:rsidRDefault="001A0C36" w:rsidP="007238DE">
            <w:pPr>
              <w:pStyle w:val="af3"/>
              <w:spacing w:after="0"/>
              <w:ind w:firstLine="0"/>
              <w:jc w:val="center"/>
              <w:rPr>
                <w:sz w:val="20"/>
                <w:szCs w:val="20"/>
              </w:rPr>
            </w:pPr>
            <w:r w:rsidRPr="00CA6803">
              <w:rPr>
                <w:sz w:val="20"/>
                <w:szCs w:val="20"/>
              </w:rPr>
              <w:t>Численность населения,</w:t>
            </w:r>
          </w:p>
          <w:p w:rsidR="001A0C36" w:rsidRPr="00CA6803" w:rsidRDefault="001A0C36" w:rsidP="007238DE">
            <w:pPr>
              <w:pStyle w:val="af3"/>
              <w:spacing w:after="0"/>
              <w:ind w:firstLine="0"/>
              <w:jc w:val="center"/>
              <w:rPr>
                <w:sz w:val="20"/>
                <w:szCs w:val="20"/>
              </w:rPr>
            </w:pPr>
            <w:r w:rsidRPr="00CA6803">
              <w:rPr>
                <w:sz w:val="20"/>
                <w:szCs w:val="20"/>
              </w:rPr>
              <w:t>тыс. чел.</w:t>
            </w:r>
          </w:p>
        </w:tc>
        <w:tc>
          <w:tcPr>
            <w:tcW w:w="1701" w:type="dxa"/>
            <w:vMerge w:val="restart"/>
          </w:tcPr>
          <w:p w:rsidR="001A0C36" w:rsidRPr="00CA6803" w:rsidRDefault="001A0C36" w:rsidP="007238DE">
            <w:pPr>
              <w:pStyle w:val="af3"/>
              <w:spacing w:after="0"/>
              <w:ind w:firstLine="0"/>
              <w:jc w:val="center"/>
              <w:rPr>
                <w:sz w:val="20"/>
                <w:szCs w:val="20"/>
              </w:rPr>
            </w:pPr>
            <w:r w:rsidRPr="00CA6803">
              <w:rPr>
                <w:sz w:val="20"/>
                <w:szCs w:val="20"/>
              </w:rPr>
              <w:t>Площадь жилого</w:t>
            </w:r>
          </w:p>
          <w:p w:rsidR="001A0C36" w:rsidRPr="00CA6803" w:rsidRDefault="001A0C36" w:rsidP="007238DE">
            <w:pPr>
              <w:pStyle w:val="af3"/>
              <w:spacing w:after="0"/>
              <w:ind w:firstLine="0"/>
              <w:jc w:val="center"/>
              <w:rPr>
                <w:sz w:val="20"/>
                <w:szCs w:val="20"/>
              </w:rPr>
            </w:pPr>
            <w:r w:rsidRPr="00CA6803">
              <w:rPr>
                <w:sz w:val="20"/>
                <w:szCs w:val="20"/>
              </w:rPr>
              <w:t>фонда, тыс.м</w:t>
            </w:r>
            <w:r w:rsidRPr="00CA6803">
              <w:rPr>
                <w:sz w:val="20"/>
                <w:szCs w:val="20"/>
                <w:vertAlign w:val="superscript"/>
              </w:rPr>
              <w:t>2</w:t>
            </w:r>
          </w:p>
        </w:tc>
        <w:tc>
          <w:tcPr>
            <w:tcW w:w="3295" w:type="dxa"/>
            <w:gridSpan w:val="2"/>
            <w:tcBorders>
              <w:bottom w:val="single" w:sz="4" w:space="0" w:color="auto"/>
            </w:tcBorders>
          </w:tcPr>
          <w:p w:rsidR="001A0C36" w:rsidRPr="00CA6803" w:rsidRDefault="001A0C36" w:rsidP="007238DE">
            <w:pPr>
              <w:pStyle w:val="af3"/>
              <w:spacing w:after="0"/>
              <w:ind w:firstLine="0"/>
              <w:jc w:val="center"/>
              <w:rPr>
                <w:sz w:val="20"/>
                <w:szCs w:val="20"/>
              </w:rPr>
            </w:pPr>
          </w:p>
          <w:p w:rsidR="001A0C36" w:rsidRPr="00CA6803" w:rsidRDefault="001A0C36" w:rsidP="007238DE">
            <w:pPr>
              <w:pStyle w:val="af3"/>
              <w:spacing w:after="0"/>
              <w:ind w:firstLine="0"/>
              <w:jc w:val="center"/>
              <w:rPr>
                <w:sz w:val="20"/>
                <w:szCs w:val="20"/>
              </w:rPr>
            </w:pPr>
            <w:r w:rsidRPr="00CA6803">
              <w:rPr>
                <w:sz w:val="20"/>
                <w:szCs w:val="20"/>
              </w:rPr>
              <w:t>Расчетный расход газа</w:t>
            </w:r>
          </w:p>
        </w:tc>
      </w:tr>
      <w:tr w:rsidR="001A0C36" w:rsidRPr="00CA6803" w:rsidTr="007238DE">
        <w:trPr>
          <w:trHeight w:val="285"/>
        </w:trPr>
        <w:tc>
          <w:tcPr>
            <w:tcW w:w="2410" w:type="dxa"/>
            <w:vMerge/>
          </w:tcPr>
          <w:p w:rsidR="001A0C36" w:rsidRPr="00CA6803" w:rsidRDefault="001A0C36" w:rsidP="007238DE">
            <w:pPr>
              <w:pStyle w:val="af3"/>
              <w:spacing w:after="0"/>
              <w:ind w:firstLine="0"/>
              <w:jc w:val="center"/>
              <w:rPr>
                <w:sz w:val="20"/>
                <w:szCs w:val="20"/>
              </w:rPr>
            </w:pPr>
          </w:p>
        </w:tc>
        <w:tc>
          <w:tcPr>
            <w:tcW w:w="1701" w:type="dxa"/>
            <w:vMerge/>
          </w:tcPr>
          <w:p w:rsidR="001A0C36" w:rsidRPr="00CA6803" w:rsidRDefault="001A0C36" w:rsidP="007238DE">
            <w:pPr>
              <w:pStyle w:val="af3"/>
              <w:spacing w:after="0"/>
              <w:ind w:firstLine="0"/>
              <w:jc w:val="center"/>
              <w:rPr>
                <w:sz w:val="20"/>
                <w:szCs w:val="20"/>
              </w:rPr>
            </w:pPr>
          </w:p>
        </w:tc>
        <w:tc>
          <w:tcPr>
            <w:tcW w:w="1701" w:type="dxa"/>
            <w:vMerge/>
          </w:tcPr>
          <w:p w:rsidR="001A0C36" w:rsidRPr="00CA6803" w:rsidRDefault="001A0C36" w:rsidP="007238DE">
            <w:pPr>
              <w:pStyle w:val="af3"/>
              <w:spacing w:after="0"/>
              <w:ind w:firstLine="0"/>
              <w:jc w:val="center"/>
              <w:rPr>
                <w:sz w:val="20"/>
                <w:szCs w:val="20"/>
              </w:rPr>
            </w:pPr>
          </w:p>
        </w:tc>
        <w:tc>
          <w:tcPr>
            <w:tcW w:w="1704" w:type="dxa"/>
            <w:tcBorders>
              <w:top w:val="single" w:sz="12" w:space="0" w:color="auto"/>
              <w:right w:val="single" w:sz="12" w:space="0" w:color="auto"/>
            </w:tcBorders>
          </w:tcPr>
          <w:p w:rsidR="001A0C36" w:rsidRPr="00CA6803" w:rsidRDefault="001A0C36" w:rsidP="007238DE">
            <w:pPr>
              <w:pStyle w:val="af3"/>
              <w:spacing w:after="0"/>
              <w:ind w:firstLine="0"/>
              <w:jc w:val="center"/>
              <w:rPr>
                <w:sz w:val="20"/>
                <w:szCs w:val="20"/>
              </w:rPr>
            </w:pPr>
            <w:r w:rsidRPr="00CA6803">
              <w:rPr>
                <w:sz w:val="20"/>
                <w:szCs w:val="20"/>
              </w:rPr>
              <w:t>Годовой,м</w:t>
            </w:r>
            <w:r w:rsidRPr="00CA6803">
              <w:rPr>
                <w:sz w:val="20"/>
                <w:szCs w:val="20"/>
                <w:vertAlign w:val="superscript"/>
              </w:rPr>
              <w:t>3</w:t>
            </w:r>
            <w:r w:rsidRPr="00CA6803">
              <w:rPr>
                <w:sz w:val="20"/>
                <w:szCs w:val="20"/>
              </w:rPr>
              <w:t>/год</w:t>
            </w:r>
          </w:p>
        </w:tc>
        <w:tc>
          <w:tcPr>
            <w:tcW w:w="1591" w:type="dxa"/>
            <w:tcBorders>
              <w:top w:val="single" w:sz="12" w:space="0" w:color="auto"/>
              <w:left w:val="single" w:sz="12" w:space="0" w:color="auto"/>
            </w:tcBorders>
          </w:tcPr>
          <w:p w:rsidR="001A0C36" w:rsidRPr="00CA6803" w:rsidRDefault="001A0C36" w:rsidP="007238DE">
            <w:pPr>
              <w:pStyle w:val="af3"/>
              <w:spacing w:after="0"/>
              <w:ind w:firstLine="0"/>
              <w:jc w:val="center"/>
              <w:rPr>
                <w:sz w:val="20"/>
                <w:szCs w:val="20"/>
              </w:rPr>
            </w:pPr>
            <w:r w:rsidRPr="00CA6803">
              <w:rPr>
                <w:sz w:val="20"/>
                <w:szCs w:val="20"/>
              </w:rPr>
              <w:t>часовой, м</w:t>
            </w:r>
            <w:r w:rsidRPr="00CA6803">
              <w:rPr>
                <w:sz w:val="20"/>
                <w:szCs w:val="20"/>
                <w:vertAlign w:val="superscript"/>
              </w:rPr>
              <w:t>3</w:t>
            </w:r>
            <w:r w:rsidRPr="00CA6803">
              <w:rPr>
                <w:sz w:val="20"/>
                <w:szCs w:val="20"/>
              </w:rPr>
              <w:t>/час</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п.Травково и п.Молчановка</w:t>
            </w:r>
          </w:p>
          <w:p w:rsidR="001A0C36" w:rsidRPr="00CA6803" w:rsidRDefault="001A0C36" w:rsidP="001A0C36">
            <w:pPr>
              <w:pStyle w:val="af3"/>
              <w:spacing w:after="0"/>
              <w:ind w:firstLine="0"/>
              <w:rPr>
                <w:sz w:val="20"/>
                <w:szCs w:val="20"/>
              </w:rPr>
            </w:pPr>
            <w:r w:rsidRPr="00CA6803">
              <w:rPr>
                <w:sz w:val="20"/>
                <w:szCs w:val="20"/>
              </w:rPr>
              <w:t>существующее ИЖС</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49</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5880</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6,0</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ПланируемыЙ квартал: ИЖС №1</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201</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7220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313892</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125,9</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существующее ИЖС</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155</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256930</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103,2</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Расчетный расход газа на котельную</w:t>
            </w:r>
          </w:p>
        </w:tc>
        <w:tc>
          <w:tcPr>
            <w:tcW w:w="1701" w:type="dxa"/>
            <w:vAlign w:val="center"/>
          </w:tcPr>
          <w:p w:rsidR="001A0C36" w:rsidRPr="00CA6803" w:rsidRDefault="001A0C36" w:rsidP="001A0C36">
            <w:pPr>
              <w:pStyle w:val="af3"/>
              <w:spacing w:after="0"/>
              <w:ind w:firstLine="0"/>
              <w:jc w:val="center"/>
              <w:rPr>
                <w:sz w:val="20"/>
                <w:szCs w:val="20"/>
              </w:rPr>
            </w:pP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194092</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111,1</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Всего по п. Травково и п. Молчановка</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405</w:t>
            </w:r>
            <w:r w:rsidRPr="00CA6803">
              <w:rPr>
                <w:sz w:val="20"/>
                <w:szCs w:val="20"/>
              </w:rPr>
              <w:fldChar w:fldCharType="end"/>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770794</w:t>
            </w:r>
            <w:r w:rsidRPr="00CA6803">
              <w:rPr>
                <w:sz w:val="20"/>
                <w:szCs w:val="20"/>
              </w:rPr>
              <w:fldChar w:fldCharType="end"/>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346,2</w:t>
            </w:r>
            <w:r w:rsidRPr="00CA6803">
              <w:rPr>
                <w:sz w:val="20"/>
                <w:szCs w:val="20"/>
              </w:rPr>
              <w:fldChar w:fldCharType="end"/>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п.Желомля</w:t>
            </w:r>
          </w:p>
          <w:p w:rsidR="001A0C36" w:rsidRPr="00CA6803" w:rsidRDefault="001A0C36" w:rsidP="001A0C36">
            <w:pPr>
              <w:pStyle w:val="af3"/>
              <w:spacing w:after="0"/>
              <w:ind w:firstLine="0"/>
              <w:rPr>
                <w:sz w:val="20"/>
                <w:szCs w:val="20"/>
              </w:rPr>
            </w:pPr>
            <w:r w:rsidRPr="00CA6803">
              <w:rPr>
                <w:sz w:val="20"/>
                <w:szCs w:val="20"/>
              </w:rPr>
              <w:t>существующее ИЖС</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239</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486417</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194,8</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ПланируемыЙ квартал: ИЖС №1</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7</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252</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13344</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6,5</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№2</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6</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216</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12989</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6,2</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№3</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22</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792</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36769</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15,3</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№4</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7</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252</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13344</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6,5</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№5</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5</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180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9015</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4,5</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Всего по п. Желомля</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286</w:t>
            </w:r>
            <w:r w:rsidRPr="00CA6803">
              <w:rPr>
                <w:sz w:val="20"/>
                <w:szCs w:val="20"/>
              </w:rPr>
              <w:fldChar w:fldCharType="end"/>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571878</w:t>
            </w:r>
            <w:r w:rsidRPr="00CA6803">
              <w:rPr>
                <w:sz w:val="20"/>
                <w:szCs w:val="20"/>
              </w:rPr>
              <w:fldChar w:fldCharType="end"/>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233,8</w:t>
            </w:r>
            <w:r w:rsidRPr="00CA6803">
              <w:rPr>
                <w:sz w:val="20"/>
                <w:szCs w:val="20"/>
              </w:rPr>
              <w:fldChar w:fldCharType="end"/>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д.Укроево</w:t>
            </w:r>
          </w:p>
          <w:p w:rsidR="001A0C36" w:rsidRPr="00CA6803" w:rsidRDefault="001A0C36" w:rsidP="001A0C36">
            <w:pPr>
              <w:pStyle w:val="af3"/>
              <w:spacing w:after="0"/>
              <w:ind w:firstLine="0"/>
              <w:rPr>
                <w:sz w:val="20"/>
                <w:szCs w:val="20"/>
              </w:rPr>
            </w:pPr>
            <w:r w:rsidRPr="00CA6803">
              <w:rPr>
                <w:sz w:val="20"/>
                <w:szCs w:val="20"/>
              </w:rPr>
              <w:t>существующее ИЖС</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21</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37451</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15,5</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ПланируемыЙ квартал: ИЖС №1</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3</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90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4685</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2,8</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№2</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17</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630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27755</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11,6</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№3</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9</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330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17674</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7,9</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№4</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80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4330</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2,4</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Всего по д. Укроево</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52</w:t>
            </w:r>
            <w:r w:rsidRPr="00CA6803">
              <w:rPr>
                <w:sz w:val="20"/>
                <w:szCs w:val="20"/>
              </w:rPr>
              <w:fldChar w:fldCharType="end"/>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91895</w:t>
            </w:r>
            <w:r w:rsidRPr="00CA6803">
              <w:rPr>
                <w:sz w:val="20"/>
                <w:szCs w:val="20"/>
              </w:rPr>
              <w:fldChar w:fldCharType="end"/>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40,2</w:t>
            </w:r>
            <w:r w:rsidRPr="00CA6803">
              <w:rPr>
                <w:sz w:val="20"/>
                <w:szCs w:val="20"/>
              </w:rPr>
              <w:fldChar w:fldCharType="end"/>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 xml:space="preserve">Общий расчетный  расход газа, по планируемым  населенным пунктам </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743</w:t>
            </w:r>
          </w:p>
        </w:tc>
        <w:tc>
          <w:tcPr>
            <w:tcW w:w="1701" w:type="dxa"/>
            <w:vAlign w:val="center"/>
          </w:tcPr>
          <w:p w:rsidR="001A0C36" w:rsidRPr="00CA6803" w:rsidRDefault="001A0C36" w:rsidP="001A0C36">
            <w:pPr>
              <w:pStyle w:val="af3"/>
              <w:spacing w:after="0"/>
              <w:ind w:firstLine="0"/>
              <w:jc w:val="center"/>
              <w:rPr>
                <w:sz w:val="20"/>
                <w:szCs w:val="20"/>
              </w:rPr>
            </w:pP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1434567</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620,2</w:t>
            </w:r>
          </w:p>
        </w:tc>
      </w:tr>
    </w:tbl>
    <w:p w:rsidR="001A0C36" w:rsidRPr="00CA6803" w:rsidRDefault="001A0C36" w:rsidP="001A0C36">
      <w:pPr>
        <w:pStyle w:val="af3"/>
        <w:spacing w:after="0"/>
        <w:rPr>
          <w:szCs w:val="24"/>
        </w:rPr>
      </w:pPr>
      <w:r w:rsidRPr="00CA6803">
        <w:rPr>
          <w:szCs w:val="24"/>
        </w:rPr>
        <w:t>Дополнительно к планируемым населенным пунктам, предлагается предусмотреть газификацию 8 населенных пунктов (д.Абросимовка, д.Большое Фофанково, д.Никитино, д.Плосково, д.Сутоко-Рядок, д.</w:t>
      </w:r>
      <w:r w:rsidR="003F5B14">
        <w:rPr>
          <w:szCs w:val="24"/>
        </w:rPr>
        <w:t>Сычёво</w:t>
      </w:r>
      <w:r w:rsidRPr="00CA6803">
        <w:rPr>
          <w:szCs w:val="24"/>
        </w:rPr>
        <w:t xml:space="preserve">, ст.Травково, д.Ушаково, д.Котельниково), расположенных вдоль прохождения трассы планируемого газопровода среднего давления.  Расчетный  расход газа, по  9 населенным пунктам (340 человек) </w:t>
      </w:r>
      <w:r w:rsidR="007238DE" w:rsidRPr="00CA6803">
        <w:rPr>
          <w:szCs w:val="24"/>
        </w:rPr>
        <w:t xml:space="preserve">составит </w:t>
      </w:r>
      <w:r w:rsidRPr="00CA6803">
        <w:rPr>
          <w:szCs w:val="24"/>
        </w:rPr>
        <w:t>212,7 м</w:t>
      </w:r>
      <w:r w:rsidRPr="00CA6803">
        <w:rPr>
          <w:szCs w:val="24"/>
          <w:vertAlign w:val="superscript"/>
        </w:rPr>
        <w:t>3</w:t>
      </w:r>
      <w:r w:rsidRPr="00CA6803">
        <w:rPr>
          <w:szCs w:val="24"/>
        </w:rPr>
        <w:t>/ч</w:t>
      </w:r>
      <w:r w:rsidR="007238DE" w:rsidRPr="00CA6803">
        <w:rPr>
          <w:szCs w:val="24"/>
        </w:rPr>
        <w:t>ас</w:t>
      </w:r>
      <w:r w:rsidRPr="00CA6803">
        <w:rPr>
          <w:szCs w:val="24"/>
        </w:rPr>
        <w:t>, 533375 м</w:t>
      </w:r>
      <w:r w:rsidRPr="00CA6803">
        <w:rPr>
          <w:szCs w:val="24"/>
          <w:vertAlign w:val="superscript"/>
        </w:rPr>
        <w:t>3</w:t>
      </w:r>
      <w:r w:rsidRPr="00CA6803">
        <w:rPr>
          <w:szCs w:val="24"/>
        </w:rPr>
        <w:t>/год. В каждом населенном пункте  предусматривается установка ГРПШ с подключением к планируемому газопроводу среднего давления.</w:t>
      </w:r>
    </w:p>
    <w:p w:rsidR="001A0C36" w:rsidRPr="00CA6803" w:rsidRDefault="001A0C36" w:rsidP="001A0C36">
      <w:pPr>
        <w:pStyle w:val="af3"/>
        <w:spacing w:after="0"/>
        <w:rPr>
          <w:szCs w:val="24"/>
        </w:rPr>
      </w:pPr>
      <w:r w:rsidRPr="00CA6803">
        <w:rPr>
          <w:szCs w:val="24"/>
        </w:rPr>
        <w:t xml:space="preserve">Общий расход природного  газа по сельскому поселению с учетом 5 %  на  нужды  не </w:t>
      </w:r>
      <w:r w:rsidR="007238DE" w:rsidRPr="00CA6803">
        <w:rPr>
          <w:szCs w:val="24"/>
        </w:rPr>
        <w:t xml:space="preserve">производственных  потребителей составит: </w:t>
      </w:r>
      <w:r w:rsidRPr="00CA6803">
        <w:rPr>
          <w:szCs w:val="24"/>
        </w:rPr>
        <w:t xml:space="preserve">годовой </w:t>
      </w:r>
      <w:r w:rsidR="007238DE" w:rsidRPr="00CA6803">
        <w:rPr>
          <w:szCs w:val="24"/>
        </w:rPr>
        <w:t xml:space="preserve">- </w:t>
      </w:r>
      <w:r w:rsidRPr="00CA6803">
        <w:rPr>
          <w:szCs w:val="24"/>
        </w:rPr>
        <w:t>2052506 м</w:t>
      </w:r>
      <w:r w:rsidRPr="00CA6803">
        <w:rPr>
          <w:szCs w:val="24"/>
          <w:vertAlign w:val="superscript"/>
        </w:rPr>
        <w:t>3</w:t>
      </w:r>
      <w:r w:rsidRPr="00CA6803">
        <w:rPr>
          <w:szCs w:val="24"/>
        </w:rPr>
        <w:t xml:space="preserve">/ год, </w:t>
      </w:r>
      <w:r w:rsidR="007238DE" w:rsidRPr="00CA6803">
        <w:rPr>
          <w:szCs w:val="24"/>
        </w:rPr>
        <w:t xml:space="preserve"> </w:t>
      </w:r>
      <w:r w:rsidRPr="00CA6803">
        <w:rPr>
          <w:szCs w:val="24"/>
        </w:rPr>
        <w:t xml:space="preserve">часовой </w:t>
      </w:r>
      <w:r w:rsidR="007238DE" w:rsidRPr="00CA6803">
        <w:rPr>
          <w:szCs w:val="24"/>
        </w:rPr>
        <w:t xml:space="preserve">- </w:t>
      </w:r>
      <w:r w:rsidRPr="00CA6803">
        <w:rPr>
          <w:szCs w:val="24"/>
        </w:rPr>
        <w:t>865,7 м</w:t>
      </w:r>
      <w:r w:rsidRPr="00CA6803">
        <w:rPr>
          <w:szCs w:val="24"/>
          <w:vertAlign w:val="superscript"/>
        </w:rPr>
        <w:t>3</w:t>
      </w:r>
      <w:r w:rsidRPr="00CA6803">
        <w:rPr>
          <w:szCs w:val="24"/>
        </w:rPr>
        <w:t>/ ч</w:t>
      </w:r>
      <w:r w:rsidR="007238DE" w:rsidRPr="00CA6803">
        <w:rPr>
          <w:szCs w:val="24"/>
        </w:rPr>
        <w:t>ас</w:t>
      </w:r>
      <w:r w:rsidRPr="00CA6803">
        <w:rPr>
          <w:szCs w:val="24"/>
        </w:rPr>
        <w:t xml:space="preserve">. </w:t>
      </w:r>
    </w:p>
    <w:p w:rsidR="001A0C36" w:rsidRPr="00CA6803" w:rsidRDefault="001A0C36" w:rsidP="001A0C36">
      <w:pPr>
        <w:pStyle w:val="af3"/>
        <w:spacing w:after="0"/>
        <w:rPr>
          <w:szCs w:val="24"/>
        </w:rPr>
      </w:pPr>
      <w:r w:rsidRPr="00CA6803">
        <w:rPr>
          <w:szCs w:val="24"/>
        </w:rPr>
        <w:t xml:space="preserve">Расчет расхода газа на теплоснабжение (отопление и горячее водоснабжение) произведен на основании теплотехнических расчетов в соответствии 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w:t>
      </w:r>
    </w:p>
    <w:p w:rsidR="001A0C36" w:rsidRPr="00CA6803" w:rsidRDefault="001A0C36" w:rsidP="001A0C36">
      <w:pPr>
        <w:pStyle w:val="af3"/>
        <w:spacing w:after="0"/>
        <w:rPr>
          <w:szCs w:val="24"/>
        </w:rPr>
      </w:pPr>
      <w:r w:rsidRPr="00CA6803">
        <w:rPr>
          <w:szCs w:val="24"/>
        </w:rPr>
        <w:t xml:space="preserve">Прокладка газопроводов предлагается подземная из полиэтиленовых труб  в соответствии со СНиП 42-01-2002. </w:t>
      </w:r>
    </w:p>
    <w:p w:rsidR="001A0C36" w:rsidRPr="00CA6803" w:rsidRDefault="001A0C36" w:rsidP="001A0C36">
      <w:pPr>
        <w:pStyle w:val="af3"/>
        <w:spacing w:after="0"/>
        <w:rPr>
          <w:szCs w:val="24"/>
        </w:rPr>
      </w:pPr>
      <w:r w:rsidRPr="00CA6803">
        <w:rPr>
          <w:szCs w:val="24"/>
        </w:rPr>
        <w:t xml:space="preserve">Перед объектами газопотребления необходимо предусмотреть установку отключающих устройств. </w:t>
      </w:r>
    </w:p>
    <w:p w:rsidR="001A0C36" w:rsidRPr="00CA6803" w:rsidRDefault="001A0C36" w:rsidP="001A0C36">
      <w:pPr>
        <w:pStyle w:val="af3"/>
        <w:spacing w:after="0"/>
        <w:rPr>
          <w:szCs w:val="24"/>
        </w:rPr>
      </w:pPr>
      <w:r w:rsidRPr="00CA6803">
        <w:rPr>
          <w:szCs w:val="24"/>
        </w:rPr>
        <w:t xml:space="preserve">Пересечение газопроводами водных преград и оврагов, железных и автомобильных дорог   следует предусматривать в соответствии с требованиями СП 62.13330.2010 «ГАЗОРАСПРЕДЕЛИТЕЛЬНЫЕ СИСТЕМЫ» </w:t>
      </w:r>
    </w:p>
    <w:p w:rsidR="001A0C36" w:rsidRPr="00CA6803" w:rsidRDefault="001A0C36" w:rsidP="001A0C36">
      <w:pPr>
        <w:pStyle w:val="af3"/>
        <w:spacing w:after="0"/>
        <w:rPr>
          <w:szCs w:val="24"/>
        </w:rPr>
      </w:pPr>
      <w:r w:rsidRPr="00CA6803">
        <w:rPr>
          <w:szCs w:val="24"/>
        </w:rPr>
        <w:t>Диаметры газопроводов, а также потери давления на участках уточняются с применением специальных программ для расчета газопроводов при разработке  рабочей документации.</w:t>
      </w:r>
    </w:p>
    <w:p w:rsidR="001A0C36" w:rsidRPr="00CA6803" w:rsidRDefault="001A0C36" w:rsidP="001A0C36">
      <w:pPr>
        <w:pStyle w:val="af3"/>
        <w:spacing w:after="0"/>
        <w:rPr>
          <w:szCs w:val="24"/>
        </w:rPr>
      </w:pPr>
      <w:r w:rsidRPr="00CA6803">
        <w:rPr>
          <w:szCs w:val="24"/>
        </w:rPr>
        <w:t xml:space="preserve">Схема газоснабжения обеспечивает  возможность подключения потребителей к газовым сетям. Планируемая схема не включает разработку внутри квартальных газовых сетей  низкого давления и является принципиальной  предлагаемой схемой и будет уточняться  при выполнении рабочей документации по газоснабжению. </w:t>
      </w:r>
    </w:p>
    <w:p w:rsidR="001A0C36" w:rsidRPr="00CA6803" w:rsidRDefault="001A0C36" w:rsidP="001A0C36">
      <w:pPr>
        <w:pStyle w:val="af3"/>
        <w:spacing w:after="0"/>
        <w:rPr>
          <w:szCs w:val="24"/>
        </w:rPr>
      </w:pPr>
      <w:r w:rsidRPr="00CA6803">
        <w:rPr>
          <w:szCs w:val="24"/>
        </w:rPr>
        <w:t>В населенных пунктах не охваченным газоснабжением от сетей природного газа, в связи с  удаленностью  от распределительных газовых сетей и  незначительной численностью жителей, предлагается газоснабжение сжиженным газом (18 жилых населенных пункт</w:t>
      </w:r>
      <w:r w:rsidR="007238DE" w:rsidRPr="00CA6803">
        <w:rPr>
          <w:szCs w:val="24"/>
        </w:rPr>
        <w:t>ов</w:t>
      </w:r>
      <w:r w:rsidRPr="00CA6803">
        <w:rPr>
          <w:szCs w:val="24"/>
        </w:rPr>
        <w:t>). Общий расход сжиженного газа по сельскому поселению  (140</w:t>
      </w:r>
      <w:r w:rsidR="007238DE" w:rsidRPr="00CA6803">
        <w:rPr>
          <w:szCs w:val="24"/>
        </w:rPr>
        <w:t xml:space="preserve"> </w:t>
      </w:r>
      <w:r w:rsidRPr="00CA6803">
        <w:rPr>
          <w:szCs w:val="24"/>
        </w:rPr>
        <w:t>жителей) с учетом 5 %  на  нужды  не производственных  потребителей</w:t>
      </w:r>
      <w:r w:rsidR="007238DE" w:rsidRPr="00CA6803">
        <w:rPr>
          <w:szCs w:val="24"/>
        </w:rPr>
        <w:t xml:space="preserve"> составит: </w:t>
      </w:r>
      <w:r w:rsidRPr="00CA6803">
        <w:rPr>
          <w:szCs w:val="24"/>
        </w:rPr>
        <w:t xml:space="preserve"> годовой </w:t>
      </w:r>
      <w:r w:rsidR="007238DE" w:rsidRPr="00CA6803">
        <w:rPr>
          <w:szCs w:val="24"/>
        </w:rPr>
        <w:t xml:space="preserve">- </w:t>
      </w:r>
      <w:r w:rsidRPr="00CA6803">
        <w:rPr>
          <w:szCs w:val="24"/>
        </w:rPr>
        <w:t xml:space="preserve">15082 кг/ год, часовой </w:t>
      </w:r>
      <w:r w:rsidR="007238DE" w:rsidRPr="00CA6803">
        <w:rPr>
          <w:szCs w:val="24"/>
        </w:rPr>
        <w:t xml:space="preserve">- </w:t>
      </w:r>
      <w:r w:rsidRPr="00CA6803">
        <w:rPr>
          <w:szCs w:val="24"/>
        </w:rPr>
        <w:t>6,9 кг/ ч</w:t>
      </w:r>
      <w:r w:rsidR="007238DE" w:rsidRPr="00CA6803">
        <w:rPr>
          <w:szCs w:val="24"/>
        </w:rPr>
        <w:t>ас</w:t>
      </w:r>
      <w:r w:rsidRPr="00CA6803">
        <w:rPr>
          <w:szCs w:val="24"/>
        </w:rPr>
        <w:t>.</w:t>
      </w:r>
    </w:p>
    <w:p w:rsidR="001A0C36" w:rsidRPr="00CA6803" w:rsidRDefault="001A0C36" w:rsidP="001A0C36">
      <w:pPr>
        <w:pStyle w:val="af3"/>
        <w:spacing w:after="0"/>
        <w:rPr>
          <w:szCs w:val="24"/>
        </w:rPr>
      </w:pPr>
      <w:r w:rsidRPr="00CA6803">
        <w:rPr>
          <w:szCs w:val="24"/>
        </w:rPr>
        <w:t xml:space="preserve">В каждом доме (квартире) предлагается установить для приготовления пищи - газовую четырехконфорочную плиту для использования сжиженного газа. Расход сжиженного газа для населения на хозяйственно-бытовые нужды принят с учетом расхода на одну четырехконфорочную плиту. Укрупненный показатель расхода сжиженного газа на 1 человека принят 102,6 </w:t>
      </w:r>
      <w:r w:rsidR="007238DE" w:rsidRPr="00CA6803">
        <w:rPr>
          <w:szCs w:val="24"/>
        </w:rPr>
        <w:t xml:space="preserve"> </w:t>
      </w:r>
      <w:r w:rsidRPr="00CA6803">
        <w:rPr>
          <w:szCs w:val="24"/>
        </w:rPr>
        <w:t xml:space="preserve">кг/год при теплоте сгорания газа 93,25 МДж/м³ (СП 42-101-2003). </w:t>
      </w:r>
    </w:p>
    <w:p w:rsidR="001A0C36" w:rsidRPr="00CA6803" w:rsidRDefault="001A0C36" w:rsidP="001A0C36">
      <w:pPr>
        <w:pStyle w:val="af3"/>
        <w:spacing w:after="0"/>
        <w:rPr>
          <w:b/>
          <w:szCs w:val="24"/>
        </w:rPr>
      </w:pPr>
      <w:r w:rsidRPr="00CA6803">
        <w:rPr>
          <w:b/>
          <w:szCs w:val="24"/>
        </w:rPr>
        <w:t>п.Травково и п. Молчановка</w:t>
      </w:r>
    </w:p>
    <w:p w:rsidR="001A0C36" w:rsidRPr="00CA6803" w:rsidRDefault="001A0C36" w:rsidP="001A0C36">
      <w:pPr>
        <w:pStyle w:val="af3"/>
        <w:spacing w:after="0"/>
        <w:rPr>
          <w:szCs w:val="24"/>
        </w:rPr>
      </w:pPr>
      <w:r w:rsidRPr="00CA6803">
        <w:rPr>
          <w:szCs w:val="24"/>
        </w:rPr>
        <w:t>Газификация  планируемых кварталов  и существующей жилой застройки предлагается от газопроводов низкого давления, с установкой ГРПШ. Подключение проектируемого ГРПШ и газоснабжение  существующей котельной №5 предлагается осуществить от планируемого газопровода среднего давления с установкой ГРУ в котельных после реконструкции и  перевода котлов на газовое топливо.</w:t>
      </w:r>
    </w:p>
    <w:p w:rsidR="001A0C36" w:rsidRPr="00CA6803" w:rsidRDefault="001A0C36" w:rsidP="001A0C36">
      <w:pPr>
        <w:pStyle w:val="af3"/>
        <w:spacing w:after="0"/>
        <w:rPr>
          <w:b/>
          <w:szCs w:val="24"/>
        </w:rPr>
      </w:pPr>
      <w:r w:rsidRPr="00CA6803">
        <w:rPr>
          <w:b/>
          <w:szCs w:val="24"/>
        </w:rPr>
        <w:t xml:space="preserve">п. Желомля и д. Укроево </w:t>
      </w:r>
    </w:p>
    <w:p w:rsidR="001A0C36" w:rsidRPr="00CA6803" w:rsidRDefault="001A0C36" w:rsidP="001A0C36">
      <w:pPr>
        <w:pStyle w:val="af3"/>
        <w:spacing w:after="0"/>
        <w:rPr>
          <w:szCs w:val="24"/>
        </w:rPr>
      </w:pPr>
      <w:r w:rsidRPr="00CA6803">
        <w:rPr>
          <w:szCs w:val="24"/>
        </w:rPr>
        <w:t>Газификация  планируемых кварталов и существующей застройки  предлагается от перспективного  газопровода среднего давления с  установкой ГРПШ для снижения давления и поддержания его на заданном уровне. Газоснабжение  планируемых кварталов  и существующей жилой застройки предлагается от газопроводов низкого давления.</w:t>
      </w:r>
    </w:p>
    <w:p w:rsidR="00036F8A" w:rsidRDefault="00760EF1" w:rsidP="00957A80">
      <w:pPr>
        <w:pStyle w:val="1"/>
        <w:tabs>
          <w:tab w:val="clear" w:pos="0"/>
        </w:tabs>
        <w:spacing w:before="120"/>
        <w:ind w:left="709"/>
        <w:rPr>
          <w:rFonts w:cs="Times New Roman"/>
          <w:szCs w:val="28"/>
          <w:lang w:eastAsia="ru-RU"/>
        </w:rPr>
      </w:pPr>
      <w:bookmarkStart w:id="331" w:name="_Toc342298383"/>
      <w:r w:rsidRPr="00492335">
        <w:rPr>
          <w:rFonts w:cs="Times New Roman"/>
          <w:szCs w:val="28"/>
          <w:lang w:eastAsia="ru-RU"/>
        </w:rPr>
        <w:t>2</w:t>
      </w:r>
      <w:r w:rsidR="000163FE" w:rsidRPr="00492335">
        <w:rPr>
          <w:rFonts w:cs="Times New Roman"/>
          <w:szCs w:val="28"/>
          <w:lang w:eastAsia="ru-RU"/>
        </w:rPr>
        <w:t xml:space="preserve">.4. </w:t>
      </w:r>
      <w:r w:rsidR="00036F8A" w:rsidRPr="00492335">
        <w:rPr>
          <w:rFonts w:cs="Times New Roman"/>
          <w:szCs w:val="28"/>
          <w:lang w:eastAsia="ru-RU"/>
        </w:rPr>
        <w:t>Электроснабжение</w:t>
      </w:r>
      <w:r w:rsidR="000163FE" w:rsidRPr="00492335">
        <w:rPr>
          <w:rFonts w:cs="Times New Roman"/>
          <w:szCs w:val="28"/>
          <w:lang w:eastAsia="ru-RU"/>
        </w:rPr>
        <w:t>.</w:t>
      </w:r>
      <w:bookmarkEnd w:id="331"/>
    </w:p>
    <w:p w:rsidR="007D22EE" w:rsidRPr="003C16B9" w:rsidRDefault="007D22EE" w:rsidP="00EE785F">
      <w:pPr>
        <w:numPr>
          <w:ilvl w:val="2"/>
          <w:numId w:val="42"/>
        </w:numPr>
        <w:spacing w:before="120" w:line="360" w:lineRule="auto"/>
        <w:rPr>
          <w:b/>
          <w:szCs w:val="24"/>
        </w:rPr>
      </w:pPr>
      <w:r w:rsidRPr="003C16B9">
        <w:rPr>
          <w:b/>
          <w:szCs w:val="24"/>
        </w:rPr>
        <w:t xml:space="preserve"> Основание для проектирования</w:t>
      </w:r>
    </w:p>
    <w:p w:rsidR="007D22EE" w:rsidRPr="00CA6803" w:rsidRDefault="007D22EE" w:rsidP="007D22EE">
      <w:r w:rsidRPr="00CA6803">
        <w:t>Проект электроснабжения Травковского сельского поселения Боровичского района разработан на основании задания на проектирование с соблюдением требований ПУЭ, СНиП, ГОСТ.Р, ПОТ РМ(ПБ), РД и других действующих нормативных документов.</w:t>
      </w:r>
    </w:p>
    <w:p w:rsidR="007D22EE" w:rsidRPr="00CA6803" w:rsidRDefault="007D22EE" w:rsidP="007D22EE">
      <w:r w:rsidRPr="00CA6803">
        <w:t>Проектом учтены все предусмотренные генеральным планом  потребители, расположенные на территории сельского поселения.</w:t>
      </w:r>
    </w:p>
    <w:p w:rsidR="007D22EE" w:rsidRPr="00CA6803" w:rsidRDefault="007D22EE" w:rsidP="00EE785F">
      <w:pPr>
        <w:numPr>
          <w:ilvl w:val="2"/>
          <w:numId w:val="42"/>
        </w:numPr>
        <w:spacing w:before="120" w:line="360" w:lineRule="auto"/>
        <w:rPr>
          <w:b/>
          <w:szCs w:val="24"/>
        </w:rPr>
      </w:pPr>
      <w:r w:rsidRPr="00CA6803">
        <w:rPr>
          <w:b/>
          <w:szCs w:val="24"/>
        </w:rPr>
        <w:t>Существующее положение.</w:t>
      </w:r>
    </w:p>
    <w:p w:rsidR="00FE367D" w:rsidRPr="00CA6803" w:rsidRDefault="00FE367D" w:rsidP="00FE367D">
      <w:r w:rsidRPr="00CA6803">
        <w:t xml:space="preserve">На территории </w:t>
      </w:r>
      <w:r w:rsidR="00B264C4" w:rsidRPr="00CA6803">
        <w:t>Травковского</w:t>
      </w:r>
      <w:r w:rsidRPr="00CA6803">
        <w:t xml:space="preserve"> сельского поселения расположены следующие </w:t>
      </w:r>
      <w:r w:rsidR="007D22EE" w:rsidRPr="00CA6803">
        <w:t>трансформаторные подстанции</w:t>
      </w:r>
      <w:r w:rsidRPr="00CA6803">
        <w:t>:</w:t>
      </w:r>
    </w:p>
    <w:p w:rsidR="00FE367D" w:rsidRPr="00CA6803" w:rsidRDefault="00FE367D" w:rsidP="00FE367D">
      <w:pPr>
        <w:rPr>
          <w:color w:val="FF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2"/>
        <w:gridCol w:w="3801"/>
        <w:gridCol w:w="2907"/>
      </w:tblGrid>
      <w:tr w:rsidR="00880B60" w:rsidRPr="00CA6803" w:rsidTr="00B61E4E">
        <w:tc>
          <w:tcPr>
            <w:tcW w:w="3712" w:type="dxa"/>
          </w:tcPr>
          <w:p w:rsidR="00880B60" w:rsidRPr="00CA6803" w:rsidRDefault="00880B60" w:rsidP="00FE367D">
            <w:pPr>
              <w:ind w:firstLine="0"/>
              <w:rPr>
                <w:color w:val="auto"/>
                <w:sz w:val="20"/>
                <w:szCs w:val="20"/>
              </w:rPr>
            </w:pPr>
            <w:r w:rsidRPr="00CA6803">
              <w:rPr>
                <w:color w:val="auto"/>
                <w:sz w:val="20"/>
                <w:szCs w:val="20"/>
              </w:rPr>
              <w:t xml:space="preserve">           Наименование</w:t>
            </w:r>
          </w:p>
          <w:p w:rsidR="00880B60" w:rsidRPr="00CA6803" w:rsidRDefault="00880B60" w:rsidP="00FE367D">
            <w:pPr>
              <w:ind w:firstLine="0"/>
              <w:rPr>
                <w:color w:val="auto"/>
                <w:sz w:val="20"/>
                <w:szCs w:val="20"/>
              </w:rPr>
            </w:pPr>
            <w:r w:rsidRPr="00CA6803">
              <w:rPr>
                <w:color w:val="auto"/>
                <w:sz w:val="20"/>
                <w:szCs w:val="20"/>
              </w:rPr>
              <w:t xml:space="preserve">          населённого пункта</w:t>
            </w:r>
          </w:p>
        </w:tc>
        <w:tc>
          <w:tcPr>
            <w:tcW w:w="3801" w:type="dxa"/>
            <w:vAlign w:val="center"/>
          </w:tcPr>
          <w:p w:rsidR="00880B60" w:rsidRPr="00CA6803" w:rsidRDefault="00880B60" w:rsidP="00B61E4E">
            <w:pPr>
              <w:ind w:firstLine="0"/>
              <w:jc w:val="center"/>
              <w:rPr>
                <w:color w:val="auto"/>
                <w:sz w:val="20"/>
                <w:szCs w:val="20"/>
              </w:rPr>
            </w:pPr>
            <w:r w:rsidRPr="00CA6803">
              <w:rPr>
                <w:color w:val="auto"/>
                <w:sz w:val="20"/>
                <w:szCs w:val="20"/>
              </w:rPr>
              <w:t>Количество</w:t>
            </w:r>
            <w:r w:rsidR="00B61E4E">
              <w:rPr>
                <w:color w:val="auto"/>
                <w:sz w:val="20"/>
                <w:szCs w:val="20"/>
              </w:rPr>
              <w:t xml:space="preserve">, </w:t>
            </w:r>
            <w:r w:rsidRPr="00CA6803">
              <w:rPr>
                <w:color w:val="auto"/>
                <w:sz w:val="20"/>
                <w:szCs w:val="20"/>
              </w:rPr>
              <w:t xml:space="preserve"> шт</w:t>
            </w:r>
          </w:p>
        </w:tc>
        <w:tc>
          <w:tcPr>
            <w:tcW w:w="2907" w:type="dxa"/>
          </w:tcPr>
          <w:p w:rsidR="00880B60" w:rsidRPr="00CA6803" w:rsidRDefault="00880B60" w:rsidP="00FE367D">
            <w:pPr>
              <w:ind w:firstLine="0"/>
              <w:rPr>
                <w:color w:val="auto"/>
                <w:sz w:val="20"/>
                <w:szCs w:val="20"/>
              </w:rPr>
            </w:pPr>
            <w:r w:rsidRPr="00CA6803">
              <w:rPr>
                <w:color w:val="auto"/>
                <w:sz w:val="20"/>
                <w:szCs w:val="20"/>
              </w:rPr>
              <w:t>Мощность КТП, кВА</w:t>
            </w:r>
          </w:p>
        </w:tc>
      </w:tr>
      <w:tr w:rsidR="00880B60" w:rsidRPr="00CA6803" w:rsidTr="007D22EE">
        <w:tc>
          <w:tcPr>
            <w:tcW w:w="3712" w:type="dxa"/>
          </w:tcPr>
          <w:p w:rsidR="00880B60" w:rsidRPr="00CA6803" w:rsidRDefault="00880B60" w:rsidP="001F11A1">
            <w:pPr>
              <w:ind w:firstLine="0"/>
              <w:rPr>
                <w:color w:val="auto"/>
                <w:sz w:val="20"/>
                <w:szCs w:val="20"/>
              </w:rPr>
            </w:pPr>
            <w:r w:rsidRPr="00CA6803">
              <w:rPr>
                <w:color w:val="auto"/>
                <w:sz w:val="20"/>
                <w:szCs w:val="20"/>
              </w:rPr>
              <w:t>1.  п. Травково, п.Молчановка</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6</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 xml:space="preserve">1260 </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3.  ст. Травково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30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 xml:space="preserve">4.  д. Травково </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40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5.  п. Желомля</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63</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6.  д. Плосково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2</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200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7.  д. Никитино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25</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8.  п. Никитино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20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10.  д. Большое Фофанково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25</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11.  д. Малое Фофанково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63</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12.  д. Котельниково, д.</w:t>
            </w:r>
            <w:r w:rsidR="003F5B14">
              <w:rPr>
                <w:color w:val="auto"/>
                <w:sz w:val="20"/>
                <w:szCs w:val="20"/>
              </w:rPr>
              <w:t>Сычёво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30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13.  д. Ушаково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100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14.  д. Сутоко-Рядок</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100</w:t>
            </w:r>
          </w:p>
        </w:tc>
      </w:tr>
      <w:tr w:rsidR="00880B60" w:rsidRPr="00CA6803" w:rsidTr="007D22EE">
        <w:tc>
          <w:tcPr>
            <w:tcW w:w="3712" w:type="dxa"/>
          </w:tcPr>
          <w:p w:rsidR="00880B60" w:rsidRPr="00CA6803" w:rsidRDefault="00880B60" w:rsidP="00B61E4E">
            <w:pPr>
              <w:ind w:firstLine="0"/>
              <w:rPr>
                <w:color w:val="auto"/>
                <w:sz w:val="20"/>
                <w:szCs w:val="20"/>
              </w:rPr>
            </w:pPr>
            <w:r w:rsidRPr="00CA6803">
              <w:rPr>
                <w:color w:val="auto"/>
                <w:sz w:val="20"/>
                <w:szCs w:val="20"/>
              </w:rPr>
              <w:t xml:space="preserve">15.  д. Вересимовка </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30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16.  д. Абросимовка</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40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17.  д. перхово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20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18.  д. Каменное</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40</w:t>
            </w:r>
          </w:p>
        </w:tc>
      </w:tr>
      <w:tr w:rsidR="00880B60" w:rsidRPr="00CA6803" w:rsidTr="007D22EE">
        <w:tc>
          <w:tcPr>
            <w:tcW w:w="3712" w:type="dxa"/>
          </w:tcPr>
          <w:p w:rsidR="00880B60" w:rsidRPr="00CA6803" w:rsidRDefault="00880B60" w:rsidP="002758BB">
            <w:pPr>
              <w:ind w:firstLine="0"/>
              <w:rPr>
                <w:color w:val="auto"/>
                <w:sz w:val="20"/>
                <w:szCs w:val="20"/>
              </w:rPr>
            </w:pPr>
            <w:r w:rsidRPr="00CA6803">
              <w:rPr>
                <w:color w:val="auto"/>
                <w:sz w:val="20"/>
                <w:szCs w:val="20"/>
              </w:rPr>
              <w:t xml:space="preserve">19.  д. </w:t>
            </w:r>
            <w:r w:rsidR="002758BB" w:rsidRPr="00CA6803">
              <w:rPr>
                <w:color w:val="auto"/>
                <w:sz w:val="20"/>
                <w:szCs w:val="20"/>
              </w:rPr>
              <w:t>Лазарево</w:t>
            </w:r>
          </w:p>
        </w:tc>
        <w:tc>
          <w:tcPr>
            <w:tcW w:w="3801" w:type="dxa"/>
          </w:tcPr>
          <w:p w:rsidR="00880B60"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2758BB" w:rsidP="00FE367D">
            <w:pPr>
              <w:ind w:firstLine="0"/>
              <w:jc w:val="center"/>
              <w:rPr>
                <w:color w:val="auto"/>
                <w:sz w:val="20"/>
                <w:szCs w:val="20"/>
              </w:rPr>
            </w:pPr>
            <w:r w:rsidRPr="00CA6803">
              <w:rPr>
                <w:color w:val="auto"/>
                <w:sz w:val="20"/>
                <w:szCs w:val="20"/>
              </w:rPr>
              <w:t>20</w:t>
            </w:r>
          </w:p>
        </w:tc>
      </w:tr>
      <w:tr w:rsidR="00880B60" w:rsidRPr="00CA6803" w:rsidTr="007D22EE">
        <w:tc>
          <w:tcPr>
            <w:tcW w:w="3712" w:type="dxa"/>
          </w:tcPr>
          <w:p w:rsidR="00880B60" w:rsidRPr="00CA6803" w:rsidRDefault="00880B60" w:rsidP="002758BB">
            <w:pPr>
              <w:ind w:firstLine="0"/>
              <w:rPr>
                <w:color w:val="auto"/>
                <w:sz w:val="20"/>
                <w:szCs w:val="20"/>
              </w:rPr>
            </w:pPr>
            <w:r w:rsidRPr="00CA6803">
              <w:rPr>
                <w:color w:val="auto"/>
                <w:sz w:val="20"/>
                <w:szCs w:val="20"/>
              </w:rPr>
              <w:t xml:space="preserve">20.  д. </w:t>
            </w:r>
            <w:r w:rsidR="002758BB" w:rsidRPr="00CA6803">
              <w:rPr>
                <w:color w:val="auto"/>
                <w:sz w:val="20"/>
                <w:szCs w:val="20"/>
              </w:rPr>
              <w:t>Козлово, д.Новинка</w:t>
            </w:r>
          </w:p>
        </w:tc>
        <w:tc>
          <w:tcPr>
            <w:tcW w:w="3801" w:type="dxa"/>
          </w:tcPr>
          <w:p w:rsidR="00880B60"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2758BB" w:rsidP="00FE367D">
            <w:pPr>
              <w:ind w:firstLine="0"/>
              <w:jc w:val="center"/>
              <w:rPr>
                <w:color w:val="auto"/>
                <w:sz w:val="20"/>
                <w:szCs w:val="20"/>
              </w:rPr>
            </w:pPr>
            <w:r w:rsidRPr="00CA6803">
              <w:rPr>
                <w:color w:val="auto"/>
                <w:sz w:val="20"/>
                <w:szCs w:val="20"/>
              </w:rPr>
              <w:t>63</w:t>
            </w:r>
          </w:p>
        </w:tc>
      </w:tr>
      <w:tr w:rsidR="00880B60" w:rsidRPr="00CA6803" w:rsidTr="007D22EE">
        <w:tc>
          <w:tcPr>
            <w:tcW w:w="3712" w:type="dxa"/>
          </w:tcPr>
          <w:p w:rsidR="00880B60" w:rsidRPr="00CA6803" w:rsidRDefault="00880B60" w:rsidP="002758BB">
            <w:pPr>
              <w:ind w:firstLine="0"/>
              <w:rPr>
                <w:color w:val="auto"/>
                <w:sz w:val="20"/>
                <w:szCs w:val="20"/>
              </w:rPr>
            </w:pPr>
            <w:r w:rsidRPr="00CA6803">
              <w:rPr>
                <w:color w:val="auto"/>
                <w:sz w:val="20"/>
                <w:szCs w:val="20"/>
              </w:rPr>
              <w:t xml:space="preserve">21.  д. </w:t>
            </w:r>
            <w:r w:rsidR="002758BB" w:rsidRPr="00CA6803">
              <w:rPr>
                <w:color w:val="auto"/>
                <w:sz w:val="20"/>
                <w:szCs w:val="20"/>
              </w:rPr>
              <w:t>Гоголины</w:t>
            </w:r>
          </w:p>
        </w:tc>
        <w:tc>
          <w:tcPr>
            <w:tcW w:w="3801" w:type="dxa"/>
          </w:tcPr>
          <w:p w:rsidR="00880B60" w:rsidRPr="00CA6803" w:rsidRDefault="002758BB" w:rsidP="002758BB">
            <w:pPr>
              <w:ind w:firstLine="0"/>
              <w:jc w:val="center"/>
              <w:rPr>
                <w:color w:val="auto"/>
                <w:sz w:val="20"/>
                <w:szCs w:val="20"/>
              </w:rPr>
            </w:pPr>
            <w:r w:rsidRPr="00CA6803">
              <w:rPr>
                <w:color w:val="auto"/>
                <w:sz w:val="20"/>
                <w:szCs w:val="20"/>
              </w:rPr>
              <w:t>1</w:t>
            </w:r>
          </w:p>
        </w:tc>
        <w:tc>
          <w:tcPr>
            <w:tcW w:w="2907" w:type="dxa"/>
          </w:tcPr>
          <w:p w:rsidR="00880B60" w:rsidRPr="00CA6803" w:rsidRDefault="002758BB" w:rsidP="00FE367D">
            <w:pPr>
              <w:ind w:firstLine="0"/>
              <w:jc w:val="center"/>
              <w:rPr>
                <w:color w:val="auto"/>
                <w:sz w:val="20"/>
                <w:szCs w:val="20"/>
              </w:rPr>
            </w:pPr>
            <w:r w:rsidRPr="00CA6803">
              <w:rPr>
                <w:color w:val="auto"/>
                <w:sz w:val="20"/>
                <w:szCs w:val="20"/>
              </w:rPr>
              <w:t>25</w:t>
            </w:r>
          </w:p>
        </w:tc>
      </w:tr>
      <w:tr w:rsidR="00880B60" w:rsidRPr="00CA6803" w:rsidTr="007D22EE">
        <w:tc>
          <w:tcPr>
            <w:tcW w:w="3712" w:type="dxa"/>
          </w:tcPr>
          <w:p w:rsidR="00880B60" w:rsidRPr="00CA6803" w:rsidRDefault="00880B60" w:rsidP="002758BB">
            <w:pPr>
              <w:ind w:firstLine="0"/>
              <w:rPr>
                <w:color w:val="auto"/>
                <w:sz w:val="20"/>
                <w:szCs w:val="20"/>
              </w:rPr>
            </w:pPr>
            <w:r w:rsidRPr="00CA6803">
              <w:rPr>
                <w:color w:val="auto"/>
                <w:sz w:val="20"/>
                <w:szCs w:val="20"/>
              </w:rPr>
              <w:t xml:space="preserve">22.  д. </w:t>
            </w:r>
            <w:r w:rsidR="002758BB" w:rsidRPr="00CA6803">
              <w:rPr>
                <w:color w:val="auto"/>
                <w:sz w:val="20"/>
                <w:szCs w:val="20"/>
              </w:rPr>
              <w:t>Заболотье</w:t>
            </w:r>
          </w:p>
        </w:tc>
        <w:tc>
          <w:tcPr>
            <w:tcW w:w="3801" w:type="dxa"/>
          </w:tcPr>
          <w:p w:rsidR="00880B60"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2758BB" w:rsidP="00FE367D">
            <w:pPr>
              <w:ind w:firstLine="0"/>
              <w:jc w:val="center"/>
              <w:rPr>
                <w:color w:val="auto"/>
                <w:sz w:val="20"/>
                <w:szCs w:val="20"/>
              </w:rPr>
            </w:pPr>
            <w:r w:rsidRPr="00CA6803">
              <w:rPr>
                <w:color w:val="auto"/>
                <w:sz w:val="20"/>
                <w:szCs w:val="20"/>
              </w:rPr>
              <w:t>30</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23. д. Мнёво</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63</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24. д.Денесино</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30</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25. д.Загорье</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30</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26. д.Горушка</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20</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27. д.Жаворонково</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25</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28. д.Ерюхино</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40</w:t>
            </w:r>
          </w:p>
        </w:tc>
      </w:tr>
    </w:tbl>
    <w:p w:rsidR="007D22EE" w:rsidRPr="00CA6803" w:rsidRDefault="007D22EE" w:rsidP="007D22EE">
      <w:r w:rsidRPr="00CA6803">
        <w:t>Наиболее мощная ТП:  КТП -250 «Травково-детсад». Трансформатор ТМ-250/10.</w:t>
      </w:r>
    </w:p>
    <w:p w:rsidR="007D22EE" w:rsidRPr="00CA6803" w:rsidRDefault="007D22EE" w:rsidP="007D22EE">
      <w:pPr>
        <w:rPr>
          <w:color w:val="auto"/>
        </w:rPr>
      </w:pPr>
      <w:r w:rsidRPr="00CA6803">
        <w:rPr>
          <w:color w:val="auto"/>
        </w:rPr>
        <w:t xml:space="preserve">Протяженность ВЛ-10 кВ – </w:t>
      </w:r>
      <w:smartTag w:uri="urn:schemas-microsoft-com:office:smarttags" w:element="metricconverter">
        <w:smartTagPr>
          <w:attr w:name="ProductID" w:val="66,7 км"/>
        </w:smartTagPr>
        <w:r w:rsidRPr="00CA6803">
          <w:rPr>
            <w:color w:val="auto"/>
          </w:rPr>
          <w:t>66,7 км</w:t>
        </w:r>
      </w:smartTag>
      <w:r w:rsidRPr="00CA6803">
        <w:rPr>
          <w:color w:val="auto"/>
        </w:rPr>
        <w:t>,</w:t>
      </w:r>
    </w:p>
    <w:p w:rsidR="007D22EE" w:rsidRPr="00CA6803" w:rsidRDefault="007D22EE" w:rsidP="007D22EE">
      <w:pPr>
        <w:rPr>
          <w:color w:val="auto"/>
        </w:rPr>
      </w:pPr>
      <w:r w:rsidRPr="00CA6803">
        <w:rPr>
          <w:color w:val="auto"/>
        </w:rPr>
        <w:t xml:space="preserve">Протяженность ВЛ-0,4 кВ – </w:t>
      </w:r>
      <w:smartTag w:uri="urn:schemas-microsoft-com:office:smarttags" w:element="metricconverter">
        <w:smartTagPr>
          <w:attr w:name="ProductID" w:val="51,1 км"/>
        </w:smartTagPr>
        <w:r w:rsidRPr="00CA6803">
          <w:rPr>
            <w:color w:val="auto"/>
          </w:rPr>
          <w:t>51,1 км</w:t>
        </w:r>
      </w:smartTag>
      <w:r w:rsidRPr="00CA6803">
        <w:rPr>
          <w:color w:val="auto"/>
        </w:rPr>
        <w:t xml:space="preserve">. </w:t>
      </w:r>
    </w:p>
    <w:p w:rsidR="007D22EE" w:rsidRPr="00CA6803" w:rsidRDefault="007D22EE" w:rsidP="007D22EE">
      <w:r w:rsidRPr="00CA6803">
        <w:t>Электроснабжение жилищно-коммунального сектора пос.Травково, пос.Желомля и д.Укроево Травковского сельского поселения осуществляется от  потребительский трансформаторных подстанций 10/0,4 кВ. Питание ТП  выполнено по фидерным воздушным линиям 10 кВ от ПС 35/10 расположенной в пос. Травково.</w:t>
      </w:r>
    </w:p>
    <w:p w:rsidR="007D22EE" w:rsidRPr="00CA6803" w:rsidRDefault="007D22EE" w:rsidP="007D22EE">
      <w:r w:rsidRPr="00CA6803">
        <w:t xml:space="preserve">В пос.Травково расположены 6 шт ТП-10/0,4кВ с суммарной установленной трансформаторной мощностью 1260 кВА. В пос.Желомля расположена 1шт ТП-10/0,4 кВ мощностью 1*63 кВА. В д.Укроево расположена 1шт ТП-10/0,4 кВ мощностью 1*40 кВА. </w:t>
      </w:r>
    </w:p>
    <w:p w:rsidR="00A42453" w:rsidRPr="00CA6803" w:rsidRDefault="00911746" w:rsidP="00911746">
      <w:r w:rsidRPr="00CA6803">
        <w:t xml:space="preserve">Основной электроснабжающей </w:t>
      </w:r>
      <w:r w:rsidR="00760EF1" w:rsidRPr="00CA6803">
        <w:t xml:space="preserve">Боровичский </w:t>
      </w:r>
      <w:r w:rsidRPr="00CA6803">
        <w:t xml:space="preserve"> район организацией является Боровичский Филиал АО «Новгородэнерго». Обеспечение электроэнергией потребителей </w:t>
      </w:r>
      <w:r w:rsidR="00B264C4" w:rsidRPr="00CA6803">
        <w:t>Травковского</w:t>
      </w:r>
      <w:r w:rsidR="00A42453" w:rsidRPr="00CA6803">
        <w:t xml:space="preserve"> сельского поселения </w:t>
      </w:r>
      <w:r w:rsidRPr="00CA6803">
        <w:t xml:space="preserve">осуществляет </w:t>
      </w:r>
      <w:r w:rsidR="00A42453" w:rsidRPr="00CA6803">
        <w:t>Производственное отделение «Боровичские электрические сети» Филиала ОАО «МРСК Северо-Запада» «Новгородэнерго».</w:t>
      </w:r>
    </w:p>
    <w:p w:rsidR="007D22EE" w:rsidRPr="00CA6803" w:rsidRDefault="007D22EE" w:rsidP="00EE785F">
      <w:pPr>
        <w:numPr>
          <w:ilvl w:val="2"/>
          <w:numId w:val="42"/>
        </w:numPr>
        <w:spacing w:before="120" w:line="360" w:lineRule="auto"/>
        <w:rPr>
          <w:b/>
          <w:szCs w:val="24"/>
        </w:rPr>
      </w:pPr>
      <w:r w:rsidRPr="00CA6803">
        <w:rPr>
          <w:b/>
          <w:szCs w:val="24"/>
        </w:rPr>
        <w:t xml:space="preserve"> ПРОЕКТНЫЕ РЕШЕНИЯ.</w:t>
      </w:r>
    </w:p>
    <w:p w:rsidR="007D22EE" w:rsidRPr="00CA6803" w:rsidRDefault="007D22EE" w:rsidP="007D22EE">
      <w:pPr>
        <w:spacing w:before="120" w:line="360" w:lineRule="auto"/>
        <w:ind w:left="1428" w:firstLine="0"/>
        <w:rPr>
          <w:b/>
          <w:szCs w:val="24"/>
        </w:rPr>
      </w:pPr>
      <w:r w:rsidRPr="00CA6803">
        <w:rPr>
          <w:b/>
          <w:szCs w:val="24"/>
        </w:rPr>
        <w:t>2.4.3.1. Расчет электрических нагрузок.</w:t>
      </w:r>
    </w:p>
    <w:p w:rsidR="007D22EE" w:rsidRPr="00CA6803" w:rsidRDefault="007D22EE" w:rsidP="007D22EE">
      <w:r w:rsidRPr="00CA6803">
        <w:t xml:space="preserve">Нагрузки проектируемых потребителей жилищно-коммунального сектора населенных пунктов пос.Травково, пос.Желомля и д.Укроево Травковского сельского поселения подсчитаны на основе архитектурно-планировочных решений генплана в соответствии с СНиП 2.07.01-89* «Градостроительство. Планировка и застройка городских и сельских поселений» и «Инструкцией по проектированию городских электрических сетей» РД 34.20.185-94. </w:t>
      </w:r>
    </w:p>
    <w:p w:rsidR="007D22EE" w:rsidRPr="00CA6803" w:rsidRDefault="007D22EE" w:rsidP="007D22EE">
      <w:r w:rsidRPr="00CA6803">
        <w:t>Проектом учтены все предусмотренные генеральным планом  потребители, расположенные на территории сельского поселения.</w:t>
      </w:r>
    </w:p>
    <w:p w:rsidR="007D22EE" w:rsidRPr="00CA6803" w:rsidRDefault="007D22EE" w:rsidP="007D22EE">
      <w:r w:rsidRPr="00CA6803">
        <w:t>Расчетные нагрузки на новое жилищное строительство в соответствии с «Инструкцией по проектированию городских электрических сетей» РД 34.20.185-94.   учитывают нагрузки жилых и общественных зданий поселкового (микрорайонного) значения (встроенно-пристроеные и отдельно-стоящие объекты - магазины, аптеки, отделения связи, банки, административные здания, предприятия КБО,  учреждения образования, лечебные, зрелищные, спортивные), нагрузки коммунальных предприятий, объектов транспортного обслуживания, наружного освещения.</w:t>
      </w:r>
    </w:p>
    <w:p w:rsidR="007D22EE" w:rsidRPr="00CA6803" w:rsidRDefault="007D22EE" w:rsidP="007D22EE">
      <w:r w:rsidRPr="00CA6803">
        <w:t>При расчете нагрузок предусматривается дополнительно 15%-20% резерва мощности на неучтенные потребители и рост нагрузок.</w:t>
      </w:r>
    </w:p>
    <w:p w:rsidR="007D22EE" w:rsidRPr="00CA6803" w:rsidRDefault="007D22EE" w:rsidP="007D22EE">
      <w:r w:rsidRPr="00CA6803">
        <w:t>Потребляемая мощность приведена к шинам 10 кВ центров питания с учетом совмещения максимумов.</w:t>
      </w:r>
    </w:p>
    <w:p w:rsidR="007D22EE" w:rsidRPr="00CA6803" w:rsidRDefault="007D22EE" w:rsidP="007D22EE">
      <w:r w:rsidRPr="00CA6803">
        <w:t xml:space="preserve">Удельная расчетная коммунально-бытовая нагрузка на 1 чел. составляет 0,41 кВт/чел (табл. 2.4.3 РД). </w:t>
      </w:r>
    </w:p>
    <w:p w:rsidR="007D22EE" w:rsidRPr="00CA6803" w:rsidRDefault="007D22EE" w:rsidP="007D22EE">
      <w:r w:rsidRPr="00CA6803">
        <w:t>Удельное электропотребление на 1 чел. в год составляет 2170 кВт.*ч/год при годовом числе часов использования максимума электрической нагрузки 5300 час (табл. 2.4.4 РД).</w:t>
      </w:r>
    </w:p>
    <w:p w:rsidR="007D22EE" w:rsidRPr="00CA6803" w:rsidRDefault="007D22EE" w:rsidP="007D22EE">
      <w:r w:rsidRPr="00CA6803">
        <w:t>Средневзвешенный cosf=0.96.</w:t>
      </w:r>
    </w:p>
    <w:p w:rsidR="007D22EE" w:rsidRPr="00CA6803" w:rsidRDefault="007D22EE" w:rsidP="007D22EE">
      <w:r w:rsidRPr="00CA6803">
        <w:t>Пищеприготовление – газовые плиты.</w:t>
      </w:r>
    </w:p>
    <w:p w:rsidR="007D22EE" w:rsidRPr="00CA6803" w:rsidRDefault="007D22EE" w:rsidP="007D22EE">
      <w:r w:rsidRPr="00CA6803">
        <w:t>Нагрузки приведены с учетом кондиционирования.</w:t>
      </w:r>
    </w:p>
    <w:p w:rsidR="007D22EE" w:rsidRPr="00CA6803" w:rsidRDefault="007D22EE" w:rsidP="007D22EE">
      <w:r w:rsidRPr="00CA6803">
        <w:t>Суммарные электрические нагрузки приведены в таблице 2.4.3.1</w:t>
      </w:r>
      <w:r w:rsidR="00BC4B58" w:rsidRPr="00CA6803">
        <w:t>.</w:t>
      </w:r>
    </w:p>
    <w:p w:rsidR="007D22EE" w:rsidRPr="00CA6803" w:rsidRDefault="007D22EE" w:rsidP="007D22EE">
      <w:pPr>
        <w:pStyle w:val="afff8"/>
        <w:jc w:val="right"/>
        <w:rPr>
          <w:b w:val="0"/>
        </w:rPr>
      </w:pPr>
      <w:r w:rsidRPr="00CA6803">
        <w:rPr>
          <w:b w:val="0"/>
          <w:bCs/>
          <w:sz w:val="24"/>
        </w:rPr>
        <w:t>Таблица 2.</w:t>
      </w:r>
      <w:r w:rsidR="00BC4B58" w:rsidRPr="00CA6803">
        <w:rPr>
          <w:b w:val="0"/>
          <w:bCs/>
          <w:sz w:val="24"/>
        </w:rPr>
        <w:t>4.3.1.</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237"/>
        <w:gridCol w:w="1258"/>
        <w:gridCol w:w="1254"/>
        <w:gridCol w:w="1386"/>
        <w:gridCol w:w="956"/>
        <w:gridCol w:w="8"/>
        <w:gridCol w:w="1354"/>
        <w:gridCol w:w="1327"/>
      </w:tblGrid>
      <w:tr w:rsidR="007D22EE" w:rsidRPr="00CA6803" w:rsidTr="006F6CBE">
        <w:tblPrEx>
          <w:tblCellMar>
            <w:top w:w="0" w:type="dxa"/>
            <w:bottom w:w="0" w:type="dxa"/>
          </w:tblCellMar>
        </w:tblPrEx>
        <w:trPr>
          <w:trHeight w:val="527"/>
        </w:trPr>
        <w:tc>
          <w:tcPr>
            <w:tcW w:w="426" w:type="dxa"/>
            <w:vMerge w:val="restart"/>
          </w:tcPr>
          <w:p w:rsidR="007D22EE" w:rsidRPr="00CA6803" w:rsidRDefault="007D22EE" w:rsidP="00BC4B58">
            <w:pPr>
              <w:ind w:firstLine="0"/>
              <w:rPr>
                <w:sz w:val="20"/>
                <w:szCs w:val="20"/>
              </w:rPr>
            </w:pP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r w:rsidRPr="00CA6803">
              <w:rPr>
                <w:sz w:val="20"/>
                <w:szCs w:val="20"/>
              </w:rPr>
              <w:t>пп</w:t>
            </w:r>
          </w:p>
        </w:tc>
        <w:tc>
          <w:tcPr>
            <w:tcW w:w="2237" w:type="dxa"/>
            <w:vMerge w:val="restart"/>
          </w:tcPr>
          <w:p w:rsidR="007D22EE" w:rsidRPr="00CA6803" w:rsidRDefault="007D22EE" w:rsidP="00BC4B58">
            <w:pPr>
              <w:ind w:firstLine="0"/>
              <w:rPr>
                <w:sz w:val="20"/>
                <w:szCs w:val="20"/>
              </w:rPr>
            </w:pPr>
          </w:p>
          <w:p w:rsidR="007D22EE" w:rsidRPr="00CA6803" w:rsidRDefault="007D22EE" w:rsidP="00BC4B58">
            <w:pPr>
              <w:ind w:firstLine="0"/>
              <w:rPr>
                <w:sz w:val="20"/>
                <w:szCs w:val="20"/>
              </w:rPr>
            </w:pPr>
            <w:r w:rsidRPr="00CA6803">
              <w:rPr>
                <w:sz w:val="20"/>
                <w:szCs w:val="20"/>
              </w:rPr>
              <w:t>Наименование</w:t>
            </w:r>
          </w:p>
          <w:p w:rsidR="007D22EE" w:rsidRPr="00CA6803" w:rsidRDefault="007D22EE" w:rsidP="00BC4B58">
            <w:pPr>
              <w:ind w:firstLine="0"/>
              <w:rPr>
                <w:sz w:val="20"/>
                <w:szCs w:val="20"/>
              </w:rPr>
            </w:pPr>
            <w:r w:rsidRPr="00CA6803">
              <w:rPr>
                <w:sz w:val="20"/>
                <w:szCs w:val="20"/>
              </w:rPr>
              <w:t>потребителя</w:t>
            </w:r>
          </w:p>
        </w:tc>
        <w:tc>
          <w:tcPr>
            <w:tcW w:w="6216" w:type="dxa"/>
            <w:gridSpan w:val="6"/>
          </w:tcPr>
          <w:p w:rsidR="007D22EE" w:rsidRPr="00CA6803" w:rsidRDefault="007D22EE" w:rsidP="00BC4B58">
            <w:pPr>
              <w:ind w:firstLine="0"/>
              <w:rPr>
                <w:sz w:val="20"/>
                <w:szCs w:val="20"/>
              </w:rPr>
            </w:pPr>
            <w:r w:rsidRPr="00CA6803">
              <w:rPr>
                <w:sz w:val="20"/>
                <w:szCs w:val="20"/>
              </w:rPr>
              <w:t xml:space="preserve"> Расчетные данные </w:t>
            </w:r>
          </w:p>
        </w:tc>
        <w:tc>
          <w:tcPr>
            <w:tcW w:w="1327" w:type="dxa"/>
            <w:vMerge w:val="restart"/>
          </w:tcPr>
          <w:p w:rsidR="007D22EE" w:rsidRPr="00CA6803" w:rsidRDefault="007D22EE" w:rsidP="00BC4B58">
            <w:pPr>
              <w:ind w:firstLine="0"/>
              <w:rPr>
                <w:sz w:val="20"/>
                <w:szCs w:val="20"/>
              </w:rPr>
            </w:pPr>
          </w:p>
          <w:p w:rsidR="007D22EE" w:rsidRPr="00CA6803" w:rsidRDefault="007D22EE" w:rsidP="00BC4B58">
            <w:pPr>
              <w:ind w:firstLine="0"/>
              <w:rPr>
                <w:sz w:val="20"/>
                <w:szCs w:val="20"/>
              </w:rPr>
            </w:pPr>
            <w:r w:rsidRPr="00CA6803">
              <w:rPr>
                <w:sz w:val="20"/>
                <w:szCs w:val="20"/>
              </w:rPr>
              <w:t>Примеч.</w:t>
            </w:r>
          </w:p>
          <w:p w:rsidR="007D22EE" w:rsidRPr="00CA6803" w:rsidRDefault="007D22EE" w:rsidP="00BC4B58">
            <w:pPr>
              <w:ind w:firstLine="0"/>
              <w:rPr>
                <w:sz w:val="20"/>
                <w:szCs w:val="20"/>
              </w:rPr>
            </w:pPr>
          </w:p>
        </w:tc>
      </w:tr>
      <w:tr w:rsidR="007D22EE" w:rsidRPr="00CA6803" w:rsidTr="006F6CBE">
        <w:tblPrEx>
          <w:tblCellMar>
            <w:top w:w="0" w:type="dxa"/>
            <w:bottom w:w="0" w:type="dxa"/>
          </w:tblCellMar>
        </w:tblPrEx>
        <w:trPr>
          <w:trHeight w:val="700"/>
        </w:trPr>
        <w:tc>
          <w:tcPr>
            <w:tcW w:w="426" w:type="dxa"/>
            <w:vMerge/>
          </w:tcPr>
          <w:p w:rsidR="007D22EE" w:rsidRPr="00CA6803" w:rsidRDefault="007D22EE" w:rsidP="00BC4B58">
            <w:pPr>
              <w:ind w:firstLine="0"/>
              <w:rPr>
                <w:sz w:val="20"/>
                <w:szCs w:val="20"/>
              </w:rPr>
            </w:pPr>
          </w:p>
        </w:tc>
        <w:tc>
          <w:tcPr>
            <w:tcW w:w="2237" w:type="dxa"/>
            <w:vMerge/>
          </w:tcPr>
          <w:p w:rsidR="007D22EE" w:rsidRPr="00CA6803" w:rsidRDefault="007D22EE" w:rsidP="00BC4B58">
            <w:pPr>
              <w:ind w:firstLine="0"/>
              <w:rPr>
                <w:sz w:val="20"/>
                <w:szCs w:val="20"/>
              </w:rPr>
            </w:pPr>
          </w:p>
        </w:tc>
        <w:tc>
          <w:tcPr>
            <w:tcW w:w="1258" w:type="dxa"/>
          </w:tcPr>
          <w:p w:rsidR="007D22EE" w:rsidRPr="00CA6803" w:rsidRDefault="007D22EE" w:rsidP="00BC4B58">
            <w:pPr>
              <w:ind w:firstLine="0"/>
              <w:rPr>
                <w:sz w:val="20"/>
                <w:szCs w:val="20"/>
              </w:rPr>
            </w:pPr>
            <w:r w:rsidRPr="00CA6803">
              <w:rPr>
                <w:sz w:val="20"/>
                <w:szCs w:val="20"/>
              </w:rPr>
              <w:t>Население</w:t>
            </w:r>
          </w:p>
          <w:p w:rsidR="007D22EE" w:rsidRPr="00CA6803" w:rsidRDefault="007D22EE" w:rsidP="00BC4B58">
            <w:pPr>
              <w:ind w:firstLine="0"/>
              <w:rPr>
                <w:sz w:val="20"/>
                <w:szCs w:val="20"/>
              </w:rPr>
            </w:pPr>
            <w:r w:rsidRPr="00CA6803">
              <w:rPr>
                <w:sz w:val="20"/>
                <w:szCs w:val="20"/>
              </w:rPr>
              <w:t>существ.</w:t>
            </w:r>
          </w:p>
          <w:p w:rsidR="007D22EE" w:rsidRPr="00CA6803" w:rsidRDefault="007D22EE" w:rsidP="00BC4B58">
            <w:pPr>
              <w:ind w:firstLine="0"/>
              <w:rPr>
                <w:sz w:val="20"/>
                <w:szCs w:val="20"/>
              </w:rPr>
            </w:pPr>
            <w:r w:rsidRPr="00CA6803">
              <w:rPr>
                <w:sz w:val="20"/>
                <w:szCs w:val="20"/>
              </w:rPr>
              <w:t>чел.</w:t>
            </w:r>
          </w:p>
        </w:tc>
        <w:tc>
          <w:tcPr>
            <w:tcW w:w="1254" w:type="dxa"/>
          </w:tcPr>
          <w:p w:rsidR="006F6CBE" w:rsidRPr="00CA6803" w:rsidRDefault="007D22EE" w:rsidP="00BC4B58">
            <w:pPr>
              <w:ind w:firstLine="0"/>
              <w:rPr>
                <w:sz w:val="20"/>
                <w:szCs w:val="20"/>
              </w:rPr>
            </w:pPr>
            <w:r w:rsidRPr="00CA6803">
              <w:rPr>
                <w:sz w:val="20"/>
                <w:szCs w:val="20"/>
              </w:rPr>
              <w:t>Население</w:t>
            </w:r>
          </w:p>
          <w:p w:rsidR="007D22EE" w:rsidRPr="00CA6803" w:rsidRDefault="007D22EE" w:rsidP="00BC4B58">
            <w:pPr>
              <w:ind w:firstLine="0"/>
              <w:rPr>
                <w:sz w:val="20"/>
                <w:szCs w:val="20"/>
              </w:rPr>
            </w:pPr>
            <w:r w:rsidRPr="00CA6803">
              <w:rPr>
                <w:sz w:val="20"/>
                <w:szCs w:val="20"/>
              </w:rPr>
              <w:t>на новых участках</w:t>
            </w:r>
          </w:p>
          <w:p w:rsidR="007D22EE" w:rsidRPr="00CA6803" w:rsidRDefault="007D22EE" w:rsidP="00BC4B58">
            <w:pPr>
              <w:ind w:firstLine="0"/>
              <w:rPr>
                <w:sz w:val="20"/>
                <w:szCs w:val="20"/>
              </w:rPr>
            </w:pPr>
            <w:r w:rsidRPr="00CA6803">
              <w:rPr>
                <w:sz w:val="20"/>
                <w:szCs w:val="20"/>
              </w:rPr>
              <w:t>чел.</w:t>
            </w:r>
          </w:p>
        </w:tc>
        <w:tc>
          <w:tcPr>
            <w:tcW w:w="1386" w:type="dxa"/>
          </w:tcPr>
          <w:p w:rsidR="007D22EE" w:rsidRPr="00CA6803" w:rsidRDefault="007D22EE" w:rsidP="00BC4B58">
            <w:pPr>
              <w:ind w:firstLine="0"/>
              <w:rPr>
                <w:sz w:val="20"/>
                <w:szCs w:val="20"/>
              </w:rPr>
            </w:pPr>
            <w:r w:rsidRPr="00CA6803">
              <w:rPr>
                <w:sz w:val="20"/>
                <w:szCs w:val="20"/>
              </w:rPr>
              <w:t>Р расч.</w:t>
            </w:r>
          </w:p>
          <w:p w:rsidR="007D22EE" w:rsidRPr="00CA6803" w:rsidRDefault="007D22EE" w:rsidP="00BC4B58">
            <w:pPr>
              <w:ind w:firstLine="0"/>
              <w:rPr>
                <w:sz w:val="20"/>
                <w:szCs w:val="20"/>
              </w:rPr>
            </w:pPr>
            <w:r w:rsidRPr="00CA6803">
              <w:rPr>
                <w:sz w:val="20"/>
                <w:szCs w:val="20"/>
              </w:rPr>
              <w:t>на шинах 10 кВ ЦП</w:t>
            </w:r>
          </w:p>
          <w:p w:rsidR="007D22EE" w:rsidRPr="00CA6803" w:rsidRDefault="007D22EE" w:rsidP="00BC4B58">
            <w:pPr>
              <w:ind w:firstLine="0"/>
              <w:rPr>
                <w:sz w:val="20"/>
                <w:szCs w:val="20"/>
              </w:rPr>
            </w:pPr>
            <w:r w:rsidRPr="00CA6803">
              <w:rPr>
                <w:sz w:val="20"/>
                <w:szCs w:val="20"/>
              </w:rPr>
              <w:t>МВт</w:t>
            </w:r>
          </w:p>
        </w:tc>
        <w:tc>
          <w:tcPr>
            <w:tcW w:w="956" w:type="dxa"/>
          </w:tcPr>
          <w:p w:rsidR="007D22EE" w:rsidRPr="00CA6803" w:rsidRDefault="007D22EE" w:rsidP="00BC4B58">
            <w:pPr>
              <w:ind w:firstLine="0"/>
              <w:rPr>
                <w:sz w:val="20"/>
                <w:szCs w:val="20"/>
              </w:rPr>
            </w:pPr>
            <w:r w:rsidRPr="00CA6803">
              <w:rPr>
                <w:sz w:val="20"/>
                <w:szCs w:val="20"/>
              </w:rPr>
              <w:t>cosf</w:t>
            </w:r>
          </w:p>
          <w:p w:rsidR="007D22EE" w:rsidRPr="00CA6803" w:rsidRDefault="007D22EE" w:rsidP="00BC4B58">
            <w:pPr>
              <w:ind w:firstLine="0"/>
              <w:rPr>
                <w:sz w:val="20"/>
                <w:szCs w:val="20"/>
              </w:rPr>
            </w:pPr>
          </w:p>
        </w:tc>
        <w:tc>
          <w:tcPr>
            <w:tcW w:w="1362" w:type="dxa"/>
            <w:gridSpan w:val="2"/>
          </w:tcPr>
          <w:p w:rsidR="007D22EE" w:rsidRPr="00CA6803" w:rsidRDefault="007D22EE" w:rsidP="00BC4B58">
            <w:pPr>
              <w:ind w:firstLine="0"/>
              <w:rPr>
                <w:sz w:val="20"/>
                <w:szCs w:val="20"/>
              </w:rPr>
            </w:pPr>
            <w:r w:rsidRPr="00CA6803">
              <w:rPr>
                <w:sz w:val="20"/>
                <w:szCs w:val="20"/>
              </w:rPr>
              <w:t>Sрасч.</w:t>
            </w:r>
          </w:p>
          <w:p w:rsidR="007D22EE" w:rsidRPr="00CA6803" w:rsidRDefault="007D22EE" w:rsidP="00BC4B58">
            <w:pPr>
              <w:ind w:firstLine="0"/>
              <w:rPr>
                <w:sz w:val="20"/>
                <w:szCs w:val="20"/>
              </w:rPr>
            </w:pPr>
            <w:r w:rsidRPr="00CA6803">
              <w:rPr>
                <w:sz w:val="20"/>
                <w:szCs w:val="20"/>
              </w:rPr>
              <w:t>на шинах 10 кВ ЦП</w:t>
            </w:r>
          </w:p>
          <w:p w:rsidR="007D22EE" w:rsidRPr="00CA6803" w:rsidRDefault="007D22EE" w:rsidP="00BC4B58">
            <w:pPr>
              <w:ind w:firstLine="0"/>
              <w:rPr>
                <w:sz w:val="20"/>
                <w:szCs w:val="20"/>
              </w:rPr>
            </w:pPr>
            <w:r w:rsidRPr="00CA6803">
              <w:rPr>
                <w:sz w:val="20"/>
                <w:szCs w:val="20"/>
              </w:rPr>
              <w:t>МВА</w:t>
            </w:r>
          </w:p>
        </w:tc>
        <w:tc>
          <w:tcPr>
            <w:tcW w:w="1327" w:type="dxa"/>
            <w:vMerge/>
          </w:tcPr>
          <w:p w:rsidR="007D22EE" w:rsidRPr="00CA6803" w:rsidRDefault="007D22EE" w:rsidP="00BC4B58">
            <w:pPr>
              <w:ind w:firstLine="0"/>
              <w:rPr>
                <w:sz w:val="20"/>
                <w:szCs w:val="20"/>
              </w:rPr>
            </w:pPr>
          </w:p>
        </w:tc>
      </w:tr>
      <w:tr w:rsidR="007D22EE" w:rsidRPr="00CA6803" w:rsidTr="006F6CBE">
        <w:tblPrEx>
          <w:tblCellMar>
            <w:top w:w="0" w:type="dxa"/>
            <w:bottom w:w="0" w:type="dxa"/>
          </w:tblCellMar>
        </w:tblPrEx>
        <w:trPr>
          <w:trHeight w:val="710"/>
        </w:trPr>
        <w:tc>
          <w:tcPr>
            <w:tcW w:w="426" w:type="dxa"/>
          </w:tcPr>
          <w:p w:rsidR="007D22EE" w:rsidRPr="00CA6803" w:rsidRDefault="007D22EE" w:rsidP="00BC4B58">
            <w:pPr>
              <w:ind w:firstLine="0"/>
              <w:rPr>
                <w:sz w:val="20"/>
                <w:szCs w:val="20"/>
              </w:rPr>
            </w:pPr>
            <w:r w:rsidRPr="00CA6803">
              <w:rPr>
                <w:sz w:val="20"/>
                <w:szCs w:val="20"/>
              </w:rPr>
              <w:t>1</w:t>
            </w:r>
          </w:p>
        </w:tc>
        <w:tc>
          <w:tcPr>
            <w:tcW w:w="2237" w:type="dxa"/>
          </w:tcPr>
          <w:p w:rsidR="007D22EE" w:rsidRPr="00CA6803" w:rsidRDefault="007D22EE" w:rsidP="00BC4B58">
            <w:pPr>
              <w:ind w:firstLine="0"/>
              <w:rPr>
                <w:sz w:val="20"/>
                <w:szCs w:val="20"/>
              </w:rPr>
            </w:pPr>
            <w:r w:rsidRPr="00CA6803">
              <w:rPr>
                <w:sz w:val="20"/>
                <w:szCs w:val="20"/>
              </w:rPr>
              <w:t>пос.Травково, всего:</w:t>
            </w:r>
          </w:p>
          <w:p w:rsidR="007D22EE" w:rsidRPr="00CA6803" w:rsidRDefault="007D22EE" w:rsidP="00BC4B58">
            <w:pPr>
              <w:ind w:firstLine="0"/>
              <w:rPr>
                <w:sz w:val="20"/>
                <w:szCs w:val="20"/>
              </w:rPr>
            </w:pPr>
            <w:r w:rsidRPr="00CA6803">
              <w:rPr>
                <w:sz w:val="20"/>
                <w:szCs w:val="20"/>
              </w:rPr>
              <w:t>1.1 ИЖС, уч.1;</w:t>
            </w:r>
          </w:p>
          <w:p w:rsidR="007D22EE" w:rsidRPr="00CA6803" w:rsidRDefault="007D22EE" w:rsidP="00BC4B58">
            <w:pPr>
              <w:ind w:firstLine="0"/>
              <w:rPr>
                <w:sz w:val="20"/>
                <w:szCs w:val="20"/>
              </w:rPr>
            </w:pPr>
            <w:r w:rsidRPr="00CA6803">
              <w:rPr>
                <w:sz w:val="20"/>
                <w:szCs w:val="20"/>
              </w:rPr>
              <w:t>1.2 ИЖС, уч.2 и 3(за расчетным сроком);</w:t>
            </w:r>
          </w:p>
          <w:p w:rsidR="007D22EE" w:rsidRPr="00CA6803" w:rsidRDefault="007D22EE" w:rsidP="00BC4B58">
            <w:pPr>
              <w:ind w:firstLine="0"/>
              <w:rPr>
                <w:sz w:val="20"/>
                <w:szCs w:val="20"/>
              </w:rPr>
            </w:pPr>
            <w:r w:rsidRPr="00CA6803">
              <w:rPr>
                <w:sz w:val="20"/>
                <w:szCs w:val="20"/>
              </w:rPr>
              <w:t>1.3 ОД(КСК), уч.1.</w:t>
            </w:r>
          </w:p>
          <w:p w:rsidR="007D22EE" w:rsidRPr="00CA6803" w:rsidRDefault="007D22EE" w:rsidP="00BC4B58">
            <w:pPr>
              <w:ind w:firstLine="0"/>
              <w:rPr>
                <w:sz w:val="20"/>
                <w:szCs w:val="20"/>
              </w:rPr>
            </w:pPr>
            <w:r w:rsidRPr="00CA6803">
              <w:rPr>
                <w:sz w:val="20"/>
                <w:szCs w:val="20"/>
              </w:rPr>
              <w:t>1.4 ОД (ДДОУ), уч.2</w:t>
            </w:r>
          </w:p>
        </w:tc>
        <w:tc>
          <w:tcPr>
            <w:tcW w:w="1258" w:type="dxa"/>
          </w:tcPr>
          <w:p w:rsidR="007D22EE" w:rsidRPr="00CA6803" w:rsidRDefault="007D22EE" w:rsidP="00BC4B58">
            <w:pPr>
              <w:ind w:firstLine="0"/>
              <w:rPr>
                <w:sz w:val="20"/>
                <w:szCs w:val="20"/>
              </w:rPr>
            </w:pPr>
            <w:r w:rsidRPr="00CA6803">
              <w:rPr>
                <w:sz w:val="20"/>
                <w:szCs w:val="20"/>
              </w:rPr>
              <w:t>323</w:t>
            </w: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r w:rsidRPr="00CA6803">
              <w:rPr>
                <w:sz w:val="20"/>
                <w:szCs w:val="20"/>
              </w:rPr>
              <w:t>-</w:t>
            </w:r>
          </w:p>
        </w:tc>
        <w:tc>
          <w:tcPr>
            <w:tcW w:w="1254" w:type="dxa"/>
          </w:tcPr>
          <w:p w:rsidR="007D22EE" w:rsidRPr="00CA6803" w:rsidRDefault="007D22EE" w:rsidP="00BC4B58">
            <w:pPr>
              <w:ind w:firstLine="0"/>
              <w:rPr>
                <w:sz w:val="20"/>
                <w:szCs w:val="20"/>
              </w:rPr>
            </w:pPr>
            <w:r w:rsidRPr="00CA6803">
              <w:rPr>
                <w:sz w:val="20"/>
                <w:szCs w:val="20"/>
              </w:rPr>
              <w:t>429</w:t>
            </w:r>
          </w:p>
          <w:p w:rsidR="007D22EE" w:rsidRPr="00CA6803" w:rsidRDefault="007D22EE" w:rsidP="00BC4B58">
            <w:pPr>
              <w:ind w:firstLine="0"/>
              <w:rPr>
                <w:sz w:val="20"/>
                <w:szCs w:val="20"/>
              </w:rPr>
            </w:pPr>
            <w:r w:rsidRPr="00CA6803">
              <w:rPr>
                <w:sz w:val="20"/>
                <w:szCs w:val="20"/>
              </w:rPr>
              <w:t>201</w:t>
            </w:r>
          </w:p>
          <w:p w:rsidR="007D22EE" w:rsidRPr="00CA6803" w:rsidRDefault="007D22EE" w:rsidP="00BC4B58">
            <w:pPr>
              <w:ind w:firstLine="0"/>
              <w:rPr>
                <w:sz w:val="20"/>
                <w:szCs w:val="20"/>
              </w:rPr>
            </w:pPr>
            <w:r w:rsidRPr="00CA6803">
              <w:rPr>
                <w:sz w:val="20"/>
                <w:szCs w:val="20"/>
              </w:rPr>
              <w:t>228</w:t>
            </w: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p>
        </w:tc>
        <w:tc>
          <w:tcPr>
            <w:tcW w:w="1386" w:type="dxa"/>
          </w:tcPr>
          <w:p w:rsidR="007D22EE" w:rsidRPr="00CA6803" w:rsidRDefault="007D22EE" w:rsidP="00BC4B58">
            <w:pPr>
              <w:ind w:firstLine="0"/>
              <w:rPr>
                <w:sz w:val="20"/>
                <w:szCs w:val="20"/>
              </w:rPr>
            </w:pPr>
            <w:r w:rsidRPr="00CA6803">
              <w:rPr>
                <w:sz w:val="20"/>
                <w:szCs w:val="20"/>
              </w:rPr>
              <w:t>0,275</w:t>
            </w:r>
          </w:p>
          <w:p w:rsidR="007D22EE" w:rsidRPr="00CA6803" w:rsidRDefault="007D22EE" w:rsidP="00BC4B58">
            <w:pPr>
              <w:ind w:firstLine="0"/>
              <w:rPr>
                <w:sz w:val="20"/>
                <w:szCs w:val="20"/>
              </w:rPr>
            </w:pPr>
            <w:r w:rsidRPr="00CA6803">
              <w:rPr>
                <w:sz w:val="20"/>
                <w:szCs w:val="20"/>
              </w:rPr>
              <w:t>0,100</w:t>
            </w:r>
          </w:p>
          <w:p w:rsidR="007D22EE" w:rsidRPr="00CA6803" w:rsidRDefault="007D22EE" w:rsidP="00BC4B58">
            <w:pPr>
              <w:ind w:firstLine="0"/>
              <w:rPr>
                <w:sz w:val="20"/>
                <w:szCs w:val="20"/>
              </w:rPr>
            </w:pPr>
            <w:r w:rsidRPr="00CA6803">
              <w:rPr>
                <w:sz w:val="20"/>
                <w:szCs w:val="20"/>
              </w:rPr>
              <w:t>0,115</w:t>
            </w:r>
          </w:p>
          <w:p w:rsidR="007D22EE" w:rsidRPr="00CA6803" w:rsidRDefault="007D22EE" w:rsidP="00BC4B58">
            <w:pPr>
              <w:ind w:firstLine="0"/>
              <w:rPr>
                <w:sz w:val="20"/>
                <w:szCs w:val="20"/>
              </w:rPr>
            </w:pPr>
            <w:r w:rsidRPr="00CA6803">
              <w:rPr>
                <w:sz w:val="20"/>
                <w:szCs w:val="20"/>
              </w:rPr>
              <w:t>0,040</w:t>
            </w:r>
          </w:p>
          <w:p w:rsidR="007D22EE" w:rsidRPr="00CA6803" w:rsidRDefault="007D22EE" w:rsidP="00BC4B58">
            <w:pPr>
              <w:ind w:firstLine="0"/>
              <w:rPr>
                <w:sz w:val="20"/>
                <w:szCs w:val="20"/>
              </w:rPr>
            </w:pPr>
            <w:r w:rsidRPr="00CA6803">
              <w:rPr>
                <w:sz w:val="20"/>
                <w:szCs w:val="20"/>
              </w:rPr>
              <w:t>0,020</w:t>
            </w:r>
          </w:p>
          <w:p w:rsidR="007D22EE" w:rsidRPr="00CA6803" w:rsidRDefault="007D22EE" w:rsidP="00BC4B58">
            <w:pPr>
              <w:ind w:firstLine="0"/>
              <w:rPr>
                <w:sz w:val="20"/>
                <w:szCs w:val="20"/>
              </w:rPr>
            </w:pPr>
          </w:p>
        </w:tc>
        <w:tc>
          <w:tcPr>
            <w:tcW w:w="964" w:type="dxa"/>
            <w:gridSpan w:val="2"/>
          </w:tcPr>
          <w:p w:rsidR="007D22EE" w:rsidRPr="00CA6803" w:rsidRDefault="007D22EE" w:rsidP="00BC4B58">
            <w:pPr>
              <w:ind w:firstLine="0"/>
              <w:rPr>
                <w:sz w:val="20"/>
                <w:szCs w:val="20"/>
              </w:rPr>
            </w:pPr>
            <w:r w:rsidRPr="00CA6803">
              <w:rPr>
                <w:sz w:val="20"/>
                <w:szCs w:val="20"/>
              </w:rPr>
              <w:t>0</w:t>
            </w:r>
            <w:r w:rsidR="006F6CBE" w:rsidRPr="00CA6803">
              <w:rPr>
                <w:sz w:val="20"/>
                <w:szCs w:val="20"/>
              </w:rPr>
              <w:t>,</w:t>
            </w:r>
            <w:r w:rsidRPr="00CA6803">
              <w:rPr>
                <w:sz w:val="20"/>
                <w:szCs w:val="20"/>
              </w:rPr>
              <w:t>96</w:t>
            </w:r>
          </w:p>
          <w:p w:rsidR="007D22EE" w:rsidRPr="00CA6803" w:rsidRDefault="007D22EE" w:rsidP="00BC4B58">
            <w:pPr>
              <w:ind w:firstLine="0"/>
              <w:rPr>
                <w:sz w:val="20"/>
                <w:szCs w:val="20"/>
              </w:rPr>
            </w:pPr>
            <w:r w:rsidRPr="00CA6803">
              <w:rPr>
                <w:sz w:val="20"/>
                <w:szCs w:val="20"/>
              </w:rPr>
              <w:t>0,96</w:t>
            </w:r>
          </w:p>
          <w:p w:rsidR="007D22EE" w:rsidRPr="00CA6803" w:rsidRDefault="007D22EE" w:rsidP="00BC4B58">
            <w:pPr>
              <w:ind w:firstLine="0"/>
              <w:rPr>
                <w:sz w:val="20"/>
                <w:szCs w:val="20"/>
              </w:rPr>
            </w:pPr>
            <w:r w:rsidRPr="00CA6803">
              <w:rPr>
                <w:sz w:val="20"/>
                <w:szCs w:val="20"/>
              </w:rPr>
              <w:t>0,96</w:t>
            </w:r>
          </w:p>
          <w:p w:rsidR="007D22EE" w:rsidRPr="00CA6803" w:rsidRDefault="007D22EE" w:rsidP="00BC4B58">
            <w:pPr>
              <w:ind w:firstLine="0"/>
              <w:rPr>
                <w:sz w:val="20"/>
                <w:szCs w:val="20"/>
              </w:rPr>
            </w:pPr>
            <w:r w:rsidRPr="00CA6803">
              <w:rPr>
                <w:sz w:val="20"/>
                <w:szCs w:val="20"/>
              </w:rPr>
              <w:t>0,92</w:t>
            </w:r>
          </w:p>
          <w:p w:rsidR="007D22EE" w:rsidRPr="00CA6803" w:rsidRDefault="007D22EE" w:rsidP="00BC4B58">
            <w:pPr>
              <w:ind w:firstLine="0"/>
              <w:rPr>
                <w:sz w:val="20"/>
                <w:szCs w:val="20"/>
              </w:rPr>
            </w:pPr>
            <w:r w:rsidRPr="00CA6803">
              <w:rPr>
                <w:sz w:val="20"/>
                <w:szCs w:val="20"/>
              </w:rPr>
              <w:t>0,98</w:t>
            </w:r>
          </w:p>
          <w:p w:rsidR="007D22EE" w:rsidRPr="00CA6803" w:rsidRDefault="007D22EE" w:rsidP="00BC4B58">
            <w:pPr>
              <w:ind w:firstLine="0"/>
              <w:rPr>
                <w:sz w:val="20"/>
                <w:szCs w:val="20"/>
              </w:rPr>
            </w:pPr>
          </w:p>
        </w:tc>
        <w:tc>
          <w:tcPr>
            <w:tcW w:w="1354" w:type="dxa"/>
          </w:tcPr>
          <w:p w:rsidR="007D22EE" w:rsidRPr="00CA6803" w:rsidRDefault="007D22EE" w:rsidP="00BC4B58">
            <w:pPr>
              <w:ind w:firstLine="0"/>
              <w:rPr>
                <w:sz w:val="20"/>
                <w:szCs w:val="20"/>
              </w:rPr>
            </w:pPr>
            <w:r w:rsidRPr="00CA6803">
              <w:rPr>
                <w:sz w:val="20"/>
                <w:szCs w:val="20"/>
              </w:rPr>
              <w:t>0,287</w:t>
            </w:r>
          </w:p>
          <w:p w:rsidR="007D22EE" w:rsidRPr="00CA6803" w:rsidRDefault="007D22EE" w:rsidP="00BC4B58">
            <w:pPr>
              <w:ind w:firstLine="0"/>
              <w:rPr>
                <w:sz w:val="20"/>
                <w:szCs w:val="20"/>
              </w:rPr>
            </w:pPr>
            <w:r w:rsidRPr="00CA6803">
              <w:rPr>
                <w:sz w:val="20"/>
                <w:szCs w:val="20"/>
              </w:rPr>
              <w:t>0,104</w:t>
            </w:r>
          </w:p>
          <w:p w:rsidR="007D22EE" w:rsidRPr="00CA6803" w:rsidRDefault="007D22EE" w:rsidP="00BC4B58">
            <w:pPr>
              <w:ind w:firstLine="0"/>
              <w:rPr>
                <w:sz w:val="20"/>
                <w:szCs w:val="20"/>
              </w:rPr>
            </w:pPr>
            <w:r w:rsidRPr="00CA6803">
              <w:rPr>
                <w:sz w:val="20"/>
                <w:szCs w:val="20"/>
              </w:rPr>
              <w:t>0,120</w:t>
            </w:r>
          </w:p>
          <w:p w:rsidR="007D22EE" w:rsidRPr="00CA6803" w:rsidRDefault="007D22EE" w:rsidP="00BC4B58">
            <w:pPr>
              <w:ind w:firstLine="0"/>
              <w:rPr>
                <w:sz w:val="20"/>
                <w:szCs w:val="20"/>
              </w:rPr>
            </w:pPr>
            <w:r w:rsidRPr="00CA6803">
              <w:rPr>
                <w:sz w:val="20"/>
                <w:szCs w:val="20"/>
              </w:rPr>
              <w:t>0,043</w:t>
            </w:r>
          </w:p>
          <w:p w:rsidR="007D22EE" w:rsidRPr="00CA6803" w:rsidRDefault="007D22EE" w:rsidP="00BC4B58">
            <w:pPr>
              <w:ind w:firstLine="0"/>
              <w:rPr>
                <w:sz w:val="20"/>
                <w:szCs w:val="20"/>
              </w:rPr>
            </w:pPr>
            <w:r w:rsidRPr="00CA6803">
              <w:rPr>
                <w:sz w:val="20"/>
                <w:szCs w:val="20"/>
              </w:rPr>
              <w:t>0,020</w:t>
            </w:r>
          </w:p>
        </w:tc>
        <w:tc>
          <w:tcPr>
            <w:tcW w:w="1327" w:type="dxa"/>
          </w:tcPr>
          <w:p w:rsidR="007D22EE" w:rsidRPr="00CA6803" w:rsidRDefault="007D22EE" w:rsidP="00BC4B58">
            <w:pPr>
              <w:ind w:firstLine="0"/>
              <w:rPr>
                <w:sz w:val="20"/>
                <w:szCs w:val="20"/>
              </w:rPr>
            </w:pPr>
          </w:p>
        </w:tc>
      </w:tr>
      <w:tr w:rsidR="007D22EE" w:rsidRPr="00CA6803" w:rsidTr="006F6CBE">
        <w:tblPrEx>
          <w:tblCellMar>
            <w:top w:w="0" w:type="dxa"/>
            <w:bottom w:w="0" w:type="dxa"/>
          </w:tblCellMar>
        </w:tblPrEx>
        <w:trPr>
          <w:trHeight w:val="710"/>
        </w:trPr>
        <w:tc>
          <w:tcPr>
            <w:tcW w:w="426" w:type="dxa"/>
          </w:tcPr>
          <w:p w:rsidR="007D22EE" w:rsidRPr="00CA6803" w:rsidRDefault="007D22EE" w:rsidP="00BC4B58">
            <w:pPr>
              <w:ind w:firstLine="0"/>
              <w:rPr>
                <w:sz w:val="20"/>
                <w:szCs w:val="20"/>
              </w:rPr>
            </w:pPr>
            <w:r w:rsidRPr="00CA6803">
              <w:rPr>
                <w:sz w:val="20"/>
                <w:szCs w:val="20"/>
              </w:rPr>
              <w:t>2</w:t>
            </w:r>
          </w:p>
        </w:tc>
        <w:tc>
          <w:tcPr>
            <w:tcW w:w="2237" w:type="dxa"/>
          </w:tcPr>
          <w:p w:rsidR="007D22EE" w:rsidRPr="00CA6803" w:rsidRDefault="007D22EE" w:rsidP="00BC4B58">
            <w:pPr>
              <w:ind w:firstLine="0"/>
              <w:rPr>
                <w:sz w:val="20"/>
                <w:szCs w:val="20"/>
              </w:rPr>
            </w:pPr>
            <w:r w:rsidRPr="00CA6803">
              <w:rPr>
                <w:sz w:val="20"/>
                <w:szCs w:val="20"/>
              </w:rPr>
              <w:t>пос.Желомля, всего:</w:t>
            </w:r>
          </w:p>
          <w:p w:rsidR="007D22EE" w:rsidRPr="00CA6803" w:rsidRDefault="007D22EE" w:rsidP="00BC4B58">
            <w:pPr>
              <w:ind w:firstLine="0"/>
              <w:rPr>
                <w:sz w:val="20"/>
                <w:szCs w:val="20"/>
              </w:rPr>
            </w:pPr>
            <w:r w:rsidRPr="00CA6803">
              <w:rPr>
                <w:sz w:val="20"/>
                <w:szCs w:val="20"/>
              </w:rPr>
              <w:t>2.1 ИЖС, уч.1-5;</w:t>
            </w:r>
          </w:p>
          <w:p w:rsidR="007D22EE" w:rsidRPr="00CA6803" w:rsidRDefault="007D22EE" w:rsidP="00BC4B58">
            <w:pPr>
              <w:ind w:firstLine="0"/>
              <w:rPr>
                <w:sz w:val="20"/>
                <w:szCs w:val="20"/>
              </w:rPr>
            </w:pPr>
          </w:p>
        </w:tc>
        <w:tc>
          <w:tcPr>
            <w:tcW w:w="1258" w:type="dxa"/>
          </w:tcPr>
          <w:p w:rsidR="007D22EE" w:rsidRPr="00CA6803" w:rsidRDefault="007D22EE" w:rsidP="00BC4B58">
            <w:pPr>
              <w:ind w:firstLine="0"/>
              <w:rPr>
                <w:sz w:val="20"/>
                <w:szCs w:val="20"/>
              </w:rPr>
            </w:pPr>
            <w:r w:rsidRPr="00CA6803">
              <w:rPr>
                <w:sz w:val="20"/>
                <w:szCs w:val="20"/>
              </w:rPr>
              <w:t>270</w:t>
            </w:r>
          </w:p>
          <w:p w:rsidR="007D22EE" w:rsidRPr="00CA6803" w:rsidRDefault="007D22EE" w:rsidP="00BC4B58">
            <w:pPr>
              <w:ind w:firstLine="0"/>
              <w:rPr>
                <w:sz w:val="20"/>
                <w:szCs w:val="20"/>
              </w:rPr>
            </w:pPr>
            <w:r w:rsidRPr="00CA6803">
              <w:rPr>
                <w:sz w:val="20"/>
                <w:szCs w:val="20"/>
              </w:rPr>
              <w:t>-</w:t>
            </w:r>
          </w:p>
        </w:tc>
        <w:tc>
          <w:tcPr>
            <w:tcW w:w="1254" w:type="dxa"/>
          </w:tcPr>
          <w:p w:rsidR="007D22EE" w:rsidRPr="00CA6803" w:rsidRDefault="007D22EE" w:rsidP="00BC4B58">
            <w:pPr>
              <w:ind w:firstLine="0"/>
              <w:rPr>
                <w:sz w:val="20"/>
                <w:szCs w:val="20"/>
              </w:rPr>
            </w:pPr>
            <w:r w:rsidRPr="00CA6803">
              <w:rPr>
                <w:sz w:val="20"/>
                <w:szCs w:val="20"/>
              </w:rPr>
              <w:t>47</w:t>
            </w:r>
          </w:p>
          <w:p w:rsidR="007D22EE" w:rsidRPr="00CA6803" w:rsidRDefault="007D22EE" w:rsidP="00BC4B58">
            <w:pPr>
              <w:ind w:firstLine="0"/>
              <w:rPr>
                <w:sz w:val="20"/>
                <w:szCs w:val="20"/>
              </w:rPr>
            </w:pPr>
            <w:r w:rsidRPr="00CA6803">
              <w:rPr>
                <w:sz w:val="20"/>
                <w:szCs w:val="20"/>
              </w:rPr>
              <w:t>47</w:t>
            </w:r>
          </w:p>
        </w:tc>
        <w:tc>
          <w:tcPr>
            <w:tcW w:w="1386" w:type="dxa"/>
          </w:tcPr>
          <w:p w:rsidR="007D22EE" w:rsidRPr="00CA6803" w:rsidRDefault="007D22EE" w:rsidP="00BC4B58">
            <w:pPr>
              <w:ind w:firstLine="0"/>
              <w:rPr>
                <w:sz w:val="20"/>
                <w:szCs w:val="20"/>
              </w:rPr>
            </w:pPr>
            <w:r w:rsidRPr="00CA6803">
              <w:rPr>
                <w:sz w:val="20"/>
                <w:szCs w:val="20"/>
              </w:rPr>
              <w:t>0,025</w:t>
            </w:r>
          </w:p>
          <w:p w:rsidR="007D22EE" w:rsidRPr="00CA6803" w:rsidRDefault="007D22EE" w:rsidP="00BC4B58">
            <w:pPr>
              <w:ind w:firstLine="0"/>
              <w:rPr>
                <w:sz w:val="20"/>
                <w:szCs w:val="20"/>
              </w:rPr>
            </w:pPr>
            <w:r w:rsidRPr="00CA6803">
              <w:rPr>
                <w:sz w:val="20"/>
                <w:szCs w:val="20"/>
              </w:rPr>
              <w:t>0,025</w:t>
            </w:r>
          </w:p>
        </w:tc>
        <w:tc>
          <w:tcPr>
            <w:tcW w:w="964" w:type="dxa"/>
            <w:gridSpan w:val="2"/>
          </w:tcPr>
          <w:p w:rsidR="007D22EE" w:rsidRPr="00CA6803" w:rsidRDefault="007D22EE" w:rsidP="00BC4B58">
            <w:pPr>
              <w:ind w:firstLine="0"/>
              <w:rPr>
                <w:sz w:val="20"/>
                <w:szCs w:val="20"/>
              </w:rPr>
            </w:pPr>
            <w:r w:rsidRPr="00CA6803">
              <w:rPr>
                <w:sz w:val="20"/>
                <w:szCs w:val="20"/>
              </w:rPr>
              <w:t>0,96</w:t>
            </w:r>
          </w:p>
          <w:p w:rsidR="007D22EE" w:rsidRPr="00CA6803" w:rsidRDefault="007D22EE" w:rsidP="00BC4B58">
            <w:pPr>
              <w:ind w:firstLine="0"/>
              <w:rPr>
                <w:sz w:val="20"/>
                <w:szCs w:val="20"/>
              </w:rPr>
            </w:pPr>
            <w:r w:rsidRPr="00CA6803">
              <w:rPr>
                <w:sz w:val="20"/>
                <w:szCs w:val="20"/>
              </w:rPr>
              <w:t>0,96</w:t>
            </w:r>
          </w:p>
        </w:tc>
        <w:tc>
          <w:tcPr>
            <w:tcW w:w="1354" w:type="dxa"/>
          </w:tcPr>
          <w:p w:rsidR="007D22EE" w:rsidRPr="00CA6803" w:rsidRDefault="007D22EE" w:rsidP="00BC4B58">
            <w:pPr>
              <w:ind w:firstLine="0"/>
              <w:rPr>
                <w:sz w:val="20"/>
                <w:szCs w:val="20"/>
              </w:rPr>
            </w:pPr>
            <w:r w:rsidRPr="00CA6803">
              <w:rPr>
                <w:sz w:val="20"/>
                <w:szCs w:val="20"/>
              </w:rPr>
              <w:t>0,0,26</w:t>
            </w:r>
          </w:p>
          <w:p w:rsidR="007D22EE" w:rsidRPr="00CA6803" w:rsidRDefault="007D22EE" w:rsidP="00BC4B58">
            <w:pPr>
              <w:ind w:firstLine="0"/>
              <w:rPr>
                <w:sz w:val="20"/>
                <w:szCs w:val="20"/>
              </w:rPr>
            </w:pPr>
            <w:r w:rsidRPr="00CA6803">
              <w:rPr>
                <w:sz w:val="20"/>
                <w:szCs w:val="20"/>
              </w:rPr>
              <w:t>0,026</w:t>
            </w:r>
          </w:p>
        </w:tc>
        <w:tc>
          <w:tcPr>
            <w:tcW w:w="1327" w:type="dxa"/>
          </w:tcPr>
          <w:p w:rsidR="007D22EE" w:rsidRPr="00CA6803" w:rsidRDefault="007D22EE" w:rsidP="00BC4B58">
            <w:pPr>
              <w:ind w:firstLine="0"/>
              <w:rPr>
                <w:sz w:val="20"/>
                <w:szCs w:val="20"/>
              </w:rPr>
            </w:pPr>
          </w:p>
        </w:tc>
      </w:tr>
      <w:tr w:rsidR="007D22EE" w:rsidRPr="00CA6803" w:rsidTr="006F6CBE">
        <w:tblPrEx>
          <w:tblCellMar>
            <w:top w:w="0" w:type="dxa"/>
            <w:bottom w:w="0" w:type="dxa"/>
          </w:tblCellMar>
        </w:tblPrEx>
        <w:trPr>
          <w:trHeight w:val="710"/>
        </w:trPr>
        <w:tc>
          <w:tcPr>
            <w:tcW w:w="426" w:type="dxa"/>
          </w:tcPr>
          <w:p w:rsidR="007D22EE" w:rsidRPr="00CA6803" w:rsidRDefault="007D22EE" w:rsidP="00BC4B58">
            <w:pPr>
              <w:ind w:firstLine="0"/>
              <w:rPr>
                <w:sz w:val="20"/>
                <w:szCs w:val="20"/>
              </w:rPr>
            </w:pPr>
            <w:r w:rsidRPr="00CA6803">
              <w:rPr>
                <w:sz w:val="20"/>
                <w:szCs w:val="20"/>
              </w:rPr>
              <w:t>3</w:t>
            </w:r>
          </w:p>
        </w:tc>
        <w:tc>
          <w:tcPr>
            <w:tcW w:w="2237" w:type="dxa"/>
          </w:tcPr>
          <w:p w:rsidR="007D22EE" w:rsidRPr="00CA6803" w:rsidRDefault="007D22EE" w:rsidP="00BC4B58">
            <w:pPr>
              <w:ind w:firstLine="0"/>
              <w:rPr>
                <w:sz w:val="20"/>
                <w:szCs w:val="20"/>
              </w:rPr>
            </w:pPr>
            <w:r w:rsidRPr="00CA6803">
              <w:rPr>
                <w:sz w:val="20"/>
                <w:szCs w:val="20"/>
              </w:rPr>
              <w:t>д.Укроево, всего:</w:t>
            </w:r>
          </w:p>
          <w:p w:rsidR="007D22EE" w:rsidRPr="00CA6803" w:rsidRDefault="007D22EE" w:rsidP="00BC4B58">
            <w:pPr>
              <w:ind w:firstLine="0"/>
              <w:rPr>
                <w:sz w:val="20"/>
                <w:szCs w:val="20"/>
              </w:rPr>
            </w:pPr>
            <w:r w:rsidRPr="00CA6803">
              <w:rPr>
                <w:sz w:val="20"/>
                <w:szCs w:val="20"/>
              </w:rPr>
              <w:t>3.1 ИЖС, уч.1-4;</w:t>
            </w:r>
          </w:p>
          <w:p w:rsidR="007D22EE" w:rsidRPr="00CA6803" w:rsidRDefault="007D22EE" w:rsidP="00BC4B58">
            <w:pPr>
              <w:ind w:firstLine="0"/>
              <w:rPr>
                <w:sz w:val="20"/>
                <w:szCs w:val="20"/>
              </w:rPr>
            </w:pPr>
          </w:p>
        </w:tc>
        <w:tc>
          <w:tcPr>
            <w:tcW w:w="1258" w:type="dxa"/>
          </w:tcPr>
          <w:p w:rsidR="007D22EE" w:rsidRPr="00CA6803" w:rsidRDefault="007D22EE" w:rsidP="00BC4B58">
            <w:pPr>
              <w:ind w:firstLine="0"/>
              <w:rPr>
                <w:sz w:val="20"/>
                <w:szCs w:val="20"/>
              </w:rPr>
            </w:pPr>
            <w:r w:rsidRPr="00CA6803">
              <w:rPr>
                <w:sz w:val="20"/>
                <w:szCs w:val="20"/>
              </w:rPr>
              <w:t>49</w:t>
            </w:r>
          </w:p>
          <w:p w:rsidR="007D22EE" w:rsidRPr="00CA6803" w:rsidRDefault="007D22EE" w:rsidP="00BC4B58">
            <w:pPr>
              <w:ind w:firstLine="0"/>
              <w:rPr>
                <w:sz w:val="20"/>
                <w:szCs w:val="20"/>
              </w:rPr>
            </w:pPr>
            <w:r w:rsidRPr="00CA6803">
              <w:rPr>
                <w:sz w:val="20"/>
                <w:szCs w:val="20"/>
              </w:rPr>
              <w:t>-</w:t>
            </w:r>
          </w:p>
        </w:tc>
        <w:tc>
          <w:tcPr>
            <w:tcW w:w="1254" w:type="dxa"/>
          </w:tcPr>
          <w:p w:rsidR="007D22EE" w:rsidRPr="00CA6803" w:rsidRDefault="007D22EE" w:rsidP="00BC4B58">
            <w:pPr>
              <w:ind w:firstLine="0"/>
              <w:rPr>
                <w:sz w:val="20"/>
                <w:szCs w:val="20"/>
              </w:rPr>
            </w:pPr>
            <w:r w:rsidRPr="00CA6803">
              <w:rPr>
                <w:sz w:val="20"/>
                <w:szCs w:val="20"/>
              </w:rPr>
              <w:t>31</w:t>
            </w:r>
          </w:p>
          <w:p w:rsidR="007D22EE" w:rsidRPr="00CA6803" w:rsidRDefault="007D22EE" w:rsidP="00BC4B58">
            <w:pPr>
              <w:ind w:firstLine="0"/>
              <w:rPr>
                <w:sz w:val="20"/>
                <w:szCs w:val="20"/>
              </w:rPr>
            </w:pPr>
            <w:r w:rsidRPr="00CA6803">
              <w:rPr>
                <w:sz w:val="20"/>
                <w:szCs w:val="20"/>
              </w:rPr>
              <w:t>31</w:t>
            </w:r>
          </w:p>
        </w:tc>
        <w:tc>
          <w:tcPr>
            <w:tcW w:w="1386" w:type="dxa"/>
          </w:tcPr>
          <w:p w:rsidR="007D22EE" w:rsidRPr="00CA6803" w:rsidRDefault="007D22EE" w:rsidP="00BC4B58">
            <w:pPr>
              <w:ind w:firstLine="0"/>
              <w:rPr>
                <w:sz w:val="20"/>
                <w:szCs w:val="20"/>
              </w:rPr>
            </w:pPr>
            <w:r w:rsidRPr="00CA6803">
              <w:rPr>
                <w:sz w:val="20"/>
                <w:szCs w:val="20"/>
              </w:rPr>
              <w:t>0,020</w:t>
            </w:r>
          </w:p>
          <w:p w:rsidR="007D22EE" w:rsidRPr="00CA6803" w:rsidRDefault="007D22EE" w:rsidP="00BC4B58">
            <w:pPr>
              <w:ind w:firstLine="0"/>
              <w:rPr>
                <w:sz w:val="20"/>
                <w:szCs w:val="20"/>
              </w:rPr>
            </w:pPr>
            <w:r w:rsidRPr="00CA6803">
              <w:rPr>
                <w:sz w:val="20"/>
                <w:szCs w:val="20"/>
              </w:rPr>
              <w:t>0,020</w:t>
            </w:r>
          </w:p>
        </w:tc>
        <w:tc>
          <w:tcPr>
            <w:tcW w:w="964" w:type="dxa"/>
            <w:gridSpan w:val="2"/>
          </w:tcPr>
          <w:p w:rsidR="007D22EE" w:rsidRPr="00CA6803" w:rsidRDefault="007D22EE" w:rsidP="00BC4B58">
            <w:pPr>
              <w:ind w:firstLine="0"/>
              <w:rPr>
                <w:sz w:val="20"/>
                <w:szCs w:val="20"/>
              </w:rPr>
            </w:pPr>
            <w:r w:rsidRPr="00CA6803">
              <w:rPr>
                <w:sz w:val="20"/>
                <w:szCs w:val="20"/>
              </w:rPr>
              <w:t>0,96</w:t>
            </w:r>
          </w:p>
          <w:p w:rsidR="007D22EE" w:rsidRPr="00CA6803" w:rsidRDefault="007D22EE" w:rsidP="00BC4B58">
            <w:pPr>
              <w:ind w:firstLine="0"/>
              <w:rPr>
                <w:sz w:val="20"/>
                <w:szCs w:val="20"/>
              </w:rPr>
            </w:pPr>
            <w:r w:rsidRPr="00CA6803">
              <w:rPr>
                <w:sz w:val="20"/>
                <w:szCs w:val="20"/>
              </w:rPr>
              <w:t>0,96</w:t>
            </w:r>
          </w:p>
        </w:tc>
        <w:tc>
          <w:tcPr>
            <w:tcW w:w="1354" w:type="dxa"/>
          </w:tcPr>
          <w:p w:rsidR="007D22EE" w:rsidRPr="00CA6803" w:rsidRDefault="007D22EE" w:rsidP="00BC4B58">
            <w:pPr>
              <w:ind w:firstLine="0"/>
              <w:rPr>
                <w:sz w:val="20"/>
                <w:szCs w:val="20"/>
              </w:rPr>
            </w:pPr>
            <w:r w:rsidRPr="00CA6803">
              <w:rPr>
                <w:sz w:val="20"/>
                <w:szCs w:val="20"/>
              </w:rPr>
              <w:t>0,021</w:t>
            </w:r>
          </w:p>
          <w:p w:rsidR="007D22EE" w:rsidRPr="00CA6803" w:rsidRDefault="007D22EE" w:rsidP="00BC4B58">
            <w:pPr>
              <w:ind w:firstLine="0"/>
              <w:rPr>
                <w:sz w:val="20"/>
                <w:szCs w:val="20"/>
              </w:rPr>
            </w:pPr>
            <w:r w:rsidRPr="00CA6803">
              <w:rPr>
                <w:sz w:val="20"/>
                <w:szCs w:val="20"/>
              </w:rPr>
              <w:t>0,021</w:t>
            </w:r>
          </w:p>
        </w:tc>
        <w:tc>
          <w:tcPr>
            <w:tcW w:w="1327" w:type="dxa"/>
          </w:tcPr>
          <w:p w:rsidR="007D22EE" w:rsidRPr="00CA6803" w:rsidRDefault="007D22EE" w:rsidP="00BC4B58">
            <w:pPr>
              <w:ind w:firstLine="0"/>
              <w:rPr>
                <w:sz w:val="20"/>
                <w:szCs w:val="20"/>
              </w:rPr>
            </w:pPr>
          </w:p>
        </w:tc>
      </w:tr>
      <w:tr w:rsidR="007D22EE" w:rsidRPr="00CA6803" w:rsidTr="006F6CBE">
        <w:tblPrEx>
          <w:tblCellMar>
            <w:top w:w="0" w:type="dxa"/>
            <w:bottom w:w="0" w:type="dxa"/>
          </w:tblCellMar>
        </w:tblPrEx>
        <w:trPr>
          <w:trHeight w:val="710"/>
        </w:trPr>
        <w:tc>
          <w:tcPr>
            <w:tcW w:w="426" w:type="dxa"/>
          </w:tcPr>
          <w:p w:rsidR="007D22EE" w:rsidRPr="00CA6803" w:rsidRDefault="007D22EE" w:rsidP="00BC4B58">
            <w:pPr>
              <w:ind w:firstLine="0"/>
              <w:rPr>
                <w:sz w:val="20"/>
                <w:szCs w:val="20"/>
              </w:rPr>
            </w:pPr>
          </w:p>
        </w:tc>
        <w:tc>
          <w:tcPr>
            <w:tcW w:w="2237" w:type="dxa"/>
          </w:tcPr>
          <w:p w:rsidR="007D22EE" w:rsidRPr="00CA6803" w:rsidRDefault="007D22EE" w:rsidP="00BC4B58">
            <w:pPr>
              <w:ind w:firstLine="0"/>
              <w:rPr>
                <w:sz w:val="20"/>
                <w:szCs w:val="20"/>
              </w:rPr>
            </w:pPr>
            <w:r w:rsidRPr="00CA6803">
              <w:rPr>
                <w:sz w:val="20"/>
                <w:szCs w:val="20"/>
              </w:rPr>
              <w:t>ВСЕГО:</w:t>
            </w:r>
          </w:p>
        </w:tc>
        <w:tc>
          <w:tcPr>
            <w:tcW w:w="1258" w:type="dxa"/>
          </w:tcPr>
          <w:p w:rsidR="007D22EE" w:rsidRPr="00CA6803" w:rsidRDefault="007D22EE" w:rsidP="00BC4B58">
            <w:pPr>
              <w:ind w:firstLine="0"/>
              <w:rPr>
                <w:sz w:val="20"/>
                <w:szCs w:val="20"/>
              </w:rPr>
            </w:pPr>
            <w:r w:rsidRPr="00CA6803">
              <w:rPr>
                <w:sz w:val="20"/>
                <w:szCs w:val="20"/>
              </w:rPr>
              <w:t>642</w:t>
            </w:r>
          </w:p>
        </w:tc>
        <w:tc>
          <w:tcPr>
            <w:tcW w:w="1254" w:type="dxa"/>
          </w:tcPr>
          <w:p w:rsidR="007D22EE" w:rsidRPr="00CA6803" w:rsidRDefault="007D22EE" w:rsidP="00BC4B58">
            <w:pPr>
              <w:ind w:firstLine="0"/>
              <w:rPr>
                <w:sz w:val="20"/>
                <w:szCs w:val="20"/>
              </w:rPr>
            </w:pPr>
            <w:r w:rsidRPr="00CA6803">
              <w:rPr>
                <w:sz w:val="20"/>
                <w:szCs w:val="20"/>
              </w:rPr>
              <w:t>507</w:t>
            </w:r>
          </w:p>
        </w:tc>
        <w:tc>
          <w:tcPr>
            <w:tcW w:w="1386" w:type="dxa"/>
          </w:tcPr>
          <w:p w:rsidR="007D22EE" w:rsidRPr="00CA6803" w:rsidRDefault="007D22EE" w:rsidP="00BC4B58">
            <w:pPr>
              <w:ind w:firstLine="0"/>
              <w:rPr>
                <w:sz w:val="20"/>
                <w:szCs w:val="20"/>
              </w:rPr>
            </w:pPr>
            <w:r w:rsidRPr="00CA6803">
              <w:rPr>
                <w:sz w:val="20"/>
                <w:szCs w:val="20"/>
              </w:rPr>
              <w:t>0,320</w:t>
            </w:r>
          </w:p>
        </w:tc>
        <w:tc>
          <w:tcPr>
            <w:tcW w:w="964" w:type="dxa"/>
            <w:gridSpan w:val="2"/>
          </w:tcPr>
          <w:p w:rsidR="007D22EE" w:rsidRPr="00CA6803" w:rsidRDefault="007D22EE" w:rsidP="00BC4B58">
            <w:pPr>
              <w:ind w:firstLine="0"/>
              <w:rPr>
                <w:sz w:val="20"/>
                <w:szCs w:val="20"/>
              </w:rPr>
            </w:pPr>
            <w:r w:rsidRPr="00CA6803">
              <w:rPr>
                <w:sz w:val="20"/>
                <w:szCs w:val="20"/>
              </w:rPr>
              <w:t>0,96</w:t>
            </w:r>
          </w:p>
        </w:tc>
        <w:tc>
          <w:tcPr>
            <w:tcW w:w="1354" w:type="dxa"/>
          </w:tcPr>
          <w:p w:rsidR="007D22EE" w:rsidRPr="00CA6803" w:rsidRDefault="007D22EE" w:rsidP="00BC4B58">
            <w:pPr>
              <w:ind w:firstLine="0"/>
              <w:rPr>
                <w:sz w:val="20"/>
                <w:szCs w:val="20"/>
              </w:rPr>
            </w:pPr>
            <w:r w:rsidRPr="00CA6803">
              <w:rPr>
                <w:sz w:val="20"/>
                <w:szCs w:val="20"/>
              </w:rPr>
              <w:t>0,334</w:t>
            </w:r>
          </w:p>
        </w:tc>
        <w:tc>
          <w:tcPr>
            <w:tcW w:w="1327" w:type="dxa"/>
          </w:tcPr>
          <w:p w:rsidR="007D22EE" w:rsidRPr="00CA6803" w:rsidRDefault="007D22EE" w:rsidP="00BC4B58">
            <w:pPr>
              <w:ind w:firstLine="0"/>
              <w:rPr>
                <w:sz w:val="20"/>
                <w:szCs w:val="20"/>
              </w:rPr>
            </w:pPr>
          </w:p>
        </w:tc>
      </w:tr>
    </w:tbl>
    <w:p w:rsidR="007D22EE" w:rsidRPr="00CA6803" w:rsidRDefault="007D22EE" w:rsidP="006F6CBE">
      <w:pPr>
        <w:rPr>
          <w:b/>
          <w:i/>
        </w:rPr>
      </w:pPr>
      <w:r w:rsidRPr="00CA6803">
        <w:rPr>
          <w:b/>
          <w:i/>
        </w:rPr>
        <w:t>По результатам расчетов:</w:t>
      </w:r>
    </w:p>
    <w:p w:rsidR="007D22EE" w:rsidRPr="00CA6803" w:rsidRDefault="006F6CBE" w:rsidP="006F6CBE">
      <w:r w:rsidRPr="00CA6803">
        <w:t xml:space="preserve">- </w:t>
      </w:r>
      <w:r w:rsidR="007D22EE" w:rsidRPr="00CA6803">
        <w:rPr>
          <w:b/>
        </w:rPr>
        <w:t>Суммарный прирост электрической нагрузки</w:t>
      </w:r>
      <w:r w:rsidR="007D22EE" w:rsidRPr="00CA6803">
        <w:t xml:space="preserve"> на шинах 10 кВ Центров питания (ЦП) ПС-35/10</w:t>
      </w:r>
      <w:r w:rsidRPr="00CA6803">
        <w:t xml:space="preserve"> </w:t>
      </w:r>
      <w:r w:rsidR="007D22EE" w:rsidRPr="00CA6803">
        <w:t>кВ «Травково» составит:</w:t>
      </w:r>
    </w:p>
    <w:p w:rsidR="007D22EE" w:rsidRPr="00CA6803" w:rsidRDefault="007D22EE" w:rsidP="006F6CBE">
      <w:r w:rsidRPr="00CA6803">
        <w:t>Всего по поселению -  0,320МВТ (0,334 МВА, при cosf=0,96).</w:t>
      </w:r>
    </w:p>
    <w:p w:rsidR="007D22EE" w:rsidRPr="00CA6803" w:rsidRDefault="006F6CBE" w:rsidP="006F6CBE">
      <w:r w:rsidRPr="00CA6803">
        <w:rPr>
          <w:b/>
        </w:rPr>
        <w:t xml:space="preserve">- </w:t>
      </w:r>
      <w:r w:rsidR="007D22EE" w:rsidRPr="00CA6803">
        <w:rPr>
          <w:b/>
        </w:rPr>
        <w:t>Минимальное требуемая трансформаторная мощность в проектируемых жилищно-коммунальных зонах</w:t>
      </w:r>
      <w:r w:rsidR="007D22EE" w:rsidRPr="00CA6803">
        <w:t xml:space="preserve"> населенных пунктов пос.Травково, пос.Желомля и д.Укроево Травковского сельского поселения, в том числе: </w:t>
      </w:r>
    </w:p>
    <w:p w:rsidR="007D22EE" w:rsidRPr="00CA6803" w:rsidRDefault="007D22EE" w:rsidP="006F6CBE">
      <w:pPr>
        <w:rPr>
          <w:b/>
          <w:i/>
        </w:rPr>
      </w:pPr>
      <w:r w:rsidRPr="00CA6803">
        <w:t>1</w:t>
      </w:r>
      <w:r w:rsidR="006F6CBE" w:rsidRPr="00CA6803">
        <w:t>.</w:t>
      </w:r>
      <w:r w:rsidRPr="00CA6803">
        <w:t xml:space="preserve"> </w:t>
      </w:r>
      <w:r w:rsidRPr="00CA6803">
        <w:rPr>
          <w:b/>
          <w:i/>
        </w:rPr>
        <w:t>пос.Травково:</w:t>
      </w:r>
    </w:p>
    <w:p w:rsidR="007D22EE" w:rsidRPr="00CA6803" w:rsidRDefault="007D22EE" w:rsidP="006F6CBE">
      <w:pPr>
        <w:rPr>
          <w:b/>
          <w:i/>
        </w:rPr>
      </w:pPr>
      <w:r w:rsidRPr="00CA6803">
        <w:rPr>
          <w:b/>
          <w:i/>
        </w:rPr>
        <w:t>1.1 ИЖС уч. 1:</w:t>
      </w:r>
    </w:p>
    <w:p w:rsidR="007D22EE" w:rsidRPr="00CA6803" w:rsidRDefault="007D22EE" w:rsidP="006F6CBE">
      <w:r w:rsidRPr="00CA6803">
        <w:t xml:space="preserve"> </w:t>
      </w:r>
      <w:r w:rsidRPr="00CA6803">
        <w:tab/>
      </w:r>
      <w:r w:rsidRPr="00CA6803">
        <w:tab/>
        <w:t>Sтр = 100/(0,7*0,85*0,96)=175 кВА.</w:t>
      </w:r>
      <w:r w:rsidRPr="00CA6803">
        <w:tab/>
      </w:r>
    </w:p>
    <w:p w:rsidR="007D22EE" w:rsidRPr="00CA6803" w:rsidRDefault="007D22EE" w:rsidP="006F6CBE">
      <w:r w:rsidRPr="00CA6803">
        <w:t xml:space="preserve">где: </w:t>
      </w:r>
    </w:p>
    <w:p w:rsidR="007D22EE" w:rsidRPr="00CA6803" w:rsidRDefault="007D22EE" w:rsidP="006F6CBE">
      <w:r w:rsidRPr="00CA6803">
        <w:t xml:space="preserve">100кВт -  нагрузка на шинах 10 кВ ЦП; </w:t>
      </w:r>
    </w:p>
    <w:p w:rsidR="007D22EE" w:rsidRPr="00CA6803" w:rsidRDefault="007D22EE" w:rsidP="006F6CBE">
      <w:r w:rsidRPr="00CA6803">
        <w:t xml:space="preserve"> 0,7 – коэффициент участия в максимуме «Ку» табл.2.4.1 РД; </w:t>
      </w:r>
    </w:p>
    <w:p w:rsidR="007D22EE" w:rsidRPr="00CA6803" w:rsidRDefault="007D22EE" w:rsidP="006F6CBE">
      <w:r w:rsidRPr="00CA6803">
        <w:t xml:space="preserve"> 0,85 – рекомендуемый средний коэффициент загрузки трансформаторов в нормальном режиме в нерезервируемых сетях 0,38</w:t>
      </w:r>
      <w:r w:rsidR="006F6CBE" w:rsidRPr="00CA6803">
        <w:t xml:space="preserve"> </w:t>
      </w:r>
      <w:r w:rsidRPr="00CA6803">
        <w:t>кВ по ГОСТ14209-85*;</w:t>
      </w:r>
    </w:p>
    <w:p w:rsidR="007D22EE" w:rsidRPr="00CA6803" w:rsidRDefault="007D22EE" w:rsidP="006F6CBE">
      <w:r w:rsidRPr="00CA6803">
        <w:t>0,96  – cosf.</w:t>
      </w:r>
    </w:p>
    <w:p w:rsidR="007D22EE" w:rsidRPr="00CA6803" w:rsidRDefault="007D22EE" w:rsidP="006F6CBE">
      <w:r w:rsidRPr="00CA6803">
        <w:t>С учетом электроснабжения части потребителей от проектируемой для КСК БКТП-2*160</w:t>
      </w:r>
      <w:r w:rsidR="006F6CBE" w:rsidRPr="00CA6803">
        <w:t xml:space="preserve"> </w:t>
      </w:r>
      <w:r w:rsidRPr="00CA6803">
        <w:t xml:space="preserve">кВА и размещения ТП в центрах нагрузок к установке принимаем 1 новую КТП-1*160кВА. </w:t>
      </w:r>
    </w:p>
    <w:p w:rsidR="007D22EE" w:rsidRPr="00CA6803" w:rsidRDefault="007D22EE" w:rsidP="006F6CBE">
      <w:r w:rsidRPr="00CA6803">
        <w:t>Питание проектируемой КТП предусматривается отпаечной ВЛЗ-10кВ  от действующей ВЛ-10</w:t>
      </w:r>
      <w:r w:rsidR="006F6CBE" w:rsidRPr="00CA6803">
        <w:t xml:space="preserve"> </w:t>
      </w:r>
      <w:r w:rsidRPr="00CA6803">
        <w:t>кВ.</w:t>
      </w:r>
    </w:p>
    <w:p w:rsidR="007D22EE" w:rsidRPr="00CA6803" w:rsidRDefault="007D22EE" w:rsidP="006F6CBE">
      <w:pPr>
        <w:rPr>
          <w:b/>
          <w:i/>
        </w:rPr>
      </w:pPr>
      <w:r w:rsidRPr="00CA6803">
        <w:rPr>
          <w:b/>
          <w:i/>
        </w:rPr>
        <w:t>1.2  ИЖС уч. 2 и 3( за расчетным сроком):</w:t>
      </w:r>
    </w:p>
    <w:p w:rsidR="007D22EE" w:rsidRPr="00CA6803" w:rsidRDefault="007D22EE" w:rsidP="006F6CBE">
      <w:r w:rsidRPr="00CA6803">
        <w:t xml:space="preserve"> </w:t>
      </w:r>
      <w:r w:rsidRPr="00CA6803">
        <w:tab/>
      </w:r>
      <w:r w:rsidRPr="00CA6803">
        <w:tab/>
        <w:t>Sтр = 115/(0,7*0,85*0,96)=201 кВА.</w:t>
      </w:r>
      <w:r w:rsidRPr="00CA6803">
        <w:tab/>
      </w:r>
    </w:p>
    <w:p w:rsidR="007D22EE" w:rsidRPr="00CA6803" w:rsidRDefault="007D22EE" w:rsidP="006F6CBE">
      <w:r w:rsidRPr="00CA6803">
        <w:t>С учетом перераспределения нагрузок между проектируемыми и существующими ТП, с целью снижения потерь электроэнергии в действующих и проектируемых сетях 0,38</w:t>
      </w:r>
      <w:r w:rsidR="006F6CBE" w:rsidRPr="00CA6803">
        <w:t xml:space="preserve"> </w:t>
      </w:r>
      <w:r w:rsidRPr="00CA6803">
        <w:t>кВ  и размещения ТП в центрах нагрузок к установке принимаем 1 новую КТП-1*160</w:t>
      </w:r>
      <w:r w:rsidR="006F6CBE" w:rsidRPr="00CA6803">
        <w:t xml:space="preserve"> </w:t>
      </w:r>
      <w:r w:rsidRPr="00CA6803">
        <w:t>кВА. Электроснабжение части потребителей уч.2 и 3 ИЖС предполагается от проектируемой КТП-160</w:t>
      </w:r>
      <w:r w:rsidR="006F6CBE" w:rsidRPr="00CA6803">
        <w:t xml:space="preserve"> </w:t>
      </w:r>
      <w:r w:rsidRPr="00CA6803">
        <w:t>кВА на уч.1 ИЖС.</w:t>
      </w:r>
    </w:p>
    <w:p w:rsidR="007D22EE" w:rsidRPr="00CA6803" w:rsidRDefault="007D22EE" w:rsidP="006F6CBE">
      <w:r w:rsidRPr="00CA6803">
        <w:t>Питание проектируемой КТП предусматривается отпаечной ВЛЗ-10</w:t>
      </w:r>
      <w:r w:rsidR="006F6CBE" w:rsidRPr="00CA6803">
        <w:t xml:space="preserve"> </w:t>
      </w:r>
      <w:r w:rsidRPr="00CA6803">
        <w:t>кВ  от проектируемой к БКТП-2*160</w:t>
      </w:r>
      <w:r w:rsidR="006F6CBE" w:rsidRPr="00CA6803">
        <w:t xml:space="preserve"> </w:t>
      </w:r>
      <w:r w:rsidRPr="00CA6803">
        <w:t>кВА (КСК)  ВЛЗ-10</w:t>
      </w:r>
      <w:r w:rsidR="006F6CBE" w:rsidRPr="00CA6803">
        <w:t xml:space="preserve"> </w:t>
      </w:r>
      <w:r w:rsidRPr="00CA6803">
        <w:t xml:space="preserve">кВ. </w:t>
      </w:r>
    </w:p>
    <w:p w:rsidR="007D22EE" w:rsidRPr="00CA6803" w:rsidRDefault="007D22EE" w:rsidP="006F6CBE">
      <w:pPr>
        <w:rPr>
          <w:b/>
          <w:i/>
        </w:rPr>
      </w:pPr>
      <w:r w:rsidRPr="00CA6803">
        <w:rPr>
          <w:b/>
          <w:i/>
        </w:rPr>
        <w:t>1.3 ОД (КСК) уч. 1:</w:t>
      </w:r>
    </w:p>
    <w:p w:rsidR="007D22EE" w:rsidRPr="00CA6803" w:rsidRDefault="007D22EE" w:rsidP="006F6CBE">
      <w:r w:rsidRPr="00CA6803">
        <w:t xml:space="preserve"> </w:t>
      </w:r>
      <w:r w:rsidRPr="00CA6803">
        <w:tab/>
      </w:r>
      <w:r w:rsidRPr="00CA6803">
        <w:tab/>
        <w:t>Sтр = 40/(0,7*0,7*0,92)= 89 кВА.</w:t>
      </w:r>
      <w:r w:rsidRPr="00CA6803">
        <w:tab/>
      </w:r>
    </w:p>
    <w:p w:rsidR="007D22EE" w:rsidRPr="00CA6803" w:rsidRDefault="007D22EE" w:rsidP="006F6CBE">
      <w:r w:rsidRPr="00CA6803">
        <w:t>С учетом части потребителей уч.1 ИЖС, проектируемого ДДОУ, перераспределения нагрузок между проектируемыми и существующими ТП, с целью снижения потерь электроэнергии в действующих и проектируемых сетях 0,38</w:t>
      </w:r>
      <w:r w:rsidR="006F6CBE" w:rsidRPr="00CA6803">
        <w:t xml:space="preserve"> </w:t>
      </w:r>
      <w:r w:rsidRPr="00CA6803">
        <w:t>кВ  и размещения ТП в центрах нагрузок к установке принимаем 1 новую БКТП-2*160</w:t>
      </w:r>
      <w:r w:rsidR="006F6CBE" w:rsidRPr="00CA6803">
        <w:t xml:space="preserve"> </w:t>
      </w:r>
      <w:r w:rsidRPr="00CA6803">
        <w:t xml:space="preserve">кВА. </w:t>
      </w:r>
    </w:p>
    <w:p w:rsidR="007D22EE" w:rsidRPr="00CA6803" w:rsidRDefault="007D22EE" w:rsidP="006F6CBE">
      <w:r w:rsidRPr="00CA6803">
        <w:t>Питание проектируемой ТП предусматривается отпаечными ВЛЗ-10</w:t>
      </w:r>
      <w:r w:rsidR="006F6CBE" w:rsidRPr="00CA6803">
        <w:t xml:space="preserve"> </w:t>
      </w:r>
      <w:r w:rsidRPr="00CA6803">
        <w:t>кВ  от действующих ВЛ-10</w:t>
      </w:r>
      <w:r w:rsidR="006F6CBE" w:rsidRPr="00CA6803">
        <w:t xml:space="preserve"> </w:t>
      </w:r>
      <w:r w:rsidRPr="00CA6803">
        <w:t>кВ.</w:t>
      </w:r>
    </w:p>
    <w:p w:rsidR="007D22EE" w:rsidRPr="00CA6803" w:rsidRDefault="007D22EE" w:rsidP="006F6CBE">
      <w:pPr>
        <w:rPr>
          <w:b/>
          <w:i/>
        </w:rPr>
      </w:pPr>
      <w:r w:rsidRPr="00CA6803">
        <w:rPr>
          <w:b/>
          <w:i/>
        </w:rPr>
        <w:t>1.4 ОД (ДДОУ) уч. 2:</w:t>
      </w:r>
    </w:p>
    <w:p w:rsidR="007D22EE" w:rsidRPr="00CA6803" w:rsidRDefault="007D22EE" w:rsidP="006F6CBE">
      <w:r w:rsidRPr="00CA6803">
        <w:t xml:space="preserve"> </w:t>
      </w:r>
      <w:r w:rsidRPr="00CA6803">
        <w:tab/>
      </w:r>
      <w:r w:rsidRPr="00CA6803">
        <w:tab/>
        <w:t>Sтр = 20/(0,7*0,7*0,92)= 42 кВА.</w:t>
      </w:r>
      <w:r w:rsidRPr="00CA6803">
        <w:tab/>
      </w:r>
    </w:p>
    <w:p w:rsidR="007D22EE" w:rsidRPr="00CA6803" w:rsidRDefault="007D22EE" w:rsidP="006F6CBE">
      <w:r w:rsidRPr="00CA6803">
        <w:t>Электроснабжение проектируемого ДДОУ</w:t>
      </w:r>
      <w:r w:rsidR="006F6CBE" w:rsidRPr="00CA6803">
        <w:t xml:space="preserve"> </w:t>
      </w:r>
      <w:r w:rsidRPr="00CA6803">
        <w:t>предполагается от проектируемой на уч.1 ОД застройки (КСК) новой БКТП-2*160</w:t>
      </w:r>
      <w:r w:rsidR="006F6CBE" w:rsidRPr="00CA6803">
        <w:t xml:space="preserve"> </w:t>
      </w:r>
      <w:r w:rsidRPr="00CA6803">
        <w:t xml:space="preserve">кВА. </w:t>
      </w:r>
    </w:p>
    <w:p w:rsidR="007D22EE" w:rsidRPr="00CA6803" w:rsidRDefault="007D22EE" w:rsidP="006F6CBE">
      <w:pPr>
        <w:rPr>
          <w:b/>
          <w:i/>
        </w:rPr>
      </w:pPr>
      <w:r w:rsidRPr="00CA6803">
        <w:rPr>
          <w:b/>
          <w:i/>
        </w:rPr>
        <w:t>2. пос.Желомля:</w:t>
      </w:r>
    </w:p>
    <w:p w:rsidR="007D22EE" w:rsidRPr="00CA6803" w:rsidRDefault="007D22EE" w:rsidP="006F6CBE">
      <w:pPr>
        <w:rPr>
          <w:b/>
          <w:i/>
        </w:rPr>
      </w:pPr>
      <w:r w:rsidRPr="00CA6803">
        <w:rPr>
          <w:b/>
          <w:i/>
        </w:rPr>
        <w:t>2.1  ИЖС уч. 1 -5:</w:t>
      </w:r>
    </w:p>
    <w:p w:rsidR="007D22EE" w:rsidRPr="00CA6803" w:rsidRDefault="007D22EE" w:rsidP="006F6CBE">
      <w:r w:rsidRPr="00CA6803">
        <w:t xml:space="preserve"> </w:t>
      </w:r>
      <w:r w:rsidRPr="00CA6803">
        <w:tab/>
      </w:r>
      <w:r w:rsidRPr="00CA6803">
        <w:tab/>
        <w:t>Sтр = 25/(0,7*0,85*0,96)=44 кВА.</w:t>
      </w:r>
      <w:r w:rsidRPr="00CA6803">
        <w:tab/>
      </w:r>
    </w:p>
    <w:p w:rsidR="007D22EE" w:rsidRPr="00CA6803" w:rsidRDefault="007D22EE" w:rsidP="006F6CBE">
      <w:r w:rsidRPr="00CA6803">
        <w:t>С учетом перераспределения нагрузок между проектируемыми и существующими ТП, с целью снижения потерь электроэнергии в действующих и проектируемых сетях 0,38</w:t>
      </w:r>
      <w:r w:rsidR="006F6CBE" w:rsidRPr="00CA6803">
        <w:t xml:space="preserve"> </w:t>
      </w:r>
      <w:r w:rsidRPr="00CA6803">
        <w:t>кВ  и размещения ТП в центрах нагрузок к установке принимаем 1 новую КТП-1*160</w:t>
      </w:r>
      <w:r w:rsidR="006F6CBE" w:rsidRPr="00CA6803">
        <w:t xml:space="preserve"> </w:t>
      </w:r>
      <w:r w:rsidRPr="00CA6803">
        <w:t>кВА взамен демонтируемой КТП-63.</w:t>
      </w:r>
    </w:p>
    <w:p w:rsidR="007D22EE" w:rsidRPr="00CA6803" w:rsidRDefault="007D22EE" w:rsidP="006F6CBE">
      <w:r w:rsidRPr="00CA6803">
        <w:t>Питание проектируемой КТП предусматривается отпаечной ВЛЗ-10</w:t>
      </w:r>
      <w:r w:rsidR="006F6CBE" w:rsidRPr="00CA6803">
        <w:t xml:space="preserve"> </w:t>
      </w:r>
      <w:r w:rsidRPr="00CA6803">
        <w:t>кВ  от действующей ВЛ-10</w:t>
      </w:r>
      <w:r w:rsidR="006F6CBE" w:rsidRPr="00CA6803">
        <w:t xml:space="preserve"> </w:t>
      </w:r>
      <w:r w:rsidRPr="00CA6803">
        <w:t xml:space="preserve">кВ. </w:t>
      </w:r>
    </w:p>
    <w:p w:rsidR="007D22EE" w:rsidRPr="00CA6803" w:rsidRDefault="007D22EE" w:rsidP="006F6CBE">
      <w:pPr>
        <w:rPr>
          <w:b/>
          <w:i/>
        </w:rPr>
      </w:pPr>
      <w:r w:rsidRPr="00CA6803">
        <w:rPr>
          <w:b/>
          <w:i/>
        </w:rPr>
        <w:t>3. д.Укроево:</w:t>
      </w:r>
    </w:p>
    <w:p w:rsidR="007D22EE" w:rsidRPr="00CA6803" w:rsidRDefault="007D22EE" w:rsidP="006F6CBE">
      <w:pPr>
        <w:rPr>
          <w:b/>
          <w:i/>
        </w:rPr>
      </w:pPr>
      <w:r w:rsidRPr="00CA6803">
        <w:rPr>
          <w:b/>
          <w:i/>
        </w:rPr>
        <w:t>3.1  ИЖС уч. 1-4:</w:t>
      </w:r>
    </w:p>
    <w:p w:rsidR="007D22EE" w:rsidRPr="00CA6803" w:rsidRDefault="007D22EE" w:rsidP="006F6CBE">
      <w:r w:rsidRPr="00CA6803">
        <w:t xml:space="preserve"> </w:t>
      </w:r>
      <w:r w:rsidRPr="00CA6803">
        <w:tab/>
      </w:r>
      <w:r w:rsidRPr="00CA6803">
        <w:tab/>
        <w:t>Sтр = 20/(0,7*0,85*0,96)=35 кВА.</w:t>
      </w:r>
      <w:r w:rsidRPr="00CA6803">
        <w:tab/>
      </w:r>
    </w:p>
    <w:p w:rsidR="007D22EE" w:rsidRPr="00CA6803" w:rsidRDefault="007D22EE" w:rsidP="006F6CBE">
      <w:r w:rsidRPr="00CA6803">
        <w:t>С учетом перераспределения нагрузок между проектируемыми и существующими ТП, с целью снижения потерь электроэнергии в действующих и проектируемых сетях 0,38</w:t>
      </w:r>
      <w:r w:rsidR="000138D4" w:rsidRPr="00CA6803">
        <w:t xml:space="preserve"> </w:t>
      </w:r>
      <w:r w:rsidRPr="00CA6803">
        <w:t>кВ  и размещения ТП в центрах нагрузок к установке принимаем 1 новую КТП-1*100</w:t>
      </w:r>
      <w:r w:rsidR="000138D4" w:rsidRPr="00CA6803">
        <w:t xml:space="preserve"> </w:t>
      </w:r>
      <w:r w:rsidRPr="00CA6803">
        <w:t>кВА взамен демонтируемой КТП-40.</w:t>
      </w:r>
    </w:p>
    <w:p w:rsidR="007D22EE" w:rsidRPr="00CA6803" w:rsidRDefault="007D22EE" w:rsidP="006F6CBE">
      <w:r w:rsidRPr="00CA6803">
        <w:t>Питание проектируемой КТП предусматривается отпаечной ВЛЗ-10</w:t>
      </w:r>
      <w:r w:rsidR="000138D4" w:rsidRPr="00CA6803">
        <w:t xml:space="preserve"> </w:t>
      </w:r>
      <w:r w:rsidRPr="00CA6803">
        <w:t>кВ  от действующей ВЛ-10</w:t>
      </w:r>
      <w:r w:rsidR="000138D4" w:rsidRPr="00CA6803">
        <w:t xml:space="preserve"> </w:t>
      </w:r>
      <w:r w:rsidRPr="00CA6803">
        <w:t xml:space="preserve">кВ. </w:t>
      </w:r>
    </w:p>
    <w:p w:rsidR="007D22EE" w:rsidRPr="00CA6803" w:rsidRDefault="007D22EE" w:rsidP="000138D4">
      <w:pPr>
        <w:spacing w:before="120" w:line="360" w:lineRule="auto"/>
        <w:ind w:left="1428" w:firstLine="0"/>
        <w:rPr>
          <w:b/>
          <w:szCs w:val="24"/>
        </w:rPr>
      </w:pPr>
      <w:r w:rsidRPr="00CA6803">
        <w:rPr>
          <w:b/>
          <w:szCs w:val="24"/>
        </w:rPr>
        <w:t>2.</w:t>
      </w:r>
      <w:r w:rsidR="000138D4" w:rsidRPr="00CA6803">
        <w:rPr>
          <w:b/>
          <w:szCs w:val="24"/>
        </w:rPr>
        <w:t>4.3.</w:t>
      </w:r>
      <w:r w:rsidRPr="00CA6803">
        <w:rPr>
          <w:b/>
          <w:szCs w:val="24"/>
        </w:rPr>
        <w:t>2</w:t>
      </w:r>
      <w:r w:rsidR="000138D4" w:rsidRPr="00CA6803">
        <w:rPr>
          <w:b/>
          <w:szCs w:val="24"/>
        </w:rPr>
        <w:t>.</w:t>
      </w:r>
      <w:r w:rsidRPr="00CA6803">
        <w:rPr>
          <w:b/>
          <w:szCs w:val="24"/>
        </w:rPr>
        <w:t xml:space="preserve">  Схема поселковых сетей.</w:t>
      </w:r>
    </w:p>
    <w:p w:rsidR="007D22EE" w:rsidRPr="00CA6803" w:rsidRDefault="007D22EE" w:rsidP="000138D4">
      <w:r w:rsidRPr="00CA6803">
        <w:t>Для покрытия возрастающих нагрузок и создания условий для нормального развития сельского поселения проектом предполагается:</w:t>
      </w:r>
    </w:p>
    <w:p w:rsidR="007D22EE" w:rsidRPr="00CA6803" w:rsidRDefault="007D22EE" w:rsidP="000138D4">
      <w:r w:rsidRPr="00CA6803">
        <w:rPr>
          <w:b/>
          <w:i/>
        </w:rPr>
        <w:t>1.  Строительство отпаечных линий ВЛЗ-10</w:t>
      </w:r>
      <w:r w:rsidR="000138D4" w:rsidRPr="00CA6803">
        <w:rPr>
          <w:b/>
          <w:i/>
        </w:rPr>
        <w:t xml:space="preserve"> </w:t>
      </w:r>
      <w:r w:rsidRPr="00CA6803">
        <w:rPr>
          <w:b/>
          <w:i/>
        </w:rPr>
        <w:t>кВ</w:t>
      </w:r>
      <w:r w:rsidRPr="00CA6803">
        <w:t xml:space="preserve"> проводом СИП-3 3(1х50-70) на деревянных и  ж/б опорах от действующих фидерных линий 10</w:t>
      </w:r>
      <w:r w:rsidR="000138D4" w:rsidRPr="00CA6803">
        <w:t xml:space="preserve"> </w:t>
      </w:r>
      <w:r w:rsidRPr="00CA6803">
        <w:t xml:space="preserve">кВ до новых ТП. </w:t>
      </w:r>
    </w:p>
    <w:p w:rsidR="007D22EE" w:rsidRPr="00CA6803" w:rsidRDefault="007D22EE" w:rsidP="000138D4">
      <w:r w:rsidRPr="00CA6803">
        <w:t>Протяженность новых линий ВЛЗ-10</w:t>
      </w:r>
      <w:r w:rsidR="000138D4" w:rsidRPr="00CA6803">
        <w:t xml:space="preserve"> </w:t>
      </w:r>
      <w:r w:rsidRPr="00CA6803">
        <w:t xml:space="preserve">кВ составит ориентировочно </w:t>
      </w:r>
      <w:smartTag w:uri="urn:schemas-microsoft-com:office:smarttags" w:element="metricconverter">
        <w:smartTagPr>
          <w:attr w:name="ProductID" w:val="3,1 км"/>
        </w:smartTagPr>
        <w:r w:rsidRPr="00CA6803">
          <w:t>3,1 км</w:t>
        </w:r>
      </w:smartTag>
      <w:r w:rsidRPr="00CA6803">
        <w:t xml:space="preserve"> (в т.ч. - вынос - </w:t>
      </w:r>
      <w:smartTag w:uri="urn:schemas-microsoft-com:office:smarttags" w:element="metricconverter">
        <w:smartTagPr>
          <w:attr w:name="ProductID" w:val="0,6 км"/>
        </w:smartTagPr>
        <w:r w:rsidRPr="00CA6803">
          <w:t>0,6</w:t>
        </w:r>
        <w:r w:rsidR="000138D4" w:rsidRPr="00CA6803">
          <w:t xml:space="preserve"> </w:t>
        </w:r>
        <w:r w:rsidRPr="00CA6803">
          <w:t>км</w:t>
        </w:r>
      </w:smartTag>
      <w:r w:rsidRPr="00CA6803">
        <w:t xml:space="preserve">, за Р.С. – </w:t>
      </w:r>
      <w:smartTag w:uri="urn:schemas-microsoft-com:office:smarttags" w:element="metricconverter">
        <w:smartTagPr>
          <w:attr w:name="ProductID" w:val="0,6 км"/>
        </w:smartTagPr>
        <w:r w:rsidRPr="00CA6803">
          <w:t>0,6</w:t>
        </w:r>
        <w:r w:rsidR="000138D4" w:rsidRPr="00CA6803">
          <w:t xml:space="preserve"> </w:t>
        </w:r>
        <w:r w:rsidRPr="00CA6803">
          <w:t>км</w:t>
        </w:r>
      </w:smartTag>
      <w:r w:rsidRPr="00CA6803">
        <w:t>), в том числе:</w:t>
      </w:r>
    </w:p>
    <w:p w:rsidR="007D22EE" w:rsidRPr="00CA6803" w:rsidRDefault="000138D4" w:rsidP="000138D4">
      <w:r w:rsidRPr="00CA6803">
        <w:rPr>
          <w:b/>
        </w:rPr>
        <w:t xml:space="preserve">- </w:t>
      </w:r>
      <w:r w:rsidR="007D22EE" w:rsidRPr="00CA6803">
        <w:rPr>
          <w:b/>
        </w:rPr>
        <w:t>пос.Травково</w:t>
      </w:r>
      <w:r w:rsidR="007D22EE" w:rsidRPr="00CA6803">
        <w:t xml:space="preserve"> – </w:t>
      </w:r>
      <w:smartTag w:uri="urn:schemas-microsoft-com:office:smarttags" w:element="metricconverter">
        <w:smartTagPr>
          <w:attr w:name="ProductID" w:val="2,7 км"/>
        </w:smartTagPr>
        <w:r w:rsidR="007D22EE" w:rsidRPr="00CA6803">
          <w:t>2,7</w:t>
        </w:r>
        <w:r w:rsidRPr="00CA6803">
          <w:t xml:space="preserve"> </w:t>
        </w:r>
        <w:r w:rsidR="007D22EE" w:rsidRPr="00CA6803">
          <w:t>км</w:t>
        </w:r>
      </w:smartTag>
      <w:r w:rsidR="007D22EE" w:rsidRPr="00CA6803">
        <w:t xml:space="preserve"> (в том числе вынос-</w:t>
      </w:r>
      <w:smartTag w:uri="urn:schemas-microsoft-com:office:smarttags" w:element="metricconverter">
        <w:smartTagPr>
          <w:attr w:name="ProductID" w:val="0,6 км"/>
        </w:smartTagPr>
        <w:r w:rsidR="007D22EE" w:rsidRPr="00CA6803">
          <w:t>0,6</w:t>
        </w:r>
        <w:r w:rsidRPr="00CA6803">
          <w:t xml:space="preserve"> </w:t>
        </w:r>
        <w:r w:rsidR="007D22EE" w:rsidRPr="00CA6803">
          <w:t>км</w:t>
        </w:r>
      </w:smartTag>
      <w:r w:rsidR="007D22EE" w:rsidRPr="00CA6803">
        <w:t xml:space="preserve">, за Р.С. – </w:t>
      </w:r>
      <w:smartTag w:uri="urn:schemas-microsoft-com:office:smarttags" w:element="metricconverter">
        <w:smartTagPr>
          <w:attr w:name="ProductID" w:val="0,6 км"/>
        </w:smartTagPr>
        <w:r w:rsidR="007D22EE" w:rsidRPr="00CA6803">
          <w:t>0,6</w:t>
        </w:r>
        <w:r w:rsidRPr="00CA6803">
          <w:t xml:space="preserve"> </w:t>
        </w:r>
        <w:r w:rsidR="007D22EE" w:rsidRPr="00CA6803">
          <w:t>км</w:t>
        </w:r>
      </w:smartTag>
      <w:r w:rsidR="007D22EE" w:rsidRPr="00CA6803">
        <w:t>);</w:t>
      </w:r>
    </w:p>
    <w:p w:rsidR="007D22EE" w:rsidRPr="00CA6803" w:rsidRDefault="000138D4" w:rsidP="000138D4">
      <w:r w:rsidRPr="00CA6803">
        <w:rPr>
          <w:b/>
        </w:rPr>
        <w:t xml:space="preserve">- </w:t>
      </w:r>
      <w:r w:rsidR="007D22EE" w:rsidRPr="00CA6803">
        <w:rPr>
          <w:b/>
        </w:rPr>
        <w:t>пос.Желомля</w:t>
      </w:r>
      <w:r w:rsidR="007D22EE" w:rsidRPr="00CA6803">
        <w:t xml:space="preserve"> –</w:t>
      </w:r>
      <w:r w:rsidRPr="00CA6803">
        <w:t xml:space="preserve"> </w:t>
      </w:r>
      <w:smartTag w:uri="urn:schemas-microsoft-com:office:smarttags" w:element="metricconverter">
        <w:smartTagPr>
          <w:attr w:name="ProductID" w:val="0,1 км"/>
        </w:smartTagPr>
        <w:r w:rsidR="007D22EE" w:rsidRPr="00CA6803">
          <w:t>0,1</w:t>
        </w:r>
        <w:r w:rsidRPr="00CA6803">
          <w:t xml:space="preserve"> </w:t>
        </w:r>
        <w:r w:rsidR="007D22EE" w:rsidRPr="00CA6803">
          <w:t>км</w:t>
        </w:r>
      </w:smartTag>
      <w:r w:rsidR="007D22EE" w:rsidRPr="00CA6803">
        <w:t>;</w:t>
      </w:r>
    </w:p>
    <w:p w:rsidR="007D22EE" w:rsidRPr="00CA6803" w:rsidRDefault="000138D4" w:rsidP="000138D4">
      <w:r w:rsidRPr="00CA6803">
        <w:rPr>
          <w:b/>
        </w:rPr>
        <w:t xml:space="preserve">- </w:t>
      </w:r>
      <w:r w:rsidR="007D22EE" w:rsidRPr="00CA6803">
        <w:rPr>
          <w:b/>
        </w:rPr>
        <w:t>д.Укроево</w:t>
      </w:r>
      <w:r w:rsidR="007D22EE" w:rsidRPr="00CA6803">
        <w:t xml:space="preserve"> –</w:t>
      </w:r>
      <w:r w:rsidRPr="00CA6803">
        <w:t xml:space="preserve"> </w:t>
      </w:r>
      <w:smartTag w:uri="urn:schemas-microsoft-com:office:smarttags" w:element="metricconverter">
        <w:smartTagPr>
          <w:attr w:name="ProductID" w:val="0,3 км"/>
        </w:smartTagPr>
        <w:r w:rsidR="007D22EE" w:rsidRPr="00CA6803">
          <w:t>0,3</w:t>
        </w:r>
        <w:r w:rsidRPr="00CA6803">
          <w:t xml:space="preserve"> </w:t>
        </w:r>
        <w:r w:rsidR="007D22EE" w:rsidRPr="00CA6803">
          <w:t>км</w:t>
        </w:r>
      </w:smartTag>
      <w:r w:rsidR="007D22EE" w:rsidRPr="00CA6803">
        <w:t>.</w:t>
      </w:r>
    </w:p>
    <w:p w:rsidR="007D22EE" w:rsidRPr="00CA6803" w:rsidRDefault="000138D4" w:rsidP="000138D4">
      <w:r w:rsidRPr="00CA6803">
        <w:rPr>
          <w:b/>
          <w:i/>
        </w:rPr>
        <w:t xml:space="preserve">2. </w:t>
      </w:r>
      <w:r w:rsidR="007D22EE" w:rsidRPr="00CA6803">
        <w:rPr>
          <w:b/>
          <w:i/>
        </w:rPr>
        <w:t>Строительство 5 новых ТП</w:t>
      </w:r>
      <w:r w:rsidRPr="00CA6803">
        <w:rPr>
          <w:b/>
          <w:i/>
        </w:rPr>
        <w:t xml:space="preserve">, </w:t>
      </w:r>
      <w:r w:rsidR="007D22EE" w:rsidRPr="00CA6803">
        <w:t xml:space="preserve"> в том числе: </w:t>
      </w:r>
    </w:p>
    <w:p w:rsidR="007D22EE" w:rsidRPr="00CA6803" w:rsidRDefault="000138D4" w:rsidP="000138D4">
      <w:r w:rsidRPr="00CA6803">
        <w:rPr>
          <w:b/>
        </w:rPr>
        <w:t xml:space="preserve">- </w:t>
      </w:r>
      <w:r w:rsidR="007D22EE" w:rsidRPr="00CA6803">
        <w:rPr>
          <w:b/>
        </w:rPr>
        <w:t>пос.Травково</w:t>
      </w:r>
      <w:r w:rsidR="007D22EE" w:rsidRPr="00CA6803">
        <w:t xml:space="preserve"> – 2</w:t>
      </w:r>
      <w:r w:rsidRPr="00CA6803">
        <w:t xml:space="preserve"> </w:t>
      </w:r>
      <w:r w:rsidR="007D22EE" w:rsidRPr="00CA6803">
        <w:t>шт КТП-1х160</w:t>
      </w:r>
      <w:r w:rsidRPr="00CA6803">
        <w:t xml:space="preserve"> </w:t>
      </w:r>
      <w:r w:rsidR="007D22EE" w:rsidRPr="00CA6803">
        <w:t>кВА</w:t>
      </w:r>
      <w:r w:rsidRPr="00CA6803">
        <w:t xml:space="preserve"> </w:t>
      </w:r>
      <w:r w:rsidR="007D22EE" w:rsidRPr="00CA6803">
        <w:t>(1шт за Р.С.) и 1</w:t>
      </w:r>
      <w:r w:rsidRPr="00CA6803">
        <w:t xml:space="preserve"> </w:t>
      </w:r>
      <w:r w:rsidR="007D22EE" w:rsidRPr="00CA6803">
        <w:t>шт БКТП-2*160</w:t>
      </w:r>
      <w:r w:rsidRPr="00CA6803">
        <w:t xml:space="preserve"> </w:t>
      </w:r>
      <w:r w:rsidR="007D22EE" w:rsidRPr="00CA6803">
        <w:t>кВА;</w:t>
      </w:r>
    </w:p>
    <w:p w:rsidR="007D22EE" w:rsidRPr="00CA6803" w:rsidRDefault="000138D4" w:rsidP="000138D4">
      <w:r w:rsidRPr="00CA6803">
        <w:rPr>
          <w:b/>
        </w:rPr>
        <w:t xml:space="preserve">- </w:t>
      </w:r>
      <w:r w:rsidR="007D22EE" w:rsidRPr="00CA6803">
        <w:rPr>
          <w:b/>
        </w:rPr>
        <w:t>пос.Желомля</w:t>
      </w:r>
      <w:r w:rsidR="007D22EE" w:rsidRPr="00CA6803">
        <w:t xml:space="preserve"> –1</w:t>
      </w:r>
      <w:r w:rsidRPr="00CA6803">
        <w:t xml:space="preserve"> </w:t>
      </w:r>
      <w:r w:rsidR="007D22EE" w:rsidRPr="00CA6803">
        <w:t>шт КТП-1х160</w:t>
      </w:r>
      <w:r w:rsidRPr="00CA6803">
        <w:t xml:space="preserve"> </w:t>
      </w:r>
      <w:r w:rsidR="007D22EE" w:rsidRPr="00CA6803">
        <w:t>кВА</w:t>
      </w:r>
      <w:r w:rsidRPr="00CA6803">
        <w:t xml:space="preserve"> </w:t>
      </w:r>
      <w:r w:rsidR="007D22EE" w:rsidRPr="00CA6803">
        <w:t>(взамен сущ.КТП-63);</w:t>
      </w:r>
    </w:p>
    <w:p w:rsidR="007D22EE" w:rsidRPr="00CA6803" w:rsidRDefault="000138D4" w:rsidP="000138D4">
      <w:r w:rsidRPr="00CA6803">
        <w:rPr>
          <w:b/>
        </w:rPr>
        <w:t xml:space="preserve">- </w:t>
      </w:r>
      <w:r w:rsidR="007D22EE" w:rsidRPr="00CA6803">
        <w:rPr>
          <w:b/>
        </w:rPr>
        <w:t>д.Укроево</w:t>
      </w:r>
      <w:r w:rsidR="007D22EE" w:rsidRPr="00CA6803">
        <w:t xml:space="preserve"> – 1</w:t>
      </w:r>
      <w:r w:rsidRPr="00CA6803">
        <w:t xml:space="preserve"> </w:t>
      </w:r>
      <w:r w:rsidR="007D22EE" w:rsidRPr="00CA6803">
        <w:t>шт КТП-1х100</w:t>
      </w:r>
      <w:r w:rsidRPr="00CA6803">
        <w:t xml:space="preserve"> </w:t>
      </w:r>
      <w:r w:rsidR="007D22EE" w:rsidRPr="00CA6803">
        <w:t>кВА</w:t>
      </w:r>
      <w:r w:rsidRPr="00CA6803">
        <w:t xml:space="preserve"> </w:t>
      </w:r>
      <w:r w:rsidR="007D22EE" w:rsidRPr="00CA6803">
        <w:t>(взамен сущ.КТП-40).</w:t>
      </w:r>
    </w:p>
    <w:p w:rsidR="007D22EE" w:rsidRPr="00CA6803" w:rsidRDefault="000138D4" w:rsidP="000138D4">
      <w:r w:rsidRPr="00CA6803">
        <w:rPr>
          <w:b/>
          <w:i/>
        </w:rPr>
        <w:t xml:space="preserve">3. </w:t>
      </w:r>
      <w:r w:rsidR="007D22EE" w:rsidRPr="00CA6803">
        <w:rPr>
          <w:b/>
          <w:i/>
        </w:rPr>
        <w:t>Строительство в зоне ИЖС  воздушных  распределительных линий ВЛИ- 0,4 кВ</w:t>
      </w:r>
      <w:r w:rsidR="007D22EE" w:rsidRPr="00CA6803">
        <w:t xml:space="preserve"> с изолированными проводами на ж/б опорах, совмещенных с линией наружного освещения (пятый провод). Протяженность новых распределительных линий 0,4</w:t>
      </w:r>
      <w:r w:rsidRPr="00CA6803">
        <w:t xml:space="preserve"> </w:t>
      </w:r>
      <w:r w:rsidR="007D22EE" w:rsidRPr="00CA6803">
        <w:t xml:space="preserve">кВ составит ориентировочно </w:t>
      </w:r>
      <w:smartTag w:uri="urn:schemas-microsoft-com:office:smarttags" w:element="metricconverter">
        <w:smartTagPr>
          <w:attr w:name="ProductID" w:val="7,7 км"/>
        </w:smartTagPr>
        <w:r w:rsidR="007D22EE" w:rsidRPr="00CA6803">
          <w:t>7,7 км</w:t>
        </w:r>
      </w:smartTag>
      <w:r w:rsidR="007D22EE" w:rsidRPr="00CA6803">
        <w:t xml:space="preserve">, в том числе:  </w:t>
      </w:r>
    </w:p>
    <w:p w:rsidR="007D22EE" w:rsidRPr="00CA6803" w:rsidRDefault="000138D4" w:rsidP="000138D4">
      <w:r w:rsidRPr="00CA6803">
        <w:rPr>
          <w:b/>
        </w:rPr>
        <w:t xml:space="preserve">- </w:t>
      </w:r>
      <w:r w:rsidR="007D22EE" w:rsidRPr="00CA6803">
        <w:rPr>
          <w:b/>
        </w:rPr>
        <w:t>пос.Травково</w:t>
      </w:r>
      <w:r w:rsidR="007D22EE" w:rsidRPr="00CA6803">
        <w:t xml:space="preserve"> – </w:t>
      </w:r>
      <w:smartTag w:uri="urn:schemas-microsoft-com:office:smarttags" w:element="metricconverter">
        <w:smartTagPr>
          <w:attr w:name="ProductID" w:val="5,8 км"/>
        </w:smartTagPr>
        <w:r w:rsidR="007D22EE" w:rsidRPr="00CA6803">
          <w:t>5,8</w:t>
        </w:r>
        <w:r w:rsidRPr="00CA6803">
          <w:t xml:space="preserve"> </w:t>
        </w:r>
        <w:r w:rsidR="007D22EE" w:rsidRPr="00CA6803">
          <w:t>км</w:t>
        </w:r>
      </w:smartTag>
      <w:r w:rsidR="007D22EE" w:rsidRPr="00CA6803">
        <w:t xml:space="preserve"> (в т ч. за Р.С. </w:t>
      </w:r>
      <w:smartTag w:uri="urn:schemas-microsoft-com:office:smarttags" w:element="metricconverter">
        <w:smartTagPr>
          <w:attr w:name="ProductID" w:val="3,0 км"/>
        </w:smartTagPr>
        <w:r w:rsidR="007D22EE" w:rsidRPr="00CA6803">
          <w:t>3,0</w:t>
        </w:r>
        <w:r w:rsidRPr="00CA6803">
          <w:t xml:space="preserve"> </w:t>
        </w:r>
        <w:r w:rsidR="007D22EE" w:rsidRPr="00CA6803">
          <w:t>км</w:t>
        </w:r>
      </w:smartTag>
      <w:r w:rsidR="007D22EE" w:rsidRPr="00CA6803">
        <w:t>);</w:t>
      </w:r>
    </w:p>
    <w:p w:rsidR="007D22EE" w:rsidRPr="00CA6803" w:rsidRDefault="000138D4" w:rsidP="000138D4">
      <w:r w:rsidRPr="00CA6803">
        <w:rPr>
          <w:b/>
        </w:rPr>
        <w:t xml:space="preserve">- </w:t>
      </w:r>
      <w:r w:rsidR="007D22EE" w:rsidRPr="00CA6803">
        <w:rPr>
          <w:b/>
        </w:rPr>
        <w:t>пос.Желомля</w:t>
      </w:r>
      <w:r w:rsidR="007D22EE" w:rsidRPr="00CA6803">
        <w:t xml:space="preserve"> – </w:t>
      </w:r>
      <w:smartTag w:uri="urn:schemas-microsoft-com:office:smarttags" w:element="metricconverter">
        <w:smartTagPr>
          <w:attr w:name="ProductID" w:val="1,3 км"/>
        </w:smartTagPr>
        <w:r w:rsidR="007D22EE" w:rsidRPr="00CA6803">
          <w:t>1,3</w:t>
        </w:r>
        <w:r w:rsidRPr="00CA6803">
          <w:t xml:space="preserve"> </w:t>
        </w:r>
        <w:r w:rsidR="007D22EE" w:rsidRPr="00CA6803">
          <w:t>км</w:t>
        </w:r>
      </w:smartTag>
      <w:r w:rsidR="007D22EE" w:rsidRPr="00CA6803">
        <w:t>;</w:t>
      </w:r>
    </w:p>
    <w:p w:rsidR="007D22EE" w:rsidRPr="00CA6803" w:rsidRDefault="000138D4" w:rsidP="000138D4">
      <w:r w:rsidRPr="00CA6803">
        <w:rPr>
          <w:b/>
        </w:rPr>
        <w:t xml:space="preserve">- </w:t>
      </w:r>
      <w:r w:rsidR="007D22EE" w:rsidRPr="00CA6803">
        <w:rPr>
          <w:b/>
        </w:rPr>
        <w:t>д.Укроево</w:t>
      </w:r>
      <w:r w:rsidR="007D22EE" w:rsidRPr="00CA6803">
        <w:t xml:space="preserve"> – </w:t>
      </w:r>
      <w:smartTag w:uri="urn:schemas-microsoft-com:office:smarttags" w:element="metricconverter">
        <w:smartTagPr>
          <w:attr w:name="ProductID" w:val="0,6 км"/>
        </w:smartTagPr>
        <w:r w:rsidR="007D22EE" w:rsidRPr="00CA6803">
          <w:t>0,6</w:t>
        </w:r>
        <w:r w:rsidRPr="00CA6803">
          <w:t xml:space="preserve"> </w:t>
        </w:r>
        <w:r w:rsidR="007D22EE" w:rsidRPr="00CA6803">
          <w:t>км</w:t>
        </w:r>
      </w:smartTag>
      <w:r w:rsidR="007D22EE" w:rsidRPr="00CA6803">
        <w:t>.</w:t>
      </w:r>
    </w:p>
    <w:p w:rsidR="007D22EE" w:rsidRPr="00CA6803" w:rsidRDefault="007D22EE" w:rsidP="000138D4">
      <w:r w:rsidRPr="00CA6803">
        <w:t>Необходимость реконструкции существующих сетей 0,4 и 10</w:t>
      </w:r>
      <w:r w:rsidR="000138D4" w:rsidRPr="00CA6803">
        <w:t xml:space="preserve"> </w:t>
      </w:r>
      <w:r w:rsidRPr="00CA6803">
        <w:t>кВ, в том числе фидерных ВЛ-10</w:t>
      </w:r>
      <w:r w:rsidR="000138D4" w:rsidRPr="00CA6803">
        <w:t xml:space="preserve"> </w:t>
      </w:r>
      <w:r w:rsidRPr="00CA6803">
        <w:t>кВ, а также существующих ТП определяется  владельцем сетей.</w:t>
      </w:r>
    </w:p>
    <w:p w:rsidR="007D22EE" w:rsidRPr="00CA6803" w:rsidRDefault="007D22EE" w:rsidP="000138D4">
      <w:pPr>
        <w:spacing w:before="120" w:line="360" w:lineRule="auto"/>
        <w:ind w:left="1428" w:firstLine="0"/>
        <w:rPr>
          <w:b/>
          <w:szCs w:val="24"/>
        </w:rPr>
      </w:pPr>
      <w:r w:rsidRPr="00CA6803">
        <w:rPr>
          <w:b/>
          <w:szCs w:val="24"/>
        </w:rPr>
        <w:t>2.</w:t>
      </w:r>
      <w:r w:rsidR="000138D4" w:rsidRPr="00CA6803">
        <w:rPr>
          <w:b/>
          <w:szCs w:val="24"/>
        </w:rPr>
        <w:t>4.3.</w:t>
      </w:r>
      <w:r w:rsidRPr="00CA6803">
        <w:rPr>
          <w:b/>
          <w:szCs w:val="24"/>
        </w:rPr>
        <w:t>3</w:t>
      </w:r>
      <w:r w:rsidR="000138D4" w:rsidRPr="00CA6803">
        <w:rPr>
          <w:b/>
          <w:szCs w:val="24"/>
        </w:rPr>
        <w:t>.</w:t>
      </w:r>
      <w:r w:rsidRPr="00CA6803">
        <w:rPr>
          <w:b/>
          <w:szCs w:val="24"/>
        </w:rPr>
        <w:t xml:space="preserve"> Надежность электроснабжения.</w:t>
      </w:r>
    </w:p>
    <w:p w:rsidR="007D22EE" w:rsidRPr="00CA6803" w:rsidRDefault="007D22EE" w:rsidP="000138D4">
      <w:r w:rsidRPr="00CA6803">
        <w:t xml:space="preserve">Потребители жилищно-коммунального и производственного секторов поселения относятся  к 2 и 3-й категории надежности электроснабжения. </w:t>
      </w:r>
    </w:p>
    <w:p w:rsidR="007D22EE" w:rsidRPr="00CA6803" w:rsidRDefault="007D22EE" w:rsidP="000138D4">
      <w:r w:rsidRPr="00CA6803">
        <w:t>Проектируемые потребители  3-й (ИЖС) категории надежности электроснабжения.</w:t>
      </w:r>
    </w:p>
    <w:p w:rsidR="007D22EE" w:rsidRPr="00CA6803" w:rsidRDefault="007D22EE" w:rsidP="000138D4">
      <w:r w:rsidRPr="00CA6803">
        <w:t>Электроснабжение указанных потребителей осуществляется от проектируемых однотрансформаторных подстанций по воздушным сетям (ВЛИ) 0,4кВ по радиальной схеме.</w:t>
      </w:r>
    </w:p>
    <w:p w:rsidR="007D22EE" w:rsidRPr="00CA6803" w:rsidRDefault="007D22EE" w:rsidP="000138D4">
      <w:r w:rsidRPr="00CA6803">
        <w:t>Потребители 2-й категории  ОД застройка (КСК) подключаются к двум независимым источникам питания, в качестве которых в соответствии с п.4.1.10                    РД 34.20.185-94 и п.1.2.10 ПУЭ приняты секционированные сборные шины одного или разных центров питания. При этом электроснабжение указанных потребителей осуществляется от двухтрансформаторных или от 2-х соседних однотрансформаторных подстанций.</w:t>
      </w:r>
    </w:p>
    <w:p w:rsidR="007D22EE" w:rsidRPr="00CA6803" w:rsidRDefault="007D22EE" w:rsidP="000138D4">
      <w:r w:rsidRPr="00CA6803">
        <w:t>В качестве второго независимого источника питания для потребителей 1-й категории  могут использоваться автономные источники питания (аккумуляторные батареи, дизельные электростанции и др.) с устройством АВР на вводе у потребителя.</w:t>
      </w:r>
    </w:p>
    <w:p w:rsidR="007D22EE" w:rsidRPr="00CA6803" w:rsidRDefault="007D22EE" w:rsidP="007D22EE">
      <w:pPr>
        <w:spacing w:before="120" w:line="360" w:lineRule="auto"/>
        <w:ind w:firstLine="567"/>
        <w:jc w:val="center"/>
        <w:rPr>
          <w:b/>
          <w:bCs/>
          <w:szCs w:val="24"/>
        </w:rPr>
      </w:pPr>
      <w:r w:rsidRPr="00CA6803">
        <w:rPr>
          <w:b/>
          <w:bCs/>
          <w:szCs w:val="24"/>
        </w:rPr>
        <w:t>2.4 Регулирование напряжения.</w:t>
      </w:r>
    </w:p>
    <w:p w:rsidR="007D22EE" w:rsidRPr="00CA6803" w:rsidRDefault="007D22EE" w:rsidP="000138D4">
      <w:r w:rsidRPr="00CA6803">
        <w:t>Регулирование напряжения в поселковых электрических сетях осуществляется централизованно с помощью РПН на питающих центрах. Настройка РПН производится по суммарному току нагрузки на ЦП. Регулирование напряжения должно быть встречным, т.е. максимальной нагрузке должен соответствовать и максимальный уровень напряжения на шинах ЦП.</w:t>
      </w:r>
    </w:p>
    <w:p w:rsidR="00036F8A" w:rsidRDefault="00A42453" w:rsidP="00957A80">
      <w:pPr>
        <w:pStyle w:val="1"/>
        <w:tabs>
          <w:tab w:val="clear" w:pos="0"/>
        </w:tabs>
        <w:spacing w:before="120"/>
        <w:ind w:left="709"/>
        <w:rPr>
          <w:rFonts w:cs="Times New Roman"/>
          <w:szCs w:val="28"/>
          <w:lang w:eastAsia="ru-RU"/>
        </w:rPr>
      </w:pPr>
      <w:bookmarkStart w:id="332" w:name="_Toc342298384"/>
      <w:r w:rsidRPr="00492335">
        <w:rPr>
          <w:rFonts w:cs="Times New Roman"/>
          <w:szCs w:val="28"/>
          <w:lang w:eastAsia="ru-RU"/>
        </w:rPr>
        <w:t>2</w:t>
      </w:r>
      <w:r w:rsidR="00036F8A" w:rsidRPr="00492335">
        <w:rPr>
          <w:rFonts w:cs="Times New Roman"/>
          <w:szCs w:val="28"/>
          <w:lang w:eastAsia="ru-RU"/>
        </w:rPr>
        <w:t>.5. Сети связи.</w:t>
      </w:r>
      <w:bookmarkEnd w:id="332"/>
    </w:p>
    <w:p w:rsidR="00700661" w:rsidRPr="00CA6803" w:rsidRDefault="00700661" w:rsidP="00700661">
      <w:pPr>
        <w:shd w:val="clear" w:color="auto" w:fill="FFFFFF"/>
        <w:rPr>
          <w:szCs w:val="24"/>
        </w:rPr>
      </w:pPr>
      <w:r w:rsidRPr="00CA6803">
        <w:rPr>
          <w:szCs w:val="24"/>
        </w:rPr>
        <w:t xml:space="preserve">Услуги связи в поселении предоставляются предприятиями разных форм собственности, к числу которых относятся почтовые предприятия и предприятия связи. </w:t>
      </w:r>
    </w:p>
    <w:p w:rsidR="00700661" w:rsidRPr="00CA6803" w:rsidRDefault="00700661" w:rsidP="001D4ECB">
      <w:pPr>
        <w:shd w:val="clear" w:color="auto" w:fill="FFFFFF"/>
        <w:jc w:val="right"/>
        <w:rPr>
          <w:bCs/>
          <w:iCs/>
          <w:szCs w:val="24"/>
        </w:rPr>
      </w:pPr>
      <w:r w:rsidRPr="00CA6803">
        <w:rPr>
          <w:szCs w:val="24"/>
        </w:rPr>
        <w:t>На территории сельского поселения работа</w:t>
      </w:r>
      <w:r w:rsidR="001D4ECB" w:rsidRPr="00CA6803">
        <w:rPr>
          <w:szCs w:val="24"/>
        </w:rPr>
        <w:t>е</w:t>
      </w:r>
      <w:r w:rsidRPr="00CA6803">
        <w:rPr>
          <w:szCs w:val="24"/>
        </w:rPr>
        <w:t xml:space="preserve">т </w:t>
      </w:r>
      <w:r w:rsidR="001D4ECB" w:rsidRPr="00CA6803">
        <w:rPr>
          <w:szCs w:val="24"/>
        </w:rPr>
        <w:t xml:space="preserve">1 </w:t>
      </w:r>
      <w:r w:rsidRPr="00CA6803">
        <w:rPr>
          <w:szCs w:val="24"/>
        </w:rPr>
        <w:t>отделени</w:t>
      </w:r>
      <w:r w:rsidR="001D4ECB" w:rsidRPr="00CA6803">
        <w:rPr>
          <w:szCs w:val="24"/>
        </w:rPr>
        <w:t>е</w:t>
      </w:r>
      <w:r w:rsidRPr="00CA6803">
        <w:rPr>
          <w:szCs w:val="24"/>
        </w:rPr>
        <w:t xml:space="preserve">  почтовой связи (таблица 2.5.1.).</w:t>
      </w:r>
      <w:r w:rsidRPr="00CA6803">
        <w:rPr>
          <w:szCs w:val="24"/>
        </w:rPr>
        <w:tab/>
        <w:t xml:space="preserve">       </w:t>
      </w:r>
      <w:r w:rsidRPr="00CA6803">
        <w:rPr>
          <w:bCs/>
          <w:iCs/>
          <w:szCs w:val="24"/>
        </w:rPr>
        <w:t>Таблица 2.5.1.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2"/>
        <w:gridCol w:w="5308"/>
      </w:tblGrid>
      <w:tr w:rsidR="001A330A" w:rsidRPr="00CA6803" w:rsidTr="001D4ECB">
        <w:tblPrEx>
          <w:tblCellMar>
            <w:top w:w="0" w:type="dxa"/>
            <w:bottom w:w="0" w:type="dxa"/>
          </w:tblCellMar>
        </w:tblPrEx>
        <w:tc>
          <w:tcPr>
            <w:tcW w:w="4785" w:type="dxa"/>
          </w:tcPr>
          <w:p w:rsidR="001A330A" w:rsidRPr="00CA6803" w:rsidRDefault="001A330A" w:rsidP="001A330A">
            <w:pPr>
              <w:spacing w:line="240" w:lineRule="exact"/>
              <w:rPr>
                <w:sz w:val="20"/>
                <w:szCs w:val="20"/>
              </w:rPr>
            </w:pPr>
            <w:r w:rsidRPr="00CA6803">
              <w:rPr>
                <w:spacing w:val="-4"/>
                <w:sz w:val="20"/>
                <w:szCs w:val="20"/>
              </w:rPr>
              <w:t>Наименование населенного пункта МО</w:t>
            </w:r>
          </w:p>
        </w:tc>
        <w:tc>
          <w:tcPr>
            <w:tcW w:w="4968" w:type="dxa"/>
          </w:tcPr>
          <w:p w:rsidR="001A330A" w:rsidRPr="00CA6803" w:rsidRDefault="001A330A" w:rsidP="001A330A">
            <w:pPr>
              <w:spacing w:line="240" w:lineRule="exact"/>
              <w:rPr>
                <w:sz w:val="20"/>
                <w:szCs w:val="20"/>
              </w:rPr>
            </w:pPr>
            <w:r w:rsidRPr="00CA6803">
              <w:rPr>
                <w:sz w:val="20"/>
                <w:szCs w:val="20"/>
              </w:rPr>
              <w:t>Отделение почтовой связи (номер, адрес)</w:t>
            </w:r>
          </w:p>
        </w:tc>
      </w:tr>
      <w:tr w:rsidR="001A330A" w:rsidRPr="00CA6803" w:rsidTr="001D4ECB">
        <w:tblPrEx>
          <w:tblCellMar>
            <w:top w:w="0" w:type="dxa"/>
            <w:bottom w:w="0" w:type="dxa"/>
          </w:tblCellMar>
        </w:tblPrEx>
        <w:tc>
          <w:tcPr>
            <w:tcW w:w="4785" w:type="dxa"/>
          </w:tcPr>
          <w:p w:rsidR="001A330A" w:rsidRPr="00CA6803" w:rsidRDefault="003023A9" w:rsidP="001A330A">
            <w:pPr>
              <w:spacing w:line="240" w:lineRule="exact"/>
              <w:rPr>
                <w:sz w:val="20"/>
                <w:szCs w:val="20"/>
              </w:rPr>
            </w:pPr>
            <w:r w:rsidRPr="00CA6803">
              <w:rPr>
                <w:sz w:val="20"/>
                <w:szCs w:val="20"/>
              </w:rPr>
              <w:t>п</w:t>
            </w:r>
            <w:r w:rsidR="001A330A" w:rsidRPr="00CA6803">
              <w:rPr>
                <w:sz w:val="20"/>
                <w:szCs w:val="20"/>
              </w:rPr>
              <w:t xml:space="preserve">. </w:t>
            </w:r>
            <w:r w:rsidR="00D853BB" w:rsidRPr="00CA6803">
              <w:rPr>
                <w:sz w:val="20"/>
                <w:szCs w:val="20"/>
              </w:rPr>
              <w:t>Травково</w:t>
            </w:r>
          </w:p>
        </w:tc>
        <w:tc>
          <w:tcPr>
            <w:tcW w:w="4968" w:type="dxa"/>
          </w:tcPr>
          <w:p w:rsidR="001A330A" w:rsidRPr="00CA6803" w:rsidRDefault="001A330A" w:rsidP="003023A9">
            <w:pPr>
              <w:spacing w:line="240" w:lineRule="exact"/>
              <w:rPr>
                <w:color w:val="auto"/>
                <w:sz w:val="20"/>
                <w:szCs w:val="20"/>
              </w:rPr>
            </w:pPr>
            <w:r w:rsidRPr="00CA6803">
              <w:rPr>
                <w:color w:val="auto"/>
                <w:sz w:val="20"/>
                <w:szCs w:val="20"/>
              </w:rPr>
              <w:t>ОПС № 1744</w:t>
            </w:r>
            <w:r w:rsidR="003023A9" w:rsidRPr="00CA6803">
              <w:rPr>
                <w:color w:val="auto"/>
                <w:sz w:val="20"/>
                <w:szCs w:val="20"/>
              </w:rPr>
              <w:t xml:space="preserve">49 </w:t>
            </w:r>
            <w:r w:rsidRPr="00CA6803">
              <w:rPr>
                <w:color w:val="auto"/>
                <w:sz w:val="20"/>
                <w:szCs w:val="20"/>
              </w:rPr>
              <w:t xml:space="preserve"> </w:t>
            </w:r>
            <w:r w:rsidR="003023A9" w:rsidRPr="00CA6803">
              <w:rPr>
                <w:color w:val="auto"/>
                <w:sz w:val="20"/>
                <w:szCs w:val="20"/>
              </w:rPr>
              <w:t>п</w:t>
            </w:r>
            <w:r w:rsidRPr="00CA6803">
              <w:rPr>
                <w:color w:val="auto"/>
                <w:sz w:val="20"/>
                <w:szCs w:val="20"/>
              </w:rPr>
              <w:t xml:space="preserve">. </w:t>
            </w:r>
            <w:r w:rsidR="00D853BB" w:rsidRPr="00CA6803">
              <w:rPr>
                <w:color w:val="auto"/>
                <w:sz w:val="20"/>
                <w:szCs w:val="20"/>
              </w:rPr>
              <w:t>Травково</w:t>
            </w:r>
            <w:r w:rsidRPr="00CA6803">
              <w:rPr>
                <w:color w:val="auto"/>
                <w:sz w:val="20"/>
                <w:szCs w:val="20"/>
              </w:rPr>
              <w:t xml:space="preserve">, </w:t>
            </w:r>
            <w:r w:rsidR="003023A9" w:rsidRPr="00CA6803">
              <w:rPr>
                <w:color w:val="auto"/>
                <w:sz w:val="20"/>
                <w:szCs w:val="20"/>
              </w:rPr>
              <w:t xml:space="preserve">ул.Совхозная, </w:t>
            </w:r>
            <w:r w:rsidRPr="00CA6803">
              <w:rPr>
                <w:color w:val="auto"/>
                <w:sz w:val="20"/>
                <w:szCs w:val="20"/>
              </w:rPr>
              <w:t xml:space="preserve">д. </w:t>
            </w:r>
            <w:r w:rsidR="003023A9" w:rsidRPr="00CA6803">
              <w:rPr>
                <w:color w:val="auto"/>
                <w:sz w:val="20"/>
                <w:szCs w:val="20"/>
              </w:rPr>
              <w:t>5</w:t>
            </w:r>
          </w:p>
        </w:tc>
      </w:tr>
    </w:tbl>
    <w:p w:rsidR="003B55C3" w:rsidRPr="00CA6803" w:rsidRDefault="006D438C" w:rsidP="00D1776C">
      <w:pPr>
        <w:shd w:val="clear" w:color="auto" w:fill="FFFFFF"/>
        <w:rPr>
          <w:szCs w:val="24"/>
        </w:rPr>
      </w:pPr>
      <w:r w:rsidRPr="00CA6803">
        <w:rPr>
          <w:szCs w:val="24"/>
        </w:rPr>
        <w:t xml:space="preserve">  </w:t>
      </w:r>
      <w:r w:rsidR="003B55C3" w:rsidRPr="00CA6803">
        <w:rPr>
          <w:szCs w:val="24"/>
        </w:rPr>
        <w:t>В настоящее время в Новгородском филиале ОАО «Ростелеком» на территории поселения имеется 2 СТС, которые расположены по адресу:</w:t>
      </w:r>
    </w:p>
    <w:p w:rsidR="003B55C3" w:rsidRPr="00CA6803" w:rsidRDefault="003B55C3" w:rsidP="00D1776C">
      <w:pPr>
        <w:shd w:val="clear" w:color="auto" w:fill="FFFFFF"/>
        <w:rPr>
          <w:szCs w:val="24"/>
        </w:rPr>
      </w:pPr>
      <w:r w:rsidRPr="00CA6803">
        <w:rPr>
          <w:szCs w:val="24"/>
        </w:rPr>
        <w:t>- п.Травково, ул.Совхозная, 5а (монтированная емкость – 84 номера, задействованная – 67 номеров);</w:t>
      </w:r>
    </w:p>
    <w:p w:rsidR="003B55C3" w:rsidRPr="00CA6803" w:rsidRDefault="003B55C3" w:rsidP="00D1776C">
      <w:pPr>
        <w:shd w:val="clear" w:color="auto" w:fill="FFFFFF"/>
        <w:rPr>
          <w:szCs w:val="24"/>
        </w:rPr>
      </w:pPr>
      <w:r w:rsidRPr="00CA6803">
        <w:rPr>
          <w:szCs w:val="24"/>
        </w:rPr>
        <w:t>- д.Сутоко-Рядок, (блок-конт) около д.16 (монтированная емкость – 40 номера, задействованная – 25 номеров).</w:t>
      </w:r>
    </w:p>
    <w:p w:rsidR="007A3B5D" w:rsidRPr="00CA6803" w:rsidRDefault="006D438C" w:rsidP="00D1776C">
      <w:pPr>
        <w:shd w:val="clear" w:color="auto" w:fill="FFFFFF"/>
        <w:rPr>
          <w:szCs w:val="24"/>
        </w:rPr>
      </w:pPr>
      <w:r w:rsidRPr="00CA6803">
        <w:rPr>
          <w:szCs w:val="24"/>
        </w:rPr>
        <w:t xml:space="preserve">В настоящее время </w:t>
      </w:r>
      <w:r w:rsidR="007A3B5D" w:rsidRPr="00CA6803">
        <w:rPr>
          <w:szCs w:val="24"/>
        </w:rPr>
        <w:t>отделением  связи ООО «Северо-Западный Телеком» обеспечивается телефонная связь на территории поселения в следующих объемах: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0"/>
        <w:gridCol w:w="5210"/>
      </w:tblGrid>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Населенный пункт</w:t>
            </w:r>
          </w:p>
        </w:tc>
        <w:tc>
          <w:tcPr>
            <w:tcW w:w="5210" w:type="dxa"/>
          </w:tcPr>
          <w:p w:rsidR="007A3B5D" w:rsidRPr="00CA6803" w:rsidRDefault="007A3B5D" w:rsidP="00CA749B">
            <w:pPr>
              <w:ind w:firstLine="0"/>
              <w:rPr>
                <w:sz w:val="20"/>
                <w:szCs w:val="20"/>
              </w:rPr>
            </w:pPr>
            <w:r w:rsidRPr="00CA6803">
              <w:rPr>
                <w:sz w:val="20"/>
                <w:szCs w:val="20"/>
              </w:rPr>
              <w:t>Количество номеров телефонной связи</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п.Травково</w:t>
            </w:r>
          </w:p>
        </w:tc>
        <w:tc>
          <w:tcPr>
            <w:tcW w:w="5210" w:type="dxa"/>
            <w:vAlign w:val="center"/>
          </w:tcPr>
          <w:p w:rsidR="007A3B5D" w:rsidRPr="00CA6803" w:rsidRDefault="007A3B5D" w:rsidP="00CA749B">
            <w:pPr>
              <w:ind w:firstLine="0"/>
              <w:jc w:val="center"/>
              <w:rPr>
                <w:sz w:val="20"/>
                <w:szCs w:val="20"/>
              </w:rPr>
            </w:pPr>
            <w:r w:rsidRPr="00CA6803">
              <w:rPr>
                <w:sz w:val="20"/>
                <w:szCs w:val="20"/>
              </w:rPr>
              <w:t>35</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п.. Молчановка</w:t>
            </w:r>
          </w:p>
        </w:tc>
        <w:tc>
          <w:tcPr>
            <w:tcW w:w="5210" w:type="dxa"/>
            <w:vAlign w:val="center"/>
          </w:tcPr>
          <w:p w:rsidR="007A3B5D" w:rsidRPr="00CA6803" w:rsidRDefault="007A3B5D" w:rsidP="00CA749B">
            <w:pPr>
              <w:ind w:firstLine="0"/>
              <w:jc w:val="center"/>
              <w:rPr>
                <w:sz w:val="20"/>
                <w:szCs w:val="20"/>
              </w:rPr>
            </w:pPr>
            <w:r w:rsidRPr="00CA6803">
              <w:rPr>
                <w:sz w:val="20"/>
                <w:szCs w:val="20"/>
              </w:rPr>
              <w:t>5</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д.Травково</w:t>
            </w:r>
          </w:p>
        </w:tc>
        <w:tc>
          <w:tcPr>
            <w:tcW w:w="5210" w:type="dxa"/>
            <w:vAlign w:val="center"/>
          </w:tcPr>
          <w:p w:rsidR="007A3B5D" w:rsidRPr="00CA6803" w:rsidRDefault="007A3B5D" w:rsidP="00CA749B">
            <w:pPr>
              <w:ind w:firstLine="0"/>
              <w:jc w:val="center"/>
              <w:rPr>
                <w:sz w:val="20"/>
                <w:szCs w:val="20"/>
              </w:rPr>
            </w:pPr>
            <w:r w:rsidRPr="00CA6803">
              <w:rPr>
                <w:sz w:val="20"/>
                <w:szCs w:val="20"/>
              </w:rPr>
              <w:t>2</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Ст.Травково</w:t>
            </w:r>
          </w:p>
        </w:tc>
        <w:tc>
          <w:tcPr>
            <w:tcW w:w="5210" w:type="dxa"/>
            <w:vAlign w:val="center"/>
          </w:tcPr>
          <w:p w:rsidR="007A3B5D" w:rsidRPr="00CA6803" w:rsidRDefault="007A3B5D" w:rsidP="00CA749B">
            <w:pPr>
              <w:ind w:firstLine="0"/>
              <w:jc w:val="center"/>
              <w:rPr>
                <w:sz w:val="20"/>
                <w:szCs w:val="20"/>
              </w:rPr>
            </w:pPr>
            <w:r w:rsidRPr="00CA6803">
              <w:rPr>
                <w:sz w:val="20"/>
                <w:szCs w:val="20"/>
              </w:rPr>
              <w:t>3</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д.Сутоко-Рядок</w:t>
            </w:r>
          </w:p>
        </w:tc>
        <w:tc>
          <w:tcPr>
            <w:tcW w:w="5210" w:type="dxa"/>
            <w:vAlign w:val="center"/>
          </w:tcPr>
          <w:p w:rsidR="007A3B5D" w:rsidRPr="00CA6803" w:rsidRDefault="007A3B5D" w:rsidP="00CA749B">
            <w:pPr>
              <w:ind w:firstLine="0"/>
              <w:jc w:val="center"/>
              <w:rPr>
                <w:sz w:val="20"/>
                <w:szCs w:val="20"/>
              </w:rPr>
            </w:pPr>
            <w:r w:rsidRPr="00CA6803">
              <w:rPr>
                <w:sz w:val="20"/>
                <w:szCs w:val="20"/>
              </w:rPr>
              <w:t>8</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д.Ушаково</w:t>
            </w:r>
          </w:p>
        </w:tc>
        <w:tc>
          <w:tcPr>
            <w:tcW w:w="5210" w:type="dxa"/>
            <w:vAlign w:val="center"/>
          </w:tcPr>
          <w:p w:rsidR="007A3B5D" w:rsidRPr="00CA6803" w:rsidRDefault="007A3B5D" w:rsidP="00CA749B">
            <w:pPr>
              <w:ind w:firstLine="0"/>
              <w:jc w:val="center"/>
              <w:rPr>
                <w:sz w:val="20"/>
                <w:szCs w:val="20"/>
              </w:rPr>
            </w:pPr>
            <w:r w:rsidRPr="00CA6803">
              <w:rPr>
                <w:sz w:val="20"/>
                <w:szCs w:val="20"/>
              </w:rPr>
              <w:t>6</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д.Вересимовка</w:t>
            </w:r>
          </w:p>
        </w:tc>
        <w:tc>
          <w:tcPr>
            <w:tcW w:w="5210" w:type="dxa"/>
            <w:vAlign w:val="center"/>
          </w:tcPr>
          <w:p w:rsidR="007A3B5D" w:rsidRPr="00CA6803" w:rsidRDefault="007A3B5D" w:rsidP="00CA749B">
            <w:pPr>
              <w:ind w:firstLine="0"/>
              <w:jc w:val="center"/>
              <w:rPr>
                <w:sz w:val="20"/>
                <w:szCs w:val="20"/>
              </w:rPr>
            </w:pPr>
            <w:r w:rsidRPr="00CA6803">
              <w:rPr>
                <w:sz w:val="20"/>
                <w:szCs w:val="20"/>
              </w:rPr>
              <w:t>1</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д.Укроево</w:t>
            </w:r>
          </w:p>
        </w:tc>
        <w:tc>
          <w:tcPr>
            <w:tcW w:w="5210" w:type="dxa"/>
            <w:vAlign w:val="center"/>
          </w:tcPr>
          <w:p w:rsidR="007A3B5D" w:rsidRPr="00CA6803" w:rsidRDefault="007A3B5D" w:rsidP="00CA749B">
            <w:pPr>
              <w:ind w:firstLine="0"/>
              <w:jc w:val="center"/>
              <w:rPr>
                <w:sz w:val="20"/>
                <w:szCs w:val="20"/>
              </w:rPr>
            </w:pPr>
            <w:r w:rsidRPr="00CA6803">
              <w:rPr>
                <w:sz w:val="20"/>
                <w:szCs w:val="20"/>
              </w:rPr>
              <w:t>1</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д.Заболотье</w:t>
            </w:r>
          </w:p>
        </w:tc>
        <w:tc>
          <w:tcPr>
            <w:tcW w:w="5210" w:type="dxa"/>
            <w:vAlign w:val="center"/>
          </w:tcPr>
          <w:p w:rsidR="007A3B5D" w:rsidRPr="00CA6803" w:rsidRDefault="007A3B5D" w:rsidP="00CA749B">
            <w:pPr>
              <w:ind w:firstLine="0"/>
              <w:jc w:val="center"/>
              <w:rPr>
                <w:sz w:val="20"/>
                <w:szCs w:val="20"/>
              </w:rPr>
            </w:pPr>
            <w:r w:rsidRPr="00CA6803">
              <w:rPr>
                <w:sz w:val="20"/>
                <w:szCs w:val="20"/>
              </w:rPr>
              <w:t>1</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д.Денесино</w:t>
            </w:r>
          </w:p>
        </w:tc>
        <w:tc>
          <w:tcPr>
            <w:tcW w:w="5210" w:type="dxa"/>
            <w:vAlign w:val="center"/>
          </w:tcPr>
          <w:p w:rsidR="007A3B5D" w:rsidRPr="00CA6803" w:rsidRDefault="007A3B5D" w:rsidP="00CA749B">
            <w:pPr>
              <w:ind w:firstLine="0"/>
              <w:jc w:val="center"/>
              <w:rPr>
                <w:sz w:val="20"/>
                <w:szCs w:val="20"/>
              </w:rPr>
            </w:pPr>
            <w:r w:rsidRPr="00CA6803">
              <w:rPr>
                <w:sz w:val="20"/>
                <w:szCs w:val="20"/>
              </w:rPr>
              <w:t>1</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д.Плосково</w:t>
            </w:r>
          </w:p>
        </w:tc>
        <w:tc>
          <w:tcPr>
            <w:tcW w:w="5210" w:type="dxa"/>
            <w:vAlign w:val="center"/>
          </w:tcPr>
          <w:p w:rsidR="007A3B5D" w:rsidRPr="00CA6803" w:rsidRDefault="007A3B5D" w:rsidP="00CA749B">
            <w:pPr>
              <w:ind w:firstLine="0"/>
              <w:jc w:val="center"/>
              <w:rPr>
                <w:sz w:val="20"/>
                <w:szCs w:val="20"/>
              </w:rPr>
            </w:pPr>
            <w:r w:rsidRPr="00CA6803">
              <w:rPr>
                <w:sz w:val="20"/>
                <w:szCs w:val="20"/>
              </w:rPr>
              <w:t>2</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Итого</w:t>
            </w:r>
          </w:p>
        </w:tc>
        <w:tc>
          <w:tcPr>
            <w:tcW w:w="5210" w:type="dxa"/>
            <w:vAlign w:val="center"/>
          </w:tcPr>
          <w:p w:rsidR="007A3B5D" w:rsidRPr="00CA6803" w:rsidRDefault="007A3B5D" w:rsidP="00CA749B">
            <w:pPr>
              <w:ind w:firstLine="0"/>
              <w:jc w:val="center"/>
              <w:rPr>
                <w:sz w:val="20"/>
                <w:szCs w:val="20"/>
              </w:rPr>
            </w:pPr>
            <w:r w:rsidRPr="00CA6803">
              <w:rPr>
                <w:sz w:val="20"/>
                <w:szCs w:val="20"/>
              </w:rPr>
              <w:t>65</w:t>
            </w:r>
          </w:p>
        </w:tc>
      </w:tr>
    </w:tbl>
    <w:p w:rsidR="007A3B5D" w:rsidRPr="00CA6803" w:rsidRDefault="007A3B5D" w:rsidP="00D1776C">
      <w:pPr>
        <w:shd w:val="clear" w:color="auto" w:fill="FFFFFF"/>
        <w:rPr>
          <w:szCs w:val="24"/>
        </w:rPr>
      </w:pPr>
      <w:r w:rsidRPr="00CA6803">
        <w:rPr>
          <w:szCs w:val="24"/>
        </w:rPr>
        <w:t>Базовые станции сотовой связи расположены:</w:t>
      </w:r>
    </w:p>
    <w:p w:rsidR="007A3B5D" w:rsidRPr="00CA6803" w:rsidRDefault="007A3B5D" w:rsidP="00D1776C">
      <w:pPr>
        <w:shd w:val="clear" w:color="auto" w:fill="FFFFFF"/>
        <w:rPr>
          <w:szCs w:val="24"/>
        </w:rPr>
      </w:pPr>
      <w:r w:rsidRPr="00CA6803">
        <w:rPr>
          <w:szCs w:val="24"/>
        </w:rPr>
        <w:t>- ОАО «Билайн» - в п.Желомля;</w:t>
      </w:r>
    </w:p>
    <w:p w:rsidR="007A3B5D" w:rsidRPr="00CA6803" w:rsidRDefault="007A3B5D" w:rsidP="00D1776C">
      <w:pPr>
        <w:shd w:val="clear" w:color="auto" w:fill="FFFFFF"/>
        <w:rPr>
          <w:szCs w:val="24"/>
        </w:rPr>
      </w:pPr>
      <w:r w:rsidRPr="00CA6803">
        <w:rPr>
          <w:szCs w:val="24"/>
        </w:rPr>
        <w:t>- ОАО «Теле-2»  - в п.Травково.</w:t>
      </w:r>
    </w:p>
    <w:p w:rsidR="00EE087B" w:rsidRPr="00CA6803" w:rsidRDefault="00EE087B" w:rsidP="007F20C4">
      <w:pPr>
        <w:shd w:val="clear" w:color="auto" w:fill="FFFFFF"/>
        <w:rPr>
          <w:szCs w:val="24"/>
        </w:rPr>
      </w:pPr>
      <w:r w:rsidRPr="00CA6803">
        <w:rPr>
          <w:szCs w:val="24"/>
        </w:rPr>
        <w:t>Норма телефонной плотности для индивидуального сектора на расчетный срок принята исходя из условий обеспечения возможности установки телефона на семью.</w:t>
      </w:r>
    </w:p>
    <w:p w:rsidR="00EE087B" w:rsidRPr="00CA6803" w:rsidRDefault="00EE087B" w:rsidP="00EE087B">
      <w:pPr>
        <w:rPr>
          <w:szCs w:val="24"/>
        </w:rPr>
      </w:pPr>
      <w:r w:rsidRPr="00CA6803">
        <w:rPr>
          <w:szCs w:val="24"/>
        </w:rPr>
        <w:t>При коэффициенте семейности 3 норма составит 300 телефонных аппаратов на 1000 жителей.</w:t>
      </w:r>
      <w:r w:rsidRPr="00CA6803">
        <w:t xml:space="preserve"> </w:t>
      </w:r>
      <w:r w:rsidRPr="00CA6803">
        <w:rPr>
          <w:szCs w:val="24"/>
        </w:rPr>
        <w:t xml:space="preserve">Общая норма телефонной плотности на расчетный срок с учетом промышленно-административного сектора составит </w:t>
      </w:r>
      <w:r w:rsidR="00011D50" w:rsidRPr="00CA6803">
        <w:rPr>
          <w:szCs w:val="24"/>
        </w:rPr>
        <w:t>390</w:t>
      </w:r>
      <w:r w:rsidRPr="00CA6803">
        <w:rPr>
          <w:szCs w:val="24"/>
        </w:rPr>
        <w:t xml:space="preserve"> телефонов на 1000 жителей.</w:t>
      </w:r>
    </w:p>
    <w:p w:rsidR="00EE087B" w:rsidRPr="00CA6803" w:rsidRDefault="00EE087B" w:rsidP="00EE087B">
      <w:pPr>
        <w:rPr>
          <w:color w:val="auto"/>
          <w:szCs w:val="24"/>
        </w:rPr>
      </w:pPr>
      <w:r w:rsidRPr="00CA6803">
        <w:rPr>
          <w:color w:val="auto"/>
          <w:szCs w:val="24"/>
        </w:rPr>
        <w:t xml:space="preserve">Потребность в телефонах на расчетный срок составит </w:t>
      </w:r>
      <w:r w:rsidR="00011D50" w:rsidRPr="00CA6803">
        <w:rPr>
          <w:color w:val="auto"/>
          <w:szCs w:val="24"/>
        </w:rPr>
        <w:t>477</w:t>
      </w:r>
      <w:r w:rsidRPr="00CA6803">
        <w:rPr>
          <w:color w:val="auto"/>
          <w:szCs w:val="24"/>
        </w:rPr>
        <w:t xml:space="preserve">  номер</w:t>
      </w:r>
      <w:r w:rsidR="000E2D24" w:rsidRPr="00CA6803">
        <w:rPr>
          <w:color w:val="auto"/>
          <w:szCs w:val="24"/>
        </w:rPr>
        <w:t>ов</w:t>
      </w:r>
      <w:r w:rsidRPr="00CA6803">
        <w:rPr>
          <w:color w:val="auto"/>
          <w:szCs w:val="24"/>
        </w:rPr>
        <w:t xml:space="preserve">. </w:t>
      </w:r>
    </w:p>
    <w:p w:rsidR="00EE087B" w:rsidRPr="00CA6803" w:rsidRDefault="00EE087B" w:rsidP="00EE087B">
      <w:pPr>
        <w:rPr>
          <w:szCs w:val="24"/>
        </w:rPr>
      </w:pPr>
      <w:r w:rsidRPr="00CA6803">
        <w:rPr>
          <w:szCs w:val="24"/>
        </w:rPr>
        <w:t>На основании технических рекомендаций сохранены трассы прокладки кабеля в старых кварталах и предусмотрено строительство новых в кварталах перспективной застройки. Предусматривается увеличение ёмкости существующих АТС до вышеуказанных величин. Схема телефонизации населенных пунктов должна быть разработана специализированной организацией на следующих стадиях проектирования.</w:t>
      </w:r>
    </w:p>
    <w:p w:rsidR="00EE087B" w:rsidRPr="00CA6803" w:rsidRDefault="00EE087B" w:rsidP="00EE087B">
      <w:pPr>
        <w:rPr>
          <w:szCs w:val="24"/>
        </w:rPr>
      </w:pPr>
      <w:r w:rsidRPr="00CA6803">
        <w:rPr>
          <w:szCs w:val="24"/>
        </w:rPr>
        <w:t>Важным моментом на современном этапе является развитие информационных телекоммуникационных сетей и сетей передачи данных (мультисервисная сеть) с предоставлением населению различных мультимедийных услуг, включая «Интернет». Мультисе</w:t>
      </w:r>
      <w:r w:rsidRPr="00CA6803">
        <w:rPr>
          <w:szCs w:val="24"/>
        </w:rPr>
        <w:t>р</w:t>
      </w:r>
      <w:r w:rsidRPr="00CA6803">
        <w:rPr>
          <w:szCs w:val="24"/>
        </w:rPr>
        <w:t>висная сеть позволит предоставить населению и организациям пакет услуг голосовой тел</w:t>
      </w:r>
      <w:r w:rsidRPr="00CA6803">
        <w:rPr>
          <w:szCs w:val="24"/>
        </w:rPr>
        <w:t>е</w:t>
      </w:r>
      <w:r w:rsidRPr="00CA6803">
        <w:rPr>
          <w:szCs w:val="24"/>
        </w:rPr>
        <w:t>фонии, высокоскоростного доступа к сети Интернет и услуг IPTV по одному проводу.</w:t>
      </w:r>
    </w:p>
    <w:p w:rsidR="00EE087B" w:rsidRPr="00CA6803" w:rsidRDefault="00EE087B" w:rsidP="00EE087B">
      <w:pPr>
        <w:rPr>
          <w:szCs w:val="24"/>
        </w:rPr>
      </w:pPr>
      <w:r w:rsidRPr="00CA6803">
        <w:rPr>
          <w:szCs w:val="24"/>
        </w:rPr>
        <w:t>Основные мероприятия по развитию телефонной сети следующие:</w:t>
      </w:r>
    </w:p>
    <w:p w:rsidR="00EE087B" w:rsidRPr="00CA6803" w:rsidRDefault="00EE087B" w:rsidP="00CA749B">
      <w:pPr>
        <w:numPr>
          <w:ilvl w:val="0"/>
          <w:numId w:val="7"/>
        </w:numPr>
        <w:tabs>
          <w:tab w:val="left" w:pos="993"/>
        </w:tabs>
        <w:ind w:left="0" w:firstLine="709"/>
        <w:rPr>
          <w:szCs w:val="24"/>
        </w:rPr>
      </w:pPr>
      <w:r w:rsidRPr="00CA6803">
        <w:rPr>
          <w:szCs w:val="24"/>
        </w:rPr>
        <w:t>открытие удалённых цифровых абонентских модулей;</w:t>
      </w:r>
    </w:p>
    <w:p w:rsidR="00EE087B" w:rsidRPr="00CA6803" w:rsidRDefault="00EE087B" w:rsidP="00CA749B">
      <w:pPr>
        <w:numPr>
          <w:ilvl w:val="0"/>
          <w:numId w:val="7"/>
        </w:numPr>
        <w:tabs>
          <w:tab w:val="left" w:pos="993"/>
        </w:tabs>
        <w:ind w:left="0" w:firstLine="709"/>
        <w:rPr>
          <w:szCs w:val="24"/>
        </w:rPr>
      </w:pPr>
      <w:r w:rsidRPr="00CA6803">
        <w:rPr>
          <w:szCs w:val="24"/>
        </w:rPr>
        <w:t>развитие сети, работающей по ВОЛС;</w:t>
      </w:r>
    </w:p>
    <w:p w:rsidR="00EE087B" w:rsidRPr="00CA6803" w:rsidRDefault="00EE087B" w:rsidP="00CA749B">
      <w:pPr>
        <w:numPr>
          <w:ilvl w:val="0"/>
          <w:numId w:val="7"/>
        </w:numPr>
        <w:tabs>
          <w:tab w:val="left" w:pos="993"/>
        </w:tabs>
        <w:ind w:left="0" w:firstLine="709"/>
        <w:rPr>
          <w:szCs w:val="24"/>
        </w:rPr>
      </w:pPr>
      <w:r w:rsidRPr="00CA6803">
        <w:rPr>
          <w:szCs w:val="24"/>
        </w:rPr>
        <w:t>создание и развитие информационных телекоммуникационных сетей пер</w:t>
      </w:r>
      <w:r w:rsidRPr="00CA6803">
        <w:rPr>
          <w:szCs w:val="24"/>
        </w:rPr>
        <w:t>е</w:t>
      </w:r>
      <w:r w:rsidRPr="00CA6803">
        <w:rPr>
          <w:szCs w:val="24"/>
        </w:rPr>
        <w:t>дачи данных;</w:t>
      </w:r>
    </w:p>
    <w:p w:rsidR="00EE087B" w:rsidRPr="00CA6803" w:rsidRDefault="00EE087B" w:rsidP="00CA749B">
      <w:pPr>
        <w:numPr>
          <w:ilvl w:val="0"/>
          <w:numId w:val="7"/>
        </w:numPr>
        <w:tabs>
          <w:tab w:val="left" w:pos="993"/>
        </w:tabs>
        <w:ind w:left="0" w:firstLine="709"/>
        <w:rPr>
          <w:szCs w:val="24"/>
        </w:rPr>
      </w:pPr>
      <w:r w:rsidRPr="00CA6803">
        <w:rPr>
          <w:szCs w:val="24"/>
        </w:rPr>
        <w:t>расширение мультимедийных услуг, предоставляемых населению, включая «Интернет».</w:t>
      </w:r>
    </w:p>
    <w:p w:rsidR="00EE087B" w:rsidRPr="00CA6803" w:rsidRDefault="00EE087B" w:rsidP="00EE087B">
      <w:r w:rsidRPr="00CA6803">
        <w:rPr>
          <w:szCs w:val="24"/>
        </w:rPr>
        <w:t>Будет продолжать развиваться в поселении и система сотовой радиотелефонной связи на базе стандарта GSM. Дальнейшее развитие этого вида связи, которое начинает с</w:t>
      </w:r>
      <w:r w:rsidRPr="00CA6803">
        <w:rPr>
          <w:szCs w:val="24"/>
        </w:rPr>
        <w:t>о</w:t>
      </w:r>
      <w:r w:rsidRPr="00CA6803">
        <w:rPr>
          <w:szCs w:val="24"/>
        </w:rPr>
        <w:t>ставлять существенную конкуренцию телефонии общего пользования, должно идти по пути увеличения площади покрытия территории поселения и прилегающих районов сот</w:t>
      </w:r>
      <w:r w:rsidRPr="00CA6803">
        <w:rPr>
          <w:szCs w:val="24"/>
        </w:rPr>
        <w:t>о</w:t>
      </w:r>
      <w:r w:rsidRPr="00CA6803">
        <w:rPr>
          <w:szCs w:val="24"/>
        </w:rPr>
        <w:t>вой связью с применением новейших технологий и повышения качества связи.</w:t>
      </w:r>
    </w:p>
    <w:p w:rsidR="00EE087B" w:rsidRPr="00CA6803" w:rsidRDefault="00EE087B" w:rsidP="00EE087B">
      <w:pPr>
        <w:rPr>
          <w:b/>
          <w:szCs w:val="24"/>
        </w:rPr>
      </w:pPr>
      <w:r w:rsidRPr="00CA6803">
        <w:rPr>
          <w:b/>
          <w:szCs w:val="24"/>
        </w:rPr>
        <w:t>Радиовещание</w:t>
      </w:r>
    </w:p>
    <w:p w:rsidR="00EE087B" w:rsidRPr="00CA6803" w:rsidRDefault="00EE087B" w:rsidP="00EE087B">
      <w:pPr>
        <w:ind w:firstLine="720"/>
        <w:rPr>
          <w:bCs/>
          <w:szCs w:val="24"/>
        </w:rPr>
      </w:pPr>
      <w:r w:rsidRPr="00CA6803">
        <w:rPr>
          <w:szCs w:val="24"/>
        </w:rPr>
        <w:t>В поселении транслируются центральные и региональные программы. Доведение программ центральных и местных радиовещательных станций до населения предусматривается посредством эфирного радиовещания.</w:t>
      </w:r>
    </w:p>
    <w:p w:rsidR="00EE087B" w:rsidRPr="00CA6803" w:rsidRDefault="00EE087B" w:rsidP="00EE087B">
      <w:pPr>
        <w:rPr>
          <w:b/>
          <w:szCs w:val="24"/>
        </w:rPr>
      </w:pPr>
      <w:r w:rsidRPr="00CA6803">
        <w:rPr>
          <w:b/>
          <w:szCs w:val="24"/>
        </w:rPr>
        <w:t>Телевизионное вещание</w:t>
      </w:r>
    </w:p>
    <w:p w:rsidR="00EE087B" w:rsidRPr="00CA6803" w:rsidRDefault="00EE087B" w:rsidP="00EE087B">
      <w:pPr>
        <w:rPr>
          <w:szCs w:val="24"/>
        </w:rPr>
      </w:pPr>
      <w:r w:rsidRPr="00CA6803">
        <w:rPr>
          <w:szCs w:val="24"/>
        </w:rPr>
        <w:t>В поселении транслируются центральные и региональные программы в метровом и дец</w:t>
      </w:r>
      <w:r w:rsidRPr="00CA6803">
        <w:rPr>
          <w:szCs w:val="24"/>
        </w:rPr>
        <w:t>и</w:t>
      </w:r>
      <w:r w:rsidRPr="00CA6803">
        <w:rPr>
          <w:szCs w:val="24"/>
        </w:rPr>
        <w:t xml:space="preserve">метровом диапазонах. </w:t>
      </w:r>
    </w:p>
    <w:p w:rsidR="00EE087B" w:rsidRPr="00CA6803" w:rsidRDefault="00EE087B" w:rsidP="00EE087B">
      <w:pPr>
        <w:ind w:firstLine="720"/>
        <w:rPr>
          <w:szCs w:val="24"/>
        </w:rPr>
      </w:pPr>
      <w:r w:rsidRPr="00CA6803">
        <w:rPr>
          <w:szCs w:val="24"/>
        </w:rPr>
        <w:t>В перспективе предполагается подготовка сети TV вещания к переходу к 2015 году на цифровое вещание, а так же развитие системы кабельного телевидения, что обеспечит расширение каналов вещания за счёт приёма спутниковых каналов и знач</w:t>
      </w:r>
      <w:r w:rsidRPr="00CA6803">
        <w:rPr>
          <w:szCs w:val="24"/>
        </w:rPr>
        <w:t>и</w:t>
      </w:r>
      <w:r w:rsidRPr="00CA6803">
        <w:rPr>
          <w:szCs w:val="24"/>
        </w:rPr>
        <w:t>тельного повышения качества телевизионного вещания. Развитие системы кабельного телевидения с использованием оптико-</w:t>
      </w:r>
      <w:r w:rsidR="00B842B3">
        <w:rPr>
          <w:szCs w:val="24"/>
        </w:rPr>
        <w:t>волоконной</w:t>
      </w:r>
      <w:r w:rsidRPr="00CA6803">
        <w:rPr>
          <w:szCs w:val="24"/>
        </w:rPr>
        <w:t xml:space="preserve"> техники дадут возможность предоставления населению различных мультимедийных услуг. Планируется ввод систем кабел</w:t>
      </w:r>
      <w:r w:rsidRPr="00CA6803">
        <w:rPr>
          <w:szCs w:val="24"/>
        </w:rPr>
        <w:t>ь</w:t>
      </w:r>
      <w:r w:rsidRPr="00CA6803">
        <w:rPr>
          <w:szCs w:val="24"/>
        </w:rPr>
        <w:t>ного телевидения во всех кварталах нового строительства.</w:t>
      </w:r>
    </w:p>
    <w:p w:rsidR="00EE087B" w:rsidRPr="00CA6803" w:rsidRDefault="00EE087B" w:rsidP="00EE087B">
      <w:pPr>
        <w:ind w:firstLine="720"/>
        <w:rPr>
          <w:bCs/>
          <w:szCs w:val="24"/>
        </w:rPr>
      </w:pPr>
      <w:r w:rsidRPr="00CA6803">
        <w:rPr>
          <w:bCs/>
          <w:szCs w:val="24"/>
        </w:rPr>
        <w:t>Поселение имеет доступ к глобальной сети Интернет в рамках национального проекта «Образование». Приоритетными задачами этой программы являются подключение бюджетных организаций к компьютерным сетям и организация структуры межведомственного взаимодействия; развитие точек коллективного доступа в сеть Интернет и развитие системы обучения с использованием новых информационных и телекоммуникационных технологий; построение единой государственной защищенной информационно-телекоммуникационной инфраструктуры, обеспечение открытости деятельности органов государственной власти и общедоступности общегосударственных информационных ресурсов.</w:t>
      </w:r>
    </w:p>
    <w:p w:rsidR="00BA7410" w:rsidRPr="00CA6803" w:rsidRDefault="00EE087B" w:rsidP="00957A80">
      <w:pPr>
        <w:pStyle w:val="1"/>
        <w:tabs>
          <w:tab w:val="clear" w:pos="0"/>
        </w:tabs>
        <w:spacing w:before="120"/>
        <w:ind w:left="709"/>
        <w:rPr>
          <w:rFonts w:cs="Times New Roman"/>
          <w:szCs w:val="28"/>
          <w:lang w:eastAsia="ru-RU"/>
        </w:rPr>
      </w:pPr>
      <w:bookmarkStart w:id="333" w:name="_Toc342298385"/>
      <w:r w:rsidRPr="00CA6803">
        <w:rPr>
          <w:rFonts w:cs="Times New Roman"/>
          <w:szCs w:val="28"/>
          <w:lang w:eastAsia="ru-RU"/>
        </w:rPr>
        <w:t>2</w:t>
      </w:r>
      <w:r w:rsidR="00036F8A" w:rsidRPr="00CA6803">
        <w:rPr>
          <w:rFonts w:cs="Times New Roman"/>
          <w:szCs w:val="28"/>
          <w:lang w:eastAsia="ru-RU"/>
        </w:rPr>
        <w:t xml:space="preserve">.6. </w:t>
      </w:r>
      <w:r w:rsidR="00BA7410" w:rsidRPr="00CA6803">
        <w:rPr>
          <w:rFonts w:cs="Times New Roman"/>
          <w:szCs w:val="28"/>
          <w:lang w:eastAsia="ru-RU"/>
        </w:rPr>
        <w:t>Инженерная подготовка территории</w:t>
      </w:r>
      <w:bookmarkEnd w:id="333"/>
    </w:p>
    <w:p w:rsidR="00EE087B" w:rsidRPr="00CA6803" w:rsidRDefault="00EE087B" w:rsidP="00EE087B">
      <w:pPr>
        <w:ind w:firstLine="850"/>
        <w:rPr>
          <w:rFonts w:eastAsia="Tahoma"/>
          <w:szCs w:val="24"/>
          <w:lang/>
        </w:rPr>
      </w:pPr>
      <w:r w:rsidRPr="00CA6803">
        <w:rPr>
          <w:rFonts w:eastAsia="Tahoma"/>
          <w:szCs w:val="24"/>
          <w:lang/>
        </w:rPr>
        <w:t>Принимаемая проектом схема имеет цель дать принципиальное решение по инженерной подготовке на данной стадии проектирования, для обоснования планировочных решений и подлежащее уточнению при рабочем проектировании.</w:t>
      </w:r>
    </w:p>
    <w:p w:rsidR="00EE087B" w:rsidRPr="00CA6803" w:rsidRDefault="00EE087B" w:rsidP="00EE087B">
      <w:pPr>
        <w:ind w:firstLine="850"/>
        <w:rPr>
          <w:rFonts w:eastAsia="Tahoma"/>
          <w:szCs w:val="24"/>
          <w:lang/>
        </w:rPr>
      </w:pPr>
      <w:r w:rsidRPr="00CA6803">
        <w:rPr>
          <w:rFonts w:eastAsia="Tahoma"/>
          <w:szCs w:val="24"/>
          <w:lang/>
        </w:rPr>
        <w:t>В состав инженерной подготовки входит:</w:t>
      </w:r>
    </w:p>
    <w:p w:rsidR="00EE087B" w:rsidRPr="00CA6803" w:rsidRDefault="00EE087B" w:rsidP="00EE087B">
      <w:pPr>
        <w:ind w:firstLine="850"/>
        <w:rPr>
          <w:rFonts w:eastAsia="Tahoma"/>
          <w:szCs w:val="24"/>
          <w:lang/>
        </w:rPr>
      </w:pPr>
      <w:r w:rsidRPr="00CA6803">
        <w:rPr>
          <w:rFonts w:eastAsia="Tahoma"/>
          <w:szCs w:val="24"/>
          <w:lang/>
        </w:rPr>
        <w:t>Организация рельефа и отвод дождевых вод</w:t>
      </w:r>
    </w:p>
    <w:p w:rsidR="00EE087B" w:rsidRPr="00CA6803" w:rsidRDefault="00EE087B" w:rsidP="00EE785F">
      <w:pPr>
        <w:numPr>
          <w:ilvl w:val="0"/>
          <w:numId w:val="36"/>
        </w:numPr>
        <w:tabs>
          <w:tab w:val="clear" w:pos="0"/>
          <w:tab w:val="left" w:pos="720"/>
        </w:tabs>
        <w:autoSpaceDE/>
        <w:spacing w:line="100" w:lineRule="atLeast"/>
        <w:ind w:left="720" w:hanging="360"/>
        <w:jc w:val="center"/>
        <w:rPr>
          <w:rFonts w:eastAsia="Tahoma"/>
          <w:b/>
          <w:i/>
          <w:szCs w:val="24"/>
          <w:lang/>
        </w:rPr>
      </w:pPr>
      <w:r w:rsidRPr="00CA6803">
        <w:rPr>
          <w:rFonts w:eastAsia="Tahoma"/>
          <w:b/>
          <w:i/>
          <w:szCs w:val="24"/>
          <w:lang/>
        </w:rPr>
        <w:t>Организация рельефа и отвод дождевых вод</w:t>
      </w:r>
    </w:p>
    <w:p w:rsidR="00EE087B" w:rsidRPr="00CA6803" w:rsidRDefault="00EE087B" w:rsidP="00EE087B">
      <w:pPr>
        <w:tabs>
          <w:tab w:val="left" w:pos="720"/>
        </w:tabs>
        <w:spacing w:line="100" w:lineRule="atLeast"/>
        <w:ind w:firstLine="850"/>
        <w:rPr>
          <w:rFonts w:eastAsia="AvantGarde Bk BT"/>
          <w:szCs w:val="24"/>
          <w:lang/>
        </w:rPr>
      </w:pPr>
      <w:r w:rsidRPr="00CA6803">
        <w:rPr>
          <w:rFonts w:eastAsia="Tahoma"/>
          <w:szCs w:val="24"/>
          <w:lang/>
        </w:rPr>
        <w:t xml:space="preserve">В связи с отсутствием топографической основы выполнить мероприятия по организации рельефа не представляется возможным. На последующих стадиях проектирования или при появлении съемки надлежащего качества необходимо сделать вертикальную планировку по осям проезжих частей улиц на пересечениях дорог и на переломных точках рельефа, задавшись минимальным продольным уклоном дороги в 4 </w:t>
      </w:r>
      <w:r w:rsidRPr="00CA6803">
        <w:rPr>
          <w:rFonts w:eastAsia="AvantGarde Bk BT"/>
          <w:szCs w:val="24"/>
          <w:lang/>
        </w:rPr>
        <w:t xml:space="preserve">‰. </w:t>
      </w:r>
    </w:p>
    <w:p w:rsidR="00EE087B" w:rsidRPr="00CA6803" w:rsidRDefault="00EE087B" w:rsidP="00EE087B">
      <w:pPr>
        <w:tabs>
          <w:tab w:val="left" w:pos="720"/>
        </w:tabs>
        <w:spacing w:line="100" w:lineRule="atLeast"/>
        <w:ind w:firstLine="850"/>
        <w:rPr>
          <w:rFonts w:eastAsia="AvantGarde Bk BT"/>
          <w:szCs w:val="24"/>
        </w:rPr>
      </w:pPr>
      <w:r w:rsidRPr="00CA6803">
        <w:rPr>
          <w:rFonts w:eastAsia="AvantGarde Bk BT"/>
          <w:szCs w:val="24"/>
          <w:lang/>
        </w:rPr>
        <w:t>Для отвода поверхностного стока необходимо предусмотреть устройство водоотводных канав вдоль дорог, перед выпуском в водоем необходимо подвергнуть сток очистки в пруде-отстойнике.</w:t>
      </w:r>
    </w:p>
    <w:p w:rsidR="00311840" w:rsidRPr="00CA6803" w:rsidRDefault="00763DD6" w:rsidP="00EE087B">
      <w:pPr>
        <w:tabs>
          <w:tab w:val="left" w:pos="720"/>
        </w:tabs>
        <w:spacing w:line="100" w:lineRule="atLeast"/>
        <w:ind w:firstLine="850"/>
        <w:rPr>
          <w:rFonts w:eastAsia="AvantGarde Bk BT"/>
          <w:color w:val="auto"/>
          <w:szCs w:val="24"/>
        </w:rPr>
      </w:pPr>
      <w:r w:rsidRPr="00CA6803">
        <w:rPr>
          <w:rFonts w:eastAsia="AvantGarde Bk BT"/>
          <w:color w:val="auto"/>
          <w:szCs w:val="24"/>
        </w:rPr>
        <w:t xml:space="preserve">Проектом  «Схемы территориального планирования Новгородской области» на расчетный срок предусмотрено проведение мероприятий по защите от паводков (вынос жилья с затапливаемых территорий, подсыпка дорог до незатопляемых отметок, укрепление мостов, строительство новых)  </w:t>
      </w:r>
      <w:r w:rsidR="003E1216" w:rsidRPr="00CA6803">
        <w:rPr>
          <w:rFonts w:eastAsia="AvantGarde Bk BT"/>
          <w:color w:val="auto"/>
          <w:szCs w:val="24"/>
        </w:rPr>
        <w:t xml:space="preserve">на территории </w:t>
      </w:r>
      <w:r w:rsidR="00B264C4" w:rsidRPr="00CA6803">
        <w:rPr>
          <w:rFonts w:eastAsia="AvantGarde Bk BT"/>
          <w:color w:val="auto"/>
          <w:szCs w:val="24"/>
        </w:rPr>
        <w:t>Травковского</w:t>
      </w:r>
      <w:r w:rsidR="003E1216" w:rsidRPr="00CA6803">
        <w:rPr>
          <w:rFonts w:eastAsia="AvantGarde Bk BT"/>
          <w:color w:val="auto"/>
          <w:szCs w:val="24"/>
        </w:rPr>
        <w:t xml:space="preserve"> сельского поселения</w:t>
      </w:r>
      <w:r w:rsidR="00011D50" w:rsidRPr="00CA6803">
        <w:rPr>
          <w:rFonts w:eastAsia="AvantGarde Bk BT"/>
          <w:color w:val="auto"/>
          <w:szCs w:val="24"/>
        </w:rPr>
        <w:t xml:space="preserve">  в следующих населенных пунктах: д.Перхово, п.Травково, д.Талицы</w:t>
      </w:r>
      <w:r w:rsidR="00311840" w:rsidRPr="00CA6803">
        <w:rPr>
          <w:rFonts w:eastAsia="AvantGarde Bk BT"/>
          <w:color w:val="auto"/>
          <w:szCs w:val="24"/>
        </w:rPr>
        <w:t>.</w:t>
      </w:r>
    </w:p>
    <w:p w:rsidR="006C1DFA" w:rsidRPr="00492335" w:rsidRDefault="006C1DFA" w:rsidP="006C1DFA">
      <w:pPr>
        <w:pStyle w:val="1"/>
        <w:spacing w:before="200"/>
        <w:rPr>
          <w:rFonts w:cs="Times New Roman"/>
          <w:szCs w:val="28"/>
          <w:lang w:eastAsia="ru-RU"/>
        </w:rPr>
      </w:pPr>
      <w:bookmarkStart w:id="334" w:name="_Toc254336485"/>
      <w:bookmarkStart w:id="335" w:name="_Toc280363981"/>
      <w:bookmarkStart w:id="336" w:name="_Toc316982427"/>
      <w:bookmarkStart w:id="337" w:name="_Toc342298386"/>
      <w:r w:rsidRPr="00492335">
        <w:rPr>
          <w:rFonts w:cs="Times New Roman"/>
          <w:szCs w:val="28"/>
          <w:lang w:eastAsia="ru-RU"/>
        </w:rPr>
        <w:t>3. Мероприятия по организации охраны и функционированию объектов историко-культурного наследия.</w:t>
      </w:r>
      <w:bookmarkEnd w:id="334"/>
      <w:bookmarkEnd w:id="335"/>
      <w:bookmarkEnd w:id="336"/>
      <w:bookmarkEnd w:id="337"/>
    </w:p>
    <w:p w:rsidR="006C1DFA" w:rsidRPr="00CA6803" w:rsidRDefault="006C1DFA" w:rsidP="006C1DFA">
      <w:pPr>
        <w:rPr>
          <w:szCs w:val="24"/>
        </w:rPr>
      </w:pPr>
      <w:r w:rsidRPr="00CA6803">
        <w:rPr>
          <w:szCs w:val="24"/>
        </w:rPr>
        <w:t>В генеральном плане на перспективу до 2031 года предлагается:</w:t>
      </w:r>
    </w:p>
    <w:p w:rsidR="006C1DFA" w:rsidRPr="00CA6803" w:rsidRDefault="006C1DFA" w:rsidP="006C1DFA">
      <w:pPr>
        <w:rPr>
          <w:szCs w:val="24"/>
        </w:rPr>
      </w:pPr>
      <w:r w:rsidRPr="00CA6803">
        <w:rPr>
          <w:szCs w:val="24"/>
        </w:rPr>
        <w:t xml:space="preserve">1) организовать постоянно действующую систему мониторинга состояния объектов историко-культурного наследия на территории муниципального образования </w:t>
      </w:r>
      <w:r w:rsidR="00B264C4" w:rsidRPr="00CA6803">
        <w:rPr>
          <w:szCs w:val="24"/>
        </w:rPr>
        <w:t>Травковское</w:t>
      </w:r>
      <w:r w:rsidRPr="00CA6803">
        <w:rPr>
          <w:szCs w:val="24"/>
        </w:rPr>
        <w:t xml:space="preserve"> сельское поселение.</w:t>
      </w:r>
    </w:p>
    <w:p w:rsidR="006C1DFA" w:rsidRPr="00CA6803" w:rsidRDefault="006C1DFA" w:rsidP="006C1DFA">
      <w:pPr>
        <w:rPr>
          <w:szCs w:val="24"/>
        </w:rPr>
      </w:pPr>
      <w:r w:rsidRPr="00CA6803">
        <w:rPr>
          <w:szCs w:val="24"/>
        </w:rPr>
        <w:t>2) провести паспортизацию всех выявленных объектов историко-культурного наследия на территории муниципального образования;</w:t>
      </w:r>
    </w:p>
    <w:p w:rsidR="006C1DFA" w:rsidRPr="00CA6803" w:rsidRDefault="006C1DFA" w:rsidP="006C1DFA">
      <w:pPr>
        <w:rPr>
          <w:szCs w:val="24"/>
        </w:rPr>
      </w:pPr>
      <w:r w:rsidRPr="00CA6803">
        <w:rPr>
          <w:szCs w:val="24"/>
        </w:rPr>
        <w:t>3) провести мероприятия по постановке на кадастровый учет всех выявленных объектов историко-культурного наследия;</w:t>
      </w:r>
    </w:p>
    <w:p w:rsidR="006C1DFA" w:rsidRPr="00CA6803" w:rsidRDefault="006C1DFA" w:rsidP="006C1DFA">
      <w:pPr>
        <w:rPr>
          <w:szCs w:val="24"/>
          <w:lang w:eastAsia="ru-RU"/>
        </w:rPr>
      </w:pPr>
      <w:r w:rsidRPr="00CA6803">
        <w:rPr>
          <w:szCs w:val="24"/>
        </w:rPr>
        <w:t>4) разработать охранные зоны объектов историко-культурного наследия.</w:t>
      </w:r>
    </w:p>
    <w:p w:rsidR="006C1DFA" w:rsidRPr="00CA6803" w:rsidRDefault="006C1DFA" w:rsidP="006C1DFA">
      <w:pPr>
        <w:pStyle w:val="1"/>
        <w:spacing w:before="120"/>
        <w:rPr>
          <w:rFonts w:cs="Times New Roman"/>
          <w:szCs w:val="28"/>
          <w:lang w:eastAsia="ru-RU"/>
        </w:rPr>
      </w:pPr>
      <w:bookmarkStart w:id="338" w:name="_Toc254336486"/>
      <w:bookmarkStart w:id="339" w:name="_Toc280363982"/>
      <w:bookmarkStart w:id="340" w:name="_Toc316982428"/>
      <w:bookmarkStart w:id="341" w:name="_Toc342298387"/>
      <w:r w:rsidRPr="00CA6803">
        <w:rPr>
          <w:rFonts w:cs="Times New Roman"/>
          <w:szCs w:val="28"/>
          <w:lang w:eastAsia="ru-RU"/>
        </w:rPr>
        <w:t>4. Мероприятия по нормативному правовому обеспечению реализации генерального плана.</w:t>
      </w:r>
      <w:bookmarkEnd w:id="338"/>
      <w:bookmarkEnd w:id="339"/>
      <w:bookmarkEnd w:id="340"/>
      <w:bookmarkEnd w:id="341"/>
    </w:p>
    <w:p w:rsidR="006C1DFA" w:rsidRPr="00CA6803" w:rsidRDefault="006C1DFA" w:rsidP="006C1DFA">
      <w:pPr>
        <w:rPr>
          <w:szCs w:val="24"/>
        </w:rPr>
      </w:pPr>
      <w:r w:rsidRPr="00CA6803">
        <w:rPr>
          <w:szCs w:val="24"/>
        </w:rPr>
        <w:t xml:space="preserve">Генеральным планом предусмотрены следующие мероприятия по достижению поставленных задач нормативно-правового обеспечения реализации генерального плана и устойчивого развития </w:t>
      </w:r>
      <w:r w:rsidR="00B264C4" w:rsidRPr="00CA6803">
        <w:rPr>
          <w:szCs w:val="24"/>
        </w:rPr>
        <w:t>Травковского</w:t>
      </w:r>
      <w:r w:rsidRPr="00CA6803">
        <w:rPr>
          <w:szCs w:val="24"/>
        </w:rPr>
        <w:t xml:space="preserve">   сельского поселения:</w:t>
      </w:r>
    </w:p>
    <w:p w:rsidR="006C1DFA" w:rsidRPr="00CA6803" w:rsidRDefault="006C1DFA" w:rsidP="00EE785F">
      <w:pPr>
        <w:numPr>
          <w:ilvl w:val="0"/>
          <w:numId w:val="14"/>
        </w:numPr>
        <w:rPr>
          <w:szCs w:val="24"/>
        </w:rPr>
      </w:pPr>
      <w:r w:rsidRPr="00CA6803">
        <w:rPr>
          <w:szCs w:val="24"/>
        </w:rPr>
        <w:t>утверждение плана реализации генерального плана;</w:t>
      </w:r>
    </w:p>
    <w:p w:rsidR="006C1DFA" w:rsidRPr="00CA6803" w:rsidRDefault="006C1DFA" w:rsidP="00EE785F">
      <w:pPr>
        <w:numPr>
          <w:ilvl w:val="0"/>
          <w:numId w:val="14"/>
        </w:numPr>
        <w:rPr>
          <w:szCs w:val="24"/>
        </w:rPr>
      </w:pPr>
      <w:r w:rsidRPr="00CA6803">
        <w:rPr>
          <w:szCs w:val="24"/>
        </w:rPr>
        <w:t>утверждение правил землепользования и застройки;</w:t>
      </w:r>
    </w:p>
    <w:p w:rsidR="006C1DFA" w:rsidRPr="00CA6803" w:rsidRDefault="006C1DFA" w:rsidP="00EE785F">
      <w:pPr>
        <w:numPr>
          <w:ilvl w:val="0"/>
          <w:numId w:val="14"/>
        </w:numPr>
        <w:rPr>
          <w:szCs w:val="24"/>
        </w:rPr>
      </w:pPr>
      <w:r w:rsidRPr="00CA6803">
        <w:rPr>
          <w:szCs w:val="24"/>
        </w:rPr>
        <w:t>подготовка документации по планировке территории;</w:t>
      </w:r>
    </w:p>
    <w:p w:rsidR="006C1DFA" w:rsidRPr="00CA6803" w:rsidRDefault="006C1DFA" w:rsidP="00EE785F">
      <w:pPr>
        <w:numPr>
          <w:ilvl w:val="0"/>
          <w:numId w:val="14"/>
        </w:numPr>
        <w:rPr>
          <w:szCs w:val="24"/>
        </w:rPr>
      </w:pPr>
      <w:r w:rsidRPr="00CA6803">
        <w:rPr>
          <w:szCs w:val="24"/>
        </w:rPr>
        <w:t>подготовка и введение системы мониторинга реализации генерального плана;</w:t>
      </w:r>
    </w:p>
    <w:p w:rsidR="006C1DFA" w:rsidRPr="00CA6803" w:rsidRDefault="006C1DFA" w:rsidP="00EE785F">
      <w:pPr>
        <w:numPr>
          <w:ilvl w:val="0"/>
          <w:numId w:val="14"/>
        </w:numPr>
        <w:rPr>
          <w:szCs w:val="24"/>
        </w:rPr>
      </w:pPr>
      <w:r w:rsidRPr="00CA6803">
        <w:rPr>
          <w:szCs w:val="24"/>
        </w:rPr>
        <w:t xml:space="preserve">разработка и утверждение проекта зон охраны объектов культурного наследия, расположенных на территории сельского поселения </w:t>
      </w:r>
      <w:r w:rsidR="00682405" w:rsidRPr="00CA6803">
        <w:rPr>
          <w:szCs w:val="24"/>
        </w:rPr>
        <w:t xml:space="preserve"> </w:t>
      </w:r>
      <w:r w:rsidRPr="00CA6803">
        <w:rPr>
          <w:szCs w:val="24"/>
        </w:rPr>
        <w:t>(с указанием срока подготовки проектной документации).</w:t>
      </w:r>
    </w:p>
    <w:p w:rsidR="006C1DFA" w:rsidRPr="00CA6803" w:rsidRDefault="006C1DFA" w:rsidP="006C1DFA">
      <w:pPr>
        <w:pStyle w:val="1"/>
        <w:spacing w:before="0" w:after="0"/>
        <w:rPr>
          <w:rFonts w:cs="Times New Roman"/>
          <w:szCs w:val="28"/>
          <w:lang w:eastAsia="ru-RU"/>
        </w:rPr>
      </w:pPr>
      <w:bookmarkStart w:id="342" w:name="_Toc316982429"/>
      <w:bookmarkStart w:id="343" w:name="_Toc342298388"/>
      <w:r w:rsidRPr="00CA6803">
        <w:rPr>
          <w:rFonts w:cs="Times New Roman"/>
          <w:szCs w:val="28"/>
          <w:lang w:eastAsia="ru-RU"/>
        </w:rPr>
        <w:t xml:space="preserve">IV. ОХРАНА ОКРУЖАЮЩЕЙ СРЕДЫ (ЭКОЛОГИЧЕСКОЕ СОСТОЯНИЕ ПРИРОДНОЙ СРЕДЫ И МЕРОПРИЯТИЯ </w:t>
      </w:r>
      <w:bookmarkStart w:id="344" w:name="_Toc254336488"/>
      <w:r w:rsidRPr="00CA6803">
        <w:rPr>
          <w:rFonts w:cs="Times New Roman"/>
          <w:szCs w:val="28"/>
          <w:lang w:eastAsia="ru-RU"/>
        </w:rPr>
        <w:t>ПО ЕЕ ОХРАНЕ).</w:t>
      </w:r>
      <w:bookmarkEnd w:id="342"/>
      <w:bookmarkEnd w:id="343"/>
      <w:bookmarkEnd w:id="344"/>
    </w:p>
    <w:p w:rsidR="006C1DFA" w:rsidRPr="00CA6803" w:rsidRDefault="006C1DFA" w:rsidP="006C1DFA">
      <w:pPr>
        <w:pStyle w:val="1"/>
        <w:spacing w:before="120" w:after="0"/>
        <w:rPr>
          <w:rFonts w:cs="Times New Roman"/>
          <w:szCs w:val="28"/>
        </w:rPr>
      </w:pPr>
      <w:bookmarkStart w:id="345" w:name="_Toc243117210"/>
      <w:bookmarkStart w:id="346" w:name="_Toc244495614"/>
      <w:bookmarkStart w:id="347" w:name="_Toc273024403"/>
      <w:bookmarkStart w:id="348" w:name="_Toc277852504"/>
      <w:bookmarkStart w:id="349" w:name="_Toc316982430"/>
      <w:bookmarkStart w:id="350" w:name="_Toc342298389"/>
      <w:r w:rsidRPr="00CA6803">
        <w:rPr>
          <w:rFonts w:cs="Times New Roman"/>
          <w:szCs w:val="28"/>
        </w:rPr>
        <w:t>1. Охрана окружающей среды</w:t>
      </w:r>
      <w:bookmarkEnd w:id="345"/>
      <w:bookmarkEnd w:id="346"/>
      <w:bookmarkEnd w:id="347"/>
      <w:bookmarkEnd w:id="348"/>
      <w:bookmarkEnd w:id="349"/>
      <w:bookmarkEnd w:id="350"/>
    </w:p>
    <w:p w:rsidR="006C1DFA" w:rsidRPr="00CA6803" w:rsidRDefault="006C1DFA" w:rsidP="006C1DFA">
      <w:pPr>
        <w:pStyle w:val="1"/>
        <w:spacing w:before="120"/>
        <w:rPr>
          <w:rFonts w:cs="Times New Roman"/>
          <w:szCs w:val="28"/>
          <w:lang w:eastAsia="ru-RU"/>
        </w:rPr>
      </w:pPr>
      <w:bookmarkStart w:id="351" w:name="_Toc254336489"/>
      <w:bookmarkStart w:id="352" w:name="_Toc280363984"/>
      <w:bookmarkStart w:id="353" w:name="_Toc316982431"/>
      <w:bookmarkStart w:id="354" w:name="_Toc342298390"/>
      <w:r w:rsidRPr="00CA6803">
        <w:rPr>
          <w:rFonts w:cs="Times New Roman"/>
          <w:szCs w:val="28"/>
          <w:lang w:eastAsia="ru-RU"/>
        </w:rPr>
        <w:t xml:space="preserve">1.1. Состояние окружающей среды на территории </w:t>
      </w:r>
      <w:r w:rsidR="00B264C4" w:rsidRPr="00CA6803">
        <w:rPr>
          <w:szCs w:val="28"/>
        </w:rPr>
        <w:t>Травковского</w:t>
      </w:r>
      <w:r w:rsidRPr="00CA6803">
        <w:rPr>
          <w:szCs w:val="28"/>
        </w:rPr>
        <w:t xml:space="preserve"> сельского</w:t>
      </w:r>
      <w:r w:rsidRPr="00CA6803">
        <w:rPr>
          <w:sz w:val="24"/>
          <w:szCs w:val="24"/>
        </w:rPr>
        <w:t xml:space="preserve"> </w:t>
      </w:r>
      <w:r w:rsidRPr="00CA6803">
        <w:rPr>
          <w:rFonts w:cs="Times New Roman"/>
          <w:szCs w:val="28"/>
          <w:lang w:eastAsia="ru-RU"/>
        </w:rPr>
        <w:t>поселения.</w:t>
      </w:r>
      <w:bookmarkEnd w:id="351"/>
      <w:bookmarkEnd w:id="352"/>
      <w:bookmarkEnd w:id="353"/>
      <w:bookmarkEnd w:id="354"/>
    </w:p>
    <w:p w:rsidR="00F71789" w:rsidRPr="00CA6803" w:rsidRDefault="00F71789" w:rsidP="00F71789">
      <w:pPr>
        <w:rPr>
          <w:szCs w:val="24"/>
        </w:rPr>
      </w:pPr>
      <w:r w:rsidRPr="00CA6803">
        <w:rPr>
          <w:szCs w:val="24"/>
        </w:rPr>
        <w:t xml:space="preserve">Экологическая обстановка является одним из основных факторов, оказывающих существенное влияние на социальную и демографическую ситуацию.  </w:t>
      </w:r>
      <w:r w:rsidR="00B264C4" w:rsidRPr="00CA6803">
        <w:rPr>
          <w:szCs w:val="24"/>
        </w:rPr>
        <w:t>Травковское</w:t>
      </w:r>
      <w:r w:rsidRPr="00CA6803">
        <w:rPr>
          <w:szCs w:val="24"/>
        </w:rPr>
        <w:t xml:space="preserve"> сельское поселение относятся к экологически чистой зоне. </w:t>
      </w:r>
    </w:p>
    <w:p w:rsidR="00F71789" w:rsidRPr="00CA6803" w:rsidRDefault="00F71789" w:rsidP="00F71789">
      <w:pPr>
        <w:rPr>
          <w:szCs w:val="24"/>
        </w:rPr>
      </w:pPr>
      <w:r w:rsidRPr="00CA6803">
        <w:rPr>
          <w:szCs w:val="24"/>
        </w:rPr>
        <w:t xml:space="preserve">В Новгородской области вопросам охраны окружающей среды в последние годы уделяется большое внимание. Вопрос находится в постоянной сфере внимания Комитета по охране окружающей среды и природных ресурсов Новгородской области. Обобщенный материал по состоянию окружающей среды в Новгородской области ежегодно публикуется в открытой печати в виде обзора: «Состояние окружающей среды Новгородской области» за соответствующий год (г.В.Новгород, справочное издание)  и является доступным как для широкой общественности, так и для аппарата управления всех областных уровней. В этих материалах имеются сведения и по г.Боровичи и Боровичскому  району в целом (без разделения его территории по поселениям). При подготовке данного раздела использовались данные обзоров за 2006, 2007 и 2008 годы. Выше указанные обзоры представляют  данные о состоянии охраны окружающей среды в масштабе области или района, но не дают сведений  по более мелким муниципальным образованиям, в частности, по муниципальным поселениям. </w:t>
      </w:r>
    </w:p>
    <w:p w:rsidR="00F71789" w:rsidRPr="00CA6803" w:rsidRDefault="00F71789" w:rsidP="00F71789">
      <w:pPr>
        <w:rPr>
          <w:szCs w:val="24"/>
        </w:rPr>
      </w:pPr>
      <w:r w:rsidRPr="00CA6803">
        <w:rPr>
          <w:szCs w:val="24"/>
        </w:rPr>
        <w:t>Работа в области охраны окружающей среды осуществляется по нескольким направлениям:</w:t>
      </w:r>
    </w:p>
    <w:p w:rsidR="00F71789" w:rsidRPr="00CA6803" w:rsidRDefault="00F71789" w:rsidP="00F71789">
      <w:pPr>
        <w:pStyle w:val="1"/>
        <w:spacing w:before="120" w:after="0"/>
        <w:rPr>
          <w:rFonts w:cs="Times New Roman"/>
          <w:szCs w:val="28"/>
        </w:rPr>
      </w:pPr>
      <w:bookmarkStart w:id="355" w:name="_Toc316982432"/>
      <w:bookmarkStart w:id="356" w:name="_Toc342298391"/>
      <w:r w:rsidRPr="00CA6803">
        <w:rPr>
          <w:rFonts w:cs="Times New Roman"/>
          <w:szCs w:val="28"/>
        </w:rPr>
        <w:t>1.1.1. Охрана</w:t>
      </w:r>
      <w:r w:rsidRPr="00CA6803">
        <w:rPr>
          <w:szCs w:val="28"/>
        </w:rPr>
        <w:t xml:space="preserve"> атмосферного воздуха.</w:t>
      </w:r>
      <w:bookmarkEnd w:id="355"/>
      <w:bookmarkEnd w:id="356"/>
    </w:p>
    <w:p w:rsidR="00F71789" w:rsidRPr="00CA6803" w:rsidRDefault="00F71789" w:rsidP="00F71789">
      <w:pPr>
        <w:rPr>
          <w:szCs w:val="24"/>
        </w:rPr>
      </w:pPr>
      <w:bookmarkStart w:id="357" w:name="_Toc245961681"/>
      <w:bookmarkStart w:id="358" w:name="_Toc247006223"/>
      <w:bookmarkStart w:id="359" w:name="_Toc247343106"/>
      <w:bookmarkStart w:id="360" w:name="_Toc247605261"/>
      <w:bookmarkStart w:id="361" w:name="_Toc247610288"/>
      <w:bookmarkStart w:id="362" w:name="_Toc248208294"/>
      <w:bookmarkStart w:id="363" w:name="_Toc253145133"/>
      <w:r w:rsidRPr="00CA6803">
        <w:rPr>
          <w:szCs w:val="24"/>
        </w:rPr>
        <w:t>Под охраной атмосферного воздуха понимается система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юридическими и физическими лицами в целях улучшения качества атмосферного воздуха и предотвращения его вредного воздействия на здоровье человека и окружающую среду.</w:t>
      </w:r>
      <w:bookmarkEnd w:id="357"/>
      <w:bookmarkEnd w:id="358"/>
      <w:bookmarkEnd w:id="359"/>
      <w:bookmarkEnd w:id="360"/>
      <w:bookmarkEnd w:id="361"/>
      <w:bookmarkEnd w:id="362"/>
      <w:bookmarkEnd w:id="363"/>
    </w:p>
    <w:p w:rsidR="00F71789" w:rsidRPr="00CA6803" w:rsidRDefault="00F71789" w:rsidP="00F71789">
      <w:pPr>
        <w:rPr>
          <w:szCs w:val="24"/>
        </w:rPr>
      </w:pPr>
      <w:bookmarkStart w:id="364" w:name="_Toc245961682"/>
      <w:bookmarkStart w:id="365" w:name="_Toc247006224"/>
      <w:bookmarkStart w:id="366" w:name="_Toc247343107"/>
      <w:bookmarkStart w:id="367" w:name="_Toc247605262"/>
      <w:bookmarkStart w:id="368" w:name="_Toc247610289"/>
      <w:bookmarkStart w:id="369" w:name="_Toc248208295"/>
      <w:bookmarkStart w:id="370" w:name="_Toc253145134"/>
      <w:r w:rsidRPr="00CA6803">
        <w:rPr>
          <w:szCs w:val="24"/>
        </w:rPr>
        <w:t xml:space="preserve">В соответствии со ст.19 Федерального закона «Об охране атмосферного воздуха» от 4 мая </w:t>
      </w:r>
      <w:smartTag w:uri="urn:schemas-microsoft-com:office:smarttags" w:element="metricconverter">
        <w:smartTagPr>
          <w:attr w:name="ProductID" w:val="1999 г"/>
        </w:smartTagPr>
        <w:r w:rsidRPr="00CA6803">
          <w:rPr>
            <w:szCs w:val="24"/>
          </w:rPr>
          <w:t>1999 г</w:t>
        </w:r>
      </w:smartTag>
      <w:r w:rsidRPr="00CA6803">
        <w:rPr>
          <w:szCs w:val="24"/>
        </w:rPr>
        <w:t>. №96-ФЗ в городских и иных поселениях органы государственной власти субъектов Российской Федерации и органы местного самоуправления организуют работы по регулированию выбросов вредных (загрязняющих) веществ в атмосферный воздух в периоды неблагоприятных метеорологических условий.</w:t>
      </w:r>
      <w:bookmarkEnd w:id="364"/>
      <w:bookmarkEnd w:id="365"/>
      <w:bookmarkEnd w:id="366"/>
      <w:bookmarkEnd w:id="367"/>
      <w:bookmarkEnd w:id="368"/>
      <w:bookmarkEnd w:id="369"/>
      <w:bookmarkEnd w:id="370"/>
    </w:p>
    <w:p w:rsidR="00F71789" w:rsidRPr="00CA6803" w:rsidRDefault="00F71789" w:rsidP="00F71789">
      <w:pPr>
        <w:rPr>
          <w:szCs w:val="24"/>
        </w:rPr>
      </w:pPr>
      <w:r w:rsidRPr="00CA6803">
        <w:rPr>
          <w:szCs w:val="24"/>
        </w:rPr>
        <w:t>В целях наблюдения за загрязнением атмосферного воздуха, комплексной оценки и прогноза его состояния, а также обеспечения органов государственной власти, органов местного самоуправления, организаций и населения текущей и экстренной информацией о загрязнении атмосферного воздуха Правительство Российской Федерации, органы государственной власти субъектов Российской Федерации, органы местного самоуправления организуют государственный мониторинг атмосферного воздуха и в пределах своей компетенции обеспечивают его осуществление на соответствующих территориях Российской Федерации, субъектов Российской Федерации и муниципальных образований. Государственный мониторинг атмосферного воздуха является составной частью государственного мониторинга окружающей среды и осуществляется федеральными органами исполнительной власти в области охраны окружающей среды, другими органами исполнительной власти в пределах своей компетенции.</w:t>
      </w:r>
    </w:p>
    <w:p w:rsidR="00F71789" w:rsidRPr="00CA6803" w:rsidRDefault="00F71789" w:rsidP="00F71789">
      <w:pPr>
        <w:rPr>
          <w:szCs w:val="24"/>
        </w:rPr>
      </w:pPr>
      <w:r w:rsidRPr="00CA6803">
        <w:rPr>
          <w:szCs w:val="24"/>
        </w:rPr>
        <w:t>Особенно напряженная ситуация возникает в зимнее время, когда выбросы от автотранспорта, распространяющиеся в приземном слое воздуха, создают наибольшие концентрации, а котельные работают с наибольшей нагрузкой.</w:t>
      </w:r>
    </w:p>
    <w:p w:rsidR="00F71789" w:rsidRPr="00CA6803" w:rsidRDefault="00F71789" w:rsidP="00F71789">
      <w:pPr>
        <w:rPr>
          <w:szCs w:val="24"/>
        </w:rPr>
      </w:pPr>
      <w:r w:rsidRPr="00CA6803">
        <w:rPr>
          <w:szCs w:val="24"/>
        </w:rPr>
        <w:t>Основными источниками загрязнения являются транспорт, предприятия теплоэнергетики и промышленные предприятия.</w:t>
      </w:r>
    </w:p>
    <w:p w:rsidR="00F71789" w:rsidRPr="00CA6803" w:rsidRDefault="00F71789" w:rsidP="00F71789">
      <w:pPr>
        <w:rPr>
          <w:szCs w:val="24"/>
        </w:rPr>
      </w:pPr>
      <w:r w:rsidRPr="00CA6803">
        <w:rPr>
          <w:szCs w:val="24"/>
        </w:rPr>
        <w:t>К основным проблемам в области охраны атмосферного воздуха относятся:</w:t>
      </w:r>
    </w:p>
    <w:p w:rsidR="00F71789" w:rsidRPr="00CA6803" w:rsidRDefault="00F71789" w:rsidP="00EE785F">
      <w:pPr>
        <w:numPr>
          <w:ilvl w:val="0"/>
          <w:numId w:val="37"/>
        </w:numPr>
        <w:rPr>
          <w:szCs w:val="24"/>
        </w:rPr>
      </w:pPr>
      <w:r w:rsidRPr="00CA6803">
        <w:rPr>
          <w:szCs w:val="24"/>
        </w:rPr>
        <w:t>отсутствие мониторинга за состоянием атмосферного воздуха (включая влияние автотранспорта);</w:t>
      </w:r>
    </w:p>
    <w:p w:rsidR="00F71789" w:rsidRPr="00CA6803" w:rsidRDefault="00F71789" w:rsidP="00EE785F">
      <w:pPr>
        <w:numPr>
          <w:ilvl w:val="0"/>
          <w:numId w:val="37"/>
        </w:numPr>
        <w:rPr>
          <w:szCs w:val="24"/>
        </w:rPr>
      </w:pPr>
      <w:r w:rsidRPr="00CA6803">
        <w:rPr>
          <w:szCs w:val="24"/>
        </w:rPr>
        <w:t>отсутствие постоянного и эффективного контроля за выбросами загрязняющих веществ;</w:t>
      </w:r>
    </w:p>
    <w:p w:rsidR="00F71789" w:rsidRPr="00CA6803" w:rsidRDefault="00F71789" w:rsidP="00EE785F">
      <w:pPr>
        <w:numPr>
          <w:ilvl w:val="0"/>
          <w:numId w:val="37"/>
        </w:numPr>
        <w:rPr>
          <w:szCs w:val="24"/>
        </w:rPr>
      </w:pPr>
      <w:r w:rsidRPr="00CA6803">
        <w:rPr>
          <w:szCs w:val="24"/>
        </w:rPr>
        <w:t>использование твердого топлива при эксплуатации котельных;</w:t>
      </w:r>
    </w:p>
    <w:p w:rsidR="00F71789" w:rsidRPr="00CA6803" w:rsidRDefault="00F71789" w:rsidP="00F71789">
      <w:pPr>
        <w:rPr>
          <w:szCs w:val="24"/>
        </w:rPr>
      </w:pPr>
      <w:r w:rsidRPr="00CA6803">
        <w:rPr>
          <w:szCs w:val="24"/>
        </w:rPr>
        <w:t xml:space="preserve">Степень загрязнения атмосферного воздуха относится к числу приоритетных факторов, влияющих на состояние здоровья населения. По данным социально-гигиенического мониторинга долевой вклад качества атмосферного воздуха в суммарное санитарно-гигиеническое неблагополучие Новгородской области составляет 18,6% (от 9,7% в Любытинском районе до 25,1% в Великом Новгороде). По суммарному выбросу в атмосферу </w:t>
      </w:r>
      <w:r w:rsidR="007A09C8" w:rsidRPr="00CA6803">
        <w:rPr>
          <w:szCs w:val="24"/>
        </w:rPr>
        <w:t xml:space="preserve">Боровичский </w:t>
      </w:r>
      <w:r w:rsidRPr="00CA6803">
        <w:rPr>
          <w:szCs w:val="24"/>
        </w:rPr>
        <w:t xml:space="preserve"> район</w:t>
      </w:r>
      <w:r w:rsidR="00F6366C" w:rsidRPr="00CA6803">
        <w:rPr>
          <w:szCs w:val="24"/>
        </w:rPr>
        <w:t xml:space="preserve"> без г.Боровичи  </w:t>
      </w:r>
      <w:r w:rsidRPr="00CA6803">
        <w:rPr>
          <w:szCs w:val="24"/>
        </w:rPr>
        <w:t xml:space="preserve"> находится в нижней  части среди объектов, рассматриваемых в обзоре (1</w:t>
      </w:r>
      <w:r w:rsidR="00F6366C" w:rsidRPr="00CA6803">
        <w:rPr>
          <w:szCs w:val="24"/>
        </w:rPr>
        <w:t>5</w:t>
      </w:r>
      <w:r w:rsidRPr="00CA6803">
        <w:rPr>
          <w:szCs w:val="24"/>
        </w:rPr>
        <w:t xml:space="preserve"> место из 24) и его объем выбросов составляет 1,</w:t>
      </w:r>
      <w:r w:rsidR="00BE4D92" w:rsidRPr="00CA6803">
        <w:rPr>
          <w:szCs w:val="24"/>
        </w:rPr>
        <w:t>88</w:t>
      </w:r>
      <w:r w:rsidRPr="00CA6803">
        <w:rPr>
          <w:szCs w:val="24"/>
        </w:rPr>
        <w:t>% от общеобластных (2008 год).</w:t>
      </w:r>
      <w:r w:rsidR="00BE4D92" w:rsidRPr="00CA6803">
        <w:rPr>
          <w:szCs w:val="24"/>
        </w:rPr>
        <w:t xml:space="preserve"> При этом выбросы в атмосферу из стационарных источников по Боровичскому району (без г.Боровичи) являются минимальными среди районов области и составляют около 0,03% от всех выбросов области из стационарных источников. Выбросы от автотранспорта по Боровичскому району почти в 150 раз выше, нежели из стационарных источников.</w:t>
      </w:r>
    </w:p>
    <w:p w:rsidR="00F71789" w:rsidRPr="00CA6803" w:rsidRDefault="00F71789" w:rsidP="00F71789">
      <w:pPr>
        <w:rPr>
          <w:szCs w:val="24"/>
        </w:rPr>
      </w:pPr>
      <w:r w:rsidRPr="00CA6803">
        <w:rPr>
          <w:szCs w:val="24"/>
        </w:rPr>
        <w:t xml:space="preserve">В настоящее время </w:t>
      </w:r>
      <w:r w:rsidR="00BE4D92" w:rsidRPr="00CA6803">
        <w:rPr>
          <w:szCs w:val="24"/>
        </w:rPr>
        <w:t xml:space="preserve">г.Боровичи и Боровичский </w:t>
      </w:r>
      <w:r w:rsidRPr="00CA6803">
        <w:rPr>
          <w:szCs w:val="24"/>
        </w:rPr>
        <w:t xml:space="preserve"> район в вопросах состояния воздушной среды характеризуется следующими данными:</w:t>
      </w:r>
    </w:p>
    <w:p w:rsidR="00F71789" w:rsidRPr="00CA6803" w:rsidRDefault="00F71789" w:rsidP="00F71789">
      <w:pPr>
        <w:rPr>
          <w:szCs w:val="24"/>
        </w:rPr>
      </w:pPr>
      <w:r w:rsidRPr="00CA6803">
        <w:rPr>
          <w:szCs w:val="24"/>
        </w:rPr>
        <w:t>- Выбросы загрязняющих веществ характеризуется следующими величинами (таблица 1.1.1.1.).</w:t>
      </w:r>
      <w:r w:rsidR="00BE4D92" w:rsidRPr="00CA6803">
        <w:rPr>
          <w:szCs w:val="24"/>
        </w:rPr>
        <w:t xml:space="preserve"> Суммарный выброс загрязняющих веществ в атмосферу по г.Боровичи в 3,95 раза превышает выбросы с объектов по Боровичскому району, при этом выбросы от автотранспорта из-за развитой дорожной сети и интенсивного автомобильного движения </w:t>
      </w:r>
      <w:r w:rsidR="0073214B" w:rsidRPr="00CA6803">
        <w:rPr>
          <w:szCs w:val="24"/>
        </w:rPr>
        <w:t>по территории сельских поселений только в двое ниже чем в г.Боровичи.</w:t>
      </w:r>
    </w:p>
    <w:p w:rsidR="00F71789" w:rsidRPr="00CA6803" w:rsidRDefault="00F71789" w:rsidP="00F71789">
      <w:pPr>
        <w:jc w:val="right"/>
        <w:rPr>
          <w:szCs w:val="24"/>
        </w:rPr>
      </w:pPr>
      <w:r w:rsidRPr="00CA6803">
        <w:rPr>
          <w:szCs w:val="24"/>
        </w:rPr>
        <w:t>Таблица 1.1.1.1.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50"/>
        <w:gridCol w:w="1276"/>
        <w:gridCol w:w="1301"/>
        <w:gridCol w:w="1211"/>
        <w:gridCol w:w="1457"/>
        <w:gridCol w:w="1446"/>
        <w:gridCol w:w="1211"/>
      </w:tblGrid>
      <w:tr w:rsidR="00F71789" w:rsidRPr="00CA6803" w:rsidTr="00F71789">
        <w:tc>
          <w:tcPr>
            <w:tcW w:w="1668" w:type="dxa"/>
            <w:vMerge w:val="restart"/>
          </w:tcPr>
          <w:p w:rsidR="00F71789" w:rsidRPr="00CA6803" w:rsidRDefault="00F71789" w:rsidP="007A09C8">
            <w:pPr>
              <w:ind w:firstLine="0"/>
              <w:rPr>
                <w:sz w:val="20"/>
                <w:szCs w:val="20"/>
              </w:rPr>
            </w:pPr>
            <w:r w:rsidRPr="00CA6803">
              <w:rPr>
                <w:sz w:val="20"/>
                <w:szCs w:val="20"/>
              </w:rPr>
              <w:t>Территория</w:t>
            </w:r>
          </w:p>
        </w:tc>
        <w:tc>
          <w:tcPr>
            <w:tcW w:w="850" w:type="dxa"/>
            <w:vMerge w:val="restart"/>
          </w:tcPr>
          <w:p w:rsidR="00F71789" w:rsidRPr="00CA6803" w:rsidRDefault="00F71789" w:rsidP="007A09C8">
            <w:pPr>
              <w:ind w:firstLine="0"/>
              <w:rPr>
                <w:sz w:val="20"/>
                <w:szCs w:val="20"/>
              </w:rPr>
            </w:pPr>
            <w:r w:rsidRPr="00CA6803">
              <w:rPr>
                <w:sz w:val="20"/>
                <w:szCs w:val="20"/>
              </w:rPr>
              <w:t>Год</w:t>
            </w:r>
          </w:p>
        </w:tc>
        <w:tc>
          <w:tcPr>
            <w:tcW w:w="3788" w:type="dxa"/>
            <w:gridSpan w:val="3"/>
            <w:vAlign w:val="center"/>
          </w:tcPr>
          <w:p w:rsidR="00F71789" w:rsidRPr="00CA6803" w:rsidRDefault="00F71789" w:rsidP="007A09C8">
            <w:pPr>
              <w:ind w:firstLine="0"/>
              <w:jc w:val="center"/>
              <w:rPr>
                <w:sz w:val="20"/>
                <w:szCs w:val="20"/>
              </w:rPr>
            </w:pPr>
            <w:r w:rsidRPr="00CA6803">
              <w:rPr>
                <w:sz w:val="20"/>
                <w:szCs w:val="20"/>
              </w:rPr>
              <w:t>Выбросы</w:t>
            </w:r>
          </w:p>
        </w:tc>
        <w:tc>
          <w:tcPr>
            <w:tcW w:w="4114" w:type="dxa"/>
            <w:gridSpan w:val="3"/>
          </w:tcPr>
          <w:p w:rsidR="00F71789" w:rsidRPr="00CA6803" w:rsidRDefault="00F71789" w:rsidP="007A09C8">
            <w:pPr>
              <w:ind w:firstLine="0"/>
              <w:rPr>
                <w:sz w:val="20"/>
                <w:szCs w:val="20"/>
              </w:rPr>
            </w:pPr>
            <w:r w:rsidRPr="00CA6803">
              <w:rPr>
                <w:sz w:val="20"/>
                <w:szCs w:val="20"/>
              </w:rPr>
              <w:t>Кратность превышения по сравнению с предыдущим годом</w:t>
            </w:r>
          </w:p>
        </w:tc>
      </w:tr>
      <w:tr w:rsidR="00F71789" w:rsidRPr="00CA6803" w:rsidTr="00F71789">
        <w:tc>
          <w:tcPr>
            <w:tcW w:w="1668" w:type="dxa"/>
            <w:vMerge/>
          </w:tcPr>
          <w:p w:rsidR="00F71789" w:rsidRPr="00CA6803" w:rsidRDefault="00F71789" w:rsidP="007A09C8">
            <w:pPr>
              <w:ind w:firstLine="0"/>
              <w:rPr>
                <w:sz w:val="20"/>
                <w:szCs w:val="20"/>
              </w:rPr>
            </w:pPr>
          </w:p>
        </w:tc>
        <w:tc>
          <w:tcPr>
            <w:tcW w:w="850" w:type="dxa"/>
            <w:vMerge/>
          </w:tcPr>
          <w:p w:rsidR="00F71789" w:rsidRPr="00CA6803" w:rsidRDefault="00F71789" w:rsidP="007A09C8">
            <w:pPr>
              <w:ind w:firstLine="0"/>
              <w:rPr>
                <w:sz w:val="20"/>
                <w:szCs w:val="20"/>
              </w:rPr>
            </w:pPr>
          </w:p>
        </w:tc>
        <w:tc>
          <w:tcPr>
            <w:tcW w:w="1276" w:type="dxa"/>
          </w:tcPr>
          <w:p w:rsidR="00F71789" w:rsidRPr="00CA6803" w:rsidRDefault="00F71789" w:rsidP="007A09C8">
            <w:pPr>
              <w:ind w:firstLine="0"/>
              <w:rPr>
                <w:sz w:val="20"/>
                <w:szCs w:val="20"/>
              </w:rPr>
            </w:pPr>
            <w:r w:rsidRPr="00CA6803">
              <w:rPr>
                <w:sz w:val="20"/>
                <w:szCs w:val="20"/>
              </w:rPr>
              <w:t>Выброс от стационарных источников</w:t>
            </w:r>
          </w:p>
        </w:tc>
        <w:tc>
          <w:tcPr>
            <w:tcW w:w="1301" w:type="dxa"/>
          </w:tcPr>
          <w:p w:rsidR="00F71789" w:rsidRPr="00CA6803" w:rsidRDefault="00F71789" w:rsidP="007A09C8">
            <w:pPr>
              <w:ind w:firstLine="0"/>
              <w:rPr>
                <w:sz w:val="20"/>
                <w:szCs w:val="20"/>
              </w:rPr>
            </w:pPr>
            <w:r w:rsidRPr="00CA6803">
              <w:rPr>
                <w:sz w:val="20"/>
                <w:szCs w:val="20"/>
              </w:rPr>
              <w:t>Выброс от автотранспорта</w:t>
            </w:r>
          </w:p>
        </w:tc>
        <w:tc>
          <w:tcPr>
            <w:tcW w:w="1211" w:type="dxa"/>
          </w:tcPr>
          <w:p w:rsidR="00F71789" w:rsidRPr="00CA6803" w:rsidRDefault="00F71789" w:rsidP="007A09C8">
            <w:pPr>
              <w:ind w:right="-147" w:firstLine="0"/>
              <w:rPr>
                <w:sz w:val="20"/>
                <w:szCs w:val="20"/>
              </w:rPr>
            </w:pPr>
            <w:r w:rsidRPr="00CA6803">
              <w:rPr>
                <w:sz w:val="20"/>
                <w:szCs w:val="20"/>
              </w:rPr>
              <w:t>Суммарный выброс</w:t>
            </w:r>
          </w:p>
        </w:tc>
        <w:tc>
          <w:tcPr>
            <w:tcW w:w="1457" w:type="dxa"/>
          </w:tcPr>
          <w:p w:rsidR="00F71789" w:rsidRPr="00CA6803" w:rsidRDefault="00F71789" w:rsidP="007A09C8">
            <w:pPr>
              <w:ind w:firstLine="0"/>
              <w:rPr>
                <w:sz w:val="20"/>
                <w:szCs w:val="20"/>
              </w:rPr>
            </w:pPr>
            <w:r w:rsidRPr="00CA6803">
              <w:rPr>
                <w:sz w:val="20"/>
                <w:szCs w:val="20"/>
              </w:rPr>
              <w:t>Выброс от стационарных источников</w:t>
            </w:r>
          </w:p>
        </w:tc>
        <w:tc>
          <w:tcPr>
            <w:tcW w:w="1446" w:type="dxa"/>
          </w:tcPr>
          <w:p w:rsidR="00F71789" w:rsidRPr="00CA6803" w:rsidRDefault="00F71789" w:rsidP="007A09C8">
            <w:pPr>
              <w:ind w:firstLine="0"/>
              <w:rPr>
                <w:sz w:val="20"/>
                <w:szCs w:val="20"/>
              </w:rPr>
            </w:pPr>
            <w:r w:rsidRPr="00CA6803">
              <w:rPr>
                <w:sz w:val="20"/>
                <w:szCs w:val="20"/>
              </w:rPr>
              <w:t>Выброс от автотранспорта</w:t>
            </w:r>
          </w:p>
        </w:tc>
        <w:tc>
          <w:tcPr>
            <w:tcW w:w="1211" w:type="dxa"/>
          </w:tcPr>
          <w:p w:rsidR="00F71789" w:rsidRPr="00CA6803" w:rsidRDefault="00F71789" w:rsidP="007A09C8">
            <w:pPr>
              <w:ind w:right="-144" w:firstLine="0"/>
              <w:rPr>
                <w:sz w:val="20"/>
                <w:szCs w:val="20"/>
              </w:rPr>
            </w:pPr>
            <w:r w:rsidRPr="00CA6803">
              <w:rPr>
                <w:sz w:val="20"/>
                <w:szCs w:val="20"/>
              </w:rPr>
              <w:t>Суммарный выброс</w:t>
            </w:r>
          </w:p>
        </w:tc>
      </w:tr>
      <w:tr w:rsidR="00F71789" w:rsidRPr="00CA6803" w:rsidTr="00F71789">
        <w:tc>
          <w:tcPr>
            <w:tcW w:w="1668" w:type="dxa"/>
          </w:tcPr>
          <w:p w:rsidR="00F71789" w:rsidRPr="00CA6803" w:rsidRDefault="007A09C8" w:rsidP="007A09C8">
            <w:pPr>
              <w:ind w:firstLine="0"/>
              <w:rPr>
                <w:sz w:val="20"/>
                <w:szCs w:val="20"/>
              </w:rPr>
            </w:pPr>
            <w:r w:rsidRPr="00CA6803">
              <w:rPr>
                <w:sz w:val="20"/>
                <w:szCs w:val="20"/>
              </w:rPr>
              <w:t>г.Боровичи</w:t>
            </w:r>
          </w:p>
        </w:tc>
        <w:tc>
          <w:tcPr>
            <w:tcW w:w="850" w:type="dxa"/>
          </w:tcPr>
          <w:p w:rsidR="00F71789" w:rsidRPr="00CA6803" w:rsidRDefault="00F71789" w:rsidP="007A09C8">
            <w:pPr>
              <w:ind w:firstLine="0"/>
              <w:rPr>
                <w:sz w:val="20"/>
                <w:szCs w:val="20"/>
              </w:rPr>
            </w:pPr>
            <w:r w:rsidRPr="00CA6803">
              <w:rPr>
                <w:sz w:val="20"/>
                <w:szCs w:val="20"/>
              </w:rPr>
              <w:t>2008</w:t>
            </w:r>
          </w:p>
        </w:tc>
        <w:tc>
          <w:tcPr>
            <w:tcW w:w="1276" w:type="dxa"/>
            <w:vAlign w:val="center"/>
          </w:tcPr>
          <w:p w:rsidR="00F71789" w:rsidRPr="00CA6803" w:rsidRDefault="007A09C8" w:rsidP="007A09C8">
            <w:pPr>
              <w:ind w:firstLine="0"/>
              <w:jc w:val="center"/>
              <w:rPr>
                <w:sz w:val="20"/>
                <w:szCs w:val="20"/>
              </w:rPr>
            </w:pPr>
            <w:r w:rsidRPr="00CA6803">
              <w:rPr>
                <w:sz w:val="20"/>
                <w:szCs w:val="20"/>
              </w:rPr>
              <w:t>4,733</w:t>
            </w:r>
          </w:p>
        </w:tc>
        <w:tc>
          <w:tcPr>
            <w:tcW w:w="1301" w:type="dxa"/>
            <w:vAlign w:val="center"/>
          </w:tcPr>
          <w:p w:rsidR="00F71789" w:rsidRPr="00CA6803" w:rsidRDefault="007A09C8" w:rsidP="007A09C8">
            <w:pPr>
              <w:ind w:firstLine="0"/>
              <w:jc w:val="center"/>
              <w:rPr>
                <w:sz w:val="20"/>
                <w:szCs w:val="20"/>
              </w:rPr>
            </w:pPr>
            <w:r w:rsidRPr="00CA6803">
              <w:rPr>
                <w:sz w:val="20"/>
                <w:szCs w:val="20"/>
              </w:rPr>
              <w:t>4,796</w:t>
            </w:r>
          </w:p>
        </w:tc>
        <w:tc>
          <w:tcPr>
            <w:tcW w:w="1211" w:type="dxa"/>
            <w:vAlign w:val="center"/>
          </w:tcPr>
          <w:p w:rsidR="00F71789" w:rsidRPr="00CA6803" w:rsidRDefault="007A09C8" w:rsidP="007A09C8">
            <w:pPr>
              <w:ind w:firstLine="0"/>
              <w:jc w:val="center"/>
              <w:rPr>
                <w:sz w:val="20"/>
                <w:szCs w:val="20"/>
              </w:rPr>
            </w:pPr>
            <w:r w:rsidRPr="00CA6803">
              <w:rPr>
                <w:sz w:val="20"/>
                <w:szCs w:val="20"/>
              </w:rPr>
              <w:t>9,529</w:t>
            </w:r>
          </w:p>
        </w:tc>
        <w:tc>
          <w:tcPr>
            <w:tcW w:w="1457" w:type="dxa"/>
            <w:vAlign w:val="center"/>
          </w:tcPr>
          <w:p w:rsidR="00F71789" w:rsidRPr="00CA6803" w:rsidRDefault="007A09C8" w:rsidP="007A09C8">
            <w:pPr>
              <w:ind w:firstLine="0"/>
              <w:jc w:val="center"/>
              <w:rPr>
                <w:sz w:val="20"/>
                <w:szCs w:val="20"/>
              </w:rPr>
            </w:pPr>
            <w:r w:rsidRPr="00CA6803">
              <w:rPr>
                <w:sz w:val="20"/>
                <w:szCs w:val="20"/>
              </w:rPr>
              <w:t>0,97</w:t>
            </w:r>
          </w:p>
        </w:tc>
        <w:tc>
          <w:tcPr>
            <w:tcW w:w="1446" w:type="dxa"/>
            <w:vAlign w:val="center"/>
          </w:tcPr>
          <w:p w:rsidR="00F71789" w:rsidRPr="00CA6803" w:rsidRDefault="007A09C8" w:rsidP="007A09C8">
            <w:pPr>
              <w:ind w:firstLine="0"/>
              <w:jc w:val="center"/>
              <w:rPr>
                <w:sz w:val="20"/>
                <w:szCs w:val="20"/>
              </w:rPr>
            </w:pPr>
            <w:r w:rsidRPr="00CA6803">
              <w:rPr>
                <w:sz w:val="20"/>
                <w:szCs w:val="20"/>
              </w:rPr>
              <w:t>1,02</w:t>
            </w:r>
          </w:p>
        </w:tc>
        <w:tc>
          <w:tcPr>
            <w:tcW w:w="1211" w:type="dxa"/>
            <w:vAlign w:val="center"/>
          </w:tcPr>
          <w:p w:rsidR="00F71789" w:rsidRPr="00CA6803" w:rsidRDefault="007A09C8" w:rsidP="007A09C8">
            <w:pPr>
              <w:ind w:firstLine="0"/>
              <w:jc w:val="center"/>
              <w:rPr>
                <w:sz w:val="20"/>
                <w:szCs w:val="20"/>
              </w:rPr>
            </w:pPr>
            <w:r w:rsidRPr="00CA6803">
              <w:rPr>
                <w:sz w:val="20"/>
                <w:szCs w:val="20"/>
              </w:rPr>
              <w:t>1,00</w:t>
            </w:r>
          </w:p>
        </w:tc>
      </w:tr>
      <w:tr w:rsidR="007A09C8" w:rsidRPr="00CA6803" w:rsidTr="00F71789">
        <w:tc>
          <w:tcPr>
            <w:tcW w:w="1668" w:type="dxa"/>
          </w:tcPr>
          <w:p w:rsidR="007A09C8" w:rsidRPr="00CA6803" w:rsidRDefault="007A09C8" w:rsidP="007A09C8">
            <w:pPr>
              <w:ind w:firstLine="0"/>
              <w:rPr>
                <w:sz w:val="20"/>
                <w:szCs w:val="20"/>
              </w:rPr>
            </w:pPr>
            <w:r w:rsidRPr="00CA6803">
              <w:rPr>
                <w:sz w:val="20"/>
                <w:szCs w:val="20"/>
              </w:rPr>
              <w:t>Боровичский район</w:t>
            </w:r>
          </w:p>
        </w:tc>
        <w:tc>
          <w:tcPr>
            <w:tcW w:w="850" w:type="dxa"/>
          </w:tcPr>
          <w:p w:rsidR="007A09C8" w:rsidRPr="00CA6803" w:rsidRDefault="007A09C8" w:rsidP="007A09C8">
            <w:pPr>
              <w:ind w:firstLine="0"/>
              <w:rPr>
                <w:sz w:val="20"/>
                <w:szCs w:val="20"/>
              </w:rPr>
            </w:pPr>
            <w:r w:rsidRPr="00CA6803">
              <w:rPr>
                <w:sz w:val="20"/>
                <w:szCs w:val="20"/>
              </w:rPr>
              <w:t>2008</w:t>
            </w:r>
          </w:p>
        </w:tc>
        <w:tc>
          <w:tcPr>
            <w:tcW w:w="1276" w:type="dxa"/>
            <w:vAlign w:val="center"/>
          </w:tcPr>
          <w:p w:rsidR="007A09C8" w:rsidRPr="00CA6803" w:rsidRDefault="007A09C8" w:rsidP="007A09C8">
            <w:pPr>
              <w:ind w:firstLine="0"/>
              <w:jc w:val="center"/>
              <w:rPr>
                <w:sz w:val="20"/>
                <w:szCs w:val="20"/>
              </w:rPr>
            </w:pPr>
            <w:r w:rsidRPr="00CA6803">
              <w:rPr>
                <w:sz w:val="20"/>
                <w:szCs w:val="20"/>
              </w:rPr>
              <w:t>0,016</w:t>
            </w:r>
          </w:p>
        </w:tc>
        <w:tc>
          <w:tcPr>
            <w:tcW w:w="1301" w:type="dxa"/>
            <w:vAlign w:val="center"/>
          </w:tcPr>
          <w:p w:rsidR="007A09C8" w:rsidRPr="00CA6803" w:rsidRDefault="007A09C8" w:rsidP="007A09C8">
            <w:pPr>
              <w:ind w:firstLine="0"/>
              <w:jc w:val="center"/>
              <w:rPr>
                <w:sz w:val="20"/>
                <w:szCs w:val="20"/>
              </w:rPr>
            </w:pPr>
            <w:r w:rsidRPr="00CA6803">
              <w:rPr>
                <w:sz w:val="20"/>
                <w:szCs w:val="20"/>
              </w:rPr>
              <w:t>2,394</w:t>
            </w:r>
          </w:p>
        </w:tc>
        <w:tc>
          <w:tcPr>
            <w:tcW w:w="1211" w:type="dxa"/>
            <w:vAlign w:val="center"/>
          </w:tcPr>
          <w:p w:rsidR="007A09C8" w:rsidRPr="00CA6803" w:rsidRDefault="007A09C8" w:rsidP="007A09C8">
            <w:pPr>
              <w:ind w:firstLine="0"/>
              <w:jc w:val="center"/>
              <w:rPr>
                <w:sz w:val="20"/>
                <w:szCs w:val="20"/>
              </w:rPr>
            </w:pPr>
            <w:r w:rsidRPr="00CA6803">
              <w:rPr>
                <w:sz w:val="20"/>
                <w:szCs w:val="20"/>
              </w:rPr>
              <w:t>2,410</w:t>
            </w:r>
          </w:p>
        </w:tc>
        <w:tc>
          <w:tcPr>
            <w:tcW w:w="1457" w:type="dxa"/>
            <w:vAlign w:val="center"/>
          </w:tcPr>
          <w:p w:rsidR="007A09C8" w:rsidRPr="00CA6803" w:rsidRDefault="007A09C8" w:rsidP="007A09C8">
            <w:pPr>
              <w:ind w:firstLine="0"/>
              <w:jc w:val="center"/>
              <w:rPr>
                <w:sz w:val="20"/>
                <w:szCs w:val="20"/>
              </w:rPr>
            </w:pPr>
            <w:r w:rsidRPr="00CA6803">
              <w:rPr>
                <w:sz w:val="20"/>
                <w:szCs w:val="20"/>
              </w:rPr>
              <w:t>0,94</w:t>
            </w:r>
          </w:p>
        </w:tc>
        <w:tc>
          <w:tcPr>
            <w:tcW w:w="1446" w:type="dxa"/>
            <w:vAlign w:val="center"/>
          </w:tcPr>
          <w:p w:rsidR="007A09C8" w:rsidRPr="00CA6803" w:rsidRDefault="007A09C8" w:rsidP="007A09C8">
            <w:pPr>
              <w:ind w:firstLine="0"/>
              <w:jc w:val="center"/>
              <w:rPr>
                <w:sz w:val="20"/>
                <w:szCs w:val="20"/>
              </w:rPr>
            </w:pPr>
            <w:r w:rsidRPr="00CA6803">
              <w:rPr>
                <w:sz w:val="20"/>
                <w:szCs w:val="20"/>
              </w:rPr>
              <w:t>1,02</w:t>
            </w:r>
          </w:p>
        </w:tc>
        <w:tc>
          <w:tcPr>
            <w:tcW w:w="1211" w:type="dxa"/>
            <w:vAlign w:val="center"/>
          </w:tcPr>
          <w:p w:rsidR="007A09C8" w:rsidRPr="00CA6803" w:rsidRDefault="007A09C8" w:rsidP="007A09C8">
            <w:pPr>
              <w:ind w:firstLine="0"/>
              <w:jc w:val="center"/>
              <w:rPr>
                <w:sz w:val="20"/>
                <w:szCs w:val="20"/>
              </w:rPr>
            </w:pPr>
            <w:r w:rsidRPr="00CA6803">
              <w:rPr>
                <w:sz w:val="20"/>
                <w:szCs w:val="20"/>
              </w:rPr>
              <w:t>1,02</w:t>
            </w:r>
          </w:p>
        </w:tc>
      </w:tr>
      <w:tr w:rsidR="00F71789" w:rsidRPr="00CA6803" w:rsidTr="00F71789">
        <w:tc>
          <w:tcPr>
            <w:tcW w:w="1668" w:type="dxa"/>
          </w:tcPr>
          <w:p w:rsidR="00F71789" w:rsidRPr="00CA6803" w:rsidRDefault="00F71789" w:rsidP="007A09C8">
            <w:pPr>
              <w:ind w:firstLine="0"/>
              <w:rPr>
                <w:sz w:val="20"/>
                <w:szCs w:val="20"/>
              </w:rPr>
            </w:pPr>
            <w:r w:rsidRPr="00CA6803">
              <w:rPr>
                <w:sz w:val="20"/>
                <w:szCs w:val="20"/>
              </w:rPr>
              <w:t>Всего по области</w:t>
            </w:r>
          </w:p>
        </w:tc>
        <w:tc>
          <w:tcPr>
            <w:tcW w:w="850" w:type="dxa"/>
          </w:tcPr>
          <w:p w:rsidR="00F71789" w:rsidRPr="00CA6803" w:rsidRDefault="00F71789" w:rsidP="007A09C8">
            <w:pPr>
              <w:ind w:firstLine="0"/>
              <w:rPr>
                <w:sz w:val="20"/>
                <w:szCs w:val="20"/>
              </w:rPr>
            </w:pPr>
            <w:r w:rsidRPr="00CA6803">
              <w:rPr>
                <w:sz w:val="20"/>
                <w:szCs w:val="20"/>
              </w:rPr>
              <w:t>2008</w:t>
            </w:r>
          </w:p>
        </w:tc>
        <w:tc>
          <w:tcPr>
            <w:tcW w:w="1276" w:type="dxa"/>
            <w:vAlign w:val="center"/>
          </w:tcPr>
          <w:p w:rsidR="00F71789" w:rsidRPr="00CA6803" w:rsidRDefault="00F71789" w:rsidP="007A09C8">
            <w:pPr>
              <w:ind w:firstLine="0"/>
              <w:jc w:val="center"/>
              <w:rPr>
                <w:sz w:val="20"/>
                <w:szCs w:val="20"/>
              </w:rPr>
            </w:pPr>
            <w:r w:rsidRPr="00CA6803">
              <w:rPr>
                <w:sz w:val="20"/>
                <w:szCs w:val="20"/>
              </w:rPr>
              <w:t>47,243</w:t>
            </w:r>
          </w:p>
        </w:tc>
        <w:tc>
          <w:tcPr>
            <w:tcW w:w="1301" w:type="dxa"/>
            <w:vAlign w:val="center"/>
          </w:tcPr>
          <w:p w:rsidR="00F71789" w:rsidRPr="00CA6803" w:rsidRDefault="00F71789" w:rsidP="007A09C8">
            <w:pPr>
              <w:ind w:firstLine="0"/>
              <w:jc w:val="center"/>
              <w:rPr>
                <w:sz w:val="20"/>
                <w:szCs w:val="20"/>
              </w:rPr>
            </w:pPr>
            <w:r w:rsidRPr="00CA6803">
              <w:rPr>
                <w:sz w:val="20"/>
                <w:szCs w:val="20"/>
              </w:rPr>
              <w:t>80,32</w:t>
            </w:r>
          </w:p>
        </w:tc>
        <w:tc>
          <w:tcPr>
            <w:tcW w:w="1211" w:type="dxa"/>
            <w:vAlign w:val="center"/>
          </w:tcPr>
          <w:p w:rsidR="00F71789" w:rsidRPr="00CA6803" w:rsidRDefault="00F71789" w:rsidP="007A09C8">
            <w:pPr>
              <w:ind w:firstLine="0"/>
              <w:jc w:val="center"/>
              <w:rPr>
                <w:sz w:val="20"/>
                <w:szCs w:val="20"/>
              </w:rPr>
            </w:pPr>
            <w:r w:rsidRPr="00CA6803">
              <w:rPr>
                <w:sz w:val="20"/>
                <w:szCs w:val="20"/>
              </w:rPr>
              <w:t>127,563</w:t>
            </w:r>
          </w:p>
        </w:tc>
        <w:tc>
          <w:tcPr>
            <w:tcW w:w="1457" w:type="dxa"/>
            <w:vAlign w:val="center"/>
          </w:tcPr>
          <w:p w:rsidR="00F71789" w:rsidRPr="00CA6803" w:rsidRDefault="00F71789" w:rsidP="007A09C8">
            <w:pPr>
              <w:ind w:firstLine="0"/>
              <w:jc w:val="center"/>
              <w:rPr>
                <w:sz w:val="20"/>
                <w:szCs w:val="20"/>
              </w:rPr>
            </w:pPr>
            <w:r w:rsidRPr="00CA6803">
              <w:rPr>
                <w:sz w:val="20"/>
                <w:szCs w:val="20"/>
              </w:rPr>
              <w:t>0,93</w:t>
            </w:r>
          </w:p>
        </w:tc>
        <w:tc>
          <w:tcPr>
            <w:tcW w:w="1446" w:type="dxa"/>
            <w:vAlign w:val="center"/>
          </w:tcPr>
          <w:p w:rsidR="00F71789" w:rsidRPr="00CA6803" w:rsidRDefault="00F71789" w:rsidP="007A09C8">
            <w:pPr>
              <w:ind w:firstLine="0"/>
              <w:jc w:val="center"/>
              <w:rPr>
                <w:sz w:val="20"/>
                <w:szCs w:val="20"/>
              </w:rPr>
            </w:pPr>
            <w:r w:rsidRPr="00CA6803">
              <w:rPr>
                <w:sz w:val="20"/>
                <w:szCs w:val="20"/>
              </w:rPr>
              <w:t>1,09</w:t>
            </w:r>
          </w:p>
        </w:tc>
        <w:tc>
          <w:tcPr>
            <w:tcW w:w="1211" w:type="dxa"/>
            <w:vAlign w:val="center"/>
          </w:tcPr>
          <w:p w:rsidR="00F71789" w:rsidRPr="00CA6803" w:rsidRDefault="00F71789" w:rsidP="007A09C8">
            <w:pPr>
              <w:ind w:firstLine="0"/>
              <w:jc w:val="center"/>
              <w:rPr>
                <w:sz w:val="20"/>
                <w:szCs w:val="20"/>
              </w:rPr>
            </w:pPr>
            <w:r w:rsidRPr="00CA6803">
              <w:rPr>
                <w:sz w:val="20"/>
                <w:szCs w:val="20"/>
              </w:rPr>
              <w:t>1,03</w:t>
            </w:r>
          </w:p>
        </w:tc>
      </w:tr>
      <w:tr w:rsidR="00F6366C" w:rsidRPr="00CA6803" w:rsidTr="00F71789">
        <w:tc>
          <w:tcPr>
            <w:tcW w:w="1668" w:type="dxa"/>
          </w:tcPr>
          <w:p w:rsidR="00F6366C" w:rsidRPr="00CA6803" w:rsidRDefault="00F6366C" w:rsidP="00F6366C">
            <w:pPr>
              <w:ind w:firstLine="0"/>
              <w:rPr>
                <w:sz w:val="20"/>
                <w:szCs w:val="20"/>
              </w:rPr>
            </w:pPr>
            <w:r w:rsidRPr="00CA6803">
              <w:rPr>
                <w:sz w:val="20"/>
                <w:szCs w:val="20"/>
              </w:rPr>
              <w:t>г.Боровичи</w:t>
            </w:r>
          </w:p>
        </w:tc>
        <w:tc>
          <w:tcPr>
            <w:tcW w:w="850" w:type="dxa"/>
          </w:tcPr>
          <w:p w:rsidR="00F6366C" w:rsidRPr="00CA6803" w:rsidRDefault="00F6366C" w:rsidP="007A09C8">
            <w:pPr>
              <w:ind w:firstLine="0"/>
              <w:rPr>
                <w:sz w:val="20"/>
                <w:szCs w:val="20"/>
              </w:rPr>
            </w:pPr>
            <w:r w:rsidRPr="00CA6803">
              <w:rPr>
                <w:sz w:val="20"/>
                <w:szCs w:val="20"/>
              </w:rPr>
              <w:t>2006</w:t>
            </w:r>
          </w:p>
        </w:tc>
        <w:tc>
          <w:tcPr>
            <w:tcW w:w="1276" w:type="dxa"/>
            <w:vAlign w:val="center"/>
          </w:tcPr>
          <w:p w:rsidR="00F6366C" w:rsidRPr="00CA6803" w:rsidRDefault="00F6366C" w:rsidP="007A09C8">
            <w:pPr>
              <w:ind w:firstLine="0"/>
              <w:jc w:val="center"/>
              <w:rPr>
                <w:sz w:val="20"/>
                <w:szCs w:val="20"/>
              </w:rPr>
            </w:pPr>
            <w:r w:rsidRPr="00CA6803">
              <w:rPr>
                <w:sz w:val="20"/>
                <w:szCs w:val="20"/>
              </w:rPr>
              <w:t>5,486</w:t>
            </w:r>
          </w:p>
        </w:tc>
        <w:tc>
          <w:tcPr>
            <w:tcW w:w="1301" w:type="dxa"/>
            <w:vAlign w:val="center"/>
          </w:tcPr>
          <w:p w:rsidR="00F6366C" w:rsidRPr="00CA6803" w:rsidRDefault="00F6366C" w:rsidP="00F6366C">
            <w:pPr>
              <w:ind w:firstLine="0"/>
              <w:jc w:val="center"/>
              <w:rPr>
                <w:sz w:val="20"/>
                <w:szCs w:val="20"/>
              </w:rPr>
            </w:pPr>
            <w:r w:rsidRPr="00CA6803">
              <w:rPr>
                <w:sz w:val="20"/>
                <w:szCs w:val="20"/>
              </w:rPr>
              <w:t>4,975</w:t>
            </w:r>
          </w:p>
        </w:tc>
        <w:tc>
          <w:tcPr>
            <w:tcW w:w="1211" w:type="dxa"/>
            <w:vAlign w:val="center"/>
          </w:tcPr>
          <w:p w:rsidR="00F6366C" w:rsidRPr="00CA6803" w:rsidRDefault="00F6366C" w:rsidP="007A09C8">
            <w:pPr>
              <w:ind w:firstLine="0"/>
              <w:jc w:val="center"/>
              <w:rPr>
                <w:sz w:val="20"/>
                <w:szCs w:val="20"/>
              </w:rPr>
            </w:pPr>
            <w:r w:rsidRPr="00CA6803">
              <w:rPr>
                <w:sz w:val="20"/>
                <w:szCs w:val="20"/>
              </w:rPr>
              <w:t>10,46</w:t>
            </w:r>
          </w:p>
        </w:tc>
        <w:tc>
          <w:tcPr>
            <w:tcW w:w="1457" w:type="dxa"/>
            <w:vAlign w:val="center"/>
          </w:tcPr>
          <w:p w:rsidR="00F6366C" w:rsidRPr="00CA6803" w:rsidRDefault="00F6366C" w:rsidP="00F6366C">
            <w:pPr>
              <w:ind w:firstLine="0"/>
              <w:jc w:val="center"/>
              <w:rPr>
                <w:sz w:val="20"/>
                <w:szCs w:val="20"/>
              </w:rPr>
            </w:pPr>
            <w:r w:rsidRPr="00CA6803">
              <w:rPr>
                <w:sz w:val="20"/>
                <w:szCs w:val="20"/>
              </w:rPr>
              <w:t>1,05</w:t>
            </w:r>
          </w:p>
        </w:tc>
        <w:tc>
          <w:tcPr>
            <w:tcW w:w="1446" w:type="dxa"/>
            <w:vAlign w:val="center"/>
          </w:tcPr>
          <w:p w:rsidR="00F6366C" w:rsidRPr="00CA6803" w:rsidRDefault="00F6366C" w:rsidP="007A09C8">
            <w:pPr>
              <w:ind w:firstLine="0"/>
              <w:jc w:val="center"/>
              <w:rPr>
                <w:sz w:val="20"/>
                <w:szCs w:val="20"/>
              </w:rPr>
            </w:pPr>
            <w:r w:rsidRPr="00CA6803">
              <w:rPr>
                <w:sz w:val="20"/>
                <w:szCs w:val="20"/>
              </w:rPr>
              <w:t>0,74</w:t>
            </w:r>
          </w:p>
        </w:tc>
        <w:tc>
          <w:tcPr>
            <w:tcW w:w="1211" w:type="dxa"/>
            <w:vAlign w:val="center"/>
          </w:tcPr>
          <w:p w:rsidR="00F6366C" w:rsidRPr="00CA6803" w:rsidRDefault="00F6366C" w:rsidP="00F6366C">
            <w:pPr>
              <w:ind w:firstLine="0"/>
              <w:jc w:val="center"/>
              <w:rPr>
                <w:sz w:val="20"/>
                <w:szCs w:val="20"/>
              </w:rPr>
            </w:pPr>
            <w:r w:rsidRPr="00CA6803">
              <w:rPr>
                <w:sz w:val="20"/>
                <w:szCs w:val="20"/>
              </w:rPr>
              <w:t>0,87</w:t>
            </w:r>
          </w:p>
        </w:tc>
      </w:tr>
      <w:tr w:rsidR="00F6366C" w:rsidRPr="00CA6803" w:rsidTr="00F71789">
        <w:tc>
          <w:tcPr>
            <w:tcW w:w="1668" w:type="dxa"/>
          </w:tcPr>
          <w:p w:rsidR="00F6366C" w:rsidRPr="00CA6803" w:rsidRDefault="00F6366C" w:rsidP="00F6366C">
            <w:pPr>
              <w:ind w:firstLine="0"/>
              <w:rPr>
                <w:sz w:val="20"/>
                <w:szCs w:val="20"/>
              </w:rPr>
            </w:pPr>
            <w:r w:rsidRPr="00CA6803">
              <w:rPr>
                <w:sz w:val="20"/>
                <w:szCs w:val="20"/>
              </w:rPr>
              <w:t>Боровичский район</w:t>
            </w:r>
          </w:p>
        </w:tc>
        <w:tc>
          <w:tcPr>
            <w:tcW w:w="850" w:type="dxa"/>
          </w:tcPr>
          <w:p w:rsidR="00F6366C" w:rsidRPr="00CA6803" w:rsidRDefault="00F6366C" w:rsidP="007A09C8">
            <w:pPr>
              <w:ind w:firstLine="0"/>
              <w:rPr>
                <w:sz w:val="20"/>
                <w:szCs w:val="20"/>
              </w:rPr>
            </w:pPr>
            <w:r w:rsidRPr="00CA6803">
              <w:rPr>
                <w:sz w:val="20"/>
                <w:szCs w:val="20"/>
              </w:rPr>
              <w:t>2006</w:t>
            </w:r>
          </w:p>
        </w:tc>
        <w:tc>
          <w:tcPr>
            <w:tcW w:w="1276" w:type="dxa"/>
            <w:vAlign w:val="center"/>
          </w:tcPr>
          <w:p w:rsidR="00F6366C" w:rsidRPr="00CA6803" w:rsidRDefault="00F6366C" w:rsidP="007A09C8">
            <w:pPr>
              <w:ind w:firstLine="0"/>
              <w:jc w:val="center"/>
              <w:rPr>
                <w:sz w:val="20"/>
                <w:szCs w:val="20"/>
              </w:rPr>
            </w:pPr>
            <w:r w:rsidRPr="00CA6803">
              <w:rPr>
                <w:sz w:val="20"/>
                <w:szCs w:val="20"/>
              </w:rPr>
              <w:t>0,021</w:t>
            </w:r>
          </w:p>
        </w:tc>
        <w:tc>
          <w:tcPr>
            <w:tcW w:w="1301" w:type="dxa"/>
            <w:vAlign w:val="center"/>
          </w:tcPr>
          <w:p w:rsidR="00F6366C" w:rsidRPr="00CA6803" w:rsidRDefault="00F6366C" w:rsidP="007A09C8">
            <w:pPr>
              <w:ind w:firstLine="0"/>
              <w:jc w:val="center"/>
              <w:rPr>
                <w:sz w:val="20"/>
                <w:szCs w:val="20"/>
              </w:rPr>
            </w:pPr>
            <w:r w:rsidRPr="00CA6803">
              <w:rPr>
                <w:sz w:val="20"/>
                <w:szCs w:val="20"/>
              </w:rPr>
              <w:t>1,84</w:t>
            </w:r>
          </w:p>
        </w:tc>
        <w:tc>
          <w:tcPr>
            <w:tcW w:w="1211" w:type="dxa"/>
            <w:vAlign w:val="center"/>
          </w:tcPr>
          <w:p w:rsidR="00F6366C" w:rsidRPr="00CA6803" w:rsidRDefault="00F6366C" w:rsidP="007A09C8">
            <w:pPr>
              <w:ind w:firstLine="0"/>
              <w:jc w:val="center"/>
              <w:rPr>
                <w:sz w:val="20"/>
                <w:szCs w:val="20"/>
              </w:rPr>
            </w:pPr>
            <w:r w:rsidRPr="00CA6803">
              <w:rPr>
                <w:sz w:val="20"/>
                <w:szCs w:val="20"/>
              </w:rPr>
              <w:t>1,861</w:t>
            </w:r>
          </w:p>
        </w:tc>
        <w:tc>
          <w:tcPr>
            <w:tcW w:w="1457" w:type="dxa"/>
            <w:vAlign w:val="center"/>
          </w:tcPr>
          <w:p w:rsidR="00F6366C" w:rsidRPr="00CA6803" w:rsidRDefault="00F6366C" w:rsidP="007A09C8">
            <w:pPr>
              <w:ind w:firstLine="0"/>
              <w:jc w:val="center"/>
              <w:rPr>
                <w:sz w:val="20"/>
                <w:szCs w:val="20"/>
              </w:rPr>
            </w:pPr>
            <w:r w:rsidRPr="00CA6803">
              <w:rPr>
                <w:sz w:val="20"/>
                <w:szCs w:val="20"/>
              </w:rPr>
              <w:t>0.35</w:t>
            </w:r>
          </w:p>
        </w:tc>
        <w:tc>
          <w:tcPr>
            <w:tcW w:w="1446" w:type="dxa"/>
            <w:vAlign w:val="center"/>
          </w:tcPr>
          <w:p w:rsidR="00F6366C" w:rsidRPr="00CA6803" w:rsidRDefault="00F6366C" w:rsidP="007A09C8">
            <w:pPr>
              <w:ind w:firstLine="0"/>
              <w:jc w:val="center"/>
              <w:rPr>
                <w:sz w:val="20"/>
                <w:szCs w:val="20"/>
              </w:rPr>
            </w:pPr>
            <w:r w:rsidRPr="00CA6803">
              <w:rPr>
                <w:sz w:val="20"/>
                <w:szCs w:val="20"/>
              </w:rPr>
              <w:t>1,005</w:t>
            </w:r>
          </w:p>
        </w:tc>
        <w:tc>
          <w:tcPr>
            <w:tcW w:w="1211" w:type="dxa"/>
            <w:vAlign w:val="center"/>
          </w:tcPr>
          <w:p w:rsidR="00F6366C" w:rsidRPr="00CA6803" w:rsidRDefault="00F6366C" w:rsidP="007A09C8">
            <w:pPr>
              <w:ind w:firstLine="0"/>
              <w:jc w:val="center"/>
              <w:rPr>
                <w:sz w:val="20"/>
                <w:szCs w:val="20"/>
              </w:rPr>
            </w:pPr>
            <w:r w:rsidRPr="00CA6803">
              <w:rPr>
                <w:sz w:val="20"/>
                <w:szCs w:val="20"/>
              </w:rPr>
              <w:t>0,985</w:t>
            </w:r>
          </w:p>
        </w:tc>
      </w:tr>
      <w:tr w:rsidR="00F71789" w:rsidRPr="00CA6803" w:rsidTr="00F71789">
        <w:tc>
          <w:tcPr>
            <w:tcW w:w="1668" w:type="dxa"/>
          </w:tcPr>
          <w:p w:rsidR="00F71789" w:rsidRPr="00CA6803" w:rsidRDefault="00F71789" w:rsidP="007A09C8">
            <w:pPr>
              <w:ind w:firstLine="0"/>
              <w:rPr>
                <w:sz w:val="20"/>
                <w:szCs w:val="20"/>
              </w:rPr>
            </w:pPr>
            <w:r w:rsidRPr="00CA6803">
              <w:rPr>
                <w:sz w:val="20"/>
                <w:szCs w:val="20"/>
              </w:rPr>
              <w:t>Всего по области</w:t>
            </w:r>
          </w:p>
        </w:tc>
        <w:tc>
          <w:tcPr>
            <w:tcW w:w="850" w:type="dxa"/>
          </w:tcPr>
          <w:p w:rsidR="00F71789" w:rsidRPr="00CA6803" w:rsidRDefault="00F71789" w:rsidP="007A09C8">
            <w:pPr>
              <w:ind w:firstLine="0"/>
              <w:rPr>
                <w:sz w:val="20"/>
                <w:szCs w:val="20"/>
              </w:rPr>
            </w:pPr>
            <w:r w:rsidRPr="00CA6803">
              <w:rPr>
                <w:sz w:val="20"/>
                <w:szCs w:val="20"/>
              </w:rPr>
              <w:t>2006</w:t>
            </w:r>
          </w:p>
        </w:tc>
        <w:tc>
          <w:tcPr>
            <w:tcW w:w="1276" w:type="dxa"/>
            <w:vAlign w:val="center"/>
          </w:tcPr>
          <w:p w:rsidR="00F71789" w:rsidRPr="00CA6803" w:rsidRDefault="00F71789" w:rsidP="007A09C8">
            <w:pPr>
              <w:ind w:firstLine="0"/>
              <w:jc w:val="center"/>
              <w:rPr>
                <w:sz w:val="20"/>
                <w:szCs w:val="20"/>
              </w:rPr>
            </w:pPr>
            <w:r w:rsidRPr="00CA6803">
              <w:rPr>
                <w:sz w:val="20"/>
                <w:szCs w:val="20"/>
              </w:rPr>
              <w:t>56,813</w:t>
            </w:r>
          </w:p>
        </w:tc>
        <w:tc>
          <w:tcPr>
            <w:tcW w:w="1301" w:type="dxa"/>
            <w:vAlign w:val="center"/>
          </w:tcPr>
          <w:p w:rsidR="00F71789" w:rsidRPr="00CA6803" w:rsidRDefault="00F71789" w:rsidP="007A09C8">
            <w:pPr>
              <w:ind w:firstLine="0"/>
              <w:jc w:val="center"/>
              <w:rPr>
                <w:sz w:val="20"/>
                <w:szCs w:val="20"/>
              </w:rPr>
            </w:pPr>
            <w:r w:rsidRPr="00CA6803">
              <w:rPr>
                <w:sz w:val="20"/>
                <w:szCs w:val="20"/>
              </w:rPr>
              <w:t>70,307</w:t>
            </w:r>
          </w:p>
        </w:tc>
        <w:tc>
          <w:tcPr>
            <w:tcW w:w="1211" w:type="dxa"/>
            <w:vAlign w:val="center"/>
          </w:tcPr>
          <w:p w:rsidR="00F71789" w:rsidRPr="00CA6803" w:rsidRDefault="00F71789" w:rsidP="007A09C8">
            <w:pPr>
              <w:ind w:firstLine="0"/>
              <w:jc w:val="center"/>
              <w:rPr>
                <w:sz w:val="20"/>
                <w:szCs w:val="20"/>
              </w:rPr>
            </w:pPr>
            <w:r w:rsidRPr="00CA6803">
              <w:rPr>
                <w:sz w:val="20"/>
                <w:szCs w:val="20"/>
              </w:rPr>
              <w:t>127,12</w:t>
            </w:r>
          </w:p>
        </w:tc>
        <w:tc>
          <w:tcPr>
            <w:tcW w:w="1457" w:type="dxa"/>
            <w:vAlign w:val="center"/>
          </w:tcPr>
          <w:p w:rsidR="00F71789" w:rsidRPr="00CA6803" w:rsidRDefault="00F71789" w:rsidP="007A09C8">
            <w:pPr>
              <w:ind w:firstLine="0"/>
              <w:jc w:val="center"/>
              <w:rPr>
                <w:sz w:val="20"/>
                <w:szCs w:val="20"/>
              </w:rPr>
            </w:pPr>
            <w:r w:rsidRPr="00CA6803">
              <w:rPr>
                <w:sz w:val="20"/>
                <w:szCs w:val="20"/>
              </w:rPr>
              <w:t>1,009</w:t>
            </w:r>
          </w:p>
        </w:tc>
        <w:tc>
          <w:tcPr>
            <w:tcW w:w="1446" w:type="dxa"/>
            <w:vAlign w:val="center"/>
          </w:tcPr>
          <w:p w:rsidR="00F71789" w:rsidRPr="00CA6803" w:rsidRDefault="00F71789" w:rsidP="007A09C8">
            <w:pPr>
              <w:ind w:firstLine="0"/>
              <w:jc w:val="center"/>
              <w:rPr>
                <w:sz w:val="20"/>
                <w:szCs w:val="20"/>
              </w:rPr>
            </w:pPr>
            <w:r w:rsidRPr="00CA6803">
              <w:rPr>
                <w:sz w:val="20"/>
                <w:szCs w:val="20"/>
              </w:rPr>
              <w:t>1,048</w:t>
            </w:r>
          </w:p>
        </w:tc>
        <w:tc>
          <w:tcPr>
            <w:tcW w:w="1211" w:type="dxa"/>
            <w:vAlign w:val="center"/>
          </w:tcPr>
          <w:p w:rsidR="00F71789" w:rsidRPr="00CA6803" w:rsidRDefault="00F71789" w:rsidP="007A09C8">
            <w:pPr>
              <w:ind w:firstLine="0"/>
              <w:jc w:val="center"/>
              <w:rPr>
                <w:sz w:val="20"/>
                <w:szCs w:val="20"/>
              </w:rPr>
            </w:pPr>
            <w:r w:rsidRPr="00CA6803">
              <w:rPr>
                <w:sz w:val="20"/>
                <w:szCs w:val="20"/>
              </w:rPr>
              <w:t>1,03</w:t>
            </w:r>
          </w:p>
        </w:tc>
      </w:tr>
    </w:tbl>
    <w:p w:rsidR="00F71789" w:rsidRPr="00CA6803" w:rsidRDefault="00F71789" w:rsidP="00F71789">
      <w:pPr>
        <w:rPr>
          <w:szCs w:val="24"/>
        </w:rPr>
      </w:pPr>
      <w:r w:rsidRPr="00CA6803">
        <w:rPr>
          <w:szCs w:val="24"/>
        </w:rPr>
        <w:t xml:space="preserve">Доля выбросов автотранспорта в общих выбросах по </w:t>
      </w:r>
      <w:r w:rsidR="0073214B" w:rsidRPr="00CA6803">
        <w:rPr>
          <w:szCs w:val="24"/>
        </w:rPr>
        <w:t xml:space="preserve">Боровичскому </w:t>
      </w:r>
      <w:r w:rsidRPr="00CA6803">
        <w:rPr>
          <w:szCs w:val="24"/>
        </w:rPr>
        <w:t xml:space="preserve"> району </w:t>
      </w:r>
      <w:r w:rsidR="0073214B" w:rsidRPr="00CA6803">
        <w:rPr>
          <w:szCs w:val="24"/>
        </w:rPr>
        <w:t xml:space="preserve">(без г.Боровичи) </w:t>
      </w:r>
      <w:r w:rsidRPr="00CA6803">
        <w:rPr>
          <w:szCs w:val="24"/>
        </w:rPr>
        <w:t xml:space="preserve">составила в 2008 году  </w:t>
      </w:r>
      <w:r w:rsidR="0073214B" w:rsidRPr="00CA6803">
        <w:rPr>
          <w:szCs w:val="24"/>
        </w:rPr>
        <w:t>99</w:t>
      </w:r>
      <w:r w:rsidRPr="00CA6803">
        <w:rPr>
          <w:szCs w:val="24"/>
        </w:rPr>
        <w:t>,</w:t>
      </w:r>
      <w:r w:rsidR="0073214B" w:rsidRPr="00CA6803">
        <w:rPr>
          <w:szCs w:val="24"/>
        </w:rPr>
        <w:t>3</w:t>
      </w:r>
      <w:r w:rsidRPr="00CA6803">
        <w:rPr>
          <w:szCs w:val="24"/>
        </w:rPr>
        <w:t xml:space="preserve">%.  </w:t>
      </w:r>
    </w:p>
    <w:p w:rsidR="00F71789" w:rsidRPr="00CA6803" w:rsidRDefault="00F71789" w:rsidP="00F71789">
      <w:pPr>
        <w:rPr>
          <w:szCs w:val="24"/>
        </w:rPr>
      </w:pPr>
      <w:r w:rsidRPr="00CA6803">
        <w:rPr>
          <w:szCs w:val="24"/>
        </w:rPr>
        <w:t xml:space="preserve">Обобщенные данные по составу выбросов  по </w:t>
      </w:r>
      <w:r w:rsidR="0073214B" w:rsidRPr="00CA6803">
        <w:rPr>
          <w:szCs w:val="24"/>
        </w:rPr>
        <w:t xml:space="preserve">Боровичскому </w:t>
      </w:r>
      <w:r w:rsidRPr="00CA6803">
        <w:rPr>
          <w:szCs w:val="24"/>
        </w:rPr>
        <w:t xml:space="preserve"> району </w:t>
      </w:r>
      <w:r w:rsidR="0073214B" w:rsidRPr="00CA6803">
        <w:rPr>
          <w:szCs w:val="24"/>
        </w:rPr>
        <w:t xml:space="preserve"> и г.Боровичи </w:t>
      </w:r>
      <w:r w:rsidRPr="00CA6803">
        <w:rPr>
          <w:szCs w:val="24"/>
        </w:rPr>
        <w:t>представлены в таблице 1.1.1.2. (по форме №2-ТП (воздух), а данные о составе выбросов от автотранспорта в таблице 1.1.1.3. (в тыс. тонн/год).</w:t>
      </w:r>
    </w:p>
    <w:p w:rsidR="00F71789" w:rsidRPr="00CA6803" w:rsidRDefault="00F71789" w:rsidP="00F71789">
      <w:pPr>
        <w:jc w:val="right"/>
        <w:rPr>
          <w:szCs w:val="24"/>
        </w:rPr>
      </w:pPr>
      <w:r w:rsidRPr="00CA6803">
        <w:rPr>
          <w:szCs w:val="24"/>
        </w:rPr>
        <w:t>Таблица 1.1.1.2.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067"/>
        <w:gridCol w:w="1109"/>
        <w:gridCol w:w="1047"/>
        <w:gridCol w:w="1069"/>
        <w:gridCol w:w="1047"/>
        <w:gridCol w:w="1327"/>
        <w:gridCol w:w="1090"/>
        <w:gridCol w:w="929"/>
      </w:tblGrid>
      <w:tr w:rsidR="00F71789" w:rsidRPr="00CA6803" w:rsidTr="00F71789">
        <w:tc>
          <w:tcPr>
            <w:tcW w:w="1627" w:type="dxa"/>
          </w:tcPr>
          <w:p w:rsidR="00F71789" w:rsidRPr="00CA6803" w:rsidRDefault="00F71789" w:rsidP="0073214B">
            <w:pPr>
              <w:ind w:firstLine="0"/>
              <w:rPr>
                <w:sz w:val="20"/>
                <w:szCs w:val="20"/>
              </w:rPr>
            </w:pPr>
            <w:r w:rsidRPr="00CA6803">
              <w:rPr>
                <w:sz w:val="20"/>
                <w:szCs w:val="20"/>
              </w:rPr>
              <w:t>Район</w:t>
            </w:r>
          </w:p>
        </w:tc>
        <w:tc>
          <w:tcPr>
            <w:tcW w:w="1067" w:type="dxa"/>
            <w:vAlign w:val="center"/>
          </w:tcPr>
          <w:p w:rsidR="00F71789" w:rsidRPr="00CA6803" w:rsidRDefault="00F71789" w:rsidP="0073214B">
            <w:pPr>
              <w:ind w:firstLine="0"/>
              <w:jc w:val="center"/>
              <w:rPr>
                <w:sz w:val="20"/>
                <w:szCs w:val="20"/>
              </w:rPr>
            </w:pPr>
            <w:r w:rsidRPr="00CA6803">
              <w:rPr>
                <w:sz w:val="20"/>
                <w:szCs w:val="20"/>
              </w:rPr>
              <w:t>Всего</w:t>
            </w:r>
          </w:p>
        </w:tc>
        <w:tc>
          <w:tcPr>
            <w:tcW w:w="1109" w:type="dxa"/>
            <w:vAlign w:val="center"/>
          </w:tcPr>
          <w:p w:rsidR="00F71789" w:rsidRPr="00CA6803" w:rsidRDefault="00F71789" w:rsidP="0073214B">
            <w:pPr>
              <w:ind w:firstLine="0"/>
              <w:jc w:val="center"/>
              <w:rPr>
                <w:sz w:val="20"/>
                <w:szCs w:val="20"/>
              </w:rPr>
            </w:pPr>
            <w:r w:rsidRPr="00CA6803">
              <w:rPr>
                <w:sz w:val="20"/>
                <w:szCs w:val="20"/>
              </w:rPr>
              <w:t>Твердые</w:t>
            </w:r>
          </w:p>
        </w:tc>
        <w:tc>
          <w:tcPr>
            <w:tcW w:w="1047" w:type="dxa"/>
            <w:vAlign w:val="center"/>
          </w:tcPr>
          <w:p w:rsidR="00F71789" w:rsidRPr="00CA6803" w:rsidRDefault="00F71789" w:rsidP="0073214B">
            <w:pPr>
              <w:ind w:firstLine="0"/>
              <w:jc w:val="center"/>
              <w:rPr>
                <w:sz w:val="20"/>
                <w:szCs w:val="20"/>
                <w:vertAlign w:val="subscript"/>
              </w:rPr>
            </w:pPr>
            <w:r w:rsidRPr="00CA6803">
              <w:rPr>
                <w:sz w:val="20"/>
                <w:szCs w:val="20"/>
                <w:lang w:val="en-US"/>
              </w:rPr>
              <w:t>SO</w:t>
            </w:r>
            <w:r w:rsidRPr="00CA6803">
              <w:rPr>
                <w:sz w:val="20"/>
                <w:szCs w:val="20"/>
                <w:vertAlign w:val="subscript"/>
              </w:rPr>
              <w:t>2</w:t>
            </w:r>
          </w:p>
        </w:tc>
        <w:tc>
          <w:tcPr>
            <w:tcW w:w="1069" w:type="dxa"/>
            <w:vAlign w:val="center"/>
          </w:tcPr>
          <w:p w:rsidR="00F71789" w:rsidRPr="00CA6803" w:rsidRDefault="00F71789" w:rsidP="0073214B">
            <w:pPr>
              <w:ind w:firstLine="0"/>
              <w:jc w:val="center"/>
              <w:rPr>
                <w:sz w:val="20"/>
                <w:szCs w:val="20"/>
              </w:rPr>
            </w:pPr>
            <w:r w:rsidRPr="00CA6803">
              <w:rPr>
                <w:sz w:val="20"/>
                <w:szCs w:val="20"/>
                <w:lang w:val="en-US"/>
              </w:rPr>
              <w:t>CO</w:t>
            </w:r>
          </w:p>
        </w:tc>
        <w:tc>
          <w:tcPr>
            <w:tcW w:w="1047" w:type="dxa"/>
            <w:vAlign w:val="center"/>
          </w:tcPr>
          <w:p w:rsidR="00F71789" w:rsidRPr="00CA6803" w:rsidRDefault="00A00550" w:rsidP="0073214B">
            <w:pPr>
              <w:ind w:firstLine="0"/>
              <w:jc w:val="center"/>
              <w:rPr>
                <w:sz w:val="20"/>
                <w:szCs w:val="20"/>
                <w:vertAlign w:val="subscript"/>
              </w:rPr>
            </w:pPr>
            <w:r>
              <w:rPr>
                <w:sz w:val="20"/>
                <w:szCs w:val="20"/>
                <w:lang w:val="en-US"/>
              </w:rPr>
              <w:t>N</w:t>
            </w:r>
            <w:r w:rsidR="00F71789" w:rsidRPr="00CA6803">
              <w:rPr>
                <w:sz w:val="20"/>
                <w:szCs w:val="20"/>
                <w:lang w:val="en-US"/>
              </w:rPr>
              <w:t>O</w:t>
            </w:r>
            <w:r w:rsidR="00F71789" w:rsidRPr="00CA6803">
              <w:rPr>
                <w:sz w:val="20"/>
                <w:szCs w:val="20"/>
                <w:vertAlign w:val="subscript"/>
                <w:lang w:val="en-US"/>
              </w:rPr>
              <w:t>x</w:t>
            </w:r>
          </w:p>
        </w:tc>
        <w:tc>
          <w:tcPr>
            <w:tcW w:w="1327" w:type="dxa"/>
            <w:vAlign w:val="center"/>
          </w:tcPr>
          <w:p w:rsidR="00F71789" w:rsidRPr="00CA6803" w:rsidRDefault="00F71789" w:rsidP="0073214B">
            <w:pPr>
              <w:ind w:firstLine="0"/>
              <w:jc w:val="center"/>
              <w:rPr>
                <w:sz w:val="20"/>
                <w:szCs w:val="20"/>
              </w:rPr>
            </w:pPr>
            <w:r w:rsidRPr="00CA6803">
              <w:rPr>
                <w:sz w:val="20"/>
                <w:szCs w:val="20"/>
              </w:rPr>
              <w:t>Углеводород</w:t>
            </w:r>
          </w:p>
        </w:tc>
        <w:tc>
          <w:tcPr>
            <w:tcW w:w="1090" w:type="dxa"/>
            <w:vAlign w:val="center"/>
          </w:tcPr>
          <w:p w:rsidR="00F71789" w:rsidRPr="00CA6803" w:rsidRDefault="00F71789" w:rsidP="0073214B">
            <w:pPr>
              <w:ind w:firstLine="0"/>
              <w:jc w:val="center"/>
              <w:rPr>
                <w:sz w:val="20"/>
                <w:szCs w:val="20"/>
              </w:rPr>
            </w:pPr>
            <w:r w:rsidRPr="00CA6803">
              <w:rPr>
                <w:sz w:val="20"/>
                <w:szCs w:val="20"/>
              </w:rPr>
              <w:t>Прочие</w:t>
            </w:r>
          </w:p>
        </w:tc>
        <w:tc>
          <w:tcPr>
            <w:tcW w:w="929" w:type="dxa"/>
            <w:vAlign w:val="center"/>
          </w:tcPr>
          <w:p w:rsidR="00F71789" w:rsidRPr="00CA6803" w:rsidRDefault="00F71789" w:rsidP="0073214B">
            <w:pPr>
              <w:ind w:firstLine="0"/>
              <w:jc w:val="center"/>
              <w:rPr>
                <w:sz w:val="20"/>
                <w:szCs w:val="20"/>
              </w:rPr>
            </w:pPr>
            <w:r w:rsidRPr="00CA6803">
              <w:rPr>
                <w:sz w:val="20"/>
                <w:szCs w:val="20"/>
              </w:rPr>
              <w:t>год</w:t>
            </w:r>
          </w:p>
        </w:tc>
      </w:tr>
      <w:tr w:rsidR="00F71789" w:rsidRPr="00CA6803" w:rsidTr="00F71789">
        <w:tc>
          <w:tcPr>
            <w:tcW w:w="1627" w:type="dxa"/>
          </w:tcPr>
          <w:p w:rsidR="00F71789" w:rsidRPr="00CA6803" w:rsidRDefault="0073214B" w:rsidP="0073214B">
            <w:pPr>
              <w:ind w:firstLine="0"/>
              <w:rPr>
                <w:sz w:val="20"/>
                <w:szCs w:val="20"/>
              </w:rPr>
            </w:pPr>
            <w:r w:rsidRPr="00CA6803">
              <w:rPr>
                <w:sz w:val="20"/>
                <w:szCs w:val="20"/>
              </w:rPr>
              <w:t>г.Боровичи</w:t>
            </w:r>
          </w:p>
        </w:tc>
        <w:tc>
          <w:tcPr>
            <w:tcW w:w="1067" w:type="dxa"/>
            <w:vAlign w:val="center"/>
          </w:tcPr>
          <w:p w:rsidR="00F71789" w:rsidRPr="00CA6803" w:rsidRDefault="0073214B" w:rsidP="0073214B">
            <w:pPr>
              <w:ind w:firstLine="0"/>
              <w:jc w:val="center"/>
              <w:rPr>
                <w:sz w:val="20"/>
                <w:szCs w:val="20"/>
              </w:rPr>
            </w:pPr>
            <w:r w:rsidRPr="00CA6803">
              <w:rPr>
                <w:sz w:val="20"/>
                <w:szCs w:val="20"/>
              </w:rPr>
              <w:t>4,733</w:t>
            </w:r>
          </w:p>
        </w:tc>
        <w:tc>
          <w:tcPr>
            <w:tcW w:w="1109" w:type="dxa"/>
            <w:vAlign w:val="center"/>
          </w:tcPr>
          <w:p w:rsidR="00F71789" w:rsidRPr="00CA6803" w:rsidRDefault="0073214B" w:rsidP="0073214B">
            <w:pPr>
              <w:ind w:firstLine="0"/>
              <w:jc w:val="center"/>
              <w:rPr>
                <w:sz w:val="20"/>
                <w:szCs w:val="20"/>
              </w:rPr>
            </w:pPr>
            <w:r w:rsidRPr="00CA6803">
              <w:rPr>
                <w:sz w:val="20"/>
                <w:szCs w:val="20"/>
              </w:rPr>
              <w:t>1,808</w:t>
            </w:r>
          </w:p>
        </w:tc>
        <w:tc>
          <w:tcPr>
            <w:tcW w:w="1047" w:type="dxa"/>
            <w:vAlign w:val="center"/>
          </w:tcPr>
          <w:p w:rsidR="00F71789" w:rsidRPr="00CA6803" w:rsidRDefault="0073214B" w:rsidP="0073214B">
            <w:pPr>
              <w:ind w:firstLine="0"/>
              <w:jc w:val="center"/>
              <w:rPr>
                <w:sz w:val="20"/>
                <w:szCs w:val="20"/>
              </w:rPr>
            </w:pPr>
            <w:r w:rsidRPr="00CA6803">
              <w:rPr>
                <w:sz w:val="20"/>
                <w:szCs w:val="20"/>
              </w:rPr>
              <w:t>0,172</w:t>
            </w:r>
          </w:p>
        </w:tc>
        <w:tc>
          <w:tcPr>
            <w:tcW w:w="1069" w:type="dxa"/>
            <w:vAlign w:val="center"/>
          </w:tcPr>
          <w:p w:rsidR="00F71789" w:rsidRPr="00CA6803" w:rsidRDefault="0073214B" w:rsidP="0073214B">
            <w:pPr>
              <w:ind w:firstLine="0"/>
              <w:jc w:val="center"/>
              <w:rPr>
                <w:sz w:val="20"/>
                <w:szCs w:val="20"/>
              </w:rPr>
            </w:pPr>
            <w:r w:rsidRPr="00CA6803">
              <w:rPr>
                <w:sz w:val="20"/>
                <w:szCs w:val="20"/>
              </w:rPr>
              <w:t>1,716</w:t>
            </w:r>
          </w:p>
        </w:tc>
        <w:tc>
          <w:tcPr>
            <w:tcW w:w="1047" w:type="dxa"/>
            <w:vAlign w:val="center"/>
          </w:tcPr>
          <w:p w:rsidR="00F71789" w:rsidRPr="00CA6803" w:rsidRDefault="0073214B" w:rsidP="0073214B">
            <w:pPr>
              <w:ind w:firstLine="0"/>
              <w:jc w:val="center"/>
              <w:rPr>
                <w:sz w:val="20"/>
                <w:szCs w:val="20"/>
              </w:rPr>
            </w:pPr>
            <w:r w:rsidRPr="00CA6803">
              <w:rPr>
                <w:sz w:val="20"/>
                <w:szCs w:val="20"/>
              </w:rPr>
              <w:t>0,753</w:t>
            </w:r>
          </w:p>
        </w:tc>
        <w:tc>
          <w:tcPr>
            <w:tcW w:w="1327" w:type="dxa"/>
            <w:vAlign w:val="center"/>
          </w:tcPr>
          <w:p w:rsidR="00F71789" w:rsidRPr="00CA6803" w:rsidRDefault="0073214B" w:rsidP="0073214B">
            <w:pPr>
              <w:ind w:firstLine="0"/>
              <w:jc w:val="center"/>
              <w:rPr>
                <w:sz w:val="20"/>
                <w:szCs w:val="20"/>
              </w:rPr>
            </w:pPr>
            <w:r w:rsidRPr="00CA6803">
              <w:rPr>
                <w:sz w:val="20"/>
                <w:szCs w:val="20"/>
              </w:rPr>
              <w:t>0,163</w:t>
            </w:r>
          </w:p>
        </w:tc>
        <w:tc>
          <w:tcPr>
            <w:tcW w:w="1090" w:type="dxa"/>
            <w:vAlign w:val="center"/>
          </w:tcPr>
          <w:p w:rsidR="00F71789" w:rsidRPr="00CA6803" w:rsidRDefault="0073214B" w:rsidP="0073214B">
            <w:pPr>
              <w:ind w:firstLine="0"/>
              <w:jc w:val="center"/>
              <w:rPr>
                <w:sz w:val="20"/>
                <w:szCs w:val="20"/>
              </w:rPr>
            </w:pPr>
            <w:r w:rsidRPr="00CA6803">
              <w:rPr>
                <w:sz w:val="20"/>
                <w:szCs w:val="20"/>
              </w:rPr>
              <w:t>0,121</w:t>
            </w:r>
          </w:p>
        </w:tc>
        <w:tc>
          <w:tcPr>
            <w:tcW w:w="929" w:type="dxa"/>
            <w:vAlign w:val="center"/>
          </w:tcPr>
          <w:p w:rsidR="00F71789" w:rsidRPr="00CA6803" w:rsidRDefault="00F71789" w:rsidP="0073214B">
            <w:pPr>
              <w:ind w:firstLine="0"/>
              <w:jc w:val="center"/>
              <w:rPr>
                <w:sz w:val="20"/>
                <w:szCs w:val="20"/>
              </w:rPr>
            </w:pPr>
            <w:r w:rsidRPr="00CA6803">
              <w:rPr>
                <w:sz w:val="20"/>
                <w:szCs w:val="20"/>
              </w:rPr>
              <w:t>2008</w:t>
            </w:r>
          </w:p>
        </w:tc>
      </w:tr>
      <w:tr w:rsidR="0073214B" w:rsidRPr="00CA6803" w:rsidTr="00F71789">
        <w:tc>
          <w:tcPr>
            <w:tcW w:w="1627" w:type="dxa"/>
          </w:tcPr>
          <w:p w:rsidR="0073214B" w:rsidRPr="00CA6803" w:rsidRDefault="0073214B" w:rsidP="0073214B">
            <w:pPr>
              <w:ind w:firstLine="0"/>
              <w:rPr>
                <w:sz w:val="20"/>
                <w:szCs w:val="20"/>
              </w:rPr>
            </w:pPr>
            <w:r w:rsidRPr="00CA6803">
              <w:rPr>
                <w:sz w:val="20"/>
                <w:szCs w:val="20"/>
              </w:rPr>
              <w:t>Боровичский район</w:t>
            </w:r>
          </w:p>
        </w:tc>
        <w:tc>
          <w:tcPr>
            <w:tcW w:w="1067" w:type="dxa"/>
            <w:vAlign w:val="center"/>
          </w:tcPr>
          <w:p w:rsidR="0073214B" w:rsidRPr="00CA6803" w:rsidRDefault="0073214B" w:rsidP="0073214B">
            <w:pPr>
              <w:ind w:firstLine="0"/>
              <w:jc w:val="center"/>
              <w:rPr>
                <w:sz w:val="20"/>
                <w:szCs w:val="20"/>
              </w:rPr>
            </w:pPr>
            <w:r w:rsidRPr="00CA6803">
              <w:rPr>
                <w:sz w:val="20"/>
                <w:szCs w:val="20"/>
              </w:rPr>
              <w:t>0,016</w:t>
            </w:r>
          </w:p>
        </w:tc>
        <w:tc>
          <w:tcPr>
            <w:tcW w:w="1109" w:type="dxa"/>
            <w:vAlign w:val="center"/>
          </w:tcPr>
          <w:p w:rsidR="0073214B" w:rsidRPr="00CA6803" w:rsidRDefault="0073214B" w:rsidP="0073214B">
            <w:pPr>
              <w:ind w:firstLine="0"/>
              <w:jc w:val="center"/>
              <w:rPr>
                <w:sz w:val="20"/>
                <w:szCs w:val="20"/>
              </w:rPr>
            </w:pPr>
            <w:r w:rsidRPr="00CA6803">
              <w:rPr>
                <w:sz w:val="20"/>
                <w:szCs w:val="20"/>
              </w:rPr>
              <w:t>0.008</w:t>
            </w:r>
          </w:p>
        </w:tc>
        <w:tc>
          <w:tcPr>
            <w:tcW w:w="1047" w:type="dxa"/>
            <w:vAlign w:val="center"/>
          </w:tcPr>
          <w:p w:rsidR="0073214B" w:rsidRPr="00CA6803" w:rsidRDefault="0073214B" w:rsidP="0073214B">
            <w:pPr>
              <w:ind w:firstLine="0"/>
              <w:jc w:val="center"/>
              <w:rPr>
                <w:sz w:val="20"/>
                <w:szCs w:val="20"/>
              </w:rPr>
            </w:pPr>
            <w:r w:rsidRPr="00CA6803">
              <w:rPr>
                <w:sz w:val="20"/>
                <w:szCs w:val="20"/>
              </w:rPr>
              <w:t>0,003</w:t>
            </w:r>
          </w:p>
        </w:tc>
        <w:tc>
          <w:tcPr>
            <w:tcW w:w="1069" w:type="dxa"/>
            <w:vAlign w:val="center"/>
          </w:tcPr>
          <w:p w:rsidR="0073214B" w:rsidRPr="00CA6803" w:rsidRDefault="0073214B" w:rsidP="0073214B">
            <w:pPr>
              <w:ind w:firstLine="0"/>
              <w:jc w:val="center"/>
              <w:rPr>
                <w:sz w:val="20"/>
                <w:szCs w:val="20"/>
              </w:rPr>
            </w:pPr>
            <w:r w:rsidRPr="00CA6803">
              <w:rPr>
                <w:sz w:val="20"/>
                <w:szCs w:val="20"/>
              </w:rPr>
              <w:t>0,005</w:t>
            </w:r>
          </w:p>
        </w:tc>
        <w:tc>
          <w:tcPr>
            <w:tcW w:w="1047" w:type="dxa"/>
            <w:vAlign w:val="center"/>
          </w:tcPr>
          <w:p w:rsidR="0073214B" w:rsidRPr="00CA6803" w:rsidRDefault="0073214B" w:rsidP="0073214B">
            <w:pPr>
              <w:ind w:firstLine="0"/>
              <w:jc w:val="center"/>
              <w:rPr>
                <w:sz w:val="20"/>
                <w:szCs w:val="20"/>
              </w:rPr>
            </w:pPr>
            <w:r w:rsidRPr="00CA6803">
              <w:rPr>
                <w:sz w:val="20"/>
                <w:szCs w:val="20"/>
              </w:rPr>
              <w:t>0,000</w:t>
            </w:r>
          </w:p>
        </w:tc>
        <w:tc>
          <w:tcPr>
            <w:tcW w:w="1327" w:type="dxa"/>
            <w:vAlign w:val="center"/>
          </w:tcPr>
          <w:p w:rsidR="0073214B" w:rsidRPr="00CA6803" w:rsidRDefault="0073214B" w:rsidP="0073214B">
            <w:pPr>
              <w:ind w:firstLine="0"/>
              <w:jc w:val="center"/>
              <w:rPr>
                <w:sz w:val="20"/>
                <w:szCs w:val="20"/>
              </w:rPr>
            </w:pPr>
            <w:r w:rsidRPr="00CA6803">
              <w:rPr>
                <w:sz w:val="20"/>
                <w:szCs w:val="20"/>
              </w:rPr>
              <w:t>0,000</w:t>
            </w:r>
          </w:p>
        </w:tc>
        <w:tc>
          <w:tcPr>
            <w:tcW w:w="1090" w:type="dxa"/>
            <w:vAlign w:val="center"/>
          </w:tcPr>
          <w:p w:rsidR="0073214B" w:rsidRPr="00CA6803" w:rsidRDefault="0073214B" w:rsidP="0073214B">
            <w:pPr>
              <w:ind w:firstLine="0"/>
              <w:jc w:val="center"/>
              <w:rPr>
                <w:sz w:val="20"/>
                <w:szCs w:val="20"/>
              </w:rPr>
            </w:pPr>
            <w:r w:rsidRPr="00CA6803">
              <w:rPr>
                <w:sz w:val="20"/>
                <w:szCs w:val="20"/>
              </w:rPr>
              <w:t>0,000</w:t>
            </w:r>
          </w:p>
        </w:tc>
        <w:tc>
          <w:tcPr>
            <w:tcW w:w="929" w:type="dxa"/>
            <w:vAlign w:val="center"/>
          </w:tcPr>
          <w:p w:rsidR="0073214B" w:rsidRPr="00CA6803" w:rsidRDefault="0073214B" w:rsidP="0073214B">
            <w:pPr>
              <w:ind w:firstLine="0"/>
              <w:jc w:val="center"/>
              <w:rPr>
                <w:sz w:val="20"/>
                <w:szCs w:val="20"/>
              </w:rPr>
            </w:pPr>
            <w:r w:rsidRPr="00CA6803">
              <w:rPr>
                <w:sz w:val="20"/>
                <w:szCs w:val="20"/>
              </w:rPr>
              <w:t>2008</w:t>
            </w:r>
          </w:p>
        </w:tc>
      </w:tr>
      <w:tr w:rsidR="00F71789" w:rsidRPr="00CA6803" w:rsidTr="00F71789">
        <w:tc>
          <w:tcPr>
            <w:tcW w:w="1627" w:type="dxa"/>
          </w:tcPr>
          <w:p w:rsidR="00F71789" w:rsidRPr="00CA6803" w:rsidRDefault="00F71789" w:rsidP="0073214B">
            <w:pPr>
              <w:ind w:firstLine="0"/>
              <w:rPr>
                <w:sz w:val="20"/>
                <w:szCs w:val="20"/>
              </w:rPr>
            </w:pPr>
            <w:r w:rsidRPr="00CA6803">
              <w:rPr>
                <w:sz w:val="20"/>
                <w:szCs w:val="20"/>
              </w:rPr>
              <w:t>Всего по области</w:t>
            </w:r>
          </w:p>
        </w:tc>
        <w:tc>
          <w:tcPr>
            <w:tcW w:w="1067" w:type="dxa"/>
            <w:vAlign w:val="center"/>
          </w:tcPr>
          <w:p w:rsidR="00F71789" w:rsidRPr="00CA6803" w:rsidRDefault="00F71789" w:rsidP="0073214B">
            <w:pPr>
              <w:ind w:firstLine="0"/>
              <w:jc w:val="center"/>
              <w:rPr>
                <w:sz w:val="20"/>
                <w:szCs w:val="20"/>
              </w:rPr>
            </w:pPr>
            <w:r w:rsidRPr="00CA6803">
              <w:rPr>
                <w:sz w:val="20"/>
                <w:szCs w:val="20"/>
              </w:rPr>
              <w:t>47,243</w:t>
            </w:r>
          </w:p>
        </w:tc>
        <w:tc>
          <w:tcPr>
            <w:tcW w:w="1109" w:type="dxa"/>
            <w:vAlign w:val="center"/>
          </w:tcPr>
          <w:p w:rsidR="00F71789" w:rsidRPr="00CA6803" w:rsidRDefault="00F71789" w:rsidP="0073214B">
            <w:pPr>
              <w:ind w:firstLine="0"/>
              <w:jc w:val="center"/>
              <w:rPr>
                <w:sz w:val="20"/>
                <w:szCs w:val="20"/>
              </w:rPr>
            </w:pPr>
            <w:r w:rsidRPr="00CA6803">
              <w:rPr>
                <w:sz w:val="20"/>
                <w:szCs w:val="20"/>
              </w:rPr>
              <w:t>10,935</w:t>
            </w:r>
          </w:p>
        </w:tc>
        <w:tc>
          <w:tcPr>
            <w:tcW w:w="1047" w:type="dxa"/>
            <w:vAlign w:val="center"/>
          </w:tcPr>
          <w:p w:rsidR="00F71789" w:rsidRPr="00CA6803" w:rsidRDefault="00F71789" w:rsidP="0073214B">
            <w:pPr>
              <w:ind w:firstLine="0"/>
              <w:jc w:val="center"/>
              <w:rPr>
                <w:sz w:val="20"/>
                <w:szCs w:val="20"/>
              </w:rPr>
            </w:pPr>
            <w:r w:rsidRPr="00CA6803">
              <w:rPr>
                <w:sz w:val="20"/>
                <w:szCs w:val="20"/>
              </w:rPr>
              <w:t>2,582</w:t>
            </w:r>
          </w:p>
        </w:tc>
        <w:tc>
          <w:tcPr>
            <w:tcW w:w="1069" w:type="dxa"/>
            <w:vAlign w:val="center"/>
          </w:tcPr>
          <w:p w:rsidR="00F71789" w:rsidRPr="00CA6803" w:rsidRDefault="00F71789" w:rsidP="0073214B">
            <w:pPr>
              <w:ind w:firstLine="0"/>
              <w:jc w:val="center"/>
              <w:rPr>
                <w:sz w:val="20"/>
                <w:szCs w:val="20"/>
              </w:rPr>
            </w:pPr>
            <w:r w:rsidRPr="00CA6803">
              <w:rPr>
                <w:sz w:val="20"/>
                <w:szCs w:val="20"/>
              </w:rPr>
              <w:t>20,598</w:t>
            </w:r>
          </w:p>
        </w:tc>
        <w:tc>
          <w:tcPr>
            <w:tcW w:w="1047" w:type="dxa"/>
            <w:vAlign w:val="center"/>
          </w:tcPr>
          <w:p w:rsidR="00F71789" w:rsidRPr="00CA6803" w:rsidRDefault="00F71789" w:rsidP="0073214B">
            <w:pPr>
              <w:ind w:firstLine="0"/>
              <w:jc w:val="center"/>
              <w:rPr>
                <w:sz w:val="20"/>
                <w:szCs w:val="20"/>
              </w:rPr>
            </w:pPr>
            <w:r w:rsidRPr="00CA6803">
              <w:rPr>
                <w:sz w:val="20"/>
                <w:szCs w:val="20"/>
              </w:rPr>
              <w:t>6,513</w:t>
            </w:r>
          </w:p>
        </w:tc>
        <w:tc>
          <w:tcPr>
            <w:tcW w:w="1327" w:type="dxa"/>
            <w:vAlign w:val="center"/>
          </w:tcPr>
          <w:p w:rsidR="00F71789" w:rsidRPr="00CA6803" w:rsidRDefault="00F71789" w:rsidP="0073214B">
            <w:pPr>
              <w:ind w:firstLine="0"/>
              <w:jc w:val="center"/>
              <w:rPr>
                <w:sz w:val="20"/>
                <w:szCs w:val="20"/>
              </w:rPr>
            </w:pPr>
            <w:r w:rsidRPr="00CA6803">
              <w:rPr>
                <w:sz w:val="20"/>
                <w:szCs w:val="20"/>
              </w:rPr>
              <w:t>4,425</w:t>
            </w:r>
          </w:p>
        </w:tc>
        <w:tc>
          <w:tcPr>
            <w:tcW w:w="1090" w:type="dxa"/>
            <w:vAlign w:val="center"/>
          </w:tcPr>
          <w:p w:rsidR="00F71789" w:rsidRPr="00CA6803" w:rsidRDefault="00F71789" w:rsidP="0073214B">
            <w:pPr>
              <w:ind w:firstLine="0"/>
              <w:jc w:val="center"/>
              <w:rPr>
                <w:sz w:val="20"/>
                <w:szCs w:val="20"/>
              </w:rPr>
            </w:pPr>
            <w:r w:rsidRPr="00CA6803">
              <w:rPr>
                <w:sz w:val="20"/>
                <w:szCs w:val="20"/>
              </w:rPr>
              <w:t>2,190</w:t>
            </w:r>
          </w:p>
        </w:tc>
        <w:tc>
          <w:tcPr>
            <w:tcW w:w="929" w:type="dxa"/>
            <w:vAlign w:val="center"/>
          </w:tcPr>
          <w:p w:rsidR="00F71789" w:rsidRPr="00CA6803" w:rsidRDefault="00F71789" w:rsidP="0073214B">
            <w:pPr>
              <w:ind w:firstLine="0"/>
              <w:jc w:val="center"/>
              <w:rPr>
                <w:sz w:val="20"/>
                <w:szCs w:val="20"/>
              </w:rPr>
            </w:pPr>
            <w:r w:rsidRPr="00CA6803">
              <w:rPr>
                <w:sz w:val="20"/>
                <w:szCs w:val="20"/>
              </w:rPr>
              <w:t>2008</w:t>
            </w:r>
          </w:p>
        </w:tc>
      </w:tr>
    </w:tbl>
    <w:p w:rsidR="00957A80" w:rsidRPr="00CA6803" w:rsidRDefault="00957A80" w:rsidP="0073214B">
      <w:pPr>
        <w:ind w:firstLine="0"/>
        <w:jc w:val="right"/>
        <w:rPr>
          <w:szCs w:val="24"/>
        </w:rPr>
      </w:pPr>
    </w:p>
    <w:p w:rsidR="00F71789" w:rsidRPr="00CA6803" w:rsidRDefault="00F71789" w:rsidP="0073214B">
      <w:pPr>
        <w:ind w:firstLine="0"/>
        <w:jc w:val="right"/>
        <w:rPr>
          <w:szCs w:val="24"/>
        </w:rPr>
      </w:pPr>
      <w:r w:rsidRPr="00CA6803">
        <w:rPr>
          <w:szCs w:val="24"/>
        </w:rPr>
        <w:t>Таблица 1.1.1.3.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260"/>
        <w:gridCol w:w="1260"/>
        <w:gridCol w:w="1261"/>
        <w:gridCol w:w="1254"/>
        <w:gridCol w:w="1254"/>
        <w:gridCol w:w="1254"/>
        <w:gridCol w:w="1144"/>
      </w:tblGrid>
      <w:tr w:rsidR="00F71789" w:rsidRPr="00CA6803" w:rsidTr="00F71789">
        <w:tc>
          <w:tcPr>
            <w:tcW w:w="1519" w:type="dxa"/>
          </w:tcPr>
          <w:p w:rsidR="00F71789" w:rsidRPr="00CA6803" w:rsidRDefault="00F71789" w:rsidP="0073214B">
            <w:pPr>
              <w:ind w:firstLine="0"/>
              <w:rPr>
                <w:sz w:val="20"/>
                <w:szCs w:val="20"/>
              </w:rPr>
            </w:pPr>
            <w:r w:rsidRPr="00CA6803">
              <w:rPr>
                <w:sz w:val="20"/>
                <w:szCs w:val="20"/>
              </w:rPr>
              <w:t>Район</w:t>
            </w:r>
          </w:p>
        </w:tc>
        <w:tc>
          <w:tcPr>
            <w:tcW w:w="1260" w:type="dxa"/>
            <w:vAlign w:val="center"/>
          </w:tcPr>
          <w:p w:rsidR="00F71789" w:rsidRPr="00CA6803" w:rsidRDefault="00F71789" w:rsidP="0073214B">
            <w:pPr>
              <w:ind w:firstLine="0"/>
              <w:jc w:val="center"/>
              <w:rPr>
                <w:sz w:val="20"/>
                <w:szCs w:val="20"/>
              </w:rPr>
            </w:pPr>
            <w:r w:rsidRPr="00CA6803">
              <w:rPr>
                <w:sz w:val="20"/>
                <w:szCs w:val="20"/>
              </w:rPr>
              <w:t>Всего</w:t>
            </w:r>
          </w:p>
        </w:tc>
        <w:tc>
          <w:tcPr>
            <w:tcW w:w="1260" w:type="dxa"/>
            <w:vAlign w:val="center"/>
          </w:tcPr>
          <w:p w:rsidR="00F71789" w:rsidRPr="00CA6803" w:rsidRDefault="00F71789" w:rsidP="0073214B">
            <w:pPr>
              <w:ind w:firstLine="0"/>
              <w:jc w:val="center"/>
              <w:rPr>
                <w:sz w:val="20"/>
                <w:szCs w:val="20"/>
              </w:rPr>
            </w:pPr>
            <w:r w:rsidRPr="00CA6803">
              <w:rPr>
                <w:sz w:val="20"/>
                <w:szCs w:val="20"/>
                <w:lang w:val="en-US"/>
              </w:rPr>
              <w:t>CO</w:t>
            </w:r>
          </w:p>
        </w:tc>
        <w:tc>
          <w:tcPr>
            <w:tcW w:w="1261" w:type="dxa"/>
            <w:vAlign w:val="center"/>
          </w:tcPr>
          <w:p w:rsidR="00F71789" w:rsidRPr="00CA6803" w:rsidRDefault="00A00550" w:rsidP="0073214B">
            <w:pPr>
              <w:ind w:firstLine="0"/>
              <w:jc w:val="center"/>
              <w:rPr>
                <w:sz w:val="20"/>
                <w:szCs w:val="20"/>
                <w:vertAlign w:val="subscript"/>
              </w:rPr>
            </w:pPr>
            <w:r>
              <w:rPr>
                <w:sz w:val="20"/>
                <w:szCs w:val="20"/>
                <w:lang w:val="en-US"/>
              </w:rPr>
              <w:t>N</w:t>
            </w:r>
            <w:r w:rsidR="00F71789" w:rsidRPr="00CA6803">
              <w:rPr>
                <w:sz w:val="20"/>
                <w:szCs w:val="20"/>
                <w:lang w:val="en-US"/>
              </w:rPr>
              <w:t>O</w:t>
            </w:r>
            <w:r w:rsidR="00F71789" w:rsidRPr="00CA6803">
              <w:rPr>
                <w:sz w:val="20"/>
                <w:szCs w:val="20"/>
                <w:vertAlign w:val="subscript"/>
                <w:lang w:val="en-US"/>
              </w:rPr>
              <w:t>x</w:t>
            </w:r>
          </w:p>
        </w:tc>
        <w:tc>
          <w:tcPr>
            <w:tcW w:w="1254" w:type="dxa"/>
            <w:vAlign w:val="center"/>
          </w:tcPr>
          <w:p w:rsidR="00F71789" w:rsidRPr="00CA6803" w:rsidRDefault="00F71789" w:rsidP="0073214B">
            <w:pPr>
              <w:ind w:firstLine="0"/>
              <w:jc w:val="center"/>
              <w:rPr>
                <w:sz w:val="20"/>
                <w:szCs w:val="20"/>
              </w:rPr>
            </w:pPr>
            <w:r w:rsidRPr="00CA6803">
              <w:rPr>
                <w:sz w:val="20"/>
                <w:szCs w:val="20"/>
              </w:rPr>
              <w:t>ЛОС</w:t>
            </w:r>
          </w:p>
        </w:tc>
        <w:tc>
          <w:tcPr>
            <w:tcW w:w="1254" w:type="dxa"/>
            <w:vAlign w:val="center"/>
          </w:tcPr>
          <w:p w:rsidR="00F71789" w:rsidRPr="00CA6803" w:rsidRDefault="00F71789" w:rsidP="0073214B">
            <w:pPr>
              <w:ind w:firstLine="0"/>
              <w:jc w:val="center"/>
              <w:rPr>
                <w:sz w:val="20"/>
                <w:szCs w:val="20"/>
                <w:vertAlign w:val="subscript"/>
              </w:rPr>
            </w:pPr>
            <w:r w:rsidRPr="00CA6803">
              <w:rPr>
                <w:sz w:val="20"/>
                <w:szCs w:val="20"/>
                <w:lang w:val="en-US"/>
              </w:rPr>
              <w:t>SO</w:t>
            </w:r>
            <w:r w:rsidRPr="00CA6803">
              <w:rPr>
                <w:sz w:val="20"/>
                <w:szCs w:val="20"/>
                <w:vertAlign w:val="subscript"/>
              </w:rPr>
              <w:t>2</w:t>
            </w:r>
          </w:p>
        </w:tc>
        <w:tc>
          <w:tcPr>
            <w:tcW w:w="1254" w:type="dxa"/>
            <w:vAlign w:val="center"/>
          </w:tcPr>
          <w:p w:rsidR="00F71789" w:rsidRPr="00CA6803" w:rsidRDefault="00F71789" w:rsidP="0073214B">
            <w:pPr>
              <w:ind w:firstLine="0"/>
              <w:jc w:val="center"/>
              <w:rPr>
                <w:sz w:val="20"/>
                <w:szCs w:val="20"/>
              </w:rPr>
            </w:pPr>
            <w:r w:rsidRPr="00CA6803">
              <w:rPr>
                <w:sz w:val="20"/>
                <w:szCs w:val="20"/>
              </w:rPr>
              <w:t>Сажа</w:t>
            </w:r>
          </w:p>
        </w:tc>
        <w:tc>
          <w:tcPr>
            <w:tcW w:w="1144" w:type="dxa"/>
            <w:vAlign w:val="center"/>
          </w:tcPr>
          <w:p w:rsidR="00F71789" w:rsidRPr="00CA6803" w:rsidRDefault="00F71789" w:rsidP="0073214B">
            <w:pPr>
              <w:ind w:firstLine="0"/>
              <w:jc w:val="center"/>
              <w:rPr>
                <w:sz w:val="20"/>
                <w:szCs w:val="20"/>
              </w:rPr>
            </w:pPr>
            <w:r w:rsidRPr="00CA6803">
              <w:rPr>
                <w:sz w:val="20"/>
                <w:szCs w:val="20"/>
              </w:rPr>
              <w:t>Год</w:t>
            </w:r>
          </w:p>
        </w:tc>
      </w:tr>
      <w:tr w:rsidR="00F71789" w:rsidRPr="00CA6803" w:rsidTr="00F71789">
        <w:tc>
          <w:tcPr>
            <w:tcW w:w="1519" w:type="dxa"/>
          </w:tcPr>
          <w:p w:rsidR="00F71789" w:rsidRPr="00CA6803" w:rsidRDefault="0073214B" w:rsidP="0073214B">
            <w:pPr>
              <w:ind w:firstLine="0"/>
              <w:rPr>
                <w:sz w:val="20"/>
                <w:szCs w:val="20"/>
              </w:rPr>
            </w:pPr>
            <w:r w:rsidRPr="00CA6803">
              <w:rPr>
                <w:sz w:val="20"/>
                <w:szCs w:val="20"/>
              </w:rPr>
              <w:t>Боровичский</w:t>
            </w:r>
            <w:r w:rsidR="00715E92" w:rsidRPr="00CA6803">
              <w:rPr>
                <w:sz w:val="20"/>
                <w:szCs w:val="20"/>
              </w:rPr>
              <w:t xml:space="preserve"> район и г.Боровичи</w:t>
            </w:r>
          </w:p>
        </w:tc>
        <w:tc>
          <w:tcPr>
            <w:tcW w:w="1260" w:type="dxa"/>
            <w:vAlign w:val="center"/>
          </w:tcPr>
          <w:p w:rsidR="00F71789" w:rsidRPr="00CA6803" w:rsidRDefault="0073214B" w:rsidP="0073214B">
            <w:pPr>
              <w:ind w:firstLine="0"/>
              <w:jc w:val="center"/>
              <w:rPr>
                <w:sz w:val="20"/>
                <w:szCs w:val="20"/>
              </w:rPr>
            </w:pPr>
            <w:r w:rsidRPr="00CA6803">
              <w:rPr>
                <w:sz w:val="20"/>
                <w:szCs w:val="20"/>
              </w:rPr>
              <w:t>7,190</w:t>
            </w:r>
          </w:p>
        </w:tc>
        <w:tc>
          <w:tcPr>
            <w:tcW w:w="1260" w:type="dxa"/>
            <w:vAlign w:val="center"/>
          </w:tcPr>
          <w:p w:rsidR="00F71789" w:rsidRPr="00CA6803" w:rsidRDefault="0073214B" w:rsidP="0073214B">
            <w:pPr>
              <w:ind w:firstLine="0"/>
              <w:jc w:val="center"/>
              <w:rPr>
                <w:sz w:val="20"/>
                <w:szCs w:val="20"/>
              </w:rPr>
            </w:pPr>
            <w:r w:rsidRPr="00CA6803">
              <w:rPr>
                <w:sz w:val="20"/>
                <w:szCs w:val="20"/>
              </w:rPr>
              <w:t>4,640</w:t>
            </w:r>
          </w:p>
        </w:tc>
        <w:tc>
          <w:tcPr>
            <w:tcW w:w="1261" w:type="dxa"/>
            <w:vAlign w:val="center"/>
          </w:tcPr>
          <w:p w:rsidR="00F71789" w:rsidRPr="00CA6803" w:rsidRDefault="00715E92" w:rsidP="0073214B">
            <w:pPr>
              <w:ind w:firstLine="0"/>
              <w:jc w:val="center"/>
              <w:rPr>
                <w:sz w:val="20"/>
                <w:szCs w:val="20"/>
              </w:rPr>
            </w:pPr>
            <w:r w:rsidRPr="00CA6803">
              <w:rPr>
                <w:sz w:val="20"/>
                <w:szCs w:val="20"/>
              </w:rPr>
              <w:t>1,604</w:t>
            </w:r>
          </w:p>
        </w:tc>
        <w:tc>
          <w:tcPr>
            <w:tcW w:w="1254" w:type="dxa"/>
            <w:vAlign w:val="center"/>
          </w:tcPr>
          <w:p w:rsidR="00F71789" w:rsidRPr="00CA6803" w:rsidRDefault="00715E92" w:rsidP="0073214B">
            <w:pPr>
              <w:ind w:firstLine="0"/>
              <w:jc w:val="center"/>
              <w:rPr>
                <w:sz w:val="20"/>
                <w:szCs w:val="20"/>
              </w:rPr>
            </w:pPr>
            <w:r w:rsidRPr="00CA6803">
              <w:rPr>
                <w:sz w:val="20"/>
                <w:szCs w:val="20"/>
              </w:rPr>
              <w:t>0,815</w:t>
            </w:r>
          </w:p>
        </w:tc>
        <w:tc>
          <w:tcPr>
            <w:tcW w:w="1254" w:type="dxa"/>
            <w:vAlign w:val="center"/>
          </w:tcPr>
          <w:p w:rsidR="00F71789" w:rsidRPr="00CA6803" w:rsidRDefault="00715E92" w:rsidP="0073214B">
            <w:pPr>
              <w:ind w:firstLine="0"/>
              <w:jc w:val="center"/>
              <w:rPr>
                <w:sz w:val="20"/>
                <w:szCs w:val="20"/>
              </w:rPr>
            </w:pPr>
            <w:r w:rsidRPr="00CA6803">
              <w:rPr>
                <w:sz w:val="20"/>
                <w:szCs w:val="20"/>
              </w:rPr>
              <w:t>0,100</w:t>
            </w:r>
          </w:p>
        </w:tc>
        <w:tc>
          <w:tcPr>
            <w:tcW w:w="1254" w:type="dxa"/>
            <w:vAlign w:val="center"/>
          </w:tcPr>
          <w:p w:rsidR="00F71789" w:rsidRPr="00CA6803" w:rsidRDefault="00715E92" w:rsidP="0073214B">
            <w:pPr>
              <w:ind w:firstLine="0"/>
              <w:jc w:val="center"/>
              <w:rPr>
                <w:sz w:val="20"/>
                <w:szCs w:val="20"/>
              </w:rPr>
            </w:pPr>
            <w:r w:rsidRPr="00CA6803">
              <w:rPr>
                <w:sz w:val="20"/>
                <w:szCs w:val="20"/>
              </w:rPr>
              <w:t>0,031</w:t>
            </w:r>
          </w:p>
        </w:tc>
        <w:tc>
          <w:tcPr>
            <w:tcW w:w="1144" w:type="dxa"/>
            <w:vAlign w:val="center"/>
          </w:tcPr>
          <w:p w:rsidR="00F71789" w:rsidRPr="00CA6803" w:rsidRDefault="00F71789" w:rsidP="0073214B">
            <w:pPr>
              <w:ind w:firstLine="0"/>
              <w:jc w:val="center"/>
              <w:rPr>
                <w:sz w:val="20"/>
                <w:szCs w:val="20"/>
              </w:rPr>
            </w:pPr>
            <w:r w:rsidRPr="00CA6803">
              <w:rPr>
                <w:sz w:val="20"/>
                <w:szCs w:val="20"/>
              </w:rPr>
              <w:t>2008</w:t>
            </w:r>
          </w:p>
        </w:tc>
      </w:tr>
      <w:tr w:rsidR="00F71789" w:rsidRPr="00CA6803" w:rsidTr="00F71789">
        <w:tc>
          <w:tcPr>
            <w:tcW w:w="1519" w:type="dxa"/>
          </w:tcPr>
          <w:p w:rsidR="00F71789" w:rsidRPr="00CA6803" w:rsidRDefault="00F71789" w:rsidP="0073214B">
            <w:pPr>
              <w:ind w:firstLine="0"/>
              <w:rPr>
                <w:sz w:val="20"/>
                <w:szCs w:val="20"/>
              </w:rPr>
            </w:pPr>
            <w:r w:rsidRPr="00CA6803">
              <w:rPr>
                <w:sz w:val="20"/>
                <w:szCs w:val="20"/>
              </w:rPr>
              <w:t>Всего по области</w:t>
            </w:r>
          </w:p>
        </w:tc>
        <w:tc>
          <w:tcPr>
            <w:tcW w:w="1260" w:type="dxa"/>
            <w:vAlign w:val="center"/>
          </w:tcPr>
          <w:p w:rsidR="00F71789" w:rsidRPr="00CA6803" w:rsidRDefault="00F71789" w:rsidP="0073214B">
            <w:pPr>
              <w:ind w:firstLine="0"/>
              <w:jc w:val="center"/>
              <w:rPr>
                <w:sz w:val="20"/>
                <w:szCs w:val="20"/>
              </w:rPr>
            </w:pPr>
            <w:r w:rsidRPr="00CA6803">
              <w:rPr>
                <w:sz w:val="20"/>
                <w:szCs w:val="20"/>
              </w:rPr>
              <w:t>80,320</w:t>
            </w:r>
          </w:p>
        </w:tc>
        <w:tc>
          <w:tcPr>
            <w:tcW w:w="1260" w:type="dxa"/>
            <w:vAlign w:val="center"/>
          </w:tcPr>
          <w:p w:rsidR="00F71789" w:rsidRPr="00CA6803" w:rsidRDefault="00F71789" w:rsidP="0073214B">
            <w:pPr>
              <w:ind w:firstLine="0"/>
              <w:jc w:val="center"/>
              <w:rPr>
                <w:sz w:val="20"/>
                <w:szCs w:val="20"/>
              </w:rPr>
            </w:pPr>
            <w:r w:rsidRPr="00CA6803">
              <w:rPr>
                <w:sz w:val="20"/>
                <w:szCs w:val="20"/>
              </w:rPr>
              <w:t>51,602</w:t>
            </w:r>
          </w:p>
        </w:tc>
        <w:tc>
          <w:tcPr>
            <w:tcW w:w="1261" w:type="dxa"/>
            <w:vAlign w:val="center"/>
          </w:tcPr>
          <w:p w:rsidR="00F71789" w:rsidRPr="00CA6803" w:rsidRDefault="00F71789" w:rsidP="0073214B">
            <w:pPr>
              <w:ind w:firstLine="0"/>
              <w:jc w:val="center"/>
              <w:rPr>
                <w:sz w:val="20"/>
                <w:szCs w:val="20"/>
              </w:rPr>
            </w:pPr>
            <w:r w:rsidRPr="00CA6803">
              <w:rPr>
                <w:sz w:val="20"/>
                <w:szCs w:val="20"/>
              </w:rPr>
              <w:t>18,332</w:t>
            </w:r>
          </w:p>
        </w:tc>
        <w:tc>
          <w:tcPr>
            <w:tcW w:w="1254" w:type="dxa"/>
            <w:vAlign w:val="center"/>
          </w:tcPr>
          <w:p w:rsidR="00F71789" w:rsidRPr="00CA6803" w:rsidRDefault="00F71789" w:rsidP="0073214B">
            <w:pPr>
              <w:ind w:firstLine="0"/>
              <w:jc w:val="center"/>
              <w:rPr>
                <w:sz w:val="20"/>
                <w:szCs w:val="20"/>
              </w:rPr>
            </w:pPr>
            <w:r w:rsidRPr="00CA6803">
              <w:rPr>
                <w:sz w:val="20"/>
                <w:szCs w:val="20"/>
              </w:rPr>
              <w:t>8,803</w:t>
            </w:r>
          </w:p>
        </w:tc>
        <w:tc>
          <w:tcPr>
            <w:tcW w:w="1254" w:type="dxa"/>
            <w:vAlign w:val="center"/>
          </w:tcPr>
          <w:p w:rsidR="00F71789" w:rsidRPr="00CA6803" w:rsidRDefault="00F71789" w:rsidP="0073214B">
            <w:pPr>
              <w:ind w:firstLine="0"/>
              <w:jc w:val="center"/>
              <w:rPr>
                <w:sz w:val="20"/>
                <w:szCs w:val="20"/>
              </w:rPr>
            </w:pPr>
            <w:r w:rsidRPr="00CA6803">
              <w:rPr>
                <w:sz w:val="20"/>
                <w:szCs w:val="20"/>
              </w:rPr>
              <w:t>1,191</w:t>
            </w:r>
          </w:p>
        </w:tc>
        <w:tc>
          <w:tcPr>
            <w:tcW w:w="1254" w:type="dxa"/>
            <w:vAlign w:val="center"/>
          </w:tcPr>
          <w:p w:rsidR="00F71789" w:rsidRPr="00CA6803" w:rsidRDefault="00F71789" w:rsidP="0073214B">
            <w:pPr>
              <w:ind w:firstLine="0"/>
              <w:jc w:val="center"/>
              <w:rPr>
                <w:sz w:val="20"/>
                <w:szCs w:val="20"/>
              </w:rPr>
            </w:pPr>
            <w:r w:rsidRPr="00CA6803">
              <w:rPr>
                <w:sz w:val="20"/>
                <w:szCs w:val="20"/>
              </w:rPr>
              <w:t>0,392</w:t>
            </w:r>
          </w:p>
        </w:tc>
        <w:tc>
          <w:tcPr>
            <w:tcW w:w="1144" w:type="dxa"/>
            <w:vAlign w:val="center"/>
          </w:tcPr>
          <w:p w:rsidR="00F71789" w:rsidRPr="00CA6803" w:rsidRDefault="00F71789" w:rsidP="0073214B">
            <w:pPr>
              <w:ind w:firstLine="0"/>
              <w:jc w:val="center"/>
              <w:rPr>
                <w:sz w:val="20"/>
                <w:szCs w:val="20"/>
              </w:rPr>
            </w:pPr>
            <w:r w:rsidRPr="00CA6803">
              <w:rPr>
                <w:sz w:val="20"/>
                <w:szCs w:val="20"/>
              </w:rPr>
              <w:t>2008</w:t>
            </w:r>
          </w:p>
        </w:tc>
      </w:tr>
    </w:tbl>
    <w:p w:rsidR="00F71789" w:rsidRPr="00CA6803" w:rsidRDefault="00F71789" w:rsidP="00F71789">
      <w:pPr>
        <w:jc w:val="right"/>
        <w:rPr>
          <w:szCs w:val="24"/>
        </w:rPr>
      </w:pPr>
    </w:p>
    <w:p w:rsidR="00715E92" w:rsidRPr="00CA6803" w:rsidRDefault="00F71789" w:rsidP="00F71789">
      <w:pPr>
        <w:rPr>
          <w:szCs w:val="24"/>
        </w:rPr>
      </w:pPr>
      <w:r w:rsidRPr="00CA6803">
        <w:rPr>
          <w:szCs w:val="24"/>
        </w:rPr>
        <w:t xml:space="preserve">Следует отметить, что в </w:t>
      </w:r>
      <w:r w:rsidR="00715E92" w:rsidRPr="00CA6803">
        <w:rPr>
          <w:szCs w:val="24"/>
        </w:rPr>
        <w:t xml:space="preserve">Боровичском </w:t>
      </w:r>
      <w:r w:rsidRPr="00CA6803">
        <w:rPr>
          <w:szCs w:val="24"/>
        </w:rPr>
        <w:t xml:space="preserve"> районе</w:t>
      </w:r>
      <w:r w:rsidR="00715E92" w:rsidRPr="00CA6803">
        <w:rPr>
          <w:szCs w:val="24"/>
        </w:rPr>
        <w:t xml:space="preserve"> (без г.Боровичи)  в период 2006-2008 годы отмечен рост выбросов в атмосферу  (29,1%) на за счет увеличения выбросов от автотранспотра на 30,1%. Вместе с тем вблизи автодорог по Боровичским сельским поселениям в 2008 году не было зафиксировано ни одного случая превышения ПДК в атмосферном воздухе.</w:t>
      </w:r>
    </w:p>
    <w:p w:rsidR="00F71789" w:rsidRPr="00CA6803" w:rsidRDefault="00F71789" w:rsidP="00F71789">
      <w:pPr>
        <w:rPr>
          <w:szCs w:val="24"/>
        </w:rPr>
      </w:pPr>
      <w:r w:rsidRPr="00CA6803">
        <w:rPr>
          <w:szCs w:val="24"/>
        </w:rPr>
        <w:t xml:space="preserve"> </w:t>
      </w:r>
      <w:r w:rsidR="00715E92" w:rsidRPr="00CA6803">
        <w:rPr>
          <w:szCs w:val="24"/>
        </w:rPr>
        <w:t xml:space="preserve">Необходимо отметить, что в </w:t>
      </w:r>
      <w:r w:rsidRPr="00CA6803">
        <w:rPr>
          <w:szCs w:val="24"/>
        </w:rPr>
        <w:t xml:space="preserve"> целом по городам области отмечается положительная динамика</w:t>
      </w:r>
      <w:r w:rsidR="00715E92" w:rsidRPr="00CA6803">
        <w:rPr>
          <w:szCs w:val="24"/>
        </w:rPr>
        <w:t xml:space="preserve"> по качество атмосферного воздуха</w:t>
      </w:r>
      <w:r w:rsidRPr="00CA6803">
        <w:rPr>
          <w:szCs w:val="24"/>
        </w:rPr>
        <w:t>, что видно из  рисунка 1.1.1.1., на котором приведена динамика качества атмосферного воздуха в поселениях области (% превышения ПДК).</w:t>
      </w:r>
    </w:p>
    <w:p w:rsidR="00F71789" w:rsidRPr="00CA6803" w:rsidRDefault="00182C27" w:rsidP="00F71789">
      <w:pPr>
        <w:jc w:val="center"/>
        <w:rPr>
          <w:szCs w:val="24"/>
        </w:rPr>
      </w:pPr>
      <w:r w:rsidRPr="00CA6803">
        <w:rPr>
          <w:noProof/>
          <w:szCs w:val="24"/>
          <w:lang w:eastAsia="ru-RU"/>
        </w:rPr>
        <w:drawing>
          <wp:inline distT="0" distB="0" distL="0" distR="0">
            <wp:extent cx="4568825" cy="2744470"/>
            <wp:effectExtent l="0" t="0" r="0" b="0"/>
            <wp:docPr id="29"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71789" w:rsidRPr="00CA6803" w:rsidRDefault="00F71789" w:rsidP="00F71789">
      <w:pPr>
        <w:jc w:val="center"/>
        <w:rPr>
          <w:b/>
          <w:i/>
          <w:szCs w:val="24"/>
        </w:rPr>
      </w:pPr>
      <w:r w:rsidRPr="00CA6803">
        <w:rPr>
          <w:b/>
          <w:i/>
          <w:szCs w:val="24"/>
        </w:rPr>
        <w:t>Рис. 1.1.1.1. Динамика качества атмосферного воздуха в городских поселениях области</w:t>
      </w:r>
    </w:p>
    <w:p w:rsidR="00F71789" w:rsidRPr="00CA6803" w:rsidRDefault="00F71789" w:rsidP="00F71789">
      <w:pPr>
        <w:jc w:val="center"/>
        <w:rPr>
          <w:b/>
          <w:i/>
          <w:szCs w:val="24"/>
        </w:rPr>
      </w:pPr>
      <w:r w:rsidRPr="00CA6803">
        <w:rPr>
          <w:b/>
          <w:i/>
          <w:szCs w:val="24"/>
        </w:rPr>
        <w:t xml:space="preserve"> (% превышения ПДК).</w:t>
      </w:r>
    </w:p>
    <w:p w:rsidR="00F71789" w:rsidRPr="00CA6803" w:rsidRDefault="00F71789" w:rsidP="00F71789">
      <w:pPr>
        <w:rPr>
          <w:szCs w:val="24"/>
        </w:rPr>
      </w:pPr>
      <w:r w:rsidRPr="00CA6803">
        <w:rPr>
          <w:szCs w:val="24"/>
        </w:rPr>
        <w:t xml:space="preserve">Необходимо отметить, что в 2008 году по </w:t>
      </w:r>
      <w:r w:rsidR="00F55E6A" w:rsidRPr="00CA6803">
        <w:rPr>
          <w:szCs w:val="24"/>
        </w:rPr>
        <w:t xml:space="preserve">Боровичскому </w:t>
      </w:r>
      <w:r w:rsidRPr="00CA6803">
        <w:rPr>
          <w:szCs w:val="24"/>
        </w:rPr>
        <w:t xml:space="preserve"> </w:t>
      </w:r>
      <w:r w:rsidR="00F55E6A" w:rsidRPr="00CA6803">
        <w:rPr>
          <w:szCs w:val="24"/>
        </w:rPr>
        <w:t xml:space="preserve">району фиксируется </w:t>
      </w:r>
      <w:r w:rsidRPr="00CA6803">
        <w:rPr>
          <w:szCs w:val="24"/>
        </w:rPr>
        <w:t xml:space="preserve"> плотность выбросов в атмосферу </w:t>
      </w:r>
      <w:r w:rsidR="00F55E6A" w:rsidRPr="00CA6803">
        <w:rPr>
          <w:szCs w:val="24"/>
        </w:rPr>
        <w:t xml:space="preserve">значительно более </w:t>
      </w:r>
      <w:r w:rsidRPr="00CA6803">
        <w:rPr>
          <w:szCs w:val="24"/>
        </w:rPr>
        <w:t xml:space="preserve"> ни</w:t>
      </w:r>
      <w:r w:rsidR="00F55E6A" w:rsidRPr="00CA6803">
        <w:rPr>
          <w:szCs w:val="24"/>
        </w:rPr>
        <w:t>зкую нежели</w:t>
      </w:r>
      <w:r w:rsidRPr="00CA6803">
        <w:rPr>
          <w:szCs w:val="24"/>
        </w:rPr>
        <w:t xml:space="preserve"> среднеобластно</w:t>
      </w:r>
      <w:r w:rsidR="00F55E6A" w:rsidRPr="00CA6803">
        <w:rPr>
          <w:szCs w:val="24"/>
        </w:rPr>
        <w:t xml:space="preserve">й </w:t>
      </w:r>
      <w:r w:rsidRPr="00CA6803">
        <w:rPr>
          <w:szCs w:val="24"/>
        </w:rPr>
        <w:t xml:space="preserve"> уровн</w:t>
      </w:r>
      <w:r w:rsidR="00F55E6A" w:rsidRPr="00CA6803">
        <w:rPr>
          <w:szCs w:val="24"/>
        </w:rPr>
        <w:t>ь</w:t>
      </w:r>
      <w:r w:rsidRPr="00CA6803">
        <w:rPr>
          <w:szCs w:val="24"/>
        </w:rPr>
        <w:t>. Выборочные данные по некоторым объектам Новгородской области представлены в таблице 1.1.1.4.).</w:t>
      </w:r>
    </w:p>
    <w:p w:rsidR="00F71789" w:rsidRPr="00CA6803" w:rsidRDefault="00F71789" w:rsidP="00F71789">
      <w:pPr>
        <w:jc w:val="right"/>
        <w:rPr>
          <w:szCs w:val="24"/>
        </w:rPr>
      </w:pPr>
      <w:r w:rsidRPr="00CA6803">
        <w:rPr>
          <w:szCs w:val="24"/>
        </w:rPr>
        <w:t>Таблица 1.1.1.4.</w:t>
      </w:r>
    </w:p>
    <w:p w:rsidR="00F71789" w:rsidRPr="00CA6803" w:rsidRDefault="00F71789" w:rsidP="00F71789">
      <w:pPr>
        <w:jc w:val="center"/>
        <w:rPr>
          <w:szCs w:val="24"/>
        </w:rPr>
      </w:pPr>
      <w:r w:rsidRPr="00CA6803">
        <w:rPr>
          <w:szCs w:val="24"/>
        </w:rPr>
        <w:t>Среднегодовая плотность выбросов основных загрязнителей в атмосферу (1990-2006 гг., тонн/км</w:t>
      </w:r>
      <w:r w:rsidRPr="00CA6803">
        <w:rPr>
          <w:szCs w:val="24"/>
          <w:vertAlign w:val="superscript"/>
        </w:rPr>
        <w:t>2</w:t>
      </w:r>
      <w:r w:rsidRPr="00CA680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3"/>
        <w:gridCol w:w="1939"/>
        <w:gridCol w:w="2054"/>
        <w:gridCol w:w="2066"/>
      </w:tblGrid>
      <w:tr w:rsidR="00F71789" w:rsidRPr="00CA6803" w:rsidTr="00F71789">
        <w:tc>
          <w:tcPr>
            <w:tcW w:w="2518" w:type="dxa"/>
          </w:tcPr>
          <w:p w:rsidR="00F71789" w:rsidRPr="00CA6803" w:rsidRDefault="00F71789" w:rsidP="00F55E6A">
            <w:pPr>
              <w:ind w:firstLine="0"/>
              <w:rPr>
                <w:sz w:val="20"/>
                <w:szCs w:val="20"/>
              </w:rPr>
            </w:pPr>
            <w:r w:rsidRPr="00CA6803">
              <w:rPr>
                <w:sz w:val="20"/>
                <w:szCs w:val="20"/>
              </w:rPr>
              <w:t xml:space="preserve">Административная территория </w:t>
            </w:r>
          </w:p>
        </w:tc>
        <w:tc>
          <w:tcPr>
            <w:tcW w:w="1843" w:type="dxa"/>
          </w:tcPr>
          <w:p w:rsidR="00F71789" w:rsidRPr="00CA6803" w:rsidRDefault="00F71789" w:rsidP="00F55E6A">
            <w:pPr>
              <w:ind w:firstLine="0"/>
              <w:rPr>
                <w:sz w:val="20"/>
                <w:szCs w:val="20"/>
              </w:rPr>
            </w:pPr>
            <w:r w:rsidRPr="00CA6803">
              <w:rPr>
                <w:sz w:val="20"/>
                <w:szCs w:val="20"/>
              </w:rPr>
              <w:t>Совокупный  выброс</w:t>
            </w:r>
          </w:p>
        </w:tc>
        <w:tc>
          <w:tcPr>
            <w:tcW w:w="1939" w:type="dxa"/>
          </w:tcPr>
          <w:p w:rsidR="00F71789" w:rsidRPr="00CA6803" w:rsidRDefault="00F71789" w:rsidP="00F55E6A">
            <w:pPr>
              <w:ind w:firstLine="0"/>
              <w:rPr>
                <w:sz w:val="20"/>
                <w:szCs w:val="20"/>
              </w:rPr>
            </w:pPr>
            <w:r w:rsidRPr="00CA6803">
              <w:rPr>
                <w:sz w:val="20"/>
                <w:szCs w:val="20"/>
              </w:rPr>
              <w:t>Диоксид азота</w:t>
            </w:r>
          </w:p>
        </w:tc>
        <w:tc>
          <w:tcPr>
            <w:tcW w:w="2054" w:type="dxa"/>
          </w:tcPr>
          <w:p w:rsidR="00F71789" w:rsidRPr="00CA6803" w:rsidRDefault="00F71789" w:rsidP="00F55E6A">
            <w:pPr>
              <w:ind w:firstLine="0"/>
              <w:rPr>
                <w:sz w:val="20"/>
                <w:szCs w:val="20"/>
              </w:rPr>
            </w:pPr>
            <w:r w:rsidRPr="00CA6803">
              <w:rPr>
                <w:sz w:val="20"/>
                <w:szCs w:val="20"/>
              </w:rPr>
              <w:t>Диоксид серы</w:t>
            </w:r>
          </w:p>
        </w:tc>
        <w:tc>
          <w:tcPr>
            <w:tcW w:w="2066" w:type="dxa"/>
          </w:tcPr>
          <w:p w:rsidR="00F71789" w:rsidRPr="00CA6803" w:rsidRDefault="00F71789" w:rsidP="00F55E6A">
            <w:pPr>
              <w:ind w:firstLine="0"/>
              <w:rPr>
                <w:sz w:val="20"/>
                <w:szCs w:val="20"/>
              </w:rPr>
            </w:pPr>
            <w:r w:rsidRPr="00CA6803">
              <w:rPr>
                <w:sz w:val="20"/>
                <w:szCs w:val="20"/>
              </w:rPr>
              <w:t>Взвешенные вещества</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Великий Новгород</w:t>
            </w:r>
          </w:p>
        </w:tc>
        <w:tc>
          <w:tcPr>
            <w:tcW w:w="1843" w:type="dxa"/>
            <w:vAlign w:val="center"/>
          </w:tcPr>
          <w:p w:rsidR="00F71789" w:rsidRPr="00CA6803" w:rsidRDefault="00F71789" w:rsidP="00F55E6A">
            <w:pPr>
              <w:ind w:firstLine="0"/>
              <w:jc w:val="center"/>
              <w:rPr>
                <w:sz w:val="20"/>
                <w:szCs w:val="20"/>
              </w:rPr>
            </w:pPr>
            <w:r w:rsidRPr="00CA6803">
              <w:rPr>
                <w:sz w:val="20"/>
                <w:szCs w:val="20"/>
              </w:rPr>
              <w:t>398,0826</w:t>
            </w:r>
          </w:p>
        </w:tc>
        <w:tc>
          <w:tcPr>
            <w:tcW w:w="1939" w:type="dxa"/>
            <w:vAlign w:val="center"/>
          </w:tcPr>
          <w:p w:rsidR="00F71789" w:rsidRPr="00CA6803" w:rsidRDefault="00F71789" w:rsidP="00F55E6A">
            <w:pPr>
              <w:ind w:firstLine="0"/>
              <w:jc w:val="center"/>
              <w:rPr>
                <w:sz w:val="20"/>
                <w:szCs w:val="20"/>
              </w:rPr>
            </w:pPr>
            <w:r w:rsidRPr="00CA6803">
              <w:rPr>
                <w:sz w:val="20"/>
                <w:szCs w:val="20"/>
              </w:rPr>
              <w:t>68,4674</w:t>
            </w:r>
          </w:p>
        </w:tc>
        <w:tc>
          <w:tcPr>
            <w:tcW w:w="2054" w:type="dxa"/>
            <w:vAlign w:val="center"/>
          </w:tcPr>
          <w:p w:rsidR="00F71789" w:rsidRPr="00CA6803" w:rsidRDefault="00F71789" w:rsidP="00F55E6A">
            <w:pPr>
              <w:ind w:firstLine="0"/>
              <w:jc w:val="center"/>
              <w:rPr>
                <w:sz w:val="20"/>
                <w:szCs w:val="20"/>
              </w:rPr>
            </w:pPr>
            <w:r w:rsidRPr="00CA6803">
              <w:rPr>
                <w:sz w:val="20"/>
                <w:szCs w:val="20"/>
              </w:rPr>
              <w:t>6,8699</w:t>
            </w:r>
          </w:p>
        </w:tc>
        <w:tc>
          <w:tcPr>
            <w:tcW w:w="2066" w:type="dxa"/>
            <w:vAlign w:val="center"/>
          </w:tcPr>
          <w:p w:rsidR="00F71789" w:rsidRPr="00CA6803" w:rsidRDefault="00F71789" w:rsidP="00F55E6A">
            <w:pPr>
              <w:ind w:firstLine="0"/>
              <w:jc w:val="center"/>
              <w:rPr>
                <w:sz w:val="20"/>
                <w:szCs w:val="20"/>
              </w:rPr>
            </w:pPr>
            <w:r w:rsidRPr="00CA6803">
              <w:rPr>
                <w:sz w:val="20"/>
                <w:szCs w:val="20"/>
              </w:rPr>
              <w:t>25,0634</w:t>
            </w:r>
          </w:p>
        </w:tc>
      </w:tr>
      <w:tr w:rsidR="00F71789" w:rsidRPr="00CA6803" w:rsidTr="00F71789">
        <w:tc>
          <w:tcPr>
            <w:tcW w:w="2518" w:type="dxa"/>
          </w:tcPr>
          <w:p w:rsidR="00F71789" w:rsidRPr="00CA6803" w:rsidRDefault="00F71789" w:rsidP="00F55E6A">
            <w:pPr>
              <w:ind w:firstLine="0"/>
              <w:rPr>
                <w:b/>
                <w:i/>
                <w:sz w:val="20"/>
                <w:szCs w:val="20"/>
              </w:rPr>
            </w:pPr>
            <w:r w:rsidRPr="00CA6803">
              <w:rPr>
                <w:b/>
                <w:i/>
                <w:sz w:val="20"/>
                <w:szCs w:val="20"/>
              </w:rPr>
              <w:t>Боровичи</w:t>
            </w:r>
          </w:p>
        </w:tc>
        <w:tc>
          <w:tcPr>
            <w:tcW w:w="1843" w:type="dxa"/>
            <w:vAlign w:val="center"/>
          </w:tcPr>
          <w:p w:rsidR="00F71789" w:rsidRPr="00CA6803" w:rsidRDefault="00F71789" w:rsidP="00F55E6A">
            <w:pPr>
              <w:ind w:firstLine="0"/>
              <w:jc w:val="center"/>
              <w:rPr>
                <w:b/>
                <w:i/>
                <w:sz w:val="20"/>
                <w:szCs w:val="20"/>
              </w:rPr>
            </w:pPr>
            <w:r w:rsidRPr="00CA6803">
              <w:rPr>
                <w:b/>
                <w:i/>
                <w:sz w:val="20"/>
                <w:szCs w:val="20"/>
              </w:rPr>
              <w:t>226,0513</w:t>
            </w:r>
          </w:p>
        </w:tc>
        <w:tc>
          <w:tcPr>
            <w:tcW w:w="1939" w:type="dxa"/>
            <w:vAlign w:val="center"/>
          </w:tcPr>
          <w:p w:rsidR="00F71789" w:rsidRPr="00CA6803" w:rsidRDefault="00F71789" w:rsidP="00F55E6A">
            <w:pPr>
              <w:ind w:firstLine="0"/>
              <w:jc w:val="center"/>
              <w:rPr>
                <w:b/>
                <w:i/>
                <w:sz w:val="20"/>
                <w:szCs w:val="20"/>
              </w:rPr>
            </w:pPr>
            <w:r w:rsidRPr="00CA6803">
              <w:rPr>
                <w:b/>
                <w:i/>
                <w:sz w:val="20"/>
                <w:szCs w:val="20"/>
              </w:rPr>
              <w:t>19,8563</w:t>
            </w:r>
          </w:p>
        </w:tc>
        <w:tc>
          <w:tcPr>
            <w:tcW w:w="2054" w:type="dxa"/>
            <w:vAlign w:val="center"/>
          </w:tcPr>
          <w:p w:rsidR="00F71789" w:rsidRPr="00CA6803" w:rsidRDefault="00F71789" w:rsidP="00F55E6A">
            <w:pPr>
              <w:ind w:firstLine="0"/>
              <w:jc w:val="center"/>
              <w:rPr>
                <w:b/>
                <w:i/>
                <w:sz w:val="20"/>
                <w:szCs w:val="20"/>
              </w:rPr>
            </w:pPr>
            <w:r w:rsidRPr="00CA6803">
              <w:rPr>
                <w:b/>
                <w:i/>
                <w:sz w:val="20"/>
                <w:szCs w:val="20"/>
              </w:rPr>
              <w:t>8,4188</w:t>
            </w:r>
          </w:p>
        </w:tc>
        <w:tc>
          <w:tcPr>
            <w:tcW w:w="2066" w:type="dxa"/>
            <w:vAlign w:val="center"/>
          </w:tcPr>
          <w:p w:rsidR="00F71789" w:rsidRPr="00CA6803" w:rsidRDefault="00F71789" w:rsidP="00F55E6A">
            <w:pPr>
              <w:ind w:firstLine="0"/>
              <w:jc w:val="center"/>
              <w:rPr>
                <w:b/>
                <w:i/>
                <w:sz w:val="20"/>
                <w:szCs w:val="20"/>
              </w:rPr>
            </w:pPr>
            <w:r w:rsidRPr="00CA6803">
              <w:rPr>
                <w:b/>
                <w:i/>
                <w:sz w:val="20"/>
                <w:szCs w:val="20"/>
              </w:rPr>
              <w:t>53,8141</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Старая Русса</w:t>
            </w:r>
          </w:p>
        </w:tc>
        <w:tc>
          <w:tcPr>
            <w:tcW w:w="1843" w:type="dxa"/>
            <w:vAlign w:val="center"/>
          </w:tcPr>
          <w:p w:rsidR="00F71789" w:rsidRPr="00CA6803" w:rsidRDefault="00F71789" w:rsidP="00F55E6A">
            <w:pPr>
              <w:ind w:firstLine="0"/>
              <w:jc w:val="center"/>
              <w:rPr>
                <w:sz w:val="20"/>
                <w:szCs w:val="20"/>
              </w:rPr>
            </w:pPr>
            <w:r w:rsidRPr="00CA6803">
              <w:rPr>
                <w:sz w:val="20"/>
                <w:szCs w:val="20"/>
              </w:rPr>
              <w:t>250,6344</w:t>
            </w:r>
          </w:p>
        </w:tc>
        <w:tc>
          <w:tcPr>
            <w:tcW w:w="1939" w:type="dxa"/>
            <w:vAlign w:val="center"/>
          </w:tcPr>
          <w:p w:rsidR="00F71789" w:rsidRPr="00CA6803" w:rsidRDefault="00F71789" w:rsidP="00F55E6A">
            <w:pPr>
              <w:ind w:firstLine="0"/>
              <w:jc w:val="center"/>
              <w:rPr>
                <w:sz w:val="20"/>
                <w:szCs w:val="20"/>
              </w:rPr>
            </w:pPr>
            <w:r w:rsidRPr="00CA6803">
              <w:rPr>
                <w:sz w:val="20"/>
                <w:szCs w:val="20"/>
              </w:rPr>
              <w:t>23,9219</w:t>
            </w:r>
          </w:p>
        </w:tc>
        <w:tc>
          <w:tcPr>
            <w:tcW w:w="2054" w:type="dxa"/>
            <w:vAlign w:val="center"/>
          </w:tcPr>
          <w:p w:rsidR="00F71789" w:rsidRPr="00CA6803" w:rsidRDefault="00F71789" w:rsidP="00F55E6A">
            <w:pPr>
              <w:ind w:firstLine="0"/>
              <w:jc w:val="center"/>
              <w:rPr>
                <w:sz w:val="20"/>
                <w:szCs w:val="20"/>
              </w:rPr>
            </w:pPr>
            <w:r w:rsidRPr="00CA6803">
              <w:rPr>
                <w:sz w:val="20"/>
                <w:szCs w:val="20"/>
              </w:rPr>
              <w:t>5,6647</w:t>
            </w:r>
          </w:p>
        </w:tc>
        <w:tc>
          <w:tcPr>
            <w:tcW w:w="2066" w:type="dxa"/>
            <w:vAlign w:val="center"/>
          </w:tcPr>
          <w:p w:rsidR="00F71789" w:rsidRPr="00CA6803" w:rsidRDefault="00F71789" w:rsidP="00F55E6A">
            <w:pPr>
              <w:ind w:firstLine="0"/>
              <w:jc w:val="center"/>
              <w:rPr>
                <w:sz w:val="20"/>
                <w:szCs w:val="20"/>
              </w:rPr>
            </w:pPr>
            <w:r w:rsidRPr="00CA6803">
              <w:rPr>
                <w:sz w:val="20"/>
                <w:szCs w:val="20"/>
              </w:rPr>
              <w:t>13,5412</w:t>
            </w:r>
          </w:p>
        </w:tc>
      </w:tr>
      <w:tr w:rsidR="00F71789" w:rsidRPr="00CA6803" w:rsidTr="00F71789">
        <w:tc>
          <w:tcPr>
            <w:tcW w:w="2518" w:type="dxa"/>
          </w:tcPr>
          <w:p w:rsidR="00F71789" w:rsidRPr="00CA6803" w:rsidRDefault="00F71789" w:rsidP="00F55E6A">
            <w:pPr>
              <w:ind w:firstLine="0"/>
              <w:rPr>
                <w:b/>
                <w:i/>
                <w:sz w:val="20"/>
                <w:szCs w:val="20"/>
              </w:rPr>
            </w:pPr>
            <w:r w:rsidRPr="00CA6803">
              <w:rPr>
                <w:b/>
                <w:i/>
                <w:sz w:val="20"/>
                <w:szCs w:val="20"/>
              </w:rPr>
              <w:t>Боровичский район</w:t>
            </w:r>
          </w:p>
        </w:tc>
        <w:tc>
          <w:tcPr>
            <w:tcW w:w="1843" w:type="dxa"/>
            <w:vAlign w:val="center"/>
          </w:tcPr>
          <w:p w:rsidR="00F71789" w:rsidRPr="00CA6803" w:rsidRDefault="00F71789" w:rsidP="00F55E6A">
            <w:pPr>
              <w:ind w:firstLine="0"/>
              <w:jc w:val="center"/>
              <w:rPr>
                <w:b/>
                <w:i/>
                <w:sz w:val="20"/>
                <w:szCs w:val="20"/>
              </w:rPr>
            </w:pPr>
            <w:r w:rsidRPr="00CA6803">
              <w:rPr>
                <w:b/>
                <w:i/>
                <w:sz w:val="20"/>
                <w:szCs w:val="20"/>
              </w:rPr>
              <w:t>0,4418</w:t>
            </w:r>
          </w:p>
        </w:tc>
        <w:tc>
          <w:tcPr>
            <w:tcW w:w="1939" w:type="dxa"/>
            <w:vAlign w:val="center"/>
          </w:tcPr>
          <w:p w:rsidR="00F71789" w:rsidRPr="00CA6803" w:rsidRDefault="00F71789" w:rsidP="00F55E6A">
            <w:pPr>
              <w:ind w:firstLine="0"/>
              <w:jc w:val="center"/>
              <w:rPr>
                <w:b/>
                <w:i/>
                <w:sz w:val="20"/>
                <w:szCs w:val="20"/>
              </w:rPr>
            </w:pPr>
            <w:r w:rsidRPr="00CA6803">
              <w:rPr>
                <w:b/>
                <w:i/>
                <w:sz w:val="20"/>
                <w:szCs w:val="20"/>
              </w:rPr>
              <w:t>0,0457</w:t>
            </w:r>
          </w:p>
        </w:tc>
        <w:tc>
          <w:tcPr>
            <w:tcW w:w="2054" w:type="dxa"/>
            <w:vAlign w:val="center"/>
          </w:tcPr>
          <w:p w:rsidR="00F71789" w:rsidRPr="00CA6803" w:rsidRDefault="00F71789" w:rsidP="00F55E6A">
            <w:pPr>
              <w:ind w:firstLine="0"/>
              <w:jc w:val="center"/>
              <w:rPr>
                <w:b/>
                <w:i/>
                <w:sz w:val="20"/>
                <w:szCs w:val="20"/>
              </w:rPr>
            </w:pPr>
            <w:r w:rsidRPr="00CA6803">
              <w:rPr>
                <w:b/>
                <w:i/>
                <w:sz w:val="20"/>
                <w:szCs w:val="20"/>
              </w:rPr>
              <w:t>0,0089</w:t>
            </w:r>
          </w:p>
        </w:tc>
        <w:tc>
          <w:tcPr>
            <w:tcW w:w="2066" w:type="dxa"/>
            <w:vAlign w:val="center"/>
          </w:tcPr>
          <w:p w:rsidR="00F71789" w:rsidRPr="00CA6803" w:rsidRDefault="00F71789" w:rsidP="00F55E6A">
            <w:pPr>
              <w:ind w:firstLine="0"/>
              <w:jc w:val="center"/>
              <w:rPr>
                <w:b/>
                <w:i/>
                <w:sz w:val="20"/>
                <w:szCs w:val="20"/>
              </w:rPr>
            </w:pPr>
            <w:r w:rsidRPr="00CA6803">
              <w:rPr>
                <w:b/>
                <w:i/>
                <w:sz w:val="20"/>
                <w:szCs w:val="20"/>
              </w:rPr>
              <w:t>0,0155</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Любытинский район</w:t>
            </w:r>
          </w:p>
        </w:tc>
        <w:tc>
          <w:tcPr>
            <w:tcW w:w="1843" w:type="dxa"/>
            <w:vAlign w:val="center"/>
          </w:tcPr>
          <w:p w:rsidR="00F71789" w:rsidRPr="00CA6803" w:rsidRDefault="00F71789" w:rsidP="00F55E6A">
            <w:pPr>
              <w:ind w:firstLine="0"/>
              <w:jc w:val="center"/>
              <w:rPr>
                <w:sz w:val="20"/>
                <w:szCs w:val="20"/>
              </w:rPr>
            </w:pPr>
            <w:r w:rsidRPr="00CA6803">
              <w:rPr>
                <w:sz w:val="20"/>
                <w:szCs w:val="20"/>
              </w:rPr>
              <w:t>0,4177</w:t>
            </w:r>
          </w:p>
        </w:tc>
        <w:tc>
          <w:tcPr>
            <w:tcW w:w="1939" w:type="dxa"/>
            <w:vAlign w:val="center"/>
          </w:tcPr>
          <w:p w:rsidR="00F71789" w:rsidRPr="00CA6803" w:rsidRDefault="00F71789" w:rsidP="00F55E6A">
            <w:pPr>
              <w:ind w:firstLine="0"/>
              <w:jc w:val="center"/>
              <w:rPr>
                <w:sz w:val="20"/>
                <w:szCs w:val="20"/>
              </w:rPr>
            </w:pPr>
            <w:r w:rsidRPr="00CA6803">
              <w:rPr>
                <w:sz w:val="20"/>
                <w:szCs w:val="20"/>
              </w:rPr>
              <w:t>0,0229</w:t>
            </w:r>
          </w:p>
        </w:tc>
        <w:tc>
          <w:tcPr>
            <w:tcW w:w="2054" w:type="dxa"/>
            <w:vAlign w:val="center"/>
          </w:tcPr>
          <w:p w:rsidR="00F71789" w:rsidRPr="00CA6803" w:rsidRDefault="00F71789" w:rsidP="00F55E6A">
            <w:pPr>
              <w:ind w:firstLine="0"/>
              <w:jc w:val="center"/>
              <w:rPr>
                <w:sz w:val="20"/>
                <w:szCs w:val="20"/>
              </w:rPr>
            </w:pPr>
            <w:r w:rsidRPr="00CA6803">
              <w:rPr>
                <w:sz w:val="20"/>
                <w:szCs w:val="20"/>
              </w:rPr>
              <w:t>0,0245</w:t>
            </w:r>
          </w:p>
        </w:tc>
        <w:tc>
          <w:tcPr>
            <w:tcW w:w="2066" w:type="dxa"/>
            <w:vAlign w:val="center"/>
          </w:tcPr>
          <w:p w:rsidR="00F71789" w:rsidRPr="00CA6803" w:rsidRDefault="00F71789" w:rsidP="00F55E6A">
            <w:pPr>
              <w:ind w:firstLine="0"/>
              <w:jc w:val="center"/>
              <w:rPr>
                <w:sz w:val="20"/>
                <w:szCs w:val="20"/>
              </w:rPr>
            </w:pPr>
            <w:r w:rsidRPr="00CA6803">
              <w:rPr>
                <w:sz w:val="20"/>
                <w:szCs w:val="20"/>
              </w:rPr>
              <w:t>0,0591</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Марёвский район</w:t>
            </w:r>
          </w:p>
        </w:tc>
        <w:tc>
          <w:tcPr>
            <w:tcW w:w="1843" w:type="dxa"/>
            <w:vAlign w:val="center"/>
          </w:tcPr>
          <w:p w:rsidR="00F71789" w:rsidRPr="00CA6803" w:rsidRDefault="00F71789" w:rsidP="00F55E6A">
            <w:pPr>
              <w:ind w:firstLine="0"/>
              <w:jc w:val="center"/>
              <w:rPr>
                <w:sz w:val="20"/>
                <w:szCs w:val="20"/>
              </w:rPr>
            </w:pPr>
            <w:r w:rsidRPr="00CA6803">
              <w:rPr>
                <w:sz w:val="20"/>
                <w:szCs w:val="20"/>
              </w:rPr>
              <w:t>0,4284</w:t>
            </w:r>
          </w:p>
        </w:tc>
        <w:tc>
          <w:tcPr>
            <w:tcW w:w="1939" w:type="dxa"/>
            <w:vAlign w:val="center"/>
          </w:tcPr>
          <w:p w:rsidR="00F71789" w:rsidRPr="00CA6803" w:rsidRDefault="00F71789" w:rsidP="00F55E6A">
            <w:pPr>
              <w:ind w:firstLine="0"/>
              <w:jc w:val="center"/>
              <w:rPr>
                <w:sz w:val="20"/>
                <w:szCs w:val="20"/>
                <w:lang w:val="en-US"/>
              </w:rPr>
            </w:pPr>
            <w:r w:rsidRPr="00CA6803">
              <w:rPr>
                <w:sz w:val="20"/>
                <w:szCs w:val="20"/>
              </w:rPr>
              <w:t>0</w:t>
            </w:r>
            <w:r w:rsidRPr="00CA6803">
              <w:rPr>
                <w:sz w:val="20"/>
                <w:szCs w:val="20"/>
                <w:lang w:val="en-US"/>
              </w:rPr>
              <w:t>,0239</w:t>
            </w:r>
          </w:p>
        </w:tc>
        <w:tc>
          <w:tcPr>
            <w:tcW w:w="2054" w:type="dxa"/>
            <w:vAlign w:val="center"/>
          </w:tcPr>
          <w:p w:rsidR="00F71789" w:rsidRPr="00CA6803" w:rsidRDefault="00F71789" w:rsidP="00F55E6A">
            <w:pPr>
              <w:ind w:firstLine="0"/>
              <w:jc w:val="center"/>
              <w:rPr>
                <w:sz w:val="20"/>
                <w:szCs w:val="20"/>
                <w:lang w:val="en-US"/>
              </w:rPr>
            </w:pPr>
            <w:r w:rsidRPr="00CA6803">
              <w:rPr>
                <w:sz w:val="20"/>
                <w:szCs w:val="20"/>
                <w:lang w:val="en-US"/>
              </w:rPr>
              <w:t>0,0133</w:t>
            </w:r>
          </w:p>
        </w:tc>
        <w:tc>
          <w:tcPr>
            <w:tcW w:w="2066" w:type="dxa"/>
            <w:vAlign w:val="center"/>
          </w:tcPr>
          <w:p w:rsidR="00F71789" w:rsidRPr="00CA6803" w:rsidRDefault="00F71789" w:rsidP="00F55E6A">
            <w:pPr>
              <w:ind w:firstLine="0"/>
              <w:jc w:val="center"/>
              <w:rPr>
                <w:sz w:val="20"/>
                <w:szCs w:val="20"/>
                <w:lang w:val="en-US"/>
              </w:rPr>
            </w:pPr>
            <w:r w:rsidRPr="00CA6803">
              <w:rPr>
                <w:sz w:val="20"/>
                <w:szCs w:val="20"/>
                <w:lang w:val="en-US"/>
              </w:rPr>
              <w:t>0,0542</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Поддорский район</w:t>
            </w:r>
          </w:p>
        </w:tc>
        <w:tc>
          <w:tcPr>
            <w:tcW w:w="1843" w:type="dxa"/>
            <w:vAlign w:val="center"/>
          </w:tcPr>
          <w:p w:rsidR="00F71789" w:rsidRPr="00CA6803" w:rsidRDefault="00F71789" w:rsidP="00F55E6A">
            <w:pPr>
              <w:ind w:firstLine="0"/>
              <w:jc w:val="center"/>
              <w:rPr>
                <w:sz w:val="20"/>
                <w:szCs w:val="20"/>
              </w:rPr>
            </w:pPr>
            <w:r w:rsidRPr="00CA6803">
              <w:rPr>
                <w:sz w:val="20"/>
                <w:szCs w:val="20"/>
              </w:rPr>
              <w:t>0,1951</w:t>
            </w:r>
          </w:p>
        </w:tc>
        <w:tc>
          <w:tcPr>
            <w:tcW w:w="1939" w:type="dxa"/>
            <w:vAlign w:val="center"/>
          </w:tcPr>
          <w:p w:rsidR="00F71789" w:rsidRPr="00CA6803" w:rsidRDefault="00F71789" w:rsidP="00F55E6A">
            <w:pPr>
              <w:ind w:firstLine="0"/>
              <w:jc w:val="center"/>
              <w:rPr>
                <w:sz w:val="20"/>
                <w:szCs w:val="20"/>
              </w:rPr>
            </w:pPr>
            <w:r w:rsidRPr="00CA6803">
              <w:rPr>
                <w:sz w:val="20"/>
                <w:szCs w:val="20"/>
              </w:rPr>
              <w:t>0,0104</w:t>
            </w:r>
          </w:p>
        </w:tc>
        <w:tc>
          <w:tcPr>
            <w:tcW w:w="2054" w:type="dxa"/>
            <w:vAlign w:val="center"/>
          </w:tcPr>
          <w:p w:rsidR="00F71789" w:rsidRPr="00CA6803" w:rsidRDefault="00F71789" w:rsidP="00F55E6A">
            <w:pPr>
              <w:ind w:firstLine="0"/>
              <w:jc w:val="center"/>
              <w:rPr>
                <w:sz w:val="20"/>
                <w:szCs w:val="20"/>
              </w:rPr>
            </w:pPr>
            <w:r w:rsidRPr="00CA6803">
              <w:rPr>
                <w:sz w:val="20"/>
                <w:szCs w:val="20"/>
              </w:rPr>
              <w:t>0,0095</w:t>
            </w:r>
          </w:p>
        </w:tc>
        <w:tc>
          <w:tcPr>
            <w:tcW w:w="2066" w:type="dxa"/>
            <w:vAlign w:val="center"/>
          </w:tcPr>
          <w:p w:rsidR="00F71789" w:rsidRPr="00CA6803" w:rsidRDefault="00F71789" w:rsidP="00F55E6A">
            <w:pPr>
              <w:ind w:firstLine="0"/>
              <w:jc w:val="center"/>
              <w:rPr>
                <w:sz w:val="20"/>
                <w:szCs w:val="20"/>
              </w:rPr>
            </w:pPr>
            <w:r w:rsidRPr="00CA6803">
              <w:rPr>
                <w:sz w:val="20"/>
                <w:szCs w:val="20"/>
              </w:rPr>
              <w:t>0,0311</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Старорусский район</w:t>
            </w:r>
          </w:p>
        </w:tc>
        <w:tc>
          <w:tcPr>
            <w:tcW w:w="1843" w:type="dxa"/>
            <w:vAlign w:val="center"/>
          </w:tcPr>
          <w:p w:rsidR="00F71789" w:rsidRPr="00CA6803" w:rsidRDefault="00F71789" w:rsidP="00F55E6A">
            <w:pPr>
              <w:ind w:firstLine="0"/>
              <w:jc w:val="center"/>
              <w:rPr>
                <w:sz w:val="20"/>
                <w:szCs w:val="20"/>
              </w:rPr>
            </w:pPr>
            <w:r w:rsidRPr="00CA6803">
              <w:rPr>
                <w:sz w:val="20"/>
                <w:szCs w:val="20"/>
              </w:rPr>
              <w:t>0,4380</w:t>
            </w:r>
          </w:p>
        </w:tc>
        <w:tc>
          <w:tcPr>
            <w:tcW w:w="1939" w:type="dxa"/>
            <w:vAlign w:val="center"/>
          </w:tcPr>
          <w:p w:rsidR="00F71789" w:rsidRPr="00CA6803" w:rsidRDefault="00F71789" w:rsidP="00F55E6A">
            <w:pPr>
              <w:ind w:firstLine="0"/>
              <w:jc w:val="center"/>
              <w:rPr>
                <w:sz w:val="20"/>
                <w:szCs w:val="20"/>
              </w:rPr>
            </w:pPr>
            <w:r w:rsidRPr="00CA6803">
              <w:rPr>
                <w:sz w:val="20"/>
                <w:szCs w:val="20"/>
              </w:rPr>
              <w:t>0,0395</w:t>
            </w:r>
          </w:p>
        </w:tc>
        <w:tc>
          <w:tcPr>
            <w:tcW w:w="2054" w:type="dxa"/>
            <w:vAlign w:val="center"/>
          </w:tcPr>
          <w:p w:rsidR="00F71789" w:rsidRPr="00CA6803" w:rsidRDefault="00F71789" w:rsidP="00F55E6A">
            <w:pPr>
              <w:ind w:firstLine="0"/>
              <w:jc w:val="center"/>
              <w:rPr>
                <w:sz w:val="20"/>
                <w:szCs w:val="20"/>
              </w:rPr>
            </w:pPr>
            <w:r w:rsidRPr="00CA6803">
              <w:rPr>
                <w:sz w:val="20"/>
                <w:szCs w:val="20"/>
              </w:rPr>
              <w:t>0,0069</w:t>
            </w:r>
          </w:p>
        </w:tc>
        <w:tc>
          <w:tcPr>
            <w:tcW w:w="2066" w:type="dxa"/>
            <w:vAlign w:val="center"/>
          </w:tcPr>
          <w:p w:rsidR="00F71789" w:rsidRPr="00CA6803" w:rsidRDefault="00F71789" w:rsidP="00F55E6A">
            <w:pPr>
              <w:ind w:firstLine="0"/>
              <w:jc w:val="center"/>
              <w:rPr>
                <w:sz w:val="20"/>
                <w:szCs w:val="20"/>
              </w:rPr>
            </w:pPr>
            <w:r w:rsidRPr="00CA6803">
              <w:rPr>
                <w:sz w:val="20"/>
                <w:szCs w:val="20"/>
              </w:rPr>
              <w:t>0,0255</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Холмский район</w:t>
            </w:r>
          </w:p>
        </w:tc>
        <w:tc>
          <w:tcPr>
            <w:tcW w:w="1843" w:type="dxa"/>
            <w:vAlign w:val="center"/>
          </w:tcPr>
          <w:p w:rsidR="00F71789" w:rsidRPr="00CA6803" w:rsidRDefault="00F71789" w:rsidP="00F55E6A">
            <w:pPr>
              <w:ind w:firstLine="0"/>
              <w:jc w:val="center"/>
              <w:rPr>
                <w:sz w:val="20"/>
                <w:szCs w:val="20"/>
              </w:rPr>
            </w:pPr>
            <w:r w:rsidRPr="00CA6803">
              <w:rPr>
                <w:sz w:val="20"/>
                <w:szCs w:val="20"/>
              </w:rPr>
              <w:t>0,3874</w:t>
            </w:r>
          </w:p>
        </w:tc>
        <w:tc>
          <w:tcPr>
            <w:tcW w:w="1939" w:type="dxa"/>
            <w:vAlign w:val="center"/>
          </w:tcPr>
          <w:p w:rsidR="00F71789" w:rsidRPr="00CA6803" w:rsidRDefault="00F71789" w:rsidP="00F55E6A">
            <w:pPr>
              <w:ind w:firstLine="0"/>
              <w:jc w:val="center"/>
              <w:rPr>
                <w:sz w:val="20"/>
                <w:szCs w:val="20"/>
              </w:rPr>
            </w:pPr>
            <w:r w:rsidRPr="00CA6803">
              <w:rPr>
                <w:sz w:val="20"/>
                <w:szCs w:val="20"/>
              </w:rPr>
              <w:t>0,0274</w:t>
            </w:r>
          </w:p>
        </w:tc>
        <w:tc>
          <w:tcPr>
            <w:tcW w:w="2054" w:type="dxa"/>
            <w:vAlign w:val="center"/>
          </w:tcPr>
          <w:p w:rsidR="00F71789" w:rsidRPr="00CA6803" w:rsidRDefault="00F71789" w:rsidP="00F55E6A">
            <w:pPr>
              <w:ind w:firstLine="0"/>
              <w:jc w:val="center"/>
              <w:rPr>
                <w:sz w:val="20"/>
                <w:szCs w:val="20"/>
              </w:rPr>
            </w:pPr>
            <w:r w:rsidRPr="00CA6803">
              <w:rPr>
                <w:sz w:val="20"/>
                <w:szCs w:val="20"/>
              </w:rPr>
              <w:t>0,0083</w:t>
            </w:r>
          </w:p>
        </w:tc>
        <w:tc>
          <w:tcPr>
            <w:tcW w:w="2066" w:type="dxa"/>
            <w:vAlign w:val="center"/>
          </w:tcPr>
          <w:p w:rsidR="00F71789" w:rsidRPr="00CA6803" w:rsidRDefault="00F71789" w:rsidP="00F55E6A">
            <w:pPr>
              <w:ind w:firstLine="0"/>
              <w:jc w:val="center"/>
              <w:rPr>
                <w:sz w:val="20"/>
                <w:szCs w:val="20"/>
              </w:rPr>
            </w:pPr>
            <w:r w:rsidRPr="00CA6803">
              <w:rPr>
                <w:sz w:val="20"/>
                <w:szCs w:val="20"/>
              </w:rPr>
              <w:t>0,0383</w:t>
            </w:r>
          </w:p>
        </w:tc>
      </w:tr>
      <w:tr w:rsidR="00F71789" w:rsidRPr="00CA6803" w:rsidTr="00F71789">
        <w:tc>
          <w:tcPr>
            <w:tcW w:w="2518" w:type="dxa"/>
          </w:tcPr>
          <w:p w:rsidR="00F71789" w:rsidRPr="00CA6803" w:rsidRDefault="00F71789" w:rsidP="00F55E6A">
            <w:pPr>
              <w:ind w:firstLine="0"/>
              <w:rPr>
                <w:b/>
                <w:i/>
                <w:sz w:val="20"/>
                <w:szCs w:val="20"/>
              </w:rPr>
            </w:pPr>
            <w:r w:rsidRPr="00CA6803">
              <w:rPr>
                <w:b/>
                <w:i/>
                <w:sz w:val="20"/>
                <w:szCs w:val="20"/>
              </w:rPr>
              <w:t>Новгородская область</w:t>
            </w:r>
          </w:p>
        </w:tc>
        <w:tc>
          <w:tcPr>
            <w:tcW w:w="1843" w:type="dxa"/>
            <w:vAlign w:val="center"/>
          </w:tcPr>
          <w:p w:rsidR="00F71789" w:rsidRPr="00CA6803" w:rsidRDefault="00F71789" w:rsidP="00F55E6A">
            <w:pPr>
              <w:ind w:firstLine="0"/>
              <w:jc w:val="center"/>
              <w:rPr>
                <w:b/>
                <w:i/>
                <w:sz w:val="20"/>
                <w:szCs w:val="20"/>
              </w:rPr>
            </w:pPr>
            <w:r w:rsidRPr="00CA6803">
              <w:rPr>
                <w:b/>
                <w:i/>
                <w:sz w:val="20"/>
                <w:szCs w:val="20"/>
              </w:rPr>
              <w:t>2,2330</w:t>
            </w:r>
          </w:p>
        </w:tc>
        <w:tc>
          <w:tcPr>
            <w:tcW w:w="1939" w:type="dxa"/>
            <w:vAlign w:val="center"/>
          </w:tcPr>
          <w:p w:rsidR="00F71789" w:rsidRPr="00CA6803" w:rsidRDefault="00F71789" w:rsidP="00F55E6A">
            <w:pPr>
              <w:ind w:firstLine="0"/>
              <w:jc w:val="center"/>
              <w:rPr>
                <w:b/>
                <w:i/>
                <w:sz w:val="20"/>
                <w:szCs w:val="20"/>
              </w:rPr>
            </w:pPr>
            <w:r w:rsidRPr="00CA6803">
              <w:rPr>
                <w:b/>
                <w:i/>
                <w:sz w:val="20"/>
                <w:szCs w:val="20"/>
              </w:rPr>
              <w:t>0,2091</w:t>
            </w:r>
          </w:p>
        </w:tc>
        <w:tc>
          <w:tcPr>
            <w:tcW w:w="2054" w:type="dxa"/>
            <w:vAlign w:val="center"/>
          </w:tcPr>
          <w:p w:rsidR="00F71789" w:rsidRPr="00CA6803" w:rsidRDefault="00F71789" w:rsidP="00F55E6A">
            <w:pPr>
              <w:ind w:firstLine="0"/>
              <w:jc w:val="center"/>
              <w:rPr>
                <w:b/>
                <w:i/>
                <w:sz w:val="20"/>
                <w:szCs w:val="20"/>
              </w:rPr>
            </w:pPr>
            <w:r w:rsidRPr="00CA6803">
              <w:rPr>
                <w:b/>
                <w:i/>
                <w:sz w:val="20"/>
                <w:szCs w:val="20"/>
              </w:rPr>
              <w:t>0,0966</w:t>
            </w:r>
          </w:p>
        </w:tc>
        <w:tc>
          <w:tcPr>
            <w:tcW w:w="2066" w:type="dxa"/>
            <w:vAlign w:val="center"/>
          </w:tcPr>
          <w:p w:rsidR="00F71789" w:rsidRPr="00CA6803" w:rsidRDefault="00F71789" w:rsidP="00F55E6A">
            <w:pPr>
              <w:ind w:firstLine="0"/>
              <w:jc w:val="center"/>
              <w:rPr>
                <w:b/>
                <w:i/>
                <w:sz w:val="20"/>
                <w:szCs w:val="20"/>
              </w:rPr>
            </w:pPr>
            <w:r w:rsidRPr="00CA6803">
              <w:rPr>
                <w:b/>
                <w:i/>
                <w:sz w:val="20"/>
                <w:szCs w:val="20"/>
              </w:rPr>
              <w:t>0,2968</w:t>
            </w:r>
          </w:p>
        </w:tc>
      </w:tr>
    </w:tbl>
    <w:p w:rsidR="00F71789" w:rsidRPr="00CA6803" w:rsidRDefault="00F71789" w:rsidP="00F71789">
      <w:pPr>
        <w:rPr>
          <w:szCs w:val="24"/>
        </w:rPr>
      </w:pPr>
    </w:p>
    <w:p w:rsidR="000660BC" w:rsidRPr="00CA6803" w:rsidRDefault="00F71789" w:rsidP="00F71789">
      <w:pPr>
        <w:rPr>
          <w:szCs w:val="24"/>
        </w:rPr>
      </w:pPr>
      <w:r w:rsidRPr="00CA6803">
        <w:rPr>
          <w:szCs w:val="24"/>
        </w:rPr>
        <w:t xml:space="preserve">Загрязненность воздуха напрямую связана с </w:t>
      </w:r>
      <w:r w:rsidR="00957A80" w:rsidRPr="00CA6803">
        <w:rPr>
          <w:szCs w:val="24"/>
        </w:rPr>
        <w:t>показателями риска здоровью населения региона</w:t>
      </w:r>
      <w:r w:rsidRPr="00CA6803">
        <w:rPr>
          <w:szCs w:val="24"/>
        </w:rPr>
        <w:t xml:space="preserve">. По этому показателю </w:t>
      </w:r>
      <w:r w:rsidR="00957A80" w:rsidRPr="00CA6803">
        <w:rPr>
          <w:szCs w:val="24"/>
        </w:rPr>
        <w:t>Боровичский район относится  к категории «Умеренный» (показатель 0,12</w:t>
      </w:r>
      <w:r w:rsidR="000660BC" w:rsidRPr="00CA6803">
        <w:rPr>
          <w:szCs w:val="24"/>
        </w:rPr>
        <w:t xml:space="preserve"> – более низкий показатель зафиксирован только в Старорусском районе – 0,04</w:t>
      </w:r>
      <w:r w:rsidR="00957A80" w:rsidRPr="00CA6803">
        <w:rPr>
          <w:szCs w:val="24"/>
        </w:rPr>
        <w:t>), в то время как г.Боровичи к категории «Очень высокий» (</w:t>
      </w:r>
      <w:r w:rsidR="000660BC" w:rsidRPr="00CA6803">
        <w:rPr>
          <w:szCs w:val="24"/>
        </w:rPr>
        <w:t>3,39)</w:t>
      </w:r>
      <w:r w:rsidR="00957A80" w:rsidRPr="00CA6803">
        <w:rPr>
          <w:szCs w:val="24"/>
        </w:rPr>
        <w:t xml:space="preserve">, а В.Новгород </w:t>
      </w:r>
      <w:r w:rsidRPr="00CA6803">
        <w:rPr>
          <w:szCs w:val="24"/>
        </w:rPr>
        <w:t xml:space="preserve">  </w:t>
      </w:r>
      <w:r w:rsidR="000660BC" w:rsidRPr="00CA6803">
        <w:rPr>
          <w:szCs w:val="24"/>
        </w:rPr>
        <w:t xml:space="preserve">- «Крайне высокий» (4,90). </w:t>
      </w:r>
    </w:p>
    <w:p w:rsidR="00F71789" w:rsidRPr="00CA6803" w:rsidRDefault="00F71789" w:rsidP="00F71789">
      <w:pPr>
        <w:rPr>
          <w:szCs w:val="24"/>
        </w:rPr>
      </w:pPr>
      <w:r w:rsidRPr="00CA6803">
        <w:rPr>
          <w:szCs w:val="24"/>
        </w:rPr>
        <w:t xml:space="preserve">Необходимо отметить, что уровень загрязнения  воздуха в </w:t>
      </w:r>
      <w:r w:rsidR="00B264C4" w:rsidRPr="00CA6803">
        <w:rPr>
          <w:szCs w:val="24"/>
        </w:rPr>
        <w:t>Травковском</w:t>
      </w:r>
      <w:r w:rsidR="000660BC" w:rsidRPr="00CA6803">
        <w:rPr>
          <w:szCs w:val="24"/>
        </w:rPr>
        <w:t xml:space="preserve"> </w:t>
      </w:r>
      <w:r w:rsidRPr="00CA6803">
        <w:rPr>
          <w:szCs w:val="24"/>
        </w:rPr>
        <w:t xml:space="preserve">  сельском поселении в целом ниже, нежели в среднем по району</w:t>
      </w:r>
      <w:r w:rsidR="000660BC" w:rsidRPr="00CA6803">
        <w:rPr>
          <w:szCs w:val="24"/>
        </w:rPr>
        <w:t xml:space="preserve"> (с учетом г.Боровичи)</w:t>
      </w:r>
      <w:r w:rsidRPr="00CA6803">
        <w:rPr>
          <w:szCs w:val="24"/>
        </w:rPr>
        <w:t xml:space="preserve">, так как в поселении практически отсутствует промышленное производство, а </w:t>
      </w:r>
      <w:r w:rsidR="000660BC" w:rsidRPr="00CA6803">
        <w:rPr>
          <w:szCs w:val="24"/>
        </w:rPr>
        <w:t>основная доля выбросов обусловлена выбросами от автотранспорта</w:t>
      </w:r>
      <w:r w:rsidRPr="00CA6803">
        <w:rPr>
          <w:szCs w:val="24"/>
        </w:rPr>
        <w:t xml:space="preserve">. </w:t>
      </w:r>
    </w:p>
    <w:p w:rsidR="00F71789" w:rsidRPr="00CA6803" w:rsidRDefault="00F71789" w:rsidP="00F71789">
      <w:pPr>
        <w:pStyle w:val="1"/>
        <w:spacing w:before="120"/>
        <w:rPr>
          <w:rFonts w:cs="Times New Roman"/>
          <w:szCs w:val="28"/>
        </w:rPr>
      </w:pPr>
      <w:bookmarkStart w:id="371" w:name="_Toc316982433"/>
      <w:bookmarkStart w:id="372" w:name="_Toc342298392"/>
      <w:r w:rsidRPr="00CA6803">
        <w:rPr>
          <w:rFonts w:cs="Times New Roman"/>
          <w:szCs w:val="28"/>
        </w:rPr>
        <w:t xml:space="preserve">1.1.2. Охрана и </w:t>
      </w:r>
      <w:r w:rsidRPr="00CA6803">
        <w:rPr>
          <w:szCs w:val="28"/>
        </w:rPr>
        <w:t>восстановление водных объектов.</w:t>
      </w:r>
      <w:bookmarkEnd w:id="371"/>
      <w:bookmarkEnd w:id="372"/>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В соответствии со ст.27 Водного Кодекса РФ к полномочиям органов местного самоуправления в отношении водных объектов, находящихся в собственности муниципальных образований, относятся:</w:t>
      </w:r>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1) владение, пользование, распоряжение такими водными объектами;</w:t>
      </w:r>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2) осуществление мер по предотвращению негативного воздействия вод и ликвидации его последствий;</w:t>
      </w:r>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3) осуществление мер по охране таких водных объектов;</w:t>
      </w:r>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4) установление ставок платы за пользование такими водными объектами, порядка расчета и взимания этой платы.</w:t>
      </w:r>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К полномочиям органов местного самоуправления в области водных отношений, кроме перечисленных полномочий собственника относится предоставление гражданам информации об ограничениях водопользования на водных объектах общего пользования, расположенных на территориях муниципальных образований.</w:t>
      </w:r>
    </w:p>
    <w:p w:rsidR="00F71789" w:rsidRPr="00CA6803" w:rsidRDefault="00F71789" w:rsidP="00F71789">
      <w:pPr>
        <w:numPr>
          <w:ilvl w:val="0"/>
          <w:numId w:val="1"/>
        </w:numPr>
        <w:ind w:firstLine="709"/>
        <w:rPr>
          <w:szCs w:val="24"/>
        </w:rPr>
      </w:pPr>
      <w:r w:rsidRPr="00CA6803">
        <w:rPr>
          <w:szCs w:val="24"/>
        </w:rPr>
        <w:t>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w:t>
      </w:r>
    </w:p>
    <w:p w:rsidR="00F71789" w:rsidRPr="00CA6803" w:rsidRDefault="00F71789" w:rsidP="00F71789">
      <w:pPr>
        <w:rPr>
          <w:szCs w:val="24"/>
        </w:rPr>
      </w:pPr>
      <w:r w:rsidRPr="00CA6803">
        <w:rPr>
          <w:szCs w:val="24"/>
        </w:rPr>
        <w:t>Наблюдения за гидрохимическими характеристиками рек (фоновыми показателями качества воды) осуществляется на сети пунктов контроля качества поверхностных вод Государственной службы наблюдений (ГСН) за загрязнением природной среды Федеральной службы России по гидрометеорологии и мониторингу окружающей среды.</w:t>
      </w:r>
    </w:p>
    <w:p w:rsidR="00F71789" w:rsidRPr="00CA6803" w:rsidRDefault="00F71789" w:rsidP="00F71789">
      <w:pPr>
        <w:numPr>
          <w:ilvl w:val="0"/>
          <w:numId w:val="1"/>
        </w:numPr>
        <w:ind w:firstLine="709"/>
        <w:rPr>
          <w:szCs w:val="24"/>
        </w:rPr>
      </w:pPr>
      <w:r w:rsidRPr="00CA6803">
        <w:rPr>
          <w:szCs w:val="24"/>
        </w:rPr>
        <w:t>В 2008 году общее водопотребление по Новгородской области для хозяйственно-питьевого назначения использовано 160,8 тысяч м</w:t>
      </w:r>
      <w:r w:rsidRPr="00CA6803">
        <w:rPr>
          <w:szCs w:val="24"/>
          <w:vertAlign w:val="superscript"/>
        </w:rPr>
        <w:t>3</w:t>
      </w:r>
      <w:r w:rsidRPr="00CA6803">
        <w:rPr>
          <w:szCs w:val="24"/>
        </w:rPr>
        <w:t>/сутки, в том числе из поверхностных водных источников – 125,8 тысяч м</w:t>
      </w:r>
      <w:r w:rsidRPr="00CA6803">
        <w:rPr>
          <w:szCs w:val="24"/>
          <w:vertAlign w:val="superscript"/>
        </w:rPr>
        <w:t>3</w:t>
      </w:r>
      <w:r w:rsidRPr="00CA6803">
        <w:rPr>
          <w:szCs w:val="24"/>
        </w:rPr>
        <w:t>/сутки (или 78%), из подземных источников – 35,1 тысяч м</w:t>
      </w:r>
      <w:r w:rsidRPr="00CA6803">
        <w:rPr>
          <w:szCs w:val="24"/>
          <w:vertAlign w:val="superscript"/>
        </w:rPr>
        <w:t>3</w:t>
      </w:r>
      <w:r w:rsidRPr="00CA6803">
        <w:rPr>
          <w:szCs w:val="24"/>
        </w:rPr>
        <w:t xml:space="preserve">/сутки (22%). </w:t>
      </w:r>
    </w:p>
    <w:p w:rsidR="00F71789" w:rsidRPr="00CA6803" w:rsidRDefault="00F71789" w:rsidP="00F71789">
      <w:pPr>
        <w:numPr>
          <w:ilvl w:val="0"/>
          <w:numId w:val="1"/>
        </w:numPr>
        <w:ind w:firstLine="709"/>
        <w:rPr>
          <w:szCs w:val="24"/>
        </w:rPr>
      </w:pPr>
      <w:r w:rsidRPr="00CA6803">
        <w:rPr>
          <w:szCs w:val="24"/>
        </w:rPr>
        <w:t>Основными загрязняющими веществами, поступающими в 2008 году в водотоки и водоемы области являются сульфаты, хлориды, взвешенные вещества, органические вещества, аммонийный азот и фосфор общий.</w:t>
      </w:r>
    </w:p>
    <w:p w:rsidR="00F71789" w:rsidRPr="00CA6803" w:rsidRDefault="00F71789" w:rsidP="00F71789">
      <w:pPr>
        <w:numPr>
          <w:ilvl w:val="0"/>
          <w:numId w:val="1"/>
        </w:numPr>
        <w:ind w:firstLine="709"/>
        <w:rPr>
          <w:szCs w:val="24"/>
        </w:rPr>
      </w:pPr>
      <w:r w:rsidRPr="00CA6803">
        <w:rPr>
          <w:szCs w:val="24"/>
        </w:rPr>
        <w:t xml:space="preserve">В </w:t>
      </w:r>
      <w:r w:rsidR="00B264C4" w:rsidRPr="00CA6803">
        <w:rPr>
          <w:szCs w:val="24"/>
        </w:rPr>
        <w:t>Травковском</w:t>
      </w:r>
      <w:r w:rsidRPr="00CA6803">
        <w:rPr>
          <w:szCs w:val="24"/>
        </w:rPr>
        <w:t xml:space="preserve"> сельском поселении  основным источником воды являются подземные  источники, в основном колодцы, так как системы централизованного водоснабжения в поселении имеются только в </w:t>
      </w:r>
      <w:r w:rsidR="00B97839">
        <w:rPr>
          <w:szCs w:val="24"/>
        </w:rPr>
        <w:t>п</w:t>
      </w:r>
      <w:r w:rsidR="00DE3FB2" w:rsidRPr="00CA6803">
        <w:rPr>
          <w:szCs w:val="24"/>
        </w:rPr>
        <w:t xml:space="preserve">. </w:t>
      </w:r>
      <w:r w:rsidR="00D853BB" w:rsidRPr="00CA6803">
        <w:rPr>
          <w:szCs w:val="24"/>
        </w:rPr>
        <w:t>Травково</w:t>
      </w:r>
      <w:r w:rsidR="00DE3FB2" w:rsidRPr="00CA6803">
        <w:rPr>
          <w:szCs w:val="24"/>
        </w:rPr>
        <w:t xml:space="preserve">.  Система централизованного водоотведения с очисткой стоков имеется только в </w:t>
      </w:r>
      <w:r w:rsidR="00B97839">
        <w:rPr>
          <w:szCs w:val="24"/>
        </w:rPr>
        <w:t>п</w:t>
      </w:r>
      <w:r w:rsidR="00DE3FB2" w:rsidRPr="00CA6803">
        <w:rPr>
          <w:szCs w:val="24"/>
        </w:rPr>
        <w:t>.</w:t>
      </w:r>
      <w:r w:rsidR="00D853BB" w:rsidRPr="00CA6803">
        <w:rPr>
          <w:szCs w:val="24"/>
        </w:rPr>
        <w:t>Травково</w:t>
      </w:r>
      <w:r w:rsidR="00DE3FB2" w:rsidRPr="00CA6803">
        <w:rPr>
          <w:szCs w:val="24"/>
        </w:rPr>
        <w:t>.</w:t>
      </w:r>
      <w:r w:rsidRPr="00CA6803">
        <w:rPr>
          <w:szCs w:val="24"/>
        </w:rPr>
        <w:t xml:space="preserve"> Отсутствие  в поселении развитого  централизованного водоснабжения и водоотведения приводит к появлению минимального количества сточных  вод.  Весьма незначителен в поселении сброс загрязнений в водоемы и из других источников, так как промышленное производство в поселении незначительно, в минимальных количествах применяются минеральные удобрения и пестициды в сельском хозяйстве. </w:t>
      </w:r>
    </w:p>
    <w:p w:rsidR="00F71789" w:rsidRPr="00CA6803" w:rsidRDefault="00F71789" w:rsidP="00F71789">
      <w:pPr>
        <w:numPr>
          <w:ilvl w:val="0"/>
          <w:numId w:val="1"/>
        </w:numPr>
        <w:ind w:firstLine="709"/>
        <w:rPr>
          <w:szCs w:val="24"/>
        </w:rPr>
      </w:pPr>
      <w:r w:rsidRPr="00CA6803">
        <w:rPr>
          <w:szCs w:val="24"/>
        </w:rPr>
        <w:t xml:space="preserve">Вода основной реки, протекающей  по территории </w:t>
      </w:r>
      <w:r w:rsidR="000E2D24" w:rsidRPr="00CA6803">
        <w:rPr>
          <w:szCs w:val="24"/>
        </w:rPr>
        <w:t xml:space="preserve">Боровичского района </w:t>
      </w:r>
      <w:r w:rsidRPr="00CA6803">
        <w:rPr>
          <w:szCs w:val="24"/>
        </w:rPr>
        <w:t xml:space="preserve">  - р. </w:t>
      </w:r>
      <w:r w:rsidR="00DE3FB2" w:rsidRPr="00CA6803">
        <w:rPr>
          <w:szCs w:val="24"/>
        </w:rPr>
        <w:t>Мста</w:t>
      </w:r>
      <w:r w:rsidRPr="00CA6803">
        <w:rPr>
          <w:szCs w:val="24"/>
        </w:rPr>
        <w:t xml:space="preserve">  признана загрязненной (УКИЗВ – </w:t>
      </w:r>
      <w:r w:rsidR="00A70B29" w:rsidRPr="00CA6803">
        <w:rPr>
          <w:szCs w:val="24"/>
        </w:rPr>
        <w:t>2,53-2,72</w:t>
      </w:r>
      <w:r w:rsidRPr="00CA6803">
        <w:rPr>
          <w:szCs w:val="24"/>
        </w:rPr>
        <w:t>, р.</w:t>
      </w:r>
      <w:r w:rsidR="00A70B29" w:rsidRPr="00CA6803">
        <w:rPr>
          <w:szCs w:val="24"/>
        </w:rPr>
        <w:t>Мста</w:t>
      </w:r>
      <w:r w:rsidRPr="00CA6803">
        <w:rPr>
          <w:szCs w:val="24"/>
        </w:rPr>
        <w:t xml:space="preserve">, </w:t>
      </w:r>
      <w:r w:rsidR="00A70B29" w:rsidRPr="00CA6803">
        <w:rPr>
          <w:szCs w:val="24"/>
        </w:rPr>
        <w:t>г.Боровичи</w:t>
      </w:r>
      <w:r w:rsidRPr="00CA6803">
        <w:rPr>
          <w:szCs w:val="24"/>
        </w:rPr>
        <w:t xml:space="preserve">), что соответствует </w:t>
      </w:r>
      <w:r w:rsidR="00A70B29" w:rsidRPr="00CA6803">
        <w:rPr>
          <w:szCs w:val="24"/>
        </w:rPr>
        <w:t>3</w:t>
      </w:r>
      <w:r w:rsidRPr="00CA6803">
        <w:rPr>
          <w:szCs w:val="24"/>
        </w:rPr>
        <w:t xml:space="preserve"> классу  качества (разряд «а») и характеризуется как «</w:t>
      </w:r>
      <w:r w:rsidR="00A70B29" w:rsidRPr="00CA6803">
        <w:rPr>
          <w:szCs w:val="24"/>
        </w:rPr>
        <w:t>загрязненная</w:t>
      </w:r>
      <w:r w:rsidRPr="00CA6803">
        <w:rPr>
          <w:szCs w:val="24"/>
        </w:rPr>
        <w:t xml:space="preserve">». </w:t>
      </w:r>
      <w:r w:rsidR="000E2D24" w:rsidRPr="00CA6803">
        <w:rPr>
          <w:szCs w:val="24"/>
        </w:rPr>
        <w:t xml:space="preserve">Данных о загрязненности рек и водоемов, расположенных на территории </w:t>
      </w:r>
      <w:r w:rsidR="00B264C4" w:rsidRPr="00CA6803">
        <w:rPr>
          <w:szCs w:val="24"/>
        </w:rPr>
        <w:t>Травковского</w:t>
      </w:r>
      <w:r w:rsidR="000E2D24" w:rsidRPr="00CA6803">
        <w:rPr>
          <w:szCs w:val="24"/>
        </w:rPr>
        <w:t xml:space="preserve"> сельского поселения нет.</w:t>
      </w:r>
    </w:p>
    <w:p w:rsidR="00F71789" w:rsidRPr="00CA6803" w:rsidRDefault="00F71789" w:rsidP="00F71789">
      <w:pPr>
        <w:numPr>
          <w:ilvl w:val="0"/>
          <w:numId w:val="1"/>
        </w:numPr>
        <w:ind w:firstLine="709"/>
        <w:rPr>
          <w:szCs w:val="24"/>
        </w:rPr>
      </w:pPr>
      <w:r w:rsidRPr="00CA6803">
        <w:rPr>
          <w:szCs w:val="24"/>
        </w:rPr>
        <w:t>В целях решения задач по сохранению водных объектов и улучшения качества воды, необходимо реализовать комплекс мероприятий, направленных на:</w:t>
      </w:r>
    </w:p>
    <w:p w:rsidR="00F71789" w:rsidRPr="00CA6803" w:rsidRDefault="00F71789" w:rsidP="00EE785F">
      <w:pPr>
        <w:numPr>
          <w:ilvl w:val="0"/>
          <w:numId w:val="38"/>
        </w:numPr>
        <w:tabs>
          <w:tab w:val="left" w:pos="709"/>
          <w:tab w:val="left" w:pos="993"/>
        </w:tabs>
        <w:ind w:left="0" w:firstLine="709"/>
        <w:rPr>
          <w:szCs w:val="24"/>
        </w:rPr>
      </w:pPr>
      <w:r w:rsidRPr="00CA6803">
        <w:rPr>
          <w:szCs w:val="24"/>
        </w:rPr>
        <w:t>уменьшение поступлений загрязняющих веществ в водные объекты;</w:t>
      </w:r>
    </w:p>
    <w:p w:rsidR="00F71789" w:rsidRPr="00CA6803" w:rsidRDefault="00F71789" w:rsidP="00EE785F">
      <w:pPr>
        <w:numPr>
          <w:ilvl w:val="0"/>
          <w:numId w:val="38"/>
        </w:numPr>
        <w:tabs>
          <w:tab w:val="left" w:pos="709"/>
          <w:tab w:val="left" w:pos="993"/>
        </w:tabs>
        <w:ind w:left="0" w:firstLine="709"/>
        <w:rPr>
          <w:szCs w:val="24"/>
        </w:rPr>
      </w:pPr>
      <w:r w:rsidRPr="00CA6803">
        <w:rPr>
          <w:szCs w:val="24"/>
        </w:rPr>
        <w:t>установление специального режима хозяйственной и иных видов деятельности в прибрежных защитных полосах и водоохранных зонах.</w:t>
      </w:r>
    </w:p>
    <w:p w:rsidR="00F71789" w:rsidRPr="00CA6803" w:rsidRDefault="00F71789" w:rsidP="00F71789">
      <w:pPr>
        <w:tabs>
          <w:tab w:val="left" w:pos="709"/>
          <w:tab w:val="left" w:pos="993"/>
        </w:tabs>
        <w:rPr>
          <w:szCs w:val="24"/>
        </w:rPr>
      </w:pPr>
      <w:r w:rsidRPr="00CA6803">
        <w:rPr>
          <w:szCs w:val="24"/>
        </w:rPr>
        <w:t>На территории поселения запланированы и должны быть реализованы мероприятия по:</w:t>
      </w:r>
    </w:p>
    <w:p w:rsidR="00F71789" w:rsidRPr="00CA6803" w:rsidRDefault="00F71789" w:rsidP="00EE785F">
      <w:pPr>
        <w:numPr>
          <w:ilvl w:val="0"/>
          <w:numId w:val="39"/>
        </w:numPr>
        <w:tabs>
          <w:tab w:val="left" w:pos="709"/>
          <w:tab w:val="left" w:pos="993"/>
        </w:tabs>
        <w:ind w:left="0" w:firstLine="709"/>
        <w:rPr>
          <w:szCs w:val="24"/>
        </w:rPr>
      </w:pPr>
      <w:r w:rsidRPr="00CA6803">
        <w:rPr>
          <w:szCs w:val="24"/>
        </w:rPr>
        <w:t>канализованию индивидуальной жилой застройки;</w:t>
      </w:r>
    </w:p>
    <w:p w:rsidR="00F71789" w:rsidRPr="00CA6803" w:rsidRDefault="00F71789" w:rsidP="00EE785F">
      <w:pPr>
        <w:numPr>
          <w:ilvl w:val="0"/>
          <w:numId w:val="39"/>
        </w:numPr>
        <w:tabs>
          <w:tab w:val="left" w:pos="709"/>
          <w:tab w:val="left" w:pos="993"/>
        </w:tabs>
        <w:ind w:left="0" w:firstLine="709"/>
        <w:rPr>
          <w:szCs w:val="24"/>
        </w:rPr>
      </w:pPr>
      <w:r w:rsidRPr="00CA6803">
        <w:rPr>
          <w:szCs w:val="24"/>
        </w:rPr>
        <w:t>строительству очистных сооружений производственных и хозяйственно-бытовых сточных вод.</w:t>
      </w:r>
    </w:p>
    <w:p w:rsidR="00F71789" w:rsidRPr="00CA6803" w:rsidRDefault="00F71789" w:rsidP="00F71789">
      <w:pPr>
        <w:pStyle w:val="1"/>
        <w:spacing w:before="120"/>
        <w:rPr>
          <w:rFonts w:cs="Times New Roman"/>
          <w:szCs w:val="28"/>
        </w:rPr>
      </w:pPr>
      <w:bookmarkStart w:id="373" w:name="_Toc316982434"/>
      <w:bookmarkStart w:id="374" w:name="_Toc342298393"/>
      <w:r w:rsidRPr="00CA6803">
        <w:rPr>
          <w:rFonts w:cs="Times New Roman"/>
          <w:szCs w:val="28"/>
        </w:rPr>
        <w:t>1.1.</w:t>
      </w:r>
      <w:r w:rsidRPr="00CA6803">
        <w:rPr>
          <w:rFonts w:cs="Times New Roman"/>
          <w:szCs w:val="28"/>
          <w:lang w:val="en-US"/>
        </w:rPr>
        <w:t>3</w:t>
      </w:r>
      <w:r w:rsidRPr="00CA6803">
        <w:rPr>
          <w:rFonts w:cs="Times New Roman"/>
          <w:szCs w:val="28"/>
        </w:rPr>
        <w:t xml:space="preserve">. </w:t>
      </w:r>
      <w:r w:rsidRPr="00CA6803">
        <w:rPr>
          <w:szCs w:val="28"/>
        </w:rPr>
        <w:t>Состояние почв.</w:t>
      </w:r>
      <w:bookmarkEnd w:id="373"/>
      <w:bookmarkEnd w:id="374"/>
    </w:p>
    <w:p w:rsidR="00F71789" w:rsidRPr="00CA6803" w:rsidRDefault="00F71789" w:rsidP="00F71789">
      <w:pPr>
        <w:numPr>
          <w:ilvl w:val="0"/>
          <w:numId w:val="1"/>
        </w:numPr>
        <w:ind w:firstLine="709"/>
        <w:rPr>
          <w:szCs w:val="24"/>
        </w:rPr>
      </w:pPr>
      <w:r w:rsidRPr="00CA6803">
        <w:rPr>
          <w:szCs w:val="24"/>
        </w:rPr>
        <w:t xml:space="preserve">Агрохимическое обследование почв сельскохозяйственных угодий проводится с целью контроля и оценки изменения плодородия почв, характера и уровня их загрязнения под воздействием антропогенных факторов, создания банков данных полей (рабочих участков), проведения сплошной сертификации земельных участков почв. </w:t>
      </w:r>
    </w:p>
    <w:p w:rsidR="00F71789" w:rsidRPr="00CA6803" w:rsidRDefault="00F71789" w:rsidP="00F71789">
      <w:pPr>
        <w:numPr>
          <w:ilvl w:val="0"/>
          <w:numId w:val="1"/>
        </w:numPr>
        <w:ind w:firstLine="709"/>
        <w:rPr>
          <w:szCs w:val="24"/>
        </w:rPr>
      </w:pPr>
      <w:r w:rsidRPr="00CA6803">
        <w:rPr>
          <w:szCs w:val="24"/>
        </w:rPr>
        <w:t xml:space="preserve">Агрохимическому обследованию подлежат почвы всех типов сельскохозяйственных угодий - пашни, сенокосов, пастбищ и многолетних насаждений. Периодичность агрохимического обследования почв - один раз в 5-7 лет. </w:t>
      </w:r>
    </w:p>
    <w:p w:rsidR="00F71789" w:rsidRPr="00CA6803" w:rsidRDefault="00F71789" w:rsidP="00F71789">
      <w:pPr>
        <w:numPr>
          <w:ilvl w:val="0"/>
          <w:numId w:val="1"/>
        </w:numPr>
        <w:ind w:firstLine="709"/>
        <w:rPr>
          <w:szCs w:val="24"/>
        </w:rPr>
      </w:pPr>
      <w:r w:rsidRPr="00CA6803">
        <w:rPr>
          <w:szCs w:val="24"/>
        </w:rPr>
        <w:t xml:space="preserve">В пробах почв определяют массовые агрохимические показатели: кислотность (рН), содержание подвижного фосфора, содержание обменного калия, содержание гумуса. </w:t>
      </w:r>
    </w:p>
    <w:p w:rsidR="00F71789" w:rsidRPr="00CA6803" w:rsidRDefault="00F71789" w:rsidP="00F71789">
      <w:pPr>
        <w:numPr>
          <w:ilvl w:val="0"/>
          <w:numId w:val="1"/>
        </w:numPr>
        <w:ind w:firstLine="709"/>
        <w:rPr>
          <w:szCs w:val="24"/>
        </w:rPr>
      </w:pPr>
      <w:r w:rsidRPr="00CA6803">
        <w:rPr>
          <w:szCs w:val="24"/>
        </w:rPr>
        <w:t xml:space="preserve">При необходимости в образцах почв определяют дополнительные агрохимические показатели: микроэлементы (бор, медь, марганец, цинк, молибден, кобальт); тяжелые металлы (медь, цинк, свинец, марганец, кадмий, никель, ртуть, мышьяк); радионуклиды и остаточное количество пестицидов. </w:t>
      </w:r>
    </w:p>
    <w:p w:rsidR="00F71789" w:rsidRPr="00CA6803" w:rsidRDefault="00F71789" w:rsidP="00F71789">
      <w:pPr>
        <w:numPr>
          <w:ilvl w:val="0"/>
          <w:numId w:val="1"/>
        </w:numPr>
        <w:ind w:firstLine="709"/>
        <w:rPr>
          <w:szCs w:val="24"/>
        </w:rPr>
      </w:pPr>
      <w:r w:rsidRPr="00CA6803">
        <w:rPr>
          <w:szCs w:val="24"/>
        </w:rPr>
        <w:t xml:space="preserve">Для муниципального образования элементарной единицей обобщения при агрохимическом обследовании почв является хозяйство. Для каждого муниципального образования составляют сводные ведомости результатов обследования. </w:t>
      </w:r>
    </w:p>
    <w:p w:rsidR="00F71789" w:rsidRPr="00CA6803" w:rsidRDefault="00F71789" w:rsidP="00F71789">
      <w:pPr>
        <w:numPr>
          <w:ilvl w:val="0"/>
          <w:numId w:val="1"/>
        </w:numPr>
        <w:ind w:firstLine="709"/>
        <w:rPr>
          <w:szCs w:val="24"/>
        </w:rPr>
      </w:pPr>
      <w:r w:rsidRPr="00CA6803">
        <w:rPr>
          <w:szCs w:val="24"/>
        </w:rPr>
        <w:t xml:space="preserve">По результатам агрохимического обследования делается общее заключение о сравнительной обеспеченности почв хозяйства элементами питания или кислотности, применительно к возделываемым культурам, дается оценка плодородия почв, при установлении загрязнения почв - уровня загрязнения. </w:t>
      </w:r>
    </w:p>
    <w:p w:rsidR="00F71789" w:rsidRPr="00CA6803" w:rsidRDefault="00F71789" w:rsidP="00F71789">
      <w:pPr>
        <w:pStyle w:val="1"/>
        <w:spacing w:before="120"/>
        <w:rPr>
          <w:szCs w:val="28"/>
        </w:rPr>
      </w:pPr>
      <w:bookmarkStart w:id="375" w:name="_Toc217701258"/>
      <w:bookmarkStart w:id="376" w:name="_Toc221596963"/>
      <w:bookmarkStart w:id="377" w:name="_Toc316982435"/>
      <w:bookmarkStart w:id="378" w:name="_Toc342298394"/>
      <w:r w:rsidRPr="00CA6803">
        <w:rPr>
          <w:rFonts w:cs="Times New Roman"/>
          <w:szCs w:val="28"/>
        </w:rPr>
        <w:t xml:space="preserve">1.1.4. </w:t>
      </w:r>
      <w:r w:rsidRPr="00CA6803">
        <w:rPr>
          <w:szCs w:val="28"/>
        </w:rPr>
        <w:t>Санитарная очистка территории.</w:t>
      </w:r>
      <w:bookmarkEnd w:id="375"/>
      <w:bookmarkEnd w:id="376"/>
      <w:bookmarkEnd w:id="377"/>
      <w:bookmarkEnd w:id="378"/>
    </w:p>
    <w:p w:rsidR="00F71789" w:rsidRPr="00CA6803" w:rsidRDefault="00F71789" w:rsidP="00F71789">
      <w:pPr>
        <w:rPr>
          <w:szCs w:val="24"/>
        </w:rPr>
      </w:pPr>
      <w:r w:rsidRPr="00CA6803">
        <w:rPr>
          <w:szCs w:val="24"/>
        </w:rPr>
        <w:t>В Новгородской области по-прежнему объекты захоронения требуют повышенного внимания для обеспечения их экологической безопасности. Реконструкция существующих санкционированных свалок, строительство новых полигонов ТБО для всех районов области остается одной из основных экологических задач.</w:t>
      </w:r>
    </w:p>
    <w:p w:rsidR="00F71789" w:rsidRPr="00CA6803" w:rsidRDefault="00F71789" w:rsidP="00F71789">
      <w:pPr>
        <w:rPr>
          <w:szCs w:val="24"/>
        </w:rPr>
      </w:pPr>
      <w:r w:rsidRPr="00CA6803">
        <w:rPr>
          <w:szCs w:val="24"/>
        </w:rPr>
        <w:t>Нормы накопления твердых бытовых отходов величина не постоянная, а изменяющаяся с течением времени. Это объясняется тем, что количество образующихся отходов зависит от уровня благосостояния населения, культуры торговли, уровня развития промышленности и др. Так, отмечается тенденция роста количества образующихся отходов с ростом доходов населения. Кроме того, значительную долю в общей массе отходов составляет использованная упаковка, качество которой за последние несколько лет изменилось – помимо традиционных материалов, таких, как бумага, картон, стекло и жесть, значительная часть товаров упаковывается в полимерную пленку, металлическую фольгу, пластик и др., что влияет на количество удельного образования отходов. Наблюдается тенденция быстрого морального старения вещей, что также ведет к росту количества отходов. Изменения, произошедшие на рынке товаров и в уровне благосостояния населения за последнее время, несомненно, являются причиной изменения нормы накопления отходов в большую сторону, поэтому каждые 3-5 лет необходим пересмотр норм накопления отходов и определение их по утвержденным методикам.</w:t>
      </w:r>
    </w:p>
    <w:p w:rsidR="00A70B29" w:rsidRPr="00CA6803" w:rsidRDefault="00A70B29" w:rsidP="00A70B29">
      <w:r w:rsidRPr="00CA6803">
        <w:t xml:space="preserve">На территории Боровичского района имеется одна санкционированная свалка, принадлежащая ООО «Комбинат городского хозяйства». Свалка эксплуатируется с 1970 года. Емкость ее составляет 450 тыс. т, площадь </w:t>
      </w:r>
      <w:smartTag w:uri="urn:schemas-microsoft-com:office:smarttags" w:element="metricconverter">
        <w:smartTagPr>
          <w:attr w:name="ProductID" w:val="5 га"/>
        </w:smartTagPr>
        <w:r w:rsidRPr="00CA6803">
          <w:t>5 га</w:t>
        </w:r>
      </w:smartTag>
      <w:r w:rsidR="00542B9D">
        <w:t xml:space="preserve"> (расположена на территории Перёдского сельского поселения к югу от дороги Боровичи-Пестово</w:t>
      </w:r>
      <w:r w:rsidR="00AE7D50">
        <w:t xml:space="preserve">, расстояние до ближайших населенных пунктов: к юго-востоку от д.Сушеревка в </w:t>
      </w:r>
      <w:smartTag w:uri="urn:schemas-microsoft-com:office:smarttags" w:element="metricconverter">
        <w:smartTagPr>
          <w:attr w:name="ProductID" w:val="1,4 км"/>
        </w:smartTagPr>
        <w:r w:rsidR="00AE7D50">
          <w:t>1,4 км</w:t>
        </w:r>
      </w:smartTag>
      <w:r w:rsidR="00AE7D50">
        <w:t xml:space="preserve">; в </w:t>
      </w:r>
      <w:smartTag w:uri="urn:schemas-microsoft-com:office:smarttags" w:element="metricconverter">
        <w:smartTagPr>
          <w:attr w:name="ProductID" w:val="1,8 км"/>
        </w:smartTagPr>
        <w:r w:rsidR="00AE7D50">
          <w:t>1,8 км</w:t>
        </w:r>
      </w:smartTag>
      <w:r w:rsidR="00AE7D50">
        <w:t xml:space="preserve"> к северу от д.Качалово; в </w:t>
      </w:r>
      <w:smartTag w:uri="urn:schemas-microsoft-com:office:smarttags" w:element="metricconverter">
        <w:smartTagPr>
          <w:attr w:name="ProductID" w:val="1,2 км"/>
        </w:smartTagPr>
        <w:r w:rsidR="00AE7D50">
          <w:t>1,2 км</w:t>
        </w:r>
      </w:smartTag>
      <w:r w:rsidR="00AE7D50">
        <w:t xml:space="preserve"> к юго-востоку от д.Коровкино;  в </w:t>
      </w:r>
      <w:smartTag w:uri="urn:schemas-microsoft-com:office:smarttags" w:element="metricconverter">
        <w:smartTagPr>
          <w:attr w:name="ProductID" w:val="2 км"/>
        </w:smartTagPr>
        <w:r w:rsidR="00AE7D50">
          <w:t>2 км</w:t>
        </w:r>
      </w:smartTag>
      <w:r w:rsidR="00AE7D50">
        <w:t xml:space="preserve"> к востоку от д.Перёдки</w:t>
      </w:r>
      <w:r w:rsidR="00542B9D">
        <w:t>)</w:t>
      </w:r>
      <w:r w:rsidRPr="00CA6803">
        <w:t xml:space="preserve">.  </w:t>
      </w:r>
      <w:r w:rsidRPr="00470440">
        <w:t>Строится совместно с Окуловским районом новый поли</w:t>
      </w:r>
      <w:r w:rsidR="00C22641" w:rsidRPr="00470440">
        <w:t>г</w:t>
      </w:r>
      <w:r w:rsidRPr="00470440">
        <w:t xml:space="preserve">он ТБО площадью </w:t>
      </w:r>
      <w:smartTag w:uri="urn:schemas-microsoft-com:office:smarttags" w:element="metricconverter">
        <w:smartTagPr>
          <w:attr w:name="ProductID" w:val="27 га"/>
        </w:smartTagPr>
        <w:r w:rsidRPr="00470440">
          <w:t>27 га</w:t>
        </w:r>
      </w:smartTag>
      <w:r w:rsidR="00226745" w:rsidRPr="00470440">
        <w:t xml:space="preserve"> (на территории Сушиловского сельского поселения, к северу от автодороги Боровичи-Окуловка</w:t>
      </w:r>
      <w:r w:rsidR="00AE7D50">
        <w:t xml:space="preserve">, в </w:t>
      </w:r>
      <w:smartTag w:uri="urn:schemas-microsoft-com:office:smarttags" w:element="metricconverter">
        <w:smartTagPr>
          <w:attr w:name="ProductID" w:val="3,5 км"/>
        </w:smartTagPr>
        <w:r w:rsidR="00AE7D50">
          <w:t>3,5 км</w:t>
        </w:r>
      </w:smartTag>
      <w:r w:rsidR="00AE7D50">
        <w:t xml:space="preserve"> западнее д.Дерягино и в </w:t>
      </w:r>
      <w:smartTag w:uri="urn:schemas-microsoft-com:office:smarttags" w:element="metricconverter">
        <w:smartTagPr>
          <w:attr w:name="ProductID" w:val="2,5 км"/>
        </w:smartTagPr>
        <w:r w:rsidR="00AE7D50">
          <w:t>2,5 км</w:t>
        </w:r>
      </w:smartTag>
      <w:r w:rsidR="00AE7D50">
        <w:t xml:space="preserve"> восточнее д.Соинское</w:t>
      </w:r>
      <w:r w:rsidR="00226745" w:rsidRPr="00470440">
        <w:t>)</w:t>
      </w:r>
      <w:r w:rsidRPr="00470440">
        <w:t>.</w:t>
      </w:r>
      <w:r w:rsidR="00542B9D" w:rsidRPr="00470440">
        <w:t xml:space="preserve"> В соответствии со Схемой</w:t>
      </w:r>
      <w:r w:rsidR="00542B9D">
        <w:t xml:space="preserve"> территориального планирования Новгородской области (утверждена 29.06.2012 года Постановлением Администрации Новгородской области №370)  строительство полигона предусмотрено до 2015 года</w:t>
      </w:r>
      <w:r w:rsidR="00470440">
        <w:t xml:space="preserve"> со сроком эксплуатации 25 лет</w:t>
      </w:r>
      <w:r w:rsidR="00542B9D">
        <w:t xml:space="preserve">. </w:t>
      </w:r>
      <w:r w:rsidR="00C22641" w:rsidRPr="00CA6803">
        <w:t xml:space="preserve"> Данные о количестве и классе опасности отходов, образующихся на территории Боровичского района представлены в таблице 1.1.4.1. Следует отметить, что основную долю ТБО по району дает г.Боровичи, в котором сконцентрирована и основная часть жителей и промышленного производства.</w:t>
      </w:r>
    </w:p>
    <w:p w:rsidR="00C22641" w:rsidRPr="00CA6803" w:rsidRDefault="00C22641" w:rsidP="00C22641">
      <w:pPr>
        <w:jc w:val="right"/>
      </w:pPr>
      <w:r w:rsidRPr="00CA6803">
        <w:t>Таблица 1.1.4.1.</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874"/>
        <w:gridCol w:w="700"/>
        <w:gridCol w:w="701"/>
        <w:gridCol w:w="798"/>
        <w:gridCol w:w="604"/>
        <w:gridCol w:w="605"/>
        <w:gridCol w:w="604"/>
        <w:gridCol w:w="701"/>
        <w:gridCol w:w="604"/>
        <w:gridCol w:w="605"/>
        <w:gridCol w:w="701"/>
        <w:gridCol w:w="508"/>
        <w:gridCol w:w="604"/>
        <w:gridCol w:w="605"/>
        <w:gridCol w:w="1046"/>
      </w:tblGrid>
      <w:tr w:rsidR="00C22641" w:rsidRPr="00CA6803" w:rsidTr="00C22641">
        <w:trPr>
          <w:trHeight w:val="465"/>
          <w:jc w:val="center"/>
        </w:trPr>
        <w:tc>
          <w:tcPr>
            <w:tcW w:w="1248"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Наимено-вание отходов, сгруппиро-ванных по классам опасности для окружаю-щей среды</w:t>
            </w:r>
          </w:p>
        </w:tc>
        <w:tc>
          <w:tcPr>
            <w:tcW w:w="993"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Наличие отходов</w:t>
            </w:r>
          </w:p>
          <w:p w:rsidR="00C22641" w:rsidRPr="00CA6803" w:rsidRDefault="00C22641" w:rsidP="00C22641">
            <w:pPr>
              <w:ind w:firstLine="0"/>
              <w:contextualSpacing/>
              <w:jc w:val="center"/>
              <w:rPr>
                <w:b/>
                <w:sz w:val="20"/>
                <w:szCs w:val="20"/>
              </w:rPr>
            </w:pPr>
            <w:r w:rsidRPr="00CA6803">
              <w:rPr>
                <w:b/>
                <w:sz w:val="20"/>
                <w:szCs w:val="20"/>
              </w:rPr>
              <w:t>на начало года</w:t>
            </w:r>
          </w:p>
        </w:tc>
        <w:tc>
          <w:tcPr>
            <w:tcW w:w="992"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Образо-вание отходов за отчетный год</w:t>
            </w:r>
          </w:p>
        </w:tc>
        <w:tc>
          <w:tcPr>
            <w:tcW w:w="1134" w:type="dxa"/>
            <w:vMerge w:val="restart"/>
            <w:shd w:val="clear" w:color="auto" w:fill="auto"/>
            <w:tcMar>
              <w:left w:w="28" w:type="dxa"/>
              <w:right w:w="28" w:type="dxa"/>
            </w:tcMar>
            <w:vAlign w:val="center"/>
          </w:tcPr>
          <w:p w:rsidR="00C22641" w:rsidRPr="00CA6803" w:rsidRDefault="00B66CFF" w:rsidP="00C22641">
            <w:pPr>
              <w:ind w:firstLine="0"/>
              <w:contextualSpacing/>
              <w:jc w:val="center"/>
              <w:rPr>
                <w:b/>
                <w:sz w:val="20"/>
                <w:szCs w:val="20"/>
              </w:rPr>
            </w:pPr>
            <w:r>
              <w:rPr>
                <w:b/>
                <w:sz w:val="20"/>
                <w:szCs w:val="20"/>
              </w:rPr>
              <w:t>Поступле</w:t>
            </w:r>
            <w:r w:rsidR="00C22641" w:rsidRPr="00CA6803">
              <w:rPr>
                <w:b/>
                <w:sz w:val="20"/>
                <w:szCs w:val="20"/>
              </w:rPr>
              <w:t>ние отходов</w:t>
            </w:r>
          </w:p>
          <w:p w:rsidR="00C22641" w:rsidRPr="00CA6803" w:rsidRDefault="00C22641" w:rsidP="00B66CFF">
            <w:pPr>
              <w:ind w:firstLine="0"/>
              <w:contextualSpacing/>
              <w:jc w:val="center"/>
              <w:rPr>
                <w:b/>
                <w:sz w:val="20"/>
                <w:szCs w:val="20"/>
              </w:rPr>
            </w:pPr>
            <w:r w:rsidRPr="00CA6803">
              <w:rPr>
                <w:b/>
                <w:sz w:val="20"/>
                <w:szCs w:val="20"/>
              </w:rPr>
              <w:t>из других организаций</w:t>
            </w:r>
          </w:p>
        </w:tc>
        <w:tc>
          <w:tcPr>
            <w:tcW w:w="850"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Исполь-зование отходов</w:t>
            </w:r>
          </w:p>
        </w:tc>
        <w:tc>
          <w:tcPr>
            <w:tcW w:w="851"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Обезв-режива-ние отходов</w:t>
            </w:r>
          </w:p>
        </w:tc>
        <w:tc>
          <w:tcPr>
            <w:tcW w:w="4536" w:type="dxa"/>
            <w:gridSpan w:val="5"/>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Передача отходов другим организациям</w:t>
            </w:r>
          </w:p>
        </w:tc>
        <w:tc>
          <w:tcPr>
            <w:tcW w:w="2410" w:type="dxa"/>
            <w:gridSpan w:val="3"/>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Размещение отходов на собственных объектах за отчетный год</w:t>
            </w:r>
          </w:p>
        </w:tc>
        <w:tc>
          <w:tcPr>
            <w:tcW w:w="1499"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Наличие на предприятии на конец отчетного года(гр.1+гр.2+гр.3+гр.5-гр.6-гр.7-гр.14)</w:t>
            </w:r>
          </w:p>
        </w:tc>
      </w:tr>
      <w:tr w:rsidR="00C22641" w:rsidRPr="00CA6803" w:rsidTr="00C22641">
        <w:trPr>
          <w:trHeight w:val="555"/>
          <w:jc w:val="center"/>
        </w:trPr>
        <w:tc>
          <w:tcPr>
            <w:tcW w:w="1248" w:type="dxa"/>
            <w:vMerge/>
            <w:shd w:val="clear" w:color="auto" w:fill="auto"/>
            <w:tcMar>
              <w:left w:w="28" w:type="dxa"/>
              <w:right w:w="28" w:type="dxa"/>
            </w:tcMar>
            <w:vAlign w:val="center"/>
          </w:tcPr>
          <w:p w:rsidR="00C22641" w:rsidRPr="00CA6803" w:rsidRDefault="00C22641" w:rsidP="00C22641">
            <w:pPr>
              <w:contextualSpacing/>
              <w:rPr>
                <w:sz w:val="20"/>
                <w:szCs w:val="20"/>
              </w:rPr>
            </w:pPr>
          </w:p>
        </w:tc>
        <w:tc>
          <w:tcPr>
            <w:tcW w:w="993"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992"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1134"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850"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851"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850" w:type="dxa"/>
            <w:vMerge w:val="restart"/>
            <w:shd w:val="clear" w:color="auto" w:fill="auto"/>
            <w:tcMar>
              <w:left w:w="28" w:type="dxa"/>
              <w:right w:w="28" w:type="dxa"/>
            </w:tcMar>
            <w:vAlign w:val="center"/>
          </w:tcPr>
          <w:p w:rsidR="00C22641" w:rsidRPr="00CA6803" w:rsidRDefault="00C22641" w:rsidP="00C22641">
            <w:pPr>
              <w:ind w:left="-738" w:right="-132"/>
              <w:contextualSpacing/>
              <w:jc w:val="center"/>
              <w:rPr>
                <w:b/>
                <w:sz w:val="20"/>
                <w:szCs w:val="20"/>
              </w:rPr>
            </w:pPr>
            <w:r w:rsidRPr="00CA6803">
              <w:rPr>
                <w:b/>
                <w:sz w:val="20"/>
                <w:szCs w:val="20"/>
              </w:rPr>
              <w:t>всего</w:t>
            </w:r>
          </w:p>
        </w:tc>
        <w:tc>
          <w:tcPr>
            <w:tcW w:w="3686" w:type="dxa"/>
            <w:gridSpan w:val="4"/>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Из них:</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p>
        </w:tc>
        <w:tc>
          <w:tcPr>
            <w:tcW w:w="1701" w:type="dxa"/>
            <w:gridSpan w:val="2"/>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Из них:</w:t>
            </w:r>
          </w:p>
        </w:tc>
        <w:tc>
          <w:tcPr>
            <w:tcW w:w="1499"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r>
      <w:tr w:rsidR="00C22641" w:rsidRPr="00CA6803" w:rsidTr="00C22641">
        <w:trPr>
          <w:trHeight w:val="570"/>
          <w:jc w:val="center"/>
        </w:trPr>
        <w:tc>
          <w:tcPr>
            <w:tcW w:w="1248" w:type="dxa"/>
            <w:vMerge/>
            <w:shd w:val="clear" w:color="auto" w:fill="auto"/>
            <w:tcMar>
              <w:left w:w="28" w:type="dxa"/>
              <w:right w:w="28" w:type="dxa"/>
            </w:tcMar>
            <w:vAlign w:val="center"/>
          </w:tcPr>
          <w:p w:rsidR="00C22641" w:rsidRPr="00CA6803" w:rsidRDefault="00C22641" w:rsidP="00C22641">
            <w:pPr>
              <w:contextualSpacing/>
              <w:rPr>
                <w:sz w:val="20"/>
                <w:szCs w:val="20"/>
              </w:rPr>
            </w:pPr>
          </w:p>
        </w:tc>
        <w:tc>
          <w:tcPr>
            <w:tcW w:w="993"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992"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1134"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всего</w:t>
            </w:r>
          </w:p>
        </w:tc>
        <w:tc>
          <w:tcPr>
            <w:tcW w:w="850"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в органи-зации</w:t>
            </w:r>
          </w:p>
        </w:tc>
        <w:tc>
          <w:tcPr>
            <w:tcW w:w="851"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в</w:t>
            </w:r>
          </w:p>
          <w:p w:rsidR="00C22641" w:rsidRPr="00CA6803" w:rsidRDefault="00C22641" w:rsidP="00C22641">
            <w:pPr>
              <w:ind w:hanging="7"/>
              <w:contextualSpacing/>
              <w:jc w:val="center"/>
              <w:rPr>
                <w:b/>
                <w:sz w:val="20"/>
                <w:szCs w:val="20"/>
              </w:rPr>
            </w:pPr>
            <w:r w:rsidRPr="00CA6803">
              <w:rPr>
                <w:b/>
                <w:sz w:val="20"/>
                <w:szCs w:val="20"/>
              </w:rPr>
              <w:t>органи-зации</w:t>
            </w:r>
          </w:p>
        </w:tc>
        <w:tc>
          <w:tcPr>
            <w:tcW w:w="850" w:type="dxa"/>
            <w:vMerge/>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p>
        </w:tc>
        <w:tc>
          <w:tcPr>
            <w:tcW w:w="993"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для использо-</w:t>
            </w:r>
          </w:p>
          <w:p w:rsidR="00C22641" w:rsidRPr="00CA6803" w:rsidRDefault="00C22641" w:rsidP="00C22641">
            <w:pPr>
              <w:ind w:hanging="7"/>
              <w:contextualSpacing/>
              <w:jc w:val="center"/>
              <w:rPr>
                <w:b/>
                <w:sz w:val="20"/>
                <w:szCs w:val="20"/>
              </w:rPr>
            </w:pPr>
            <w:r w:rsidRPr="00CA6803">
              <w:rPr>
                <w:b/>
                <w:sz w:val="20"/>
                <w:szCs w:val="20"/>
              </w:rPr>
              <w:t>вания</w:t>
            </w:r>
          </w:p>
        </w:tc>
        <w:tc>
          <w:tcPr>
            <w:tcW w:w="850"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для обезвре-</w:t>
            </w:r>
          </w:p>
          <w:p w:rsidR="00C22641" w:rsidRPr="00CA6803" w:rsidRDefault="00C22641" w:rsidP="00C22641">
            <w:pPr>
              <w:ind w:hanging="7"/>
              <w:contextualSpacing/>
              <w:jc w:val="center"/>
              <w:rPr>
                <w:b/>
                <w:sz w:val="20"/>
                <w:szCs w:val="20"/>
              </w:rPr>
            </w:pPr>
            <w:r w:rsidRPr="00CA6803">
              <w:rPr>
                <w:b/>
                <w:sz w:val="20"/>
                <w:szCs w:val="20"/>
              </w:rPr>
              <w:t>жива-ния</w:t>
            </w:r>
          </w:p>
        </w:tc>
        <w:tc>
          <w:tcPr>
            <w:tcW w:w="851"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для хране-ния</w:t>
            </w:r>
          </w:p>
        </w:tc>
        <w:tc>
          <w:tcPr>
            <w:tcW w:w="992"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для захороне-ния</w:t>
            </w:r>
          </w:p>
        </w:tc>
        <w:tc>
          <w:tcPr>
            <w:tcW w:w="709"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всего</w:t>
            </w:r>
          </w:p>
        </w:tc>
        <w:tc>
          <w:tcPr>
            <w:tcW w:w="850"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хране-ние</w:t>
            </w:r>
          </w:p>
        </w:tc>
        <w:tc>
          <w:tcPr>
            <w:tcW w:w="851"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захоро-нение</w:t>
            </w:r>
          </w:p>
        </w:tc>
        <w:tc>
          <w:tcPr>
            <w:tcW w:w="1499"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rPr>
              <w:t>Боровичский</w:t>
            </w:r>
          </w:p>
          <w:p w:rsidR="00C22641" w:rsidRPr="00CA6803" w:rsidRDefault="00C22641" w:rsidP="00C22641">
            <w:pPr>
              <w:ind w:firstLine="0"/>
              <w:contextualSpacing/>
              <w:rPr>
                <w:sz w:val="20"/>
                <w:szCs w:val="20"/>
              </w:rPr>
            </w:pPr>
            <w:r w:rsidRPr="00CA6803">
              <w:rPr>
                <w:sz w:val="20"/>
                <w:szCs w:val="20"/>
              </w:rPr>
              <w:t>р-н (всего)</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1321615,807</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44088,199</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44889,214</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41239,014</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3,449</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26943,598</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14256,855</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698,904</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0,070</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11987,769</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25819,838</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712,560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25107,278</w:t>
            </w:r>
          </w:p>
        </w:tc>
        <w:tc>
          <w:tcPr>
            <w:tcW w:w="1499" w:type="dxa"/>
            <w:shd w:val="clear" w:color="auto" w:fill="auto"/>
            <w:tcMar>
              <w:left w:w="28" w:type="dxa"/>
              <w:right w:w="28" w:type="dxa"/>
            </w:tcMar>
            <w:vAlign w:val="center"/>
          </w:tcPr>
          <w:p w:rsidR="00C22641" w:rsidRPr="00CA6803" w:rsidRDefault="00C22641" w:rsidP="00C22641">
            <w:pPr>
              <w:contextualSpacing/>
              <w:jc w:val="center"/>
              <w:rPr>
                <w:sz w:val="20"/>
                <w:szCs w:val="20"/>
              </w:rPr>
            </w:pPr>
            <w:r w:rsidRPr="00CA6803">
              <w:rPr>
                <w:sz w:val="20"/>
                <w:szCs w:val="20"/>
              </w:rPr>
              <w:t>1317299,881</w:t>
            </w: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rPr>
              <w:t>Ι</w:t>
            </w:r>
            <w:r w:rsidRPr="00CA6803">
              <w:rPr>
                <w:sz w:val="20"/>
                <w:szCs w:val="20"/>
                <w:lang w:val="en-US"/>
              </w:rPr>
              <w:t xml:space="preserve"> </w:t>
            </w:r>
            <w:r w:rsidRPr="00CA6803">
              <w:rPr>
                <w:sz w:val="20"/>
                <w:szCs w:val="20"/>
              </w:rPr>
              <w:t>класс опасности (всего)</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0,241</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5,339</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5,230</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5,195</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0,035</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0,086</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0,086</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149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0,350</w:t>
            </w: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rPr>
              <w:t>ΙΙ класс опасности (всего)</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0,329</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1,639</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0,028</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1,499</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0,120</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0,120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0,060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0,060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149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0,321</w:t>
            </w: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rPr>
              <w:t>ΙΙΙ класс опасности</w:t>
            </w:r>
          </w:p>
          <w:p w:rsidR="00C22641" w:rsidRPr="00CA6803" w:rsidRDefault="00C22641" w:rsidP="00C22641">
            <w:pPr>
              <w:ind w:firstLine="0"/>
              <w:contextualSpacing/>
              <w:rPr>
                <w:sz w:val="20"/>
                <w:szCs w:val="20"/>
              </w:rPr>
            </w:pPr>
            <w:r w:rsidRPr="00CA6803">
              <w:rPr>
                <w:sz w:val="20"/>
                <w:szCs w:val="20"/>
              </w:rPr>
              <w:t>(всего)</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28,540</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647,972</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411,196</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199,440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1,047</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516,997</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192,126</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0,439</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0,035</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324,397</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366,447</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12,243</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354,204</w:t>
            </w:r>
          </w:p>
        </w:tc>
        <w:tc>
          <w:tcPr>
            <w:tcW w:w="149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16,020</w:t>
            </w: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rPr>
              <w:t>Ι</w:t>
            </w:r>
            <w:r w:rsidRPr="00CA6803">
              <w:rPr>
                <w:sz w:val="20"/>
                <w:szCs w:val="20"/>
                <w:lang w:val="en-US"/>
              </w:rPr>
              <w:t>V</w:t>
            </w:r>
            <w:r w:rsidRPr="00CA6803">
              <w:rPr>
                <w:sz w:val="20"/>
                <w:szCs w:val="20"/>
              </w:rPr>
              <w:t xml:space="preserve"> класс опасности</w:t>
            </w:r>
          </w:p>
          <w:p w:rsidR="00C22641" w:rsidRPr="00CA6803" w:rsidRDefault="00C22641" w:rsidP="00C22641">
            <w:pPr>
              <w:ind w:firstLine="0"/>
              <w:contextualSpacing/>
              <w:rPr>
                <w:sz w:val="20"/>
                <w:szCs w:val="20"/>
                <w:lang w:val="en-US"/>
              </w:rPr>
            </w:pPr>
            <w:r w:rsidRPr="00CA6803">
              <w:rPr>
                <w:sz w:val="20"/>
                <w:szCs w:val="20"/>
              </w:rPr>
              <w:t>(всего)</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1320674,405</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16952,725</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32017,442</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15586,165</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0,803</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12747,510</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2685,461</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10,270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10051,779</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24762,913</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30,776</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24732,137</w:t>
            </w:r>
          </w:p>
        </w:tc>
        <w:tc>
          <w:tcPr>
            <w:tcW w:w="149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1316577,957</w:t>
            </w: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lang w:val="en-US"/>
              </w:rPr>
              <w:t>V</w:t>
            </w:r>
            <w:r w:rsidRPr="00CA6803">
              <w:rPr>
                <w:sz w:val="20"/>
                <w:szCs w:val="20"/>
              </w:rPr>
              <w:t xml:space="preserve"> класс опасности (всего)(в том числе жидкие бытовые отходы)</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912,292</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26480,524</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12460,576</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25453,381</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0,100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13673,741</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11379,148</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683,000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1611,593</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690,332</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669,395</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20,937</w:t>
            </w:r>
          </w:p>
        </w:tc>
        <w:tc>
          <w:tcPr>
            <w:tcW w:w="149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705,233</w:t>
            </w:r>
          </w:p>
        </w:tc>
      </w:tr>
    </w:tbl>
    <w:p w:rsidR="00C22641" w:rsidRPr="00CA6803" w:rsidRDefault="00C22641" w:rsidP="00C22641">
      <w:pPr>
        <w:jc w:val="right"/>
      </w:pPr>
    </w:p>
    <w:p w:rsidR="009F602E" w:rsidRDefault="009F602E" w:rsidP="009F602E">
      <w:pPr>
        <w:rPr>
          <w:color w:val="auto"/>
          <w:szCs w:val="24"/>
        </w:rPr>
      </w:pPr>
      <w:r w:rsidRPr="003C5627">
        <w:rPr>
          <w:color w:val="auto"/>
          <w:szCs w:val="24"/>
        </w:rPr>
        <w:t xml:space="preserve">Общее количество отходов образующихся за год по по Боровичскому  району составляет </w:t>
      </w:r>
      <w:r w:rsidRPr="003C5627">
        <w:rPr>
          <w:szCs w:val="24"/>
        </w:rPr>
        <w:t xml:space="preserve">44088,199 </w:t>
      </w:r>
      <w:r w:rsidRPr="003C5627">
        <w:rPr>
          <w:color w:val="auto"/>
          <w:szCs w:val="24"/>
        </w:rPr>
        <w:t>тонн</w:t>
      </w:r>
      <w:r w:rsidRPr="0072278B">
        <w:rPr>
          <w:color w:val="auto"/>
          <w:szCs w:val="24"/>
        </w:rPr>
        <w:t>ы (данные за 2008 год)</w:t>
      </w:r>
      <w:r>
        <w:rPr>
          <w:color w:val="auto"/>
          <w:szCs w:val="24"/>
        </w:rPr>
        <w:t>,</w:t>
      </w:r>
      <w:r w:rsidRPr="009A6E8A">
        <w:rPr>
          <w:color w:val="auto"/>
          <w:szCs w:val="24"/>
        </w:rPr>
        <w:t xml:space="preserve"> </w:t>
      </w:r>
      <w:r w:rsidRPr="0072278B">
        <w:rPr>
          <w:color w:val="auto"/>
          <w:szCs w:val="24"/>
        </w:rPr>
        <w:t>основная масса которых приходится на г.</w:t>
      </w:r>
      <w:r>
        <w:rPr>
          <w:color w:val="auto"/>
          <w:szCs w:val="24"/>
        </w:rPr>
        <w:t xml:space="preserve">Боровичи. </w:t>
      </w:r>
      <w:r w:rsidRPr="009A6E8A">
        <w:rPr>
          <w:color w:val="auto"/>
          <w:szCs w:val="24"/>
        </w:rPr>
        <w:t xml:space="preserve">Сведений о поступлении ТБО из </w:t>
      </w:r>
      <w:r>
        <w:rPr>
          <w:color w:val="auto"/>
          <w:szCs w:val="24"/>
        </w:rPr>
        <w:t xml:space="preserve">Травковского </w:t>
      </w:r>
      <w:r w:rsidRPr="009A6E8A">
        <w:rPr>
          <w:color w:val="auto"/>
          <w:szCs w:val="24"/>
        </w:rPr>
        <w:t xml:space="preserve">сельского поселения отсутствуют. </w:t>
      </w:r>
    </w:p>
    <w:p w:rsidR="009F602E" w:rsidRPr="0072278B" w:rsidRDefault="009F602E" w:rsidP="009F602E">
      <w:pPr>
        <w:rPr>
          <w:color w:val="auto"/>
          <w:szCs w:val="24"/>
        </w:rPr>
      </w:pPr>
      <w:r w:rsidRPr="009A6E8A">
        <w:rPr>
          <w:color w:val="auto"/>
          <w:szCs w:val="24"/>
        </w:rPr>
        <w:t>На территории поселе</w:t>
      </w:r>
      <w:r w:rsidRPr="0072278B">
        <w:rPr>
          <w:color w:val="auto"/>
          <w:szCs w:val="24"/>
        </w:rPr>
        <w:t>ния отсутствуют объекты, выпуск продукции на которых сопровождается образованием отх</w:t>
      </w:r>
      <w:r>
        <w:rPr>
          <w:color w:val="auto"/>
          <w:szCs w:val="24"/>
        </w:rPr>
        <w:t xml:space="preserve">одов I и II классов опасности. </w:t>
      </w:r>
      <w:r w:rsidRPr="0072278B">
        <w:rPr>
          <w:color w:val="auto"/>
          <w:szCs w:val="24"/>
        </w:rPr>
        <w:t>Доля отходо</w:t>
      </w:r>
      <w:r>
        <w:rPr>
          <w:color w:val="auto"/>
          <w:szCs w:val="24"/>
        </w:rPr>
        <w:t xml:space="preserve">в I класса опасности в среднем </w:t>
      </w:r>
      <w:r w:rsidRPr="0072278B">
        <w:rPr>
          <w:color w:val="auto"/>
          <w:szCs w:val="24"/>
        </w:rPr>
        <w:t xml:space="preserve">по области составляет около 0,005% от общего количества отходов, II класса опасности – 0,056%. С учетом отсутствия вредных производств на территории </w:t>
      </w:r>
      <w:r>
        <w:rPr>
          <w:color w:val="auto"/>
          <w:szCs w:val="24"/>
        </w:rPr>
        <w:t>Травковского</w:t>
      </w:r>
      <w:r w:rsidRPr="0072278B">
        <w:rPr>
          <w:color w:val="auto"/>
          <w:szCs w:val="24"/>
        </w:rPr>
        <w:t xml:space="preserve"> сельского поселения доля отходов I и II классов опасности будет ниже средних значений по Новгородской области. В состав </w:t>
      </w:r>
      <w:r>
        <w:rPr>
          <w:color w:val="auto"/>
          <w:szCs w:val="24"/>
        </w:rPr>
        <w:t>таких отходов в основном входят</w:t>
      </w:r>
      <w:r w:rsidRPr="0072278B">
        <w:rPr>
          <w:color w:val="auto"/>
          <w:szCs w:val="24"/>
        </w:rPr>
        <w:t xml:space="preserve"> отработанные ртутные лампы (подлежат сбору с последующей демеркуризацией специализированными лицензируемыми организациями (например, ЗАО «Меркурий»), отработанные органические растворители, кислота серная аккумуляторна</w:t>
      </w:r>
      <w:r>
        <w:rPr>
          <w:color w:val="auto"/>
          <w:szCs w:val="24"/>
        </w:rPr>
        <w:t xml:space="preserve">я. Отходы III класса опасности </w:t>
      </w:r>
      <w:r w:rsidRPr="0072278B">
        <w:rPr>
          <w:color w:val="auto"/>
          <w:szCs w:val="24"/>
        </w:rPr>
        <w:t xml:space="preserve">в </w:t>
      </w:r>
      <w:r>
        <w:rPr>
          <w:color w:val="auto"/>
          <w:szCs w:val="24"/>
        </w:rPr>
        <w:t xml:space="preserve">Травковском </w:t>
      </w:r>
      <w:r w:rsidRPr="0072278B">
        <w:rPr>
          <w:color w:val="auto"/>
          <w:szCs w:val="24"/>
        </w:rPr>
        <w:t>сельском поселении минимальны с учетом приема в последни</w:t>
      </w:r>
      <w:r>
        <w:rPr>
          <w:color w:val="auto"/>
          <w:szCs w:val="24"/>
        </w:rPr>
        <w:t xml:space="preserve">е годы свинцовых аккумуляторов на переработку. </w:t>
      </w:r>
      <w:r w:rsidR="00542B9D">
        <w:rPr>
          <w:color w:val="auto"/>
          <w:szCs w:val="24"/>
        </w:rPr>
        <w:t xml:space="preserve">Значительная часть отходов 4-5 классов опасности передаются </w:t>
      </w:r>
      <w:r w:rsidR="00B66CFF">
        <w:rPr>
          <w:color w:val="auto"/>
          <w:szCs w:val="24"/>
        </w:rPr>
        <w:t xml:space="preserve">для использования или </w:t>
      </w:r>
      <w:r w:rsidR="00542B9D">
        <w:rPr>
          <w:color w:val="auto"/>
          <w:szCs w:val="24"/>
        </w:rPr>
        <w:t>для захоронения на муниципальные полигоны ТБО и санкционированные свалки</w:t>
      </w:r>
      <w:r w:rsidR="00B66CFF">
        <w:rPr>
          <w:color w:val="auto"/>
          <w:szCs w:val="24"/>
        </w:rPr>
        <w:t xml:space="preserve"> (см.таблицу </w:t>
      </w:r>
      <w:r w:rsidR="00B66CFF" w:rsidRPr="00CA6803">
        <w:t>1.1.4.1.</w:t>
      </w:r>
      <w:r w:rsidR="00B66CFF">
        <w:t>)</w:t>
      </w:r>
      <w:r w:rsidR="00542B9D">
        <w:rPr>
          <w:color w:val="auto"/>
          <w:szCs w:val="24"/>
        </w:rPr>
        <w:t xml:space="preserve">.  </w:t>
      </w:r>
      <w:r w:rsidRPr="0072278B">
        <w:rPr>
          <w:color w:val="auto"/>
          <w:szCs w:val="24"/>
        </w:rPr>
        <w:t xml:space="preserve">Существенного изменения соотношения ТБО по классам опасности на расчетный срок по </w:t>
      </w:r>
      <w:r>
        <w:rPr>
          <w:color w:val="auto"/>
          <w:szCs w:val="24"/>
        </w:rPr>
        <w:t xml:space="preserve">Травковскому </w:t>
      </w:r>
      <w:r w:rsidRPr="0072278B">
        <w:rPr>
          <w:color w:val="auto"/>
          <w:szCs w:val="24"/>
        </w:rPr>
        <w:t>сельскому поселению не следует ожидать, так как в поселении не планируется развитие производств с образованием токсичных отходов.</w:t>
      </w:r>
    </w:p>
    <w:p w:rsidR="009F602E" w:rsidRPr="0072278B" w:rsidRDefault="009F602E" w:rsidP="009F602E">
      <w:pPr>
        <w:rPr>
          <w:color w:val="auto"/>
          <w:szCs w:val="24"/>
        </w:rPr>
      </w:pPr>
      <w:r>
        <w:rPr>
          <w:color w:val="auto"/>
          <w:szCs w:val="24"/>
        </w:rPr>
        <w:t xml:space="preserve">Вывоз ТБО и ЖБО </w:t>
      </w:r>
      <w:r w:rsidRPr="0072278B">
        <w:rPr>
          <w:color w:val="auto"/>
          <w:szCs w:val="24"/>
        </w:rPr>
        <w:t xml:space="preserve">осуществляетя специализированной техникой на свалку (полигон ТБО). Месторасположение площадок по сбору отходов и количество контейнеров должно определяться в соответствии с требованиями СаНПиНа 42-128-4690-88 (организация утилизации и переработки бытовых и промышленных отходов относится к вопросам местного значения муниципального района – п.14 ст.15 ФЗ РФ №131-ФЗ от 6 октября </w:t>
      </w:r>
      <w:smartTag w:uri="urn:schemas-microsoft-com:office:smarttags" w:element="metricconverter">
        <w:smartTagPr>
          <w:attr w:name="ProductID" w:val="2003 г"/>
        </w:smartTagPr>
        <w:r w:rsidRPr="0072278B">
          <w:rPr>
            <w:color w:val="auto"/>
            <w:szCs w:val="24"/>
          </w:rPr>
          <w:t>2003 г</w:t>
        </w:r>
      </w:smartTag>
      <w:r w:rsidRPr="0072278B">
        <w:rPr>
          <w:color w:val="auto"/>
          <w:szCs w:val="24"/>
        </w:rPr>
        <w:t>.). Вывоз ЖБО из выгребов осуществляется  ассенизационными машинами в места, указанные органами санитарно-эпидемиологического надзора, в том числе  на канализационные очистные сооружения.</w:t>
      </w:r>
    </w:p>
    <w:p w:rsidR="00F71789" w:rsidRPr="00CA6803" w:rsidRDefault="00F71789" w:rsidP="00F71789">
      <w:pPr>
        <w:rPr>
          <w:color w:val="auto"/>
          <w:szCs w:val="24"/>
        </w:rPr>
      </w:pPr>
      <w:r w:rsidRPr="00CA6803">
        <w:rPr>
          <w:color w:val="auto"/>
          <w:szCs w:val="24"/>
        </w:rPr>
        <w:t xml:space="preserve">На территории </w:t>
      </w:r>
      <w:r w:rsidR="00B264C4" w:rsidRPr="00CA6803">
        <w:rPr>
          <w:color w:val="auto"/>
          <w:szCs w:val="24"/>
        </w:rPr>
        <w:t>Травковского</w:t>
      </w:r>
      <w:r w:rsidRPr="00CA6803">
        <w:rPr>
          <w:color w:val="auto"/>
          <w:szCs w:val="24"/>
        </w:rPr>
        <w:t xml:space="preserve"> сельского  поселения в настоящее время отсутствуют санкционированные  свалки  твердых бытовых отходов. Твердые бытовые отходы с территории поселения вывозятся на </w:t>
      </w:r>
      <w:r w:rsidR="00A70B29" w:rsidRPr="00CA6803">
        <w:rPr>
          <w:color w:val="auto"/>
          <w:szCs w:val="24"/>
        </w:rPr>
        <w:t>выше указанную районную свалку ТБО</w:t>
      </w:r>
      <w:r w:rsidRPr="00CA6803">
        <w:rPr>
          <w:color w:val="auto"/>
          <w:szCs w:val="24"/>
        </w:rPr>
        <w:t xml:space="preserve">. </w:t>
      </w:r>
    </w:p>
    <w:p w:rsidR="00F71789" w:rsidRPr="00CA6803" w:rsidRDefault="00F71789" w:rsidP="00F71789">
      <w:pPr>
        <w:rPr>
          <w:szCs w:val="24"/>
        </w:rPr>
      </w:pPr>
      <w:r w:rsidRPr="00CA6803">
        <w:rPr>
          <w:szCs w:val="24"/>
        </w:rPr>
        <w:t>Норма накопления ТБО для населения (объем отходов в год на 1 человека) составляет 1,0-1,7 м</w:t>
      </w:r>
      <w:r w:rsidRPr="00CA6803">
        <w:rPr>
          <w:szCs w:val="24"/>
          <w:vertAlign w:val="superscript"/>
        </w:rPr>
        <w:t>3</w:t>
      </w:r>
      <w:r w:rsidRPr="00CA6803">
        <w:rPr>
          <w:szCs w:val="24"/>
        </w:rPr>
        <w:t>/чел., а норма накопления крупногабаритных бытовых отходов (% от нормы накопления на 1 чел.) – 5%.</w:t>
      </w:r>
    </w:p>
    <w:p w:rsidR="00F71789" w:rsidRPr="00CA6803" w:rsidRDefault="00F71789" w:rsidP="00F71789">
      <w:pPr>
        <w:rPr>
          <w:szCs w:val="24"/>
        </w:rPr>
      </w:pPr>
      <w:r w:rsidRPr="00CA6803">
        <w:rPr>
          <w:szCs w:val="24"/>
        </w:rPr>
        <w:t xml:space="preserve">Общий объем поступления отходов на полигон ТБО из </w:t>
      </w:r>
      <w:r w:rsidR="00B264C4" w:rsidRPr="00CA6803">
        <w:rPr>
          <w:szCs w:val="24"/>
        </w:rPr>
        <w:t>Травковского</w:t>
      </w:r>
      <w:r w:rsidRPr="00CA6803">
        <w:rPr>
          <w:szCs w:val="24"/>
        </w:rPr>
        <w:t xml:space="preserve"> сельского поселения составит порядка </w:t>
      </w:r>
      <w:r w:rsidR="0065201A" w:rsidRPr="00CA6803">
        <w:rPr>
          <w:szCs w:val="24"/>
        </w:rPr>
        <w:t>1,</w:t>
      </w:r>
      <w:r w:rsidR="00F74B8E" w:rsidRPr="00CA6803">
        <w:rPr>
          <w:szCs w:val="24"/>
        </w:rPr>
        <w:t>926</w:t>
      </w:r>
      <w:r w:rsidRPr="00CA6803">
        <w:rPr>
          <w:szCs w:val="24"/>
        </w:rPr>
        <w:t xml:space="preserve"> тысяч м</w:t>
      </w:r>
      <w:r w:rsidRPr="00CA6803">
        <w:rPr>
          <w:szCs w:val="24"/>
          <w:vertAlign w:val="superscript"/>
        </w:rPr>
        <w:t>3</w:t>
      </w:r>
      <w:r w:rsidRPr="00CA6803">
        <w:rPr>
          <w:szCs w:val="24"/>
        </w:rPr>
        <w:t xml:space="preserve">/год. Общее количество образующихся ТБО за расчетный срок составит </w:t>
      </w:r>
      <w:r w:rsidR="00F74B8E" w:rsidRPr="00CA6803">
        <w:rPr>
          <w:szCs w:val="24"/>
        </w:rPr>
        <w:t>38,5</w:t>
      </w:r>
      <w:r w:rsidR="0065201A" w:rsidRPr="00CA6803">
        <w:rPr>
          <w:szCs w:val="24"/>
        </w:rPr>
        <w:t xml:space="preserve"> </w:t>
      </w:r>
      <w:r w:rsidRPr="00CA6803">
        <w:rPr>
          <w:szCs w:val="24"/>
        </w:rPr>
        <w:t>тысяч  м</w:t>
      </w:r>
      <w:r w:rsidRPr="00CA6803">
        <w:rPr>
          <w:szCs w:val="24"/>
          <w:vertAlign w:val="superscript"/>
        </w:rPr>
        <w:t>3</w:t>
      </w:r>
      <w:r w:rsidRPr="00CA6803">
        <w:rPr>
          <w:szCs w:val="24"/>
        </w:rPr>
        <w:t>.</w:t>
      </w:r>
    </w:p>
    <w:p w:rsidR="00F71789" w:rsidRPr="00CA6803" w:rsidRDefault="00F71789" w:rsidP="00F71789">
      <w:pPr>
        <w:rPr>
          <w:szCs w:val="24"/>
        </w:rPr>
      </w:pPr>
      <w:r w:rsidRPr="00CA6803">
        <w:rPr>
          <w:szCs w:val="24"/>
        </w:rPr>
        <w:t xml:space="preserve">Необходимая площадь полигона ТБО соответствует – </w:t>
      </w:r>
      <w:smartTag w:uri="urn:schemas-microsoft-com:office:smarttags" w:element="metricconverter">
        <w:smartTagPr>
          <w:attr w:name="ProductID" w:val="1,9 га"/>
        </w:smartTagPr>
        <w:r w:rsidR="0065201A" w:rsidRPr="00CA6803">
          <w:rPr>
            <w:szCs w:val="24"/>
          </w:rPr>
          <w:t>1</w:t>
        </w:r>
        <w:r w:rsidR="003454A3" w:rsidRPr="00CA6803">
          <w:rPr>
            <w:szCs w:val="24"/>
          </w:rPr>
          <w:t>,</w:t>
        </w:r>
        <w:r w:rsidR="00F74B8E" w:rsidRPr="00CA6803">
          <w:rPr>
            <w:szCs w:val="24"/>
          </w:rPr>
          <w:t>9</w:t>
        </w:r>
        <w:r w:rsidRPr="00CA6803">
          <w:rPr>
            <w:szCs w:val="24"/>
          </w:rPr>
          <w:t xml:space="preserve"> га</w:t>
        </w:r>
      </w:smartTag>
      <w:r w:rsidRPr="00CA6803">
        <w:rPr>
          <w:szCs w:val="24"/>
        </w:rPr>
        <w:t>, при складировании и уплотнении отходов высотным методом.</w:t>
      </w:r>
    </w:p>
    <w:p w:rsidR="00F6417D" w:rsidRPr="00CA6803" w:rsidRDefault="00F71789" w:rsidP="00F71789">
      <w:pPr>
        <w:rPr>
          <w:szCs w:val="24"/>
        </w:rPr>
      </w:pPr>
      <w:r w:rsidRPr="00CA6803">
        <w:rPr>
          <w:szCs w:val="24"/>
        </w:rPr>
        <w:t xml:space="preserve"> Проектом предусматривается для складирования ТБО </w:t>
      </w:r>
      <w:r w:rsidR="00B264C4" w:rsidRPr="00CA6803">
        <w:rPr>
          <w:szCs w:val="24"/>
        </w:rPr>
        <w:t>Травковского</w:t>
      </w:r>
      <w:r w:rsidRPr="00CA6803">
        <w:rPr>
          <w:szCs w:val="24"/>
        </w:rPr>
        <w:t xml:space="preserve"> сельского поселения использовать </w:t>
      </w:r>
      <w:r w:rsidR="00EE4E1E" w:rsidRPr="00CA6803">
        <w:rPr>
          <w:szCs w:val="24"/>
        </w:rPr>
        <w:t>меж</w:t>
      </w:r>
      <w:r w:rsidRPr="00CA6803">
        <w:rPr>
          <w:szCs w:val="24"/>
        </w:rPr>
        <w:t>районный полигон</w:t>
      </w:r>
      <w:r w:rsidR="00EE4E1E" w:rsidRPr="00CA6803">
        <w:rPr>
          <w:szCs w:val="24"/>
        </w:rPr>
        <w:t xml:space="preserve"> (строится для совместного использования Боровичским и Окуловским районом</w:t>
      </w:r>
      <w:r w:rsidR="002F3C96" w:rsidRPr="00CA6803">
        <w:rPr>
          <w:szCs w:val="24"/>
        </w:rPr>
        <w:t>)</w:t>
      </w:r>
      <w:r w:rsidRPr="00CA6803">
        <w:rPr>
          <w:szCs w:val="24"/>
        </w:rPr>
        <w:t>.</w:t>
      </w:r>
    </w:p>
    <w:p w:rsidR="00F71789" w:rsidRPr="00CA6803" w:rsidRDefault="00F6417D" w:rsidP="00F71789">
      <w:pPr>
        <w:rPr>
          <w:color w:val="auto"/>
          <w:szCs w:val="24"/>
        </w:rPr>
      </w:pPr>
      <w:r w:rsidRPr="00CA6803">
        <w:rPr>
          <w:szCs w:val="24"/>
        </w:rPr>
        <w:t xml:space="preserve">На территории </w:t>
      </w:r>
      <w:r w:rsidR="00F71789" w:rsidRPr="00CA6803">
        <w:rPr>
          <w:szCs w:val="24"/>
        </w:rPr>
        <w:t xml:space="preserve"> </w:t>
      </w:r>
      <w:r w:rsidRPr="00CA6803">
        <w:rPr>
          <w:color w:val="auto"/>
          <w:szCs w:val="24"/>
        </w:rPr>
        <w:t xml:space="preserve">Боровичского района (по данным  Областного бюджетного учреждения «Боровичская районная ветеринарная станция», письмо №16 от 24.01.2012 г.) на территории Боровичского района имеется 3 действующих скотомогильника, расположенные на территории Железковского, Волокского и Сушанского сельских поселений. На территории </w:t>
      </w:r>
      <w:r w:rsidR="00B264C4" w:rsidRPr="00CA6803">
        <w:rPr>
          <w:color w:val="auto"/>
          <w:szCs w:val="24"/>
        </w:rPr>
        <w:t>Травковского</w:t>
      </w:r>
      <w:r w:rsidRPr="00CA6803">
        <w:rPr>
          <w:color w:val="auto"/>
          <w:szCs w:val="24"/>
        </w:rPr>
        <w:t xml:space="preserve"> сельского  поселения скотомогильников нет.</w:t>
      </w:r>
    </w:p>
    <w:p w:rsidR="00F6417D" w:rsidRPr="00CA6803" w:rsidRDefault="00F6417D" w:rsidP="00F71789">
      <w:pPr>
        <w:rPr>
          <w:color w:val="auto"/>
          <w:szCs w:val="24"/>
        </w:rPr>
      </w:pPr>
      <w:r w:rsidRPr="00CA6803">
        <w:rPr>
          <w:color w:val="auto"/>
          <w:szCs w:val="24"/>
        </w:rPr>
        <w:t xml:space="preserve">Мест захоронений трупов животных, павших от сибирской язвы на территории района 26. «Точное расположение их на местности не известно, т.к. из-за давности времени нет в живых старожил». </w:t>
      </w:r>
      <w:r w:rsidR="0065201A" w:rsidRPr="00CA6803">
        <w:rPr>
          <w:color w:val="auto"/>
          <w:szCs w:val="24"/>
        </w:rPr>
        <w:t>Н</w:t>
      </w:r>
      <w:r w:rsidRPr="00CA6803">
        <w:rPr>
          <w:color w:val="auto"/>
          <w:szCs w:val="24"/>
        </w:rPr>
        <w:t>еблагополучны</w:t>
      </w:r>
      <w:r w:rsidR="0065201A" w:rsidRPr="00CA6803">
        <w:rPr>
          <w:color w:val="auto"/>
          <w:szCs w:val="24"/>
        </w:rPr>
        <w:t xml:space="preserve">х </w:t>
      </w:r>
      <w:r w:rsidRPr="00CA6803">
        <w:rPr>
          <w:color w:val="auto"/>
          <w:szCs w:val="24"/>
        </w:rPr>
        <w:t>пункт</w:t>
      </w:r>
      <w:r w:rsidR="0065201A" w:rsidRPr="00CA6803">
        <w:rPr>
          <w:color w:val="auto"/>
          <w:szCs w:val="24"/>
        </w:rPr>
        <w:t>ов</w:t>
      </w:r>
      <w:r w:rsidRPr="00CA6803">
        <w:rPr>
          <w:color w:val="auto"/>
          <w:szCs w:val="24"/>
        </w:rPr>
        <w:t xml:space="preserve"> по сибирской язве </w:t>
      </w:r>
      <w:r w:rsidR="008A42CC" w:rsidRPr="00CA6803">
        <w:rPr>
          <w:color w:val="auto"/>
          <w:szCs w:val="24"/>
        </w:rPr>
        <w:t xml:space="preserve">в </w:t>
      </w:r>
      <w:r w:rsidR="00B264C4" w:rsidRPr="00CA6803">
        <w:rPr>
          <w:color w:val="auto"/>
          <w:szCs w:val="24"/>
        </w:rPr>
        <w:t>Травковском</w:t>
      </w:r>
      <w:r w:rsidR="008A42CC" w:rsidRPr="00CA6803">
        <w:rPr>
          <w:color w:val="auto"/>
          <w:szCs w:val="24"/>
        </w:rPr>
        <w:t xml:space="preserve"> сельском поселении </w:t>
      </w:r>
      <w:r w:rsidR="0065201A" w:rsidRPr="00CA6803">
        <w:rPr>
          <w:color w:val="auto"/>
          <w:szCs w:val="24"/>
        </w:rPr>
        <w:t>нет.</w:t>
      </w:r>
    </w:p>
    <w:p w:rsidR="00F71789" w:rsidRPr="00CA6803" w:rsidRDefault="00F71789" w:rsidP="00F71789">
      <w:pPr>
        <w:pStyle w:val="1"/>
        <w:spacing w:before="120"/>
        <w:rPr>
          <w:rFonts w:cs="Times New Roman"/>
          <w:szCs w:val="28"/>
        </w:rPr>
      </w:pPr>
      <w:bookmarkStart w:id="379" w:name="_Toc277852506"/>
      <w:bookmarkStart w:id="380" w:name="_Toc280363985"/>
      <w:bookmarkStart w:id="381" w:name="_Toc316982436"/>
      <w:bookmarkStart w:id="382" w:name="_Toc342298395"/>
      <w:r w:rsidRPr="00CA6803">
        <w:rPr>
          <w:rFonts w:cs="Times New Roman"/>
          <w:szCs w:val="28"/>
        </w:rPr>
        <w:t>1.2. Эколого-градостроительные мероприятия.</w:t>
      </w:r>
      <w:bookmarkEnd w:id="379"/>
      <w:bookmarkEnd w:id="380"/>
      <w:bookmarkEnd w:id="381"/>
      <w:bookmarkEnd w:id="382"/>
    </w:p>
    <w:p w:rsidR="00F71789" w:rsidRPr="00CA6803" w:rsidRDefault="00F71789" w:rsidP="00F71789">
      <w:pPr>
        <w:pStyle w:val="1"/>
        <w:spacing w:before="120"/>
        <w:rPr>
          <w:rFonts w:cs="Times New Roman"/>
          <w:szCs w:val="28"/>
        </w:rPr>
      </w:pPr>
      <w:bookmarkStart w:id="383" w:name="_Toc243117214"/>
      <w:bookmarkStart w:id="384" w:name="_Toc244495617"/>
      <w:bookmarkStart w:id="385" w:name="_Toc246904929"/>
      <w:bookmarkStart w:id="386" w:name="_Toc273024406"/>
      <w:bookmarkStart w:id="387" w:name="_Toc277852507"/>
      <w:bookmarkStart w:id="388" w:name="_Toc280363986"/>
      <w:bookmarkStart w:id="389" w:name="_Toc316982437"/>
      <w:bookmarkStart w:id="390" w:name="_Toc342298396"/>
      <w:r w:rsidRPr="00CA6803">
        <w:rPr>
          <w:rFonts w:cs="Times New Roman"/>
          <w:szCs w:val="28"/>
        </w:rPr>
        <w:t>1.2.1. Мероприятия по охране атмосферного воздуха</w:t>
      </w:r>
      <w:bookmarkEnd w:id="383"/>
      <w:bookmarkEnd w:id="384"/>
      <w:bookmarkEnd w:id="385"/>
      <w:r w:rsidRPr="00CA6803">
        <w:rPr>
          <w:rFonts w:cs="Times New Roman"/>
          <w:szCs w:val="28"/>
        </w:rPr>
        <w:t>.</w:t>
      </w:r>
      <w:bookmarkEnd w:id="386"/>
      <w:bookmarkEnd w:id="387"/>
      <w:bookmarkEnd w:id="388"/>
      <w:bookmarkEnd w:id="389"/>
      <w:bookmarkEnd w:id="390"/>
    </w:p>
    <w:p w:rsidR="00F71789" w:rsidRPr="00CA6803" w:rsidRDefault="00F71789" w:rsidP="00F71789">
      <w:pPr>
        <w:rPr>
          <w:szCs w:val="24"/>
          <w:u w:val="single"/>
        </w:rPr>
      </w:pPr>
      <w:r w:rsidRPr="00CA6803">
        <w:rPr>
          <w:szCs w:val="24"/>
          <w:u w:val="single"/>
        </w:rPr>
        <w:t>Мероприятия по снижению загрязнения стационарными источниками:</w:t>
      </w:r>
    </w:p>
    <w:p w:rsidR="00F71789" w:rsidRPr="00CA6803" w:rsidRDefault="00F71789" w:rsidP="00CA749B">
      <w:pPr>
        <w:numPr>
          <w:ilvl w:val="0"/>
          <w:numId w:val="10"/>
        </w:numPr>
        <w:rPr>
          <w:szCs w:val="24"/>
        </w:rPr>
      </w:pPr>
      <w:r w:rsidRPr="00CA6803">
        <w:rPr>
          <w:szCs w:val="24"/>
        </w:rPr>
        <w:t>совершенствование и расширение системы мониторинга воздушного бассейна, в том числе развитие сети постов наблюдения по контролю загрязнения атмосферного воздуха на территории поселения.</w:t>
      </w:r>
    </w:p>
    <w:p w:rsidR="00F71789" w:rsidRPr="00CA6803" w:rsidRDefault="00F71789" w:rsidP="00CA749B">
      <w:pPr>
        <w:numPr>
          <w:ilvl w:val="0"/>
          <w:numId w:val="10"/>
        </w:numPr>
        <w:rPr>
          <w:szCs w:val="24"/>
        </w:rPr>
      </w:pPr>
      <w:r w:rsidRPr="00CA6803">
        <w:rPr>
          <w:szCs w:val="24"/>
        </w:rPr>
        <w:t>установление для всех источников загрязнения воздушного бассейна уровня предельно-допустимых выбросов в составе сводного тома, обеспечивающих нормативные предельно-допустимые концентрации загрязняющих веществ в атмосфере поселения.</w:t>
      </w:r>
    </w:p>
    <w:p w:rsidR="00F71789" w:rsidRPr="00CA6803" w:rsidRDefault="00F71789" w:rsidP="00CA749B">
      <w:pPr>
        <w:numPr>
          <w:ilvl w:val="0"/>
          <w:numId w:val="10"/>
        </w:numPr>
        <w:rPr>
          <w:szCs w:val="24"/>
        </w:rPr>
      </w:pPr>
      <w:r w:rsidRPr="00CA6803">
        <w:rPr>
          <w:szCs w:val="24"/>
        </w:rPr>
        <w:t>организация и озеленение буферных зон между жилыми и общественными территориями и промышленными объектами.</w:t>
      </w:r>
    </w:p>
    <w:p w:rsidR="00F71789" w:rsidRPr="00CA6803" w:rsidRDefault="00F71789" w:rsidP="00CA749B">
      <w:pPr>
        <w:numPr>
          <w:ilvl w:val="0"/>
          <w:numId w:val="10"/>
        </w:numPr>
        <w:rPr>
          <w:szCs w:val="24"/>
        </w:rPr>
      </w:pPr>
      <w:r w:rsidRPr="00CA6803">
        <w:rPr>
          <w:szCs w:val="24"/>
        </w:rPr>
        <w:t>совершенствование технологического оборудования, оснащение источников выбросов современным газоочистным оборудованием.</w:t>
      </w:r>
    </w:p>
    <w:p w:rsidR="00F71789" w:rsidRPr="00CA6803" w:rsidRDefault="00F71789" w:rsidP="00CA749B">
      <w:pPr>
        <w:numPr>
          <w:ilvl w:val="0"/>
          <w:numId w:val="10"/>
        </w:numPr>
        <w:rPr>
          <w:szCs w:val="24"/>
        </w:rPr>
      </w:pPr>
      <w:r w:rsidRPr="00CA6803">
        <w:rPr>
          <w:szCs w:val="24"/>
        </w:rPr>
        <w:t>реконструкция котельных, работающих на угле на газ.</w:t>
      </w:r>
    </w:p>
    <w:p w:rsidR="00F71789" w:rsidRPr="00CA6803" w:rsidRDefault="00F71789" w:rsidP="00CA749B">
      <w:pPr>
        <w:numPr>
          <w:ilvl w:val="0"/>
          <w:numId w:val="10"/>
        </w:numPr>
        <w:rPr>
          <w:szCs w:val="24"/>
        </w:rPr>
      </w:pPr>
      <w:r w:rsidRPr="00CA6803">
        <w:rPr>
          <w:szCs w:val="24"/>
        </w:rPr>
        <w:t>создание полос защитных зеленых насаждений, отделяющих котельные и жилую застройку.</w:t>
      </w:r>
    </w:p>
    <w:p w:rsidR="00F71789" w:rsidRPr="00CA6803" w:rsidRDefault="00F71789" w:rsidP="00F71789">
      <w:pPr>
        <w:rPr>
          <w:szCs w:val="24"/>
          <w:u w:val="single"/>
        </w:rPr>
      </w:pPr>
      <w:r w:rsidRPr="00CA6803">
        <w:rPr>
          <w:szCs w:val="24"/>
          <w:u w:val="single"/>
        </w:rPr>
        <w:t>Приоритетные мероприятия по снижению воздействия автотранспорта:</w:t>
      </w:r>
    </w:p>
    <w:p w:rsidR="00F71789" w:rsidRPr="00CA6803" w:rsidRDefault="00F71789" w:rsidP="00CA749B">
      <w:pPr>
        <w:numPr>
          <w:ilvl w:val="0"/>
          <w:numId w:val="11"/>
        </w:numPr>
        <w:rPr>
          <w:szCs w:val="24"/>
        </w:rPr>
      </w:pPr>
      <w:r w:rsidRPr="00CA6803">
        <w:rPr>
          <w:szCs w:val="24"/>
        </w:rPr>
        <w:t xml:space="preserve">организация придорожных зеленых полос от магистралей </w:t>
      </w:r>
    </w:p>
    <w:p w:rsidR="00F71789" w:rsidRPr="00CA6803" w:rsidRDefault="00F71789" w:rsidP="00CA749B">
      <w:pPr>
        <w:numPr>
          <w:ilvl w:val="0"/>
          <w:numId w:val="11"/>
        </w:numPr>
        <w:rPr>
          <w:szCs w:val="24"/>
        </w:rPr>
      </w:pPr>
      <w:r w:rsidRPr="00CA6803">
        <w:rPr>
          <w:szCs w:val="24"/>
        </w:rPr>
        <w:t>строительство объездных магистралей, обеспечивающих вывод грузового автотранспорта за пределы жилой застройки</w:t>
      </w:r>
    </w:p>
    <w:p w:rsidR="00F71789" w:rsidRPr="00CA6803" w:rsidRDefault="00F71789" w:rsidP="00CA749B">
      <w:pPr>
        <w:numPr>
          <w:ilvl w:val="0"/>
          <w:numId w:val="11"/>
        </w:numPr>
        <w:rPr>
          <w:szCs w:val="24"/>
        </w:rPr>
      </w:pPr>
      <w:r w:rsidRPr="00CA6803">
        <w:rPr>
          <w:szCs w:val="24"/>
        </w:rPr>
        <w:t>повышение экологических требований к техническому состоянию автотранспортной техники до установленных стандартов</w:t>
      </w:r>
    </w:p>
    <w:p w:rsidR="00F71789" w:rsidRPr="00CA6803" w:rsidRDefault="00F71789" w:rsidP="00CA749B">
      <w:pPr>
        <w:numPr>
          <w:ilvl w:val="0"/>
          <w:numId w:val="11"/>
        </w:numPr>
        <w:rPr>
          <w:szCs w:val="24"/>
        </w:rPr>
      </w:pPr>
      <w:r w:rsidRPr="00CA6803">
        <w:rPr>
          <w:szCs w:val="24"/>
        </w:rPr>
        <w:t>внедрение экологически безопасных видов транспорта и моторного топлива</w:t>
      </w:r>
    </w:p>
    <w:p w:rsidR="00F71789" w:rsidRPr="00CA6803" w:rsidRDefault="00F71789" w:rsidP="00CA749B">
      <w:pPr>
        <w:numPr>
          <w:ilvl w:val="0"/>
          <w:numId w:val="11"/>
        </w:numPr>
        <w:rPr>
          <w:szCs w:val="24"/>
        </w:rPr>
      </w:pPr>
      <w:r w:rsidRPr="00CA6803">
        <w:rPr>
          <w:szCs w:val="24"/>
        </w:rPr>
        <w:t>контроль качества используемых нефтепродуктов</w:t>
      </w:r>
    </w:p>
    <w:p w:rsidR="00F71789" w:rsidRPr="00CA6803" w:rsidRDefault="00F71789" w:rsidP="00CA749B">
      <w:pPr>
        <w:numPr>
          <w:ilvl w:val="0"/>
          <w:numId w:val="11"/>
        </w:numPr>
        <w:rPr>
          <w:szCs w:val="24"/>
        </w:rPr>
      </w:pPr>
      <w:r w:rsidRPr="00CA6803">
        <w:rPr>
          <w:szCs w:val="24"/>
        </w:rPr>
        <w:t>перевод автотранспорта на газовое топливо.</w:t>
      </w:r>
    </w:p>
    <w:p w:rsidR="00F71789" w:rsidRPr="00CA6803" w:rsidRDefault="00F71789" w:rsidP="00F71789">
      <w:pPr>
        <w:pStyle w:val="1"/>
        <w:spacing w:before="120"/>
        <w:rPr>
          <w:rFonts w:cs="Times New Roman"/>
          <w:szCs w:val="28"/>
        </w:rPr>
      </w:pPr>
      <w:bookmarkStart w:id="391" w:name="_Toc243117215"/>
      <w:bookmarkStart w:id="392" w:name="_Toc244495618"/>
      <w:bookmarkStart w:id="393" w:name="_Toc246904930"/>
      <w:bookmarkStart w:id="394" w:name="_Toc273024407"/>
      <w:bookmarkStart w:id="395" w:name="_Toc277852508"/>
      <w:bookmarkStart w:id="396" w:name="_Toc280363987"/>
      <w:bookmarkStart w:id="397" w:name="_Toc316982438"/>
      <w:bookmarkStart w:id="398" w:name="_Toc342298397"/>
      <w:r w:rsidRPr="00CA6803">
        <w:rPr>
          <w:rFonts w:cs="Times New Roman"/>
          <w:szCs w:val="28"/>
        </w:rPr>
        <w:t>1.2.2. Мероприятия по охране водных ресурсов</w:t>
      </w:r>
      <w:bookmarkEnd w:id="391"/>
      <w:bookmarkEnd w:id="392"/>
      <w:bookmarkEnd w:id="393"/>
      <w:bookmarkEnd w:id="394"/>
      <w:bookmarkEnd w:id="395"/>
      <w:bookmarkEnd w:id="396"/>
      <w:bookmarkEnd w:id="397"/>
      <w:bookmarkEnd w:id="398"/>
    </w:p>
    <w:p w:rsidR="00F71789" w:rsidRPr="00CA6803" w:rsidRDefault="00F71789" w:rsidP="00CA749B">
      <w:pPr>
        <w:numPr>
          <w:ilvl w:val="0"/>
          <w:numId w:val="11"/>
        </w:numPr>
        <w:rPr>
          <w:szCs w:val="24"/>
        </w:rPr>
      </w:pPr>
      <w:r w:rsidRPr="00CA6803">
        <w:rPr>
          <w:szCs w:val="24"/>
        </w:rPr>
        <w:t xml:space="preserve">проведение мероприятий, направленных на создание  очистных сооружений и повышение их эффективности </w:t>
      </w:r>
    </w:p>
    <w:p w:rsidR="00F71789" w:rsidRPr="00CA6803" w:rsidRDefault="00F71789" w:rsidP="00CA749B">
      <w:pPr>
        <w:numPr>
          <w:ilvl w:val="0"/>
          <w:numId w:val="11"/>
        </w:numPr>
        <w:rPr>
          <w:szCs w:val="24"/>
        </w:rPr>
      </w:pPr>
      <w:r w:rsidRPr="00CA6803">
        <w:rPr>
          <w:szCs w:val="24"/>
        </w:rPr>
        <w:t>проведение технических мероприятий по устранению неполадок в сетях водоснабжения и предотвращению аварийных ситуаций</w:t>
      </w:r>
    </w:p>
    <w:p w:rsidR="00F71789" w:rsidRPr="00CA6803" w:rsidRDefault="00F71789" w:rsidP="00CA749B">
      <w:pPr>
        <w:numPr>
          <w:ilvl w:val="0"/>
          <w:numId w:val="11"/>
        </w:numPr>
        <w:rPr>
          <w:szCs w:val="24"/>
        </w:rPr>
      </w:pPr>
      <w:r w:rsidRPr="00CA6803">
        <w:rPr>
          <w:szCs w:val="24"/>
        </w:rPr>
        <w:t>создание  систем  хозяйственно-бытовой канализации для наиболее крупных населенных пунктов поселения  и широкое использование установок локальной очистки стоков, обеспечивающих очистку не менее  98%</w:t>
      </w:r>
    </w:p>
    <w:p w:rsidR="00F71789" w:rsidRPr="00CA6803" w:rsidRDefault="00F71789" w:rsidP="00CA749B">
      <w:pPr>
        <w:numPr>
          <w:ilvl w:val="0"/>
          <w:numId w:val="11"/>
        </w:numPr>
        <w:rPr>
          <w:szCs w:val="24"/>
        </w:rPr>
      </w:pPr>
      <w:r w:rsidRPr="00CA6803">
        <w:rPr>
          <w:szCs w:val="24"/>
        </w:rPr>
        <w:t>организация зоны санитарной охраны подземных источников - водоснабжения в составе трех поясов.</w:t>
      </w:r>
    </w:p>
    <w:p w:rsidR="00F71789" w:rsidRPr="00CA6803" w:rsidRDefault="00F71789" w:rsidP="00F71789">
      <w:pPr>
        <w:pStyle w:val="1"/>
        <w:spacing w:before="120"/>
        <w:rPr>
          <w:rFonts w:cs="Times New Roman"/>
          <w:szCs w:val="28"/>
        </w:rPr>
      </w:pPr>
      <w:bookmarkStart w:id="399" w:name="_Toc243117216"/>
      <w:bookmarkStart w:id="400" w:name="_Toc244495619"/>
      <w:bookmarkStart w:id="401" w:name="_Toc246904931"/>
      <w:bookmarkStart w:id="402" w:name="_Toc273024408"/>
      <w:bookmarkStart w:id="403" w:name="_Toc277852509"/>
      <w:bookmarkStart w:id="404" w:name="_Toc280363988"/>
      <w:bookmarkStart w:id="405" w:name="_Toc316982439"/>
      <w:bookmarkStart w:id="406" w:name="_Toc342298398"/>
      <w:r w:rsidRPr="00CA6803">
        <w:rPr>
          <w:rFonts w:cs="Times New Roman"/>
          <w:szCs w:val="28"/>
        </w:rPr>
        <w:t>1.2.3. Мероприятия по охране почвенного покрова:</w:t>
      </w:r>
      <w:bookmarkEnd w:id="399"/>
      <w:bookmarkEnd w:id="400"/>
      <w:bookmarkEnd w:id="401"/>
      <w:bookmarkEnd w:id="402"/>
      <w:bookmarkEnd w:id="403"/>
      <w:bookmarkEnd w:id="404"/>
      <w:bookmarkEnd w:id="405"/>
      <w:bookmarkEnd w:id="406"/>
    </w:p>
    <w:p w:rsidR="00F71789" w:rsidRPr="00CA6803" w:rsidRDefault="00F71789" w:rsidP="00CA749B">
      <w:pPr>
        <w:numPr>
          <w:ilvl w:val="0"/>
          <w:numId w:val="11"/>
        </w:numPr>
        <w:rPr>
          <w:szCs w:val="24"/>
        </w:rPr>
      </w:pPr>
      <w:r w:rsidRPr="00CA6803">
        <w:rPr>
          <w:szCs w:val="24"/>
        </w:rPr>
        <w:t>проведение комплексного мониторинга почвенного покрова в пределах территории поселения</w:t>
      </w:r>
    </w:p>
    <w:p w:rsidR="00F71789" w:rsidRPr="00CA6803" w:rsidRDefault="00F71789" w:rsidP="00CA749B">
      <w:pPr>
        <w:numPr>
          <w:ilvl w:val="0"/>
          <w:numId w:val="11"/>
        </w:numPr>
        <w:rPr>
          <w:szCs w:val="24"/>
        </w:rPr>
      </w:pPr>
      <w:r w:rsidRPr="00CA6803">
        <w:rPr>
          <w:szCs w:val="24"/>
        </w:rPr>
        <w:t>проведение мероприятий по восстановлению почв</w:t>
      </w:r>
    </w:p>
    <w:p w:rsidR="00F71789" w:rsidRPr="00CA6803" w:rsidRDefault="00F71789" w:rsidP="00CA749B">
      <w:pPr>
        <w:numPr>
          <w:ilvl w:val="0"/>
          <w:numId w:val="11"/>
        </w:numPr>
        <w:rPr>
          <w:szCs w:val="24"/>
        </w:rPr>
      </w:pPr>
      <w:r w:rsidRPr="00CA6803">
        <w:rPr>
          <w:szCs w:val="24"/>
        </w:rPr>
        <w:t>организация зеленых полос, разделяющих поселковые котельные и жилую застройку.</w:t>
      </w:r>
    </w:p>
    <w:p w:rsidR="00F71789" w:rsidRPr="00CA6803" w:rsidRDefault="00F71789" w:rsidP="00F71789">
      <w:pPr>
        <w:pStyle w:val="1"/>
        <w:spacing w:before="120"/>
        <w:rPr>
          <w:rFonts w:cs="Times New Roman"/>
          <w:szCs w:val="28"/>
        </w:rPr>
      </w:pPr>
      <w:bookmarkStart w:id="407" w:name="_Toc243117217"/>
      <w:bookmarkStart w:id="408" w:name="_Toc244495620"/>
      <w:bookmarkStart w:id="409" w:name="_Toc246904932"/>
      <w:bookmarkStart w:id="410" w:name="_Toc273024409"/>
      <w:bookmarkStart w:id="411" w:name="_Toc277852510"/>
      <w:bookmarkStart w:id="412" w:name="_Toc280363989"/>
      <w:bookmarkStart w:id="413" w:name="_Toc316982440"/>
      <w:bookmarkStart w:id="414" w:name="_Toc342298399"/>
      <w:r w:rsidRPr="00CA6803">
        <w:rPr>
          <w:rFonts w:cs="Times New Roman"/>
          <w:szCs w:val="28"/>
        </w:rPr>
        <w:t>1.2.4. Мероприятия по санитарной очистке территории:</w:t>
      </w:r>
      <w:bookmarkEnd w:id="407"/>
      <w:bookmarkEnd w:id="408"/>
      <w:bookmarkEnd w:id="409"/>
      <w:bookmarkEnd w:id="410"/>
      <w:bookmarkEnd w:id="411"/>
      <w:bookmarkEnd w:id="412"/>
      <w:bookmarkEnd w:id="413"/>
      <w:bookmarkEnd w:id="414"/>
    </w:p>
    <w:p w:rsidR="00F71789" w:rsidRPr="00CA6803" w:rsidRDefault="00F71789" w:rsidP="00F71789">
      <w:pPr>
        <w:rPr>
          <w:color w:val="auto"/>
          <w:szCs w:val="24"/>
        </w:rPr>
      </w:pPr>
      <w:r w:rsidRPr="00CA6803">
        <w:rPr>
          <w:color w:val="auto"/>
          <w:szCs w:val="24"/>
        </w:rPr>
        <w:t xml:space="preserve">1.  Максимальное использование общерайонного полигона ТБО для вывоза  отходов из населенных пунктов </w:t>
      </w:r>
      <w:r w:rsidR="00B264C4" w:rsidRPr="00CA6803">
        <w:rPr>
          <w:color w:val="auto"/>
          <w:szCs w:val="24"/>
        </w:rPr>
        <w:t>Травковского</w:t>
      </w:r>
      <w:r w:rsidRPr="00CA6803">
        <w:rPr>
          <w:color w:val="auto"/>
          <w:szCs w:val="24"/>
        </w:rPr>
        <w:t xml:space="preserve"> сельского поселения. При этом необходимо учитывать, что </w:t>
      </w:r>
      <w:r w:rsidR="002F3C96" w:rsidRPr="00CA6803">
        <w:rPr>
          <w:color w:val="auto"/>
          <w:szCs w:val="24"/>
        </w:rPr>
        <w:t xml:space="preserve">ведется строительство общего полигона ТБО площадью </w:t>
      </w:r>
      <w:smartTag w:uri="urn:schemas-microsoft-com:office:smarttags" w:element="metricconverter">
        <w:smartTagPr>
          <w:attr w:name="ProductID" w:val="27 га"/>
        </w:smartTagPr>
        <w:r w:rsidR="002F3C96" w:rsidRPr="00CA6803">
          <w:rPr>
            <w:color w:val="auto"/>
            <w:szCs w:val="24"/>
          </w:rPr>
          <w:t>27 га</w:t>
        </w:r>
      </w:smartTag>
      <w:r w:rsidR="002F3C96" w:rsidRPr="00CA6803">
        <w:rPr>
          <w:color w:val="auto"/>
          <w:szCs w:val="24"/>
        </w:rPr>
        <w:t xml:space="preserve"> для совместного использования для нужд Боровичского и Окуловского районов. </w:t>
      </w:r>
      <w:r w:rsidRPr="00CA6803">
        <w:rPr>
          <w:color w:val="auto"/>
          <w:szCs w:val="24"/>
        </w:rPr>
        <w:t xml:space="preserve"> На запроектированном  полигоне предусматривается осуществлять прессование и брикетирование отходов.</w:t>
      </w:r>
    </w:p>
    <w:p w:rsidR="00F71789" w:rsidRPr="00CA6803" w:rsidRDefault="00F71789" w:rsidP="00F71789">
      <w:pPr>
        <w:rPr>
          <w:szCs w:val="24"/>
        </w:rPr>
      </w:pPr>
      <w:r w:rsidRPr="00CA6803">
        <w:rPr>
          <w:szCs w:val="24"/>
        </w:rPr>
        <w:t xml:space="preserve">2. Разработать схему обращения с отходами на территории муниципального образования </w:t>
      </w:r>
      <w:r w:rsidR="00B264C4" w:rsidRPr="00CA6803">
        <w:rPr>
          <w:szCs w:val="24"/>
        </w:rPr>
        <w:t>Травковское</w:t>
      </w:r>
      <w:r w:rsidRPr="00CA6803">
        <w:rPr>
          <w:szCs w:val="24"/>
        </w:rPr>
        <w:t xml:space="preserve"> сельское поселение. В составе схемы должны быть предусмотрены следующие первоочередные меры:</w:t>
      </w:r>
    </w:p>
    <w:p w:rsidR="00F71789" w:rsidRPr="00CA6803" w:rsidRDefault="00F71789" w:rsidP="00CA749B">
      <w:pPr>
        <w:numPr>
          <w:ilvl w:val="0"/>
          <w:numId w:val="9"/>
        </w:numPr>
        <w:ind w:left="1134" w:firstLine="0"/>
        <w:rPr>
          <w:szCs w:val="24"/>
        </w:rPr>
      </w:pPr>
      <w:r w:rsidRPr="00CA6803">
        <w:rPr>
          <w:szCs w:val="24"/>
        </w:rPr>
        <w:t>выявление всех несанкционированных свалок и их рекультивация.</w:t>
      </w:r>
    </w:p>
    <w:p w:rsidR="00F71789" w:rsidRPr="00CA6803" w:rsidRDefault="00F71789" w:rsidP="00CA749B">
      <w:pPr>
        <w:numPr>
          <w:ilvl w:val="0"/>
          <w:numId w:val="9"/>
        </w:numPr>
        <w:ind w:left="1134" w:firstLine="0"/>
        <w:rPr>
          <w:szCs w:val="24"/>
        </w:rPr>
      </w:pPr>
      <w:r w:rsidRPr="00CA6803">
        <w:rPr>
          <w:szCs w:val="24"/>
        </w:rPr>
        <w:t>организация селективного сбора отходов в жилых образованиях в сменные контейнеры на площадки временного хранения ТБО.</w:t>
      </w:r>
    </w:p>
    <w:p w:rsidR="00F71789" w:rsidRPr="00CA6803" w:rsidRDefault="00F71789" w:rsidP="00CA749B">
      <w:pPr>
        <w:numPr>
          <w:ilvl w:val="0"/>
          <w:numId w:val="9"/>
        </w:numPr>
        <w:ind w:left="1134" w:firstLine="0"/>
        <w:rPr>
          <w:szCs w:val="24"/>
        </w:rPr>
      </w:pPr>
      <w:r w:rsidRPr="00CA6803">
        <w:rPr>
          <w:szCs w:val="24"/>
        </w:rPr>
        <w:t>обеспечение отдельного сбора и сдачу на переработку или захоронение токсичных отходов (1 и 2 классов опасности).</w:t>
      </w:r>
    </w:p>
    <w:p w:rsidR="00F71789" w:rsidRPr="00CA6803" w:rsidRDefault="00F71789" w:rsidP="00CA749B">
      <w:pPr>
        <w:numPr>
          <w:ilvl w:val="0"/>
          <w:numId w:val="9"/>
        </w:numPr>
        <w:ind w:left="1134" w:firstLine="0"/>
        <w:rPr>
          <w:szCs w:val="24"/>
        </w:rPr>
      </w:pPr>
      <w:r w:rsidRPr="00CA6803">
        <w:rPr>
          <w:szCs w:val="24"/>
        </w:rPr>
        <w:t>заключение договоров на сдачу вторичного сырья на дальнейшую переработку за пределами населенного пункта.</w:t>
      </w:r>
    </w:p>
    <w:p w:rsidR="00F71789" w:rsidRPr="00CA6803" w:rsidRDefault="00F71789" w:rsidP="00F71789">
      <w:pPr>
        <w:rPr>
          <w:color w:val="auto"/>
          <w:szCs w:val="24"/>
        </w:rPr>
      </w:pPr>
      <w:r w:rsidRPr="00CA6803">
        <w:rPr>
          <w:color w:val="auto"/>
          <w:szCs w:val="24"/>
        </w:rPr>
        <w:t>3.  На перспективу - разместить на полигоне ТБО мусоросжигательной (мусороперерабатывающей) установки для отдельных видов отходов.</w:t>
      </w:r>
    </w:p>
    <w:p w:rsidR="00F71789" w:rsidRPr="00CA6803" w:rsidRDefault="00F71789" w:rsidP="00F71789">
      <w:pPr>
        <w:rPr>
          <w:szCs w:val="24"/>
        </w:rPr>
      </w:pPr>
      <w:r w:rsidRPr="00CA6803">
        <w:rPr>
          <w:szCs w:val="24"/>
        </w:rPr>
        <w:t>Основной задачей, стоящей перед администрацией поселения в области обращения с отходами производства и потребления, является обеспечение предоставления всем физическим и юридическим на территории поселения услуг по сбору, вывозу и утилизации ТБО в соответствии с действующим природоохранным законодательством (в настоящее время этот показатель составляет 50 %). Ее решение позволит обеспечить функционирование системы сбора, вывоза и утилизации отходов, что позволит обеспечить улучшение качества окружающей среды и экологической безопасности на территории поселения.</w:t>
      </w:r>
    </w:p>
    <w:p w:rsidR="00F71789" w:rsidRPr="00CA6803" w:rsidRDefault="00F71789" w:rsidP="00F71789">
      <w:pPr>
        <w:pStyle w:val="1"/>
        <w:spacing w:before="120"/>
        <w:rPr>
          <w:rFonts w:cs="Times New Roman"/>
          <w:szCs w:val="28"/>
        </w:rPr>
      </w:pPr>
      <w:bookmarkStart w:id="415" w:name="_Toc243117218"/>
      <w:bookmarkStart w:id="416" w:name="_Toc244495621"/>
      <w:bookmarkStart w:id="417" w:name="_Toc246904933"/>
      <w:bookmarkStart w:id="418" w:name="_Toc273024410"/>
      <w:bookmarkStart w:id="419" w:name="_Toc277852511"/>
      <w:bookmarkStart w:id="420" w:name="_Toc280363990"/>
      <w:bookmarkStart w:id="421" w:name="_Toc316982441"/>
      <w:bookmarkStart w:id="422" w:name="_Toc342298400"/>
      <w:r w:rsidRPr="00CA6803">
        <w:rPr>
          <w:rFonts w:cs="Times New Roman"/>
          <w:szCs w:val="28"/>
        </w:rPr>
        <w:t>1.2.5. Мероприятия по защите населения от физических факторов:</w:t>
      </w:r>
      <w:bookmarkEnd w:id="415"/>
      <w:bookmarkEnd w:id="416"/>
      <w:bookmarkEnd w:id="417"/>
      <w:bookmarkEnd w:id="418"/>
      <w:bookmarkEnd w:id="419"/>
      <w:bookmarkEnd w:id="420"/>
      <w:bookmarkEnd w:id="421"/>
      <w:bookmarkEnd w:id="422"/>
    </w:p>
    <w:p w:rsidR="00F71789" w:rsidRPr="00CA6803" w:rsidRDefault="00F71789" w:rsidP="00F71789">
      <w:pPr>
        <w:rPr>
          <w:szCs w:val="24"/>
          <w:u w:val="single"/>
        </w:rPr>
      </w:pPr>
      <w:r w:rsidRPr="00CA6803">
        <w:rPr>
          <w:szCs w:val="24"/>
          <w:u w:val="single"/>
        </w:rPr>
        <w:t>Мероприятия по защите населения от шумового загрязнения:</w:t>
      </w:r>
    </w:p>
    <w:p w:rsidR="00F71789" w:rsidRPr="00CA6803" w:rsidRDefault="00F71789" w:rsidP="00CA749B">
      <w:pPr>
        <w:numPr>
          <w:ilvl w:val="0"/>
          <w:numId w:val="12"/>
        </w:numPr>
        <w:rPr>
          <w:szCs w:val="24"/>
        </w:rPr>
      </w:pPr>
      <w:r w:rsidRPr="00CA6803">
        <w:rPr>
          <w:szCs w:val="24"/>
        </w:rPr>
        <w:t>использование специальных приемов планировки и застройки, (размещение вдоль проезжей части обслуживающих, коммунальных объектов, гаражей-стоянок и пр.)</w:t>
      </w:r>
    </w:p>
    <w:p w:rsidR="00F71789" w:rsidRPr="00CA6803" w:rsidRDefault="00F71789" w:rsidP="00CA749B">
      <w:pPr>
        <w:numPr>
          <w:ilvl w:val="0"/>
          <w:numId w:val="12"/>
        </w:numPr>
        <w:rPr>
          <w:szCs w:val="24"/>
        </w:rPr>
      </w:pPr>
      <w:r w:rsidRPr="00CA6803">
        <w:rPr>
          <w:szCs w:val="24"/>
        </w:rPr>
        <w:t>архитектурно-планировочные решения жилых зданий с ориентацией спальных помещений во двор, а вспомогательных – на магистрали</w:t>
      </w:r>
    </w:p>
    <w:p w:rsidR="00F71789" w:rsidRPr="00CA6803" w:rsidRDefault="00F71789" w:rsidP="00CA749B">
      <w:pPr>
        <w:numPr>
          <w:ilvl w:val="0"/>
          <w:numId w:val="12"/>
        </w:numPr>
        <w:rPr>
          <w:szCs w:val="24"/>
        </w:rPr>
      </w:pPr>
      <w:r w:rsidRPr="00CA6803">
        <w:rPr>
          <w:szCs w:val="24"/>
        </w:rPr>
        <w:t>организация территориальных разрывов, способствующих аэрации примагистральных территорий</w:t>
      </w:r>
    </w:p>
    <w:p w:rsidR="00F71789" w:rsidRPr="00CA6803" w:rsidRDefault="00F71789" w:rsidP="00CA749B">
      <w:pPr>
        <w:numPr>
          <w:ilvl w:val="0"/>
          <w:numId w:val="12"/>
        </w:numPr>
        <w:rPr>
          <w:szCs w:val="24"/>
        </w:rPr>
      </w:pPr>
      <w:r w:rsidRPr="00CA6803">
        <w:rPr>
          <w:szCs w:val="24"/>
        </w:rPr>
        <w:t>строительство шумозащитных домов, экранирующих внутриквартальные территории от проникновения шума</w:t>
      </w:r>
    </w:p>
    <w:p w:rsidR="00F71789" w:rsidRPr="00CA6803" w:rsidRDefault="00F71789" w:rsidP="00CA749B">
      <w:pPr>
        <w:numPr>
          <w:ilvl w:val="0"/>
          <w:numId w:val="12"/>
        </w:numPr>
        <w:rPr>
          <w:szCs w:val="24"/>
        </w:rPr>
      </w:pPr>
      <w:r w:rsidRPr="00CA6803">
        <w:rPr>
          <w:szCs w:val="24"/>
        </w:rPr>
        <w:t>строительство шумозащитных искусственных сооружений вдоль транспортных магистралей со стороны жилой застройки</w:t>
      </w:r>
    </w:p>
    <w:p w:rsidR="00F71789" w:rsidRPr="00CA6803" w:rsidRDefault="00F71789" w:rsidP="00CA749B">
      <w:pPr>
        <w:numPr>
          <w:ilvl w:val="0"/>
          <w:numId w:val="12"/>
        </w:numPr>
        <w:rPr>
          <w:szCs w:val="24"/>
        </w:rPr>
      </w:pPr>
      <w:r w:rsidRPr="00CA6803">
        <w:rPr>
          <w:szCs w:val="24"/>
        </w:rPr>
        <w:t>шумовая защита зданий, выходящих на магистральные улицы (установка пластиковых стеклопакетов и пр.)</w:t>
      </w:r>
    </w:p>
    <w:p w:rsidR="00F71789" w:rsidRPr="00CA6803" w:rsidRDefault="00F71789" w:rsidP="00CA749B">
      <w:pPr>
        <w:numPr>
          <w:ilvl w:val="0"/>
          <w:numId w:val="12"/>
        </w:numPr>
        <w:rPr>
          <w:szCs w:val="24"/>
        </w:rPr>
      </w:pPr>
      <w:r w:rsidRPr="00CA6803">
        <w:rPr>
          <w:szCs w:val="24"/>
        </w:rPr>
        <w:t>устройство полос зеленых насаждений шумозащитной конструкции вдоль улиц и магистралей шумо- и газопоглощающими породами, планирование и организация рельефа</w:t>
      </w:r>
    </w:p>
    <w:p w:rsidR="00F71789" w:rsidRPr="00CA6803" w:rsidRDefault="00F71789" w:rsidP="00CA749B">
      <w:pPr>
        <w:numPr>
          <w:ilvl w:val="0"/>
          <w:numId w:val="12"/>
        </w:numPr>
        <w:rPr>
          <w:szCs w:val="24"/>
        </w:rPr>
      </w:pPr>
      <w:r w:rsidRPr="00CA6803">
        <w:rPr>
          <w:szCs w:val="24"/>
        </w:rPr>
        <w:t>строительство новых объектов транспортной инфраструктуры с шумозащитными конструктивными элементами</w:t>
      </w:r>
    </w:p>
    <w:p w:rsidR="00F71789" w:rsidRPr="00CA6803" w:rsidRDefault="00F71789" w:rsidP="00CA749B">
      <w:pPr>
        <w:numPr>
          <w:ilvl w:val="0"/>
          <w:numId w:val="12"/>
        </w:numPr>
        <w:rPr>
          <w:szCs w:val="24"/>
        </w:rPr>
      </w:pPr>
      <w:r w:rsidRPr="00CA6803">
        <w:rPr>
          <w:szCs w:val="24"/>
        </w:rPr>
        <w:t>контроль за параметрами транспортных потоков, расчет основных вариантов движения транспорта, внедрение жесткой маршрутизации грузовых перевозок</w:t>
      </w:r>
    </w:p>
    <w:p w:rsidR="00F71789" w:rsidRPr="00CA6803" w:rsidRDefault="00F71789" w:rsidP="00F71789">
      <w:pPr>
        <w:rPr>
          <w:szCs w:val="24"/>
          <w:u w:val="single"/>
        </w:rPr>
      </w:pPr>
      <w:r w:rsidRPr="00CA6803">
        <w:rPr>
          <w:szCs w:val="24"/>
          <w:u w:val="single"/>
        </w:rPr>
        <w:t>Мероприятия по обеспечению радиационной безопасности:</w:t>
      </w:r>
    </w:p>
    <w:p w:rsidR="00F71789" w:rsidRPr="00CA6803" w:rsidRDefault="00F71789" w:rsidP="00CA749B">
      <w:pPr>
        <w:numPr>
          <w:ilvl w:val="0"/>
          <w:numId w:val="13"/>
        </w:numPr>
        <w:rPr>
          <w:szCs w:val="24"/>
        </w:rPr>
      </w:pPr>
      <w:r w:rsidRPr="00CA6803">
        <w:rPr>
          <w:szCs w:val="24"/>
        </w:rPr>
        <w:t xml:space="preserve">проведение обязательного контроля радиационной обстановки и радоноопасности территории при отводе земельных участков для нового жилищного и гражданского строительства. </w:t>
      </w:r>
    </w:p>
    <w:p w:rsidR="00F71789" w:rsidRPr="00CA6803" w:rsidRDefault="00F71789" w:rsidP="00F71789">
      <w:pPr>
        <w:rPr>
          <w:szCs w:val="24"/>
          <w:u w:val="single"/>
        </w:rPr>
      </w:pPr>
      <w:r w:rsidRPr="00CA6803">
        <w:rPr>
          <w:szCs w:val="24"/>
          <w:u w:val="single"/>
        </w:rPr>
        <w:t>Мероприятия по снижению электромагнитного воздействия:</w:t>
      </w:r>
    </w:p>
    <w:p w:rsidR="00F71789" w:rsidRPr="00CA6803" w:rsidRDefault="00F71789" w:rsidP="00CA749B">
      <w:pPr>
        <w:numPr>
          <w:ilvl w:val="0"/>
          <w:numId w:val="13"/>
        </w:numPr>
        <w:rPr>
          <w:szCs w:val="24"/>
        </w:rPr>
      </w:pPr>
      <w:r w:rsidRPr="00CA6803">
        <w:rPr>
          <w:szCs w:val="24"/>
        </w:rPr>
        <w:t>организация постоянного контроля предельно-допустимых уровней ЭМИ от источников электромагнитных излучений (телецентр, радиостанции, радары, установки мобильной связи, линии электропередач)</w:t>
      </w:r>
    </w:p>
    <w:p w:rsidR="00F71789" w:rsidRPr="00CA6803" w:rsidRDefault="00F71789" w:rsidP="00CA749B">
      <w:pPr>
        <w:numPr>
          <w:ilvl w:val="0"/>
          <w:numId w:val="13"/>
        </w:numPr>
        <w:rPr>
          <w:szCs w:val="24"/>
        </w:rPr>
      </w:pPr>
      <w:r w:rsidRPr="00CA6803">
        <w:rPr>
          <w:szCs w:val="24"/>
        </w:rPr>
        <w:t xml:space="preserve">организация санитарно-защитных зон и зон ограничения застройки от источников ЭМИ </w:t>
      </w:r>
    </w:p>
    <w:p w:rsidR="00F71789" w:rsidRPr="00CA6803" w:rsidRDefault="00F71789" w:rsidP="00CA749B">
      <w:pPr>
        <w:numPr>
          <w:ilvl w:val="0"/>
          <w:numId w:val="13"/>
        </w:numPr>
        <w:rPr>
          <w:szCs w:val="24"/>
        </w:rPr>
      </w:pPr>
      <w:r w:rsidRPr="00CA6803">
        <w:rPr>
          <w:szCs w:val="24"/>
        </w:rPr>
        <w:t>замена линий электропередач (ЛЭП) на кабельные линии.</w:t>
      </w:r>
    </w:p>
    <w:p w:rsidR="00F71789" w:rsidRPr="00CA6803" w:rsidRDefault="00F71789" w:rsidP="00F71789">
      <w:pPr>
        <w:rPr>
          <w:b/>
          <w:i/>
          <w:szCs w:val="24"/>
        </w:rPr>
      </w:pPr>
      <w:r w:rsidRPr="00CA6803">
        <w:rPr>
          <w:b/>
          <w:i/>
          <w:szCs w:val="24"/>
        </w:rPr>
        <w:t>Выводы:</w:t>
      </w:r>
    </w:p>
    <w:p w:rsidR="00F71789" w:rsidRPr="00CA6803" w:rsidRDefault="00B264C4" w:rsidP="00F71789">
      <w:pPr>
        <w:rPr>
          <w:b/>
          <w:i/>
          <w:szCs w:val="24"/>
        </w:rPr>
      </w:pPr>
      <w:r w:rsidRPr="00CA6803">
        <w:rPr>
          <w:szCs w:val="24"/>
        </w:rPr>
        <w:t>Травковское</w:t>
      </w:r>
      <w:r w:rsidR="00F71789" w:rsidRPr="00CA6803">
        <w:rPr>
          <w:szCs w:val="24"/>
        </w:rPr>
        <w:t xml:space="preserve"> сельское поселение</w:t>
      </w:r>
      <w:r w:rsidR="002F3C96" w:rsidRPr="00CA6803">
        <w:rPr>
          <w:szCs w:val="24"/>
        </w:rPr>
        <w:t xml:space="preserve">, как и другие сельские поселения Боровичского муниципального района </w:t>
      </w:r>
      <w:r w:rsidR="00F71789" w:rsidRPr="00CA6803">
        <w:rPr>
          <w:szCs w:val="24"/>
        </w:rPr>
        <w:t xml:space="preserve"> относятся к экологически чистой зоне.</w:t>
      </w:r>
    </w:p>
    <w:p w:rsidR="00F71789" w:rsidRPr="00CA6803" w:rsidRDefault="00F71789" w:rsidP="00F71789">
      <w:pPr>
        <w:rPr>
          <w:szCs w:val="24"/>
        </w:rPr>
      </w:pPr>
      <w:r w:rsidRPr="00CA6803">
        <w:rPr>
          <w:szCs w:val="24"/>
        </w:rPr>
        <w:t xml:space="preserve">Экологическая обстановка в </w:t>
      </w:r>
      <w:r w:rsidR="00B264C4" w:rsidRPr="00CA6803">
        <w:rPr>
          <w:szCs w:val="24"/>
        </w:rPr>
        <w:t>Травковском</w:t>
      </w:r>
      <w:r w:rsidRPr="00CA6803">
        <w:rPr>
          <w:szCs w:val="24"/>
        </w:rPr>
        <w:t xml:space="preserve"> сельском   поселении в настоящее время относительно благополучная и стабильная. </w:t>
      </w:r>
    </w:p>
    <w:p w:rsidR="00F71789" w:rsidRPr="00CA6803" w:rsidRDefault="00F71789" w:rsidP="00F71789">
      <w:pPr>
        <w:rPr>
          <w:szCs w:val="24"/>
        </w:rPr>
      </w:pPr>
      <w:r w:rsidRPr="00CA6803">
        <w:rPr>
          <w:szCs w:val="24"/>
        </w:rPr>
        <w:t>Необходимо оформление и благоустройство рекреационных территорий, организация санитарно-защитных зон.</w:t>
      </w:r>
    </w:p>
    <w:p w:rsidR="00F71789" w:rsidRPr="00CA6803" w:rsidRDefault="00F71789" w:rsidP="00F71789">
      <w:pPr>
        <w:rPr>
          <w:szCs w:val="24"/>
        </w:rPr>
      </w:pPr>
      <w:r w:rsidRPr="00CA6803">
        <w:rPr>
          <w:szCs w:val="24"/>
        </w:rPr>
        <w:t>Поскольку муниципальное образование должно заниматься контролем состояния окружающей среды на своей территории, необходимо разработать программу мониторинга и план мероприятий по контролю за состоянием окружающей среды на несколько лет и осуществлять его реализацию из средств собственного бюджета.</w:t>
      </w:r>
    </w:p>
    <w:p w:rsidR="00F71789" w:rsidRPr="00CA6803" w:rsidRDefault="00F71789" w:rsidP="00F71789">
      <w:pPr>
        <w:rPr>
          <w:szCs w:val="24"/>
        </w:rPr>
      </w:pPr>
      <w:r w:rsidRPr="00CA6803">
        <w:rPr>
          <w:szCs w:val="24"/>
        </w:rPr>
        <w:t>Для контроля состояния окружающей среды требуются периодические исследования загрязненности почв, атмосферного воздуха и поверхностных вод не только на территории жилой застройки. Особое внимание следует уделять состоянию территории производственной  зоны.</w:t>
      </w:r>
    </w:p>
    <w:p w:rsidR="00F71789" w:rsidRPr="00CA6803" w:rsidRDefault="00F71789" w:rsidP="00F71789">
      <w:pPr>
        <w:rPr>
          <w:szCs w:val="24"/>
        </w:rPr>
      </w:pPr>
      <w:r w:rsidRPr="00CA6803">
        <w:rPr>
          <w:szCs w:val="24"/>
        </w:rPr>
        <w:t>Решения генерального плана направлены на обеспечение благоприятной экологической обстановки на территории поселения и экологической безопасности населения.</w:t>
      </w:r>
    </w:p>
    <w:p w:rsidR="00F71789" w:rsidRPr="00CA6803" w:rsidRDefault="00F71789" w:rsidP="00F71789">
      <w:pPr>
        <w:rPr>
          <w:szCs w:val="24"/>
        </w:rPr>
      </w:pPr>
      <w:r w:rsidRPr="00CA6803">
        <w:rPr>
          <w:szCs w:val="24"/>
        </w:rPr>
        <w:t xml:space="preserve">Администрации </w:t>
      </w:r>
      <w:r w:rsidR="00B264C4" w:rsidRPr="00CA6803">
        <w:rPr>
          <w:szCs w:val="24"/>
        </w:rPr>
        <w:t>Травковского</w:t>
      </w:r>
      <w:r w:rsidRPr="00CA6803">
        <w:rPr>
          <w:szCs w:val="24"/>
        </w:rPr>
        <w:t xml:space="preserve"> сельского поселения следует обратить внимание на выполнение ряда организационных мероприятий, без которых рекомендации генерального плана по охране окружающей среды не могут быть реализованы.</w:t>
      </w:r>
    </w:p>
    <w:p w:rsidR="00F71789" w:rsidRPr="00CA6803" w:rsidRDefault="00F71789" w:rsidP="00F71789">
      <w:pPr>
        <w:rPr>
          <w:szCs w:val="24"/>
        </w:rPr>
      </w:pPr>
      <w:r w:rsidRPr="00CA6803">
        <w:rPr>
          <w:szCs w:val="24"/>
        </w:rPr>
        <w:t>Наиболее важными из них являются:</w:t>
      </w:r>
    </w:p>
    <w:p w:rsidR="00F71789" w:rsidRPr="00CA6803" w:rsidRDefault="00F71789" w:rsidP="00EE785F">
      <w:pPr>
        <w:numPr>
          <w:ilvl w:val="0"/>
          <w:numId w:val="40"/>
        </w:numPr>
        <w:ind w:left="737" w:firstLine="340"/>
        <w:rPr>
          <w:szCs w:val="24"/>
        </w:rPr>
      </w:pPr>
      <w:r w:rsidRPr="00CA6803">
        <w:rPr>
          <w:szCs w:val="24"/>
        </w:rPr>
        <w:t>обеспечение контроля со стороны соответствующих административных органов за соблюдением всех природоохранных нормативов с применением экономических санкций за нарушение;</w:t>
      </w:r>
    </w:p>
    <w:p w:rsidR="00F71789" w:rsidRPr="00CA6803" w:rsidRDefault="00F71789" w:rsidP="00EE785F">
      <w:pPr>
        <w:numPr>
          <w:ilvl w:val="0"/>
          <w:numId w:val="40"/>
        </w:numPr>
        <w:ind w:left="737" w:firstLine="340"/>
        <w:rPr>
          <w:szCs w:val="24"/>
        </w:rPr>
      </w:pPr>
      <w:r w:rsidRPr="00CA6803">
        <w:rPr>
          <w:szCs w:val="24"/>
        </w:rPr>
        <w:t>организация в пределах поселения мониторинга состояния природной среды совместно с окружными природоохранными органами и территориальными отделами федеральных структур;</w:t>
      </w:r>
    </w:p>
    <w:p w:rsidR="00F71789" w:rsidRPr="00CA6803" w:rsidRDefault="00F71789" w:rsidP="00EE785F">
      <w:pPr>
        <w:numPr>
          <w:ilvl w:val="0"/>
          <w:numId w:val="40"/>
        </w:numPr>
        <w:ind w:left="737" w:firstLine="340"/>
        <w:rPr>
          <w:szCs w:val="24"/>
        </w:rPr>
      </w:pPr>
      <w:r w:rsidRPr="00CA6803">
        <w:rPr>
          <w:szCs w:val="24"/>
        </w:rPr>
        <w:t>распространение среди населения экологических знаний, используя СМИ, возможности культурно-просветительных учреждений, школ и спортивных обществ.</w:t>
      </w:r>
    </w:p>
    <w:p w:rsidR="008E15DF" w:rsidRPr="00916F82" w:rsidRDefault="008E15DF" w:rsidP="008E15DF">
      <w:pPr>
        <w:pStyle w:val="1"/>
        <w:rPr>
          <w:rFonts w:cs="Times New Roman"/>
          <w:szCs w:val="28"/>
          <w:lang w:eastAsia="ru-RU"/>
        </w:rPr>
      </w:pPr>
      <w:bookmarkStart w:id="423" w:name="_Toc259002954"/>
      <w:bookmarkStart w:id="424" w:name="_Toc316982457"/>
      <w:bookmarkStart w:id="425" w:name="_Toc321468569"/>
      <w:bookmarkStart w:id="426" w:name="_Toc342298401"/>
      <w:r w:rsidRPr="006A274C">
        <w:rPr>
          <w:rFonts w:cs="Times New Roman"/>
          <w:szCs w:val="28"/>
          <w:lang w:eastAsia="ru-RU"/>
        </w:rPr>
        <w:t>V. ПЕРЕЧЕНЬ И ХАРАКТЕРИСТИКА ОСНОВНЫХ ФАКТОРОВ РИСКА ВОЗНИКНОВЕНИЯ ЧРЕЗВЫЧАЙНЫХ СИТУАЦИЙ ПРИРОДНОГО И ТЕХНОГЕННОГО ХАРАКТЕРА.</w:t>
      </w:r>
      <w:bookmarkEnd w:id="425"/>
      <w:bookmarkEnd w:id="426"/>
    </w:p>
    <w:p w:rsidR="008E15DF" w:rsidRPr="00CA6803" w:rsidRDefault="008E15DF" w:rsidP="008E15DF">
      <w:pPr>
        <w:rPr>
          <w:szCs w:val="24"/>
        </w:rPr>
      </w:pPr>
      <w:r w:rsidRPr="00CA6803">
        <w:rPr>
          <w:szCs w:val="24"/>
        </w:rPr>
        <w:t>Раздел «Перечень основных факторов риска возникновения чрезвычайных ситуаций природного и техногенного характера» разработан в соответствии со ст. 19 Градостроительного кодекса РФ на основании исходных данных и требований для разработки «ИТМ ГО ЧС» в проекте генерального плана Травковского сельского поселения Боровичского муниципального района, выданные Главным управлением МЧС России по Новгородской области.</w:t>
      </w:r>
    </w:p>
    <w:p w:rsidR="008E15DF" w:rsidRPr="00CA6803" w:rsidRDefault="008E15DF" w:rsidP="008E15DF">
      <w:pPr>
        <w:rPr>
          <w:szCs w:val="24"/>
          <w:u w:val="single"/>
        </w:rPr>
      </w:pPr>
      <w:r w:rsidRPr="00CA6803">
        <w:rPr>
          <w:szCs w:val="24"/>
          <w:u w:val="single"/>
        </w:rPr>
        <w:t>Исходные данные:</w:t>
      </w:r>
    </w:p>
    <w:p w:rsidR="008E15DF" w:rsidRPr="00CA6803" w:rsidRDefault="008E15DF" w:rsidP="008E15DF">
      <w:pPr>
        <w:rPr>
          <w:szCs w:val="24"/>
        </w:rPr>
      </w:pPr>
      <w:r w:rsidRPr="00CA6803">
        <w:rPr>
          <w:szCs w:val="24"/>
        </w:rPr>
        <w:t>По строительно-климатическому районированию территория поселения относится к зоне П-Б.</w:t>
      </w:r>
    </w:p>
    <w:p w:rsidR="008E15DF" w:rsidRPr="00CA6803" w:rsidRDefault="008E15DF" w:rsidP="008E15DF">
      <w:pPr>
        <w:rPr>
          <w:szCs w:val="24"/>
        </w:rPr>
      </w:pPr>
      <w:r w:rsidRPr="00CA6803">
        <w:rPr>
          <w:szCs w:val="24"/>
        </w:rPr>
        <w:t>Согласно СНиП 2.01.51-90 территория Травковского сельского поселения входит в зону светомаскировки.</w:t>
      </w:r>
    </w:p>
    <w:p w:rsidR="008E15DF" w:rsidRPr="00CA6803" w:rsidRDefault="008E15DF" w:rsidP="008E15DF">
      <w:pPr>
        <w:rPr>
          <w:szCs w:val="24"/>
        </w:rPr>
      </w:pPr>
      <w:r w:rsidRPr="00CA6803">
        <w:rPr>
          <w:szCs w:val="24"/>
        </w:rPr>
        <w:t>Эвакуационные мероприятия на территории Травковского сельского поселения не проводятся.</w:t>
      </w:r>
    </w:p>
    <w:p w:rsidR="008E15DF" w:rsidRPr="00CA6803" w:rsidRDefault="008E15DF" w:rsidP="008E15DF">
      <w:pPr>
        <w:rPr>
          <w:szCs w:val="24"/>
        </w:rPr>
      </w:pPr>
      <w:r w:rsidRPr="00CA6803">
        <w:rPr>
          <w:szCs w:val="24"/>
        </w:rPr>
        <w:t>Наличие потенциально- опасных объектов согласно реестру ПОО: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6129"/>
        <w:gridCol w:w="3474"/>
      </w:tblGrid>
      <w:tr w:rsidR="008E15DF" w:rsidRPr="00CA6803" w:rsidTr="00EE785F">
        <w:tc>
          <w:tcPr>
            <w:tcW w:w="817" w:type="dxa"/>
            <w:vAlign w:val="center"/>
          </w:tcPr>
          <w:p w:rsidR="008E15DF" w:rsidRPr="00CA6803" w:rsidRDefault="008E15DF" w:rsidP="004A2C08">
            <w:pPr>
              <w:autoSpaceDN w:val="0"/>
              <w:adjustRightInd w:val="0"/>
              <w:ind w:right="-250" w:firstLine="0"/>
              <w:jc w:val="center"/>
              <w:rPr>
                <w:sz w:val="20"/>
                <w:szCs w:val="20"/>
              </w:rPr>
            </w:pPr>
            <w:r w:rsidRPr="00CA6803">
              <w:rPr>
                <w:sz w:val="20"/>
                <w:szCs w:val="20"/>
              </w:rPr>
              <w:t>№</w:t>
            </w:r>
          </w:p>
          <w:p w:rsidR="008E15DF" w:rsidRPr="00CA6803" w:rsidRDefault="008E15DF" w:rsidP="004A2C08">
            <w:pPr>
              <w:autoSpaceDN w:val="0"/>
              <w:adjustRightInd w:val="0"/>
              <w:ind w:right="-250" w:firstLine="0"/>
              <w:jc w:val="center"/>
              <w:rPr>
                <w:sz w:val="20"/>
                <w:szCs w:val="20"/>
              </w:rPr>
            </w:pPr>
            <w:r w:rsidRPr="00CA6803">
              <w:rPr>
                <w:sz w:val="20"/>
                <w:szCs w:val="20"/>
              </w:rPr>
              <w:t>п/п</w:t>
            </w:r>
          </w:p>
        </w:tc>
        <w:tc>
          <w:tcPr>
            <w:tcW w:w="6129" w:type="dxa"/>
            <w:vAlign w:val="center"/>
          </w:tcPr>
          <w:p w:rsidR="008E15DF" w:rsidRPr="00CA6803" w:rsidRDefault="008E15DF" w:rsidP="00EE785F">
            <w:pPr>
              <w:autoSpaceDN w:val="0"/>
              <w:adjustRightInd w:val="0"/>
              <w:rPr>
                <w:sz w:val="20"/>
                <w:szCs w:val="20"/>
              </w:rPr>
            </w:pPr>
            <w:r w:rsidRPr="00CA6803">
              <w:rPr>
                <w:sz w:val="20"/>
                <w:szCs w:val="20"/>
              </w:rPr>
              <w:t>Наименование потенциально опасных объектов с указанием производств, установок, аварии на которых могут привести к чрезвычайным ситуациям</w:t>
            </w:r>
          </w:p>
        </w:tc>
        <w:tc>
          <w:tcPr>
            <w:tcW w:w="3474" w:type="dxa"/>
            <w:vAlign w:val="center"/>
          </w:tcPr>
          <w:p w:rsidR="008E15DF" w:rsidRPr="00CA6803" w:rsidRDefault="008E15DF" w:rsidP="00EE785F">
            <w:pPr>
              <w:autoSpaceDN w:val="0"/>
              <w:adjustRightInd w:val="0"/>
              <w:rPr>
                <w:sz w:val="20"/>
                <w:szCs w:val="20"/>
              </w:rPr>
            </w:pPr>
            <w:r w:rsidRPr="00CA6803">
              <w:rPr>
                <w:sz w:val="20"/>
                <w:szCs w:val="20"/>
              </w:rPr>
              <w:t>Наличие потенциально-опасного объекта</w:t>
            </w:r>
          </w:p>
        </w:tc>
      </w:tr>
      <w:tr w:rsidR="008E15DF" w:rsidRPr="00CA6803" w:rsidTr="00EE785F">
        <w:tc>
          <w:tcPr>
            <w:tcW w:w="817" w:type="dxa"/>
            <w:vAlign w:val="center"/>
          </w:tcPr>
          <w:p w:rsidR="008E15DF" w:rsidRPr="00CA6803" w:rsidRDefault="008E15DF" w:rsidP="004A2C08">
            <w:pPr>
              <w:autoSpaceDN w:val="0"/>
              <w:adjustRightInd w:val="0"/>
              <w:ind w:right="-250" w:firstLine="0"/>
              <w:jc w:val="center"/>
              <w:rPr>
                <w:sz w:val="20"/>
                <w:szCs w:val="20"/>
              </w:rPr>
            </w:pPr>
            <w:r w:rsidRPr="00CA6803">
              <w:rPr>
                <w:sz w:val="20"/>
                <w:szCs w:val="20"/>
              </w:rPr>
              <w:t>1.</w:t>
            </w:r>
          </w:p>
        </w:tc>
        <w:tc>
          <w:tcPr>
            <w:tcW w:w="6129" w:type="dxa"/>
            <w:vAlign w:val="center"/>
          </w:tcPr>
          <w:p w:rsidR="008E15DF" w:rsidRPr="00CA6803" w:rsidRDefault="008E15DF" w:rsidP="00EE785F">
            <w:pPr>
              <w:autoSpaceDN w:val="0"/>
              <w:adjustRightInd w:val="0"/>
              <w:rPr>
                <w:sz w:val="20"/>
                <w:szCs w:val="20"/>
              </w:rPr>
            </w:pPr>
            <w:r w:rsidRPr="00CA6803">
              <w:rPr>
                <w:sz w:val="20"/>
                <w:szCs w:val="20"/>
              </w:rPr>
              <w:t>Радиационно-опасные объекты</w:t>
            </w:r>
          </w:p>
        </w:tc>
        <w:tc>
          <w:tcPr>
            <w:tcW w:w="3474" w:type="dxa"/>
            <w:vAlign w:val="center"/>
          </w:tcPr>
          <w:p w:rsidR="008E15DF" w:rsidRPr="00CA6803" w:rsidRDefault="008E15DF" w:rsidP="00EE785F">
            <w:pPr>
              <w:autoSpaceDN w:val="0"/>
              <w:adjustRightInd w:val="0"/>
              <w:rPr>
                <w:sz w:val="20"/>
                <w:szCs w:val="20"/>
              </w:rPr>
            </w:pPr>
            <w:r w:rsidRPr="00CA6803">
              <w:rPr>
                <w:sz w:val="20"/>
                <w:szCs w:val="20"/>
              </w:rPr>
              <w:t>нет</w:t>
            </w:r>
          </w:p>
        </w:tc>
      </w:tr>
      <w:tr w:rsidR="008E15DF" w:rsidRPr="00CA6803" w:rsidTr="00EE785F">
        <w:tc>
          <w:tcPr>
            <w:tcW w:w="817" w:type="dxa"/>
            <w:vAlign w:val="center"/>
          </w:tcPr>
          <w:p w:rsidR="008E15DF" w:rsidRPr="00CA6803" w:rsidRDefault="008E15DF" w:rsidP="004A2C08">
            <w:pPr>
              <w:autoSpaceDN w:val="0"/>
              <w:adjustRightInd w:val="0"/>
              <w:ind w:right="-250" w:firstLine="0"/>
              <w:jc w:val="center"/>
              <w:rPr>
                <w:sz w:val="20"/>
                <w:szCs w:val="20"/>
              </w:rPr>
            </w:pPr>
            <w:r w:rsidRPr="00CA6803">
              <w:rPr>
                <w:sz w:val="20"/>
                <w:szCs w:val="20"/>
              </w:rPr>
              <w:t>2.</w:t>
            </w:r>
          </w:p>
        </w:tc>
        <w:tc>
          <w:tcPr>
            <w:tcW w:w="6129" w:type="dxa"/>
            <w:vAlign w:val="center"/>
          </w:tcPr>
          <w:p w:rsidR="008E15DF" w:rsidRPr="00CA6803" w:rsidRDefault="008E15DF" w:rsidP="00EE785F">
            <w:pPr>
              <w:autoSpaceDN w:val="0"/>
              <w:adjustRightInd w:val="0"/>
              <w:rPr>
                <w:sz w:val="20"/>
                <w:szCs w:val="20"/>
              </w:rPr>
            </w:pPr>
            <w:r w:rsidRPr="00CA6803">
              <w:rPr>
                <w:sz w:val="20"/>
                <w:szCs w:val="20"/>
              </w:rPr>
              <w:t>Химически-опасные объекты</w:t>
            </w:r>
          </w:p>
        </w:tc>
        <w:tc>
          <w:tcPr>
            <w:tcW w:w="3474" w:type="dxa"/>
            <w:vAlign w:val="center"/>
          </w:tcPr>
          <w:p w:rsidR="008E15DF" w:rsidRPr="00CA6803" w:rsidRDefault="008E15DF" w:rsidP="00EE785F">
            <w:pPr>
              <w:autoSpaceDN w:val="0"/>
              <w:adjustRightInd w:val="0"/>
              <w:rPr>
                <w:sz w:val="20"/>
                <w:szCs w:val="20"/>
              </w:rPr>
            </w:pPr>
            <w:r w:rsidRPr="00CA6803">
              <w:rPr>
                <w:sz w:val="20"/>
                <w:szCs w:val="20"/>
              </w:rPr>
              <w:t>нет</w:t>
            </w:r>
          </w:p>
        </w:tc>
      </w:tr>
      <w:tr w:rsidR="008E15DF" w:rsidRPr="00CA6803" w:rsidTr="00EE785F">
        <w:tc>
          <w:tcPr>
            <w:tcW w:w="817" w:type="dxa"/>
            <w:vAlign w:val="center"/>
          </w:tcPr>
          <w:p w:rsidR="008E15DF" w:rsidRPr="00CA6803" w:rsidRDefault="008E15DF" w:rsidP="004A2C08">
            <w:pPr>
              <w:autoSpaceDN w:val="0"/>
              <w:adjustRightInd w:val="0"/>
              <w:ind w:right="-250" w:firstLine="0"/>
              <w:jc w:val="center"/>
              <w:rPr>
                <w:sz w:val="20"/>
                <w:szCs w:val="20"/>
              </w:rPr>
            </w:pPr>
            <w:r w:rsidRPr="00CA6803">
              <w:rPr>
                <w:sz w:val="20"/>
                <w:szCs w:val="20"/>
              </w:rPr>
              <w:t>3.</w:t>
            </w:r>
          </w:p>
        </w:tc>
        <w:tc>
          <w:tcPr>
            <w:tcW w:w="6129" w:type="dxa"/>
            <w:vAlign w:val="center"/>
          </w:tcPr>
          <w:p w:rsidR="008E15DF" w:rsidRPr="00CA6803" w:rsidRDefault="008E15DF" w:rsidP="00EE785F">
            <w:pPr>
              <w:autoSpaceDN w:val="0"/>
              <w:adjustRightInd w:val="0"/>
              <w:rPr>
                <w:sz w:val="20"/>
                <w:szCs w:val="20"/>
              </w:rPr>
            </w:pPr>
            <w:r w:rsidRPr="00CA6803">
              <w:rPr>
                <w:sz w:val="20"/>
                <w:szCs w:val="20"/>
              </w:rPr>
              <w:t>Биолог</w:t>
            </w:r>
            <w:r w:rsidRPr="00CA6803">
              <w:rPr>
                <w:sz w:val="20"/>
                <w:szCs w:val="20"/>
              </w:rPr>
              <w:t>и</w:t>
            </w:r>
            <w:r w:rsidRPr="00CA6803">
              <w:rPr>
                <w:sz w:val="20"/>
                <w:szCs w:val="20"/>
              </w:rPr>
              <w:t>чески опасные объекты</w:t>
            </w:r>
          </w:p>
        </w:tc>
        <w:tc>
          <w:tcPr>
            <w:tcW w:w="3474" w:type="dxa"/>
            <w:vAlign w:val="center"/>
          </w:tcPr>
          <w:p w:rsidR="008E15DF" w:rsidRPr="00CA6803" w:rsidRDefault="008E15DF" w:rsidP="00EE785F">
            <w:pPr>
              <w:autoSpaceDN w:val="0"/>
              <w:adjustRightInd w:val="0"/>
              <w:rPr>
                <w:sz w:val="20"/>
                <w:szCs w:val="20"/>
              </w:rPr>
            </w:pPr>
            <w:r w:rsidRPr="00CA6803">
              <w:rPr>
                <w:sz w:val="20"/>
                <w:szCs w:val="20"/>
              </w:rPr>
              <w:t>нет</w:t>
            </w:r>
          </w:p>
        </w:tc>
      </w:tr>
      <w:tr w:rsidR="008E15DF" w:rsidRPr="00CA6803" w:rsidTr="00EE785F">
        <w:tc>
          <w:tcPr>
            <w:tcW w:w="817" w:type="dxa"/>
            <w:vAlign w:val="center"/>
          </w:tcPr>
          <w:p w:rsidR="008E15DF" w:rsidRPr="00CA6803" w:rsidRDefault="008E15DF" w:rsidP="004A2C08">
            <w:pPr>
              <w:autoSpaceDN w:val="0"/>
              <w:adjustRightInd w:val="0"/>
              <w:ind w:right="-250" w:firstLine="0"/>
              <w:jc w:val="center"/>
              <w:rPr>
                <w:sz w:val="20"/>
                <w:szCs w:val="20"/>
              </w:rPr>
            </w:pPr>
            <w:r w:rsidRPr="00CA6803">
              <w:rPr>
                <w:sz w:val="20"/>
                <w:szCs w:val="20"/>
              </w:rPr>
              <w:t>4.</w:t>
            </w:r>
          </w:p>
        </w:tc>
        <w:tc>
          <w:tcPr>
            <w:tcW w:w="6129" w:type="dxa"/>
            <w:vAlign w:val="center"/>
          </w:tcPr>
          <w:p w:rsidR="008E15DF" w:rsidRPr="00CA6803" w:rsidRDefault="008E15DF" w:rsidP="00EE785F">
            <w:pPr>
              <w:autoSpaceDN w:val="0"/>
              <w:adjustRightInd w:val="0"/>
              <w:rPr>
                <w:sz w:val="20"/>
                <w:szCs w:val="20"/>
              </w:rPr>
            </w:pPr>
            <w:r w:rsidRPr="00CA6803">
              <w:rPr>
                <w:sz w:val="20"/>
                <w:szCs w:val="20"/>
              </w:rPr>
              <w:t>Взрывопожароопасные объекты</w:t>
            </w:r>
          </w:p>
        </w:tc>
        <w:tc>
          <w:tcPr>
            <w:tcW w:w="3474" w:type="dxa"/>
            <w:vAlign w:val="center"/>
          </w:tcPr>
          <w:p w:rsidR="008E15DF" w:rsidRPr="00CA6803" w:rsidRDefault="008E15DF" w:rsidP="00EE785F">
            <w:pPr>
              <w:autoSpaceDN w:val="0"/>
              <w:adjustRightInd w:val="0"/>
              <w:rPr>
                <w:sz w:val="20"/>
                <w:szCs w:val="20"/>
              </w:rPr>
            </w:pPr>
            <w:r w:rsidRPr="00CA6803">
              <w:rPr>
                <w:sz w:val="20"/>
                <w:szCs w:val="20"/>
              </w:rPr>
              <w:t>2</w:t>
            </w:r>
          </w:p>
        </w:tc>
      </w:tr>
    </w:tbl>
    <w:p w:rsidR="008E15DF" w:rsidRPr="00CA6803" w:rsidRDefault="008E15DF" w:rsidP="008E15DF">
      <w:pPr>
        <w:spacing w:before="120"/>
        <w:rPr>
          <w:b/>
          <w:szCs w:val="24"/>
        </w:rPr>
      </w:pPr>
      <w:r w:rsidRPr="00CA6803">
        <w:rPr>
          <w:b/>
          <w:szCs w:val="24"/>
        </w:rPr>
        <w:t>Перечень существующих и возможных источников ЧС техногенного характера и на потенциально опасных объектах:</w:t>
      </w:r>
    </w:p>
    <w:p w:rsidR="008E15DF" w:rsidRPr="00CA6803" w:rsidRDefault="008E15DF" w:rsidP="00EE785F">
      <w:pPr>
        <w:widowControl/>
        <w:numPr>
          <w:ilvl w:val="0"/>
          <w:numId w:val="43"/>
        </w:numPr>
        <w:suppressAutoHyphens w:val="0"/>
        <w:autoSpaceDE/>
        <w:rPr>
          <w:szCs w:val="24"/>
          <w:u w:val="single"/>
        </w:rPr>
      </w:pPr>
      <w:r w:rsidRPr="00CA6803">
        <w:rPr>
          <w:bCs/>
          <w:szCs w:val="24"/>
          <w:u w:val="single"/>
        </w:rPr>
        <w:t xml:space="preserve">Риски возникновения неблагоприятной обстановки на потенциально опасных объектах. </w:t>
      </w:r>
    </w:p>
    <w:p w:rsidR="008E15DF" w:rsidRPr="00CA6803" w:rsidRDefault="008E15DF" w:rsidP="008E15DF">
      <w:pPr>
        <w:rPr>
          <w:szCs w:val="24"/>
        </w:rPr>
      </w:pPr>
      <w:r w:rsidRPr="00CA6803">
        <w:rPr>
          <w:szCs w:val="24"/>
        </w:rPr>
        <w:t xml:space="preserve">На территории поселения расположены потенциально опасные объекты: </w:t>
      </w:r>
    </w:p>
    <w:p w:rsidR="008E15DF" w:rsidRPr="00CA6803" w:rsidRDefault="008E15DF" w:rsidP="00EE785F">
      <w:pPr>
        <w:widowControl/>
        <w:numPr>
          <w:ilvl w:val="0"/>
          <w:numId w:val="47"/>
        </w:numPr>
        <w:suppressAutoHyphens w:val="0"/>
        <w:autoSpaceDE/>
        <w:ind w:hanging="357"/>
        <w:rPr>
          <w:szCs w:val="24"/>
        </w:rPr>
      </w:pPr>
      <w:r w:rsidRPr="00CA6803">
        <w:rPr>
          <w:szCs w:val="24"/>
        </w:rPr>
        <w:t xml:space="preserve">групповая подземная резервуарная установка сжиженного газа с двумя резервуарами, общим объемом </w:t>
      </w:r>
      <w:smartTag w:uri="urn:schemas-microsoft-com:office:smarttags" w:element="metricconverter">
        <w:smartTagPr>
          <w:attr w:name="ProductID" w:val="5 м3"/>
        </w:smartTagPr>
        <w:r w:rsidRPr="00CA6803">
          <w:rPr>
            <w:szCs w:val="24"/>
          </w:rPr>
          <w:t>5 м</w:t>
        </w:r>
        <w:r w:rsidRPr="00CA6803">
          <w:rPr>
            <w:szCs w:val="24"/>
            <w:vertAlign w:val="superscript"/>
          </w:rPr>
          <w:t>3</w:t>
        </w:r>
      </w:smartTag>
      <w:r w:rsidRPr="00CA6803">
        <w:rPr>
          <w:szCs w:val="24"/>
        </w:rPr>
        <w:t xml:space="preserve">, расположенная в </w:t>
      </w:r>
      <w:r w:rsidR="00B97839">
        <w:rPr>
          <w:szCs w:val="24"/>
        </w:rPr>
        <w:t>п</w:t>
      </w:r>
      <w:r w:rsidRPr="00CA6803">
        <w:rPr>
          <w:szCs w:val="24"/>
        </w:rPr>
        <w:t>. Травково</w:t>
      </w:r>
    </w:p>
    <w:p w:rsidR="008E15DF" w:rsidRPr="00CA6803" w:rsidRDefault="008E15DF" w:rsidP="00EE785F">
      <w:pPr>
        <w:widowControl/>
        <w:numPr>
          <w:ilvl w:val="0"/>
          <w:numId w:val="47"/>
        </w:numPr>
        <w:suppressAutoHyphens w:val="0"/>
        <w:autoSpaceDE/>
        <w:rPr>
          <w:szCs w:val="24"/>
        </w:rPr>
      </w:pPr>
      <w:r w:rsidRPr="00CA6803">
        <w:rPr>
          <w:szCs w:val="24"/>
        </w:rPr>
        <w:t xml:space="preserve">1 лесоперерабатывающее предприятие </w:t>
      </w:r>
      <w:r w:rsidRPr="00CA6803">
        <w:rPr>
          <w:szCs w:val="24"/>
          <w:lang/>
        </w:rPr>
        <w:t>ООО «Армак»</w:t>
      </w:r>
      <w:r w:rsidRPr="00CA6803">
        <w:rPr>
          <w:szCs w:val="24"/>
        </w:rPr>
        <w:t>;</w:t>
      </w:r>
    </w:p>
    <w:p w:rsidR="008E15DF" w:rsidRPr="00CA6803" w:rsidRDefault="008E15DF" w:rsidP="00EE785F">
      <w:pPr>
        <w:numPr>
          <w:ilvl w:val="0"/>
          <w:numId w:val="43"/>
        </w:numPr>
        <w:rPr>
          <w:szCs w:val="24"/>
        </w:rPr>
      </w:pPr>
      <w:r w:rsidRPr="00CA6803">
        <w:rPr>
          <w:szCs w:val="24"/>
        </w:rPr>
        <w:t>Риски возникновения ЧС на химически-опасных объектах отсутствуют в связи с их отсутствием на территории поселения;</w:t>
      </w:r>
    </w:p>
    <w:p w:rsidR="008E15DF" w:rsidRPr="00CA6803" w:rsidRDefault="008E15DF" w:rsidP="00EE785F">
      <w:pPr>
        <w:numPr>
          <w:ilvl w:val="0"/>
          <w:numId w:val="43"/>
        </w:numPr>
        <w:rPr>
          <w:szCs w:val="24"/>
        </w:rPr>
      </w:pPr>
      <w:r w:rsidRPr="00CA6803">
        <w:rPr>
          <w:szCs w:val="24"/>
        </w:rPr>
        <w:t>Рисков возникновения ЧС на радиационно-опасных объектах нет в связи с их отсутствием на территории сельского поселения;</w:t>
      </w:r>
    </w:p>
    <w:p w:rsidR="008E15DF" w:rsidRPr="00CA6803" w:rsidRDefault="008E15DF" w:rsidP="00EE785F">
      <w:pPr>
        <w:numPr>
          <w:ilvl w:val="0"/>
          <w:numId w:val="43"/>
        </w:numPr>
        <w:rPr>
          <w:szCs w:val="24"/>
        </w:rPr>
      </w:pPr>
      <w:r w:rsidRPr="00CA6803">
        <w:rPr>
          <w:szCs w:val="24"/>
        </w:rPr>
        <w:t>Риски возникновения аварий на биологически - опасных объектах нет в связи с их отсутствием на территории поселения.</w:t>
      </w:r>
    </w:p>
    <w:p w:rsidR="008E15DF" w:rsidRPr="00CA6803" w:rsidRDefault="008E15DF" w:rsidP="00EE785F">
      <w:pPr>
        <w:numPr>
          <w:ilvl w:val="0"/>
          <w:numId w:val="43"/>
        </w:numPr>
        <w:rPr>
          <w:szCs w:val="24"/>
          <w:u w:val="single"/>
        </w:rPr>
      </w:pPr>
      <w:r w:rsidRPr="00CA6803">
        <w:rPr>
          <w:szCs w:val="24"/>
          <w:u w:val="single"/>
        </w:rPr>
        <w:t>Риски возникновения ЧС на объектах ЖКХ;</w:t>
      </w:r>
    </w:p>
    <w:p w:rsidR="008E15DF" w:rsidRPr="00CA6803" w:rsidRDefault="008E15DF" w:rsidP="008E15DF">
      <w:pPr>
        <w:rPr>
          <w:szCs w:val="24"/>
        </w:rPr>
      </w:pPr>
      <w:r w:rsidRPr="00CA6803">
        <w:rPr>
          <w:szCs w:val="24"/>
        </w:rPr>
        <w:t>К основным факторам коммунально-бытового и жилищного характера относятся:</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повышение аварийности на инженерных коммуникациях и источниках энергоснабжения;</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возможность воздействия внешних факторов на качество воды, ограниченность водопотребления из закрытых водоисточников;</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дефицит источников теплоснабжения в отдельных муниципальных образованиях;</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перегруженность магистральных инженерных сетей канализации или их отсутствие;</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медленное внедрение новых технологий очистки питьевой воды, уборки улиц, утилизации производственных и бытовых отходов, энергосберегающих, малоотходных технологий, в том числе в строительстве, применение материалов, сырья, продуктов, содержащих вещества, разрушающие озоновый слой, чрезвычайно стабильных веществ, требующих специальных технологий утилизации;</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снижение надежности и устойчивости энергоснабжения, связанное с недостаточным объемом замены устаревших инженерных сетей и основного энергетического оборудования;</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снижение уровня коммунально-бытовых услуг для населения (бани, прачечные, химчистки и др.);</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возрастающий уровень утечек в сетях тепло- и водоснабжения, приводящий к вымыванию грунта;</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старение жилого фонда, особенно зданий дореволюционной постройки и домов первого поколения, а также инженерной инфраструктуры.</w:t>
      </w:r>
    </w:p>
    <w:p w:rsidR="008E15DF" w:rsidRPr="00CA6803" w:rsidRDefault="008E15DF" w:rsidP="008E15DF">
      <w:pPr>
        <w:rPr>
          <w:szCs w:val="24"/>
        </w:rPr>
      </w:pPr>
      <w:r w:rsidRPr="00CA6803">
        <w:rPr>
          <w:szCs w:val="24"/>
        </w:rPr>
        <w:t>Реализация указанных угроз может привести:</w:t>
      </w:r>
    </w:p>
    <w:p w:rsidR="008E15DF" w:rsidRPr="00CA6803" w:rsidRDefault="008E15DF" w:rsidP="00EE785F">
      <w:pPr>
        <w:widowControl/>
        <w:numPr>
          <w:ilvl w:val="0"/>
          <w:numId w:val="46"/>
        </w:numPr>
        <w:suppressAutoHyphens w:val="0"/>
        <w:autoSpaceDE/>
        <w:ind w:left="1066" w:hanging="357"/>
        <w:rPr>
          <w:szCs w:val="24"/>
        </w:rPr>
      </w:pPr>
      <w:r w:rsidRPr="00CA6803">
        <w:rPr>
          <w:szCs w:val="24"/>
        </w:rPr>
        <w:t>к резкому повышению аварийности на коммунально-энергетических сетях;</w:t>
      </w:r>
    </w:p>
    <w:p w:rsidR="008E15DF" w:rsidRPr="00CA6803" w:rsidRDefault="008E15DF" w:rsidP="00EE785F">
      <w:pPr>
        <w:widowControl/>
        <w:numPr>
          <w:ilvl w:val="0"/>
          <w:numId w:val="46"/>
        </w:numPr>
        <w:suppressAutoHyphens w:val="0"/>
        <w:autoSpaceDE/>
        <w:ind w:left="1066" w:hanging="357"/>
        <w:rPr>
          <w:szCs w:val="24"/>
        </w:rPr>
      </w:pPr>
      <w:r w:rsidRPr="00CA6803">
        <w:rPr>
          <w:szCs w:val="24"/>
        </w:rPr>
        <w:t>к деформированию жизнедеятельности населения и функционирования экономики района;</w:t>
      </w:r>
    </w:p>
    <w:p w:rsidR="008E15DF" w:rsidRPr="00CA6803" w:rsidRDefault="008E15DF" w:rsidP="00EE785F">
      <w:pPr>
        <w:widowControl/>
        <w:numPr>
          <w:ilvl w:val="0"/>
          <w:numId w:val="46"/>
        </w:numPr>
        <w:suppressAutoHyphens w:val="0"/>
        <w:autoSpaceDE/>
        <w:ind w:left="1066" w:hanging="357"/>
        <w:rPr>
          <w:szCs w:val="24"/>
        </w:rPr>
      </w:pPr>
      <w:r w:rsidRPr="00CA6803">
        <w:rPr>
          <w:szCs w:val="24"/>
        </w:rPr>
        <w:t>к дестабилизации санитарно-эпидемиологической обстановки, повышению уровня инфекционных заболеваний;</w:t>
      </w:r>
    </w:p>
    <w:p w:rsidR="008E15DF" w:rsidRPr="00CA6803" w:rsidRDefault="008E15DF" w:rsidP="00EE785F">
      <w:pPr>
        <w:widowControl/>
        <w:numPr>
          <w:ilvl w:val="0"/>
          <w:numId w:val="46"/>
        </w:numPr>
        <w:suppressAutoHyphens w:val="0"/>
        <w:autoSpaceDE/>
        <w:ind w:left="1066" w:hanging="357"/>
        <w:rPr>
          <w:szCs w:val="24"/>
        </w:rPr>
      </w:pPr>
      <w:r w:rsidRPr="00CA6803">
        <w:rPr>
          <w:szCs w:val="24"/>
        </w:rPr>
        <w:t>к снижению уровня жизнеобеспечения населения при природных чрезвычайных ситуациях, вызванных сильными морозами, засухой;</w:t>
      </w:r>
    </w:p>
    <w:p w:rsidR="008E15DF" w:rsidRPr="00CA6803" w:rsidRDefault="008E15DF" w:rsidP="00EE785F">
      <w:pPr>
        <w:widowControl/>
        <w:numPr>
          <w:ilvl w:val="0"/>
          <w:numId w:val="46"/>
        </w:numPr>
        <w:suppressAutoHyphens w:val="0"/>
        <w:autoSpaceDE/>
        <w:ind w:left="1066" w:hanging="357"/>
        <w:rPr>
          <w:szCs w:val="24"/>
        </w:rPr>
      </w:pPr>
      <w:r w:rsidRPr="00CA6803">
        <w:rPr>
          <w:szCs w:val="24"/>
        </w:rPr>
        <w:t>созданию нестабильной социальной обстановки.</w:t>
      </w:r>
    </w:p>
    <w:p w:rsidR="008E15DF" w:rsidRPr="00CA6803" w:rsidRDefault="008E15DF" w:rsidP="008E15DF">
      <w:pPr>
        <w:pStyle w:val="af8"/>
        <w:rPr>
          <w:i/>
          <w:szCs w:val="24"/>
        </w:rPr>
      </w:pPr>
      <w:r w:rsidRPr="00CA6803">
        <w:rPr>
          <w:i/>
          <w:szCs w:val="24"/>
        </w:rPr>
        <w:t>Краткая оценка возможной обстановки на территории района при возникновении чрезвычайных ситуаций</w:t>
      </w:r>
      <w:r w:rsidRPr="00CA6803">
        <w:rPr>
          <w:b/>
          <w:i/>
          <w:szCs w:val="24"/>
        </w:rPr>
        <w:t xml:space="preserve"> </w:t>
      </w:r>
      <w:r w:rsidRPr="00CA6803">
        <w:rPr>
          <w:i/>
          <w:szCs w:val="24"/>
        </w:rPr>
        <w:t>коммунально-бытового и жилищного характера</w:t>
      </w:r>
    </w:p>
    <w:p w:rsidR="008E15DF" w:rsidRPr="00CA6803" w:rsidRDefault="008E15DF" w:rsidP="008E15DF">
      <w:pPr>
        <w:tabs>
          <w:tab w:val="left" w:pos="1080"/>
        </w:tabs>
        <w:rPr>
          <w:i/>
          <w:szCs w:val="24"/>
          <w:u w:val="single"/>
        </w:rPr>
      </w:pPr>
      <w:r w:rsidRPr="00CA6803">
        <w:rPr>
          <w:i/>
          <w:szCs w:val="24"/>
          <w:u w:val="single"/>
        </w:rPr>
        <w:t>Аварии на электросетях</w:t>
      </w:r>
    </w:p>
    <w:p w:rsidR="008E15DF" w:rsidRPr="00CA6803" w:rsidRDefault="008E15DF" w:rsidP="008E15DF">
      <w:pPr>
        <w:tabs>
          <w:tab w:val="left" w:pos="1080"/>
        </w:tabs>
        <w:rPr>
          <w:szCs w:val="24"/>
        </w:rPr>
      </w:pPr>
      <w:r w:rsidRPr="00CA6803">
        <w:rPr>
          <w:szCs w:val="24"/>
        </w:rPr>
        <w:t>Основными причинами возникновения аварий на электросетях являются неблагоприятные метеорологические условия, износ оборудования, нарушение правил эксплуатации.</w:t>
      </w:r>
    </w:p>
    <w:p w:rsidR="008E15DF" w:rsidRPr="00CA6803" w:rsidRDefault="008E15DF" w:rsidP="008E15DF">
      <w:pPr>
        <w:rPr>
          <w:szCs w:val="24"/>
        </w:rPr>
      </w:pPr>
      <w:r w:rsidRPr="00CA6803">
        <w:rPr>
          <w:szCs w:val="24"/>
        </w:rPr>
        <w:t>Штормовые ветра, провоцирующие падение деревьев, приводят к обрыву линий электропередач. В результате обрыва проводов происходит отключение электроснабжения в населенных пунктах.</w:t>
      </w:r>
    </w:p>
    <w:p w:rsidR="008E15DF" w:rsidRPr="00CA6803" w:rsidRDefault="008E15DF" w:rsidP="008E15DF">
      <w:pPr>
        <w:rPr>
          <w:szCs w:val="24"/>
        </w:rPr>
      </w:pPr>
      <w:r w:rsidRPr="00CA6803">
        <w:rPr>
          <w:szCs w:val="24"/>
        </w:rPr>
        <w:t>По территории поселения проходят ЛЭП 330 кВ.</w:t>
      </w:r>
    </w:p>
    <w:p w:rsidR="008E15DF" w:rsidRPr="00CA6803" w:rsidRDefault="008E15DF" w:rsidP="008E15DF">
      <w:pPr>
        <w:rPr>
          <w:szCs w:val="24"/>
        </w:rPr>
      </w:pPr>
      <w:r w:rsidRPr="00CA6803">
        <w:rPr>
          <w:szCs w:val="24"/>
        </w:rPr>
        <w:t>Электроснабжение жилищно-коммунального сектора п.Травково, п.Желомля и д.Укроево осуществляется от потребительский трансформаторных подстанций 10/0,4 кВ. Питание ТП выполнено от ПС «Травково» 35/10 расположенной в п. Травково.</w:t>
      </w:r>
    </w:p>
    <w:p w:rsidR="008E15DF" w:rsidRPr="00CA6803" w:rsidRDefault="008E15DF" w:rsidP="008E15DF">
      <w:pPr>
        <w:pStyle w:val="35"/>
        <w:spacing w:after="0"/>
        <w:ind w:left="0"/>
        <w:rPr>
          <w:sz w:val="24"/>
          <w:szCs w:val="24"/>
        </w:rPr>
      </w:pPr>
      <w:r w:rsidRPr="00CA6803">
        <w:rPr>
          <w:sz w:val="24"/>
          <w:szCs w:val="24"/>
        </w:rPr>
        <w:t>В результате аварии на подстанциях, а также на высоковольтных ЛЭП будут нарушены условия жизни населения. В населенных пунктах с централизованным водоснабжением прекратится подача питьевой воды, работа предприятий. Время на ведение восстановительных работ составит около суток.</w:t>
      </w:r>
    </w:p>
    <w:p w:rsidR="008E15DF" w:rsidRPr="00CA6803" w:rsidRDefault="008E15DF" w:rsidP="008E15DF">
      <w:pPr>
        <w:rPr>
          <w:szCs w:val="24"/>
        </w:rPr>
      </w:pPr>
      <w:r w:rsidRPr="00CA6803">
        <w:rPr>
          <w:szCs w:val="24"/>
        </w:rPr>
        <w:t>Риск возникновения чрезвычайных ситуаций на электросетях небольшой.</w:t>
      </w:r>
      <w:r w:rsidRPr="00CA6803">
        <w:rPr>
          <w:rFonts w:eastAsia="+mn-ea" w:cs="Arial"/>
          <w:kern w:val="24"/>
          <w:sz w:val="28"/>
          <w:szCs w:val="28"/>
        </w:rPr>
        <w:t xml:space="preserve"> </w:t>
      </w:r>
    </w:p>
    <w:p w:rsidR="008E15DF" w:rsidRPr="00CA6803" w:rsidRDefault="008E15DF" w:rsidP="008E15DF">
      <w:pPr>
        <w:rPr>
          <w:szCs w:val="24"/>
        </w:rPr>
      </w:pPr>
      <w:r w:rsidRPr="00CA6803">
        <w:rPr>
          <w:i/>
          <w:szCs w:val="24"/>
          <w:u w:val="single"/>
        </w:rPr>
        <w:t>Аварии систем водоснабжения/водоотведения</w:t>
      </w:r>
    </w:p>
    <w:p w:rsidR="008E15DF" w:rsidRPr="00CA6803" w:rsidRDefault="008E15DF" w:rsidP="008E15DF">
      <w:r w:rsidRPr="00CA6803">
        <w:rPr>
          <w:szCs w:val="24"/>
        </w:rPr>
        <w:t xml:space="preserve">Автономная система водоснабжения имеется только в посёлке Травково. </w:t>
      </w:r>
      <w:r w:rsidRPr="00CA6803">
        <w:t>Водоснабжение п. Травково осуществляется от тупикового водопровода, снабжающего водой многоквартирные жилые дома, общественные здания, здания коммунального назначения. Водоснабжение индивидуальных жилых домов осуществляется от семи водоразборных колонок.</w:t>
      </w:r>
      <w:r w:rsidRPr="00CA6803">
        <w:rPr>
          <w:rFonts w:cs="Arial"/>
        </w:rPr>
        <w:t xml:space="preserve"> </w:t>
      </w:r>
      <w:r w:rsidRPr="00CA6803">
        <w:t>Источником водоснабжения служит артезианская скважина.</w:t>
      </w:r>
    </w:p>
    <w:p w:rsidR="008E15DF" w:rsidRPr="00CA6803" w:rsidRDefault="008E15DF" w:rsidP="008E15DF">
      <w:pPr>
        <w:rPr>
          <w:szCs w:val="24"/>
        </w:rPr>
      </w:pPr>
      <w:r w:rsidRPr="00CA6803">
        <w:rPr>
          <w:szCs w:val="24"/>
        </w:rPr>
        <w:t>Водоснабжение остальных населённых пунктов, входящих в состав поселения, обеспечивается от индивидуальных приусадебных шахтных колодцев.</w:t>
      </w:r>
    </w:p>
    <w:p w:rsidR="008E15DF" w:rsidRPr="00CA6803" w:rsidRDefault="008E15DF" w:rsidP="008E15DF">
      <w:pPr>
        <w:tabs>
          <w:tab w:val="left" w:pos="495"/>
          <w:tab w:val="left" w:pos="510"/>
        </w:tabs>
        <w:rPr>
          <w:szCs w:val="24"/>
        </w:rPr>
      </w:pPr>
      <w:r w:rsidRPr="00CA6803">
        <w:rPr>
          <w:szCs w:val="24"/>
        </w:rPr>
        <w:t>Централизованные сети канализации имеются в п.Травково, остальные населённые пункты сбрасывают сточные воды в выгребы, откуда они периодически вывозятся в места, указанные органами санитарно-эпидемиологического надзора.</w:t>
      </w:r>
    </w:p>
    <w:p w:rsidR="008E15DF" w:rsidRPr="00CA6803" w:rsidRDefault="008E15DF" w:rsidP="008E15DF">
      <w:pPr>
        <w:rPr>
          <w:szCs w:val="24"/>
        </w:rPr>
      </w:pPr>
      <w:r w:rsidRPr="00CA6803">
        <w:rPr>
          <w:i/>
          <w:szCs w:val="24"/>
          <w:u w:val="single"/>
        </w:rPr>
        <w:t>Аварии систем теплоснабжения</w:t>
      </w:r>
    </w:p>
    <w:p w:rsidR="008E15DF" w:rsidRPr="00CA6803" w:rsidRDefault="008E15DF" w:rsidP="008E15DF">
      <w:pPr>
        <w:pStyle w:val="af3"/>
        <w:spacing w:after="0"/>
        <w:rPr>
          <w:szCs w:val="24"/>
        </w:rPr>
      </w:pPr>
      <w:r w:rsidRPr="00CA6803">
        <w:rPr>
          <w:szCs w:val="24"/>
        </w:rPr>
        <w:t>Теплоснабжение п. Травково осуществляется от котельной №5, мощностью 0,8 Гкал/час, на твердом топливе (уголь, дрова). Котельная снабжает теплом два 2х этажных дома, два частных дома, детский сад, дом культуры и здание администрации сельского поселения. В остальных населенных пунктах, входящих в состав Травковского сельского поселения, в том числе: поселке Молчановка, Желомля и деревне Укроево - индивидуальное печное отопление.</w:t>
      </w:r>
    </w:p>
    <w:p w:rsidR="008E15DF" w:rsidRPr="00CA6803" w:rsidRDefault="008E15DF" w:rsidP="008E15DF">
      <w:pPr>
        <w:pStyle w:val="af3"/>
        <w:spacing w:after="0"/>
        <w:rPr>
          <w:szCs w:val="24"/>
        </w:rPr>
      </w:pPr>
      <w:r w:rsidRPr="00CA6803">
        <w:rPr>
          <w:szCs w:val="24"/>
        </w:rPr>
        <w:t>Проектируемое теплоснабжение индивидуальной и общественно-деловой застройки может предусматриваться как централизованным, так и децентрализованным.</w:t>
      </w:r>
    </w:p>
    <w:p w:rsidR="008E15DF" w:rsidRPr="00CA6803" w:rsidRDefault="008E15DF" w:rsidP="008E15DF">
      <w:pPr>
        <w:pStyle w:val="af3"/>
        <w:spacing w:after="0"/>
        <w:rPr>
          <w:szCs w:val="24"/>
        </w:rPr>
      </w:pPr>
      <w:r w:rsidRPr="00CA6803">
        <w:rPr>
          <w:szCs w:val="24"/>
        </w:rPr>
        <w:t>Основным видом топлива для источников теплоснабжения намечается природный газ.</w:t>
      </w:r>
    </w:p>
    <w:p w:rsidR="008E15DF" w:rsidRPr="00CA6803" w:rsidRDefault="008E15DF" w:rsidP="008E15DF">
      <w:pPr>
        <w:pStyle w:val="af3"/>
        <w:spacing w:after="0"/>
        <w:rPr>
          <w:szCs w:val="24"/>
        </w:rPr>
      </w:pPr>
      <w:r w:rsidRPr="00CA6803">
        <w:rPr>
          <w:szCs w:val="24"/>
        </w:rPr>
        <w:t>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используется двухконтурный газовый котел.</w:t>
      </w:r>
    </w:p>
    <w:p w:rsidR="008E15DF" w:rsidRPr="00CA6803" w:rsidRDefault="008E15DF" w:rsidP="008E15DF">
      <w:pPr>
        <w:pStyle w:val="af8"/>
        <w:rPr>
          <w:szCs w:val="24"/>
        </w:rPr>
      </w:pPr>
      <w:r w:rsidRPr="00CA6803">
        <w:rPr>
          <w:szCs w:val="24"/>
        </w:rPr>
        <w:t xml:space="preserve">Вероятность возникновения аварийных ситуаций на объектах ЖКХ системах центрального отопления небольшая. </w:t>
      </w:r>
    </w:p>
    <w:p w:rsidR="008E15DF" w:rsidRPr="00CA6803" w:rsidRDefault="008E15DF" w:rsidP="00EE785F">
      <w:pPr>
        <w:numPr>
          <w:ilvl w:val="0"/>
          <w:numId w:val="43"/>
        </w:numPr>
        <w:rPr>
          <w:szCs w:val="24"/>
          <w:u w:val="single"/>
        </w:rPr>
      </w:pPr>
      <w:r w:rsidRPr="00CA6803">
        <w:rPr>
          <w:szCs w:val="24"/>
          <w:u w:val="single"/>
        </w:rPr>
        <w:t>Риск возникновения ЧС на объектах железнодорожного транспорта;</w:t>
      </w:r>
    </w:p>
    <w:p w:rsidR="008E15DF" w:rsidRPr="00CA6803" w:rsidRDefault="008E15DF" w:rsidP="008E15DF">
      <w:pPr>
        <w:rPr>
          <w:szCs w:val="24"/>
        </w:rPr>
      </w:pPr>
      <w:r w:rsidRPr="00CA6803">
        <w:rPr>
          <w:szCs w:val="24"/>
        </w:rPr>
        <w:t xml:space="preserve">По территории поселения проходит участок Октябрьской железной дороги Московское отделение, протяженностью </w:t>
      </w:r>
      <w:smartTag w:uri="urn:schemas-microsoft-com:office:smarttags" w:element="metricconverter">
        <w:smartTagPr>
          <w:attr w:name="ProductID" w:val="16 км"/>
        </w:smartTagPr>
        <w:r w:rsidRPr="00CA6803">
          <w:rPr>
            <w:szCs w:val="24"/>
          </w:rPr>
          <w:t>16 км</w:t>
        </w:r>
      </w:smartTag>
      <w:r w:rsidRPr="00CA6803">
        <w:rPr>
          <w:szCs w:val="24"/>
        </w:rPr>
        <w:t xml:space="preserve">, с железнодорожным перегоном «Травково», через который возможна перевозка опасных грузов. </w:t>
      </w:r>
    </w:p>
    <w:p w:rsidR="008E15DF" w:rsidRPr="00CA6803" w:rsidRDefault="008E15DF" w:rsidP="008E15DF">
      <w:pPr>
        <w:shd w:val="clear" w:color="auto" w:fill="FFFFFF"/>
        <w:rPr>
          <w:szCs w:val="24"/>
        </w:rPr>
      </w:pPr>
      <w:r w:rsidRPr="00CA6803">
        <w:rPr>
          <w:szCs w:val="24"/>
        </w:rPr>
        <w:t xml:space="preserve">В случае столкновения 2-х пассажирских поездов в зоне аварии может оказаться до 1500 человек, погибнут члены локомотивных бригад и пассажиры в количестве до 124 человек, получат травмы различной степени до 700 человек, не менее 70 из них будут нуждаться в госпитализации. Выйдут из строя 2 тепловоза, сойдут с рельсов до 10 вагонов, 6 из них получат сильные повреждения, будет разрушено 120 – </w:t>
      </w:r>
      <w:smartTag w:uri="urn:schemas-microsoft-com:office:smarttags" w:element="metricconverter">
        <w:smartTagPr>
          <w:attr w:name="ProductID" w:val="150 метров"/>
        </w:smartTagPr>
        <w:r w:rsidRPr="00CA6803">
          <w:rPr>
            <w:szCs w:val="24"/>
          </w:rPr>
          <w:t>150 метров</w:t>
        </w:r>
      </w:smartTag>
      <w:r w:rsidRPr="00CA6803">
        <w:rPr>
          <w:szCs w:val="24"/>
        </w:rPr>
        <w:t xml:space="preserve"> железнодорожных путей. </w:t>
      </w:r>
    </w:p>
    <w:p w:rsidR="008E15DF" w:rsidRPr="00CA6803" w:rsidRDefault="008E15DF" w:rsidP="008E15DF">
      <w:pPr>
        <w:rPr>
          <w:szCs w:val="24"/>
        </w:rPr>
      </w:pPr>
      <w:r w:rsidRPr="00CA6803">
        <w:rPr>
          <w:szCs w:val="24"/>
        </w:rPr>
        <w:t>Движение поездов будет прервано до 18 часов. Ущерб составит до 80000 МРОТ.</w:t>
      </w:r>
    </w:p>
    <w:p w:rsidR="008E15DF" w:rsidRPr="00CA6803" w:rsidRDefault="008E15DF" w:rsidP="008E15DF">
      <w:pPr>
        <w:rPr>
          <w:szCs w:val="24"/>
        </w:rPr>
      </w:pPr>
      <w:r w:rsidRPr="00CA6803">
        <w:rPr>
          <w:szCs w:val="24"/>
        </w:rPr>
        <w:t xml:space="preserve">В результате столкновения 2-х товарных поездов погибнут члены локомотивных бригад, повреждены 2 тепловоза, сойдут с рельсов и будут сильно повреждены 14 – 18 вагонов, разрушены до </w:t>
      </w:r>
      <w:smartTag w:uri="urn:schemas-microsoft-com:office:smarttags" w:element="metricconverter">
        <w:smartTagPr>
          <w:attr w:name="ProductID" w:val="200 метров"/>
        </w:smartTagPr>
        <w:r w:rsidRPr="00CA6803">
          <w:rPr>
            <w:szCs w:val="24"/>
          </w:rPr>
          <w:t>200 метров</w:t>
        </w:r>
      </w:smartTag>
      <w:r w:rsidRPr="00CA6803">
        <w:rPr>
          <w:szCs w:val="24"/>
        </w:rPr>
        <w:t xml:space="preserve"> пути.</w:t>
      </w:r>
    </w:p>
    <w:p w:rsidR="008E15DF" w:rsidRPr="00CA6803" w:rsidRDefault="008E15DF" w:rsidP="008E15DF">
      <w:pPr>
        <w:rPr>
          <w:szCs w:val="24"/>
        </w:rPr>
      </w:pPr>
      <w:r w:rsidRPr="00CA6803">
        <w:rPr>
          <w:szCs w:val="24"/>
        </w:rPr>
        <w:t>Ущерб составит до 70000 МРОТ.</w:t>
      </w:r>
    </w:p>
    <w:p w:rsidR="008E15DF" w:rsidRPr="00CA6803" w:rsidRDefault="008E15DF" w:rsidP="00EE785F">
      <w:pPr>
        <w:numPr>
          <w:ilvl w:val="0"/>
          <w:numId w:val="43"/>
        </w:numPr>
        <w:rPr>
          <w:szCs w:val="24"/>
        </w:rPr>
      </w:pPr>
      <w:r w:rsidRPr="00CA6803">
        <w:rPr>
          <w:szCs w:val="24"/>
        </w:rPr>
        <w:t>Рисков возникновения ЧС на объектах речного транспорта нет в связи с отсутствием на территории поселения объектов речного транспорта;</w:t>
      </w:r>
    </w:p>
    <w:p w:rsidR="008E15DF" w:rsidRPr="00CA6803" w:rsidRDefault="008E15DF" w:rsidP="00EE785F">
      <w:pPr>
        <w:numPr>
          <w:ilvl w:val="0"/>
          <w:numId w:val="43"/>
        </w:numPr>
        <w:rPr>
          <w:szCs w:val="24"/>
        </w:rPr>
      </w:pPr>
      <w:r w:rsidRPr="00CA6803">
        <w:rPr>
          <w:szCs w:val="24"/>
        </w:rPr>
        <w:t>Рисков возникновения ЧС на объектах морского транспорта нет в связи с отсутствием на территории поселения объектов морского транспорта;</w:t>
      </w:r>
    </w:p>
    <w:p w:rsidR="008E15DF" w:rsidRPr="00CA6803" w:rsidRDefault="008E15DF" w:rsidP="00EE785F">
      <w:pPr>
        <w:numPr>
          <w:ilvl w:val="0"/>
          <w:numId w:val="43"/>
        </w:numPr>
        <w:rPr>
          <w:szCs w:val="24"/>
          <w:u w:val="single"/>
        </w:rPr>
      </w:pPr>
      <w:r w:rsidRPr="00CA6803">
        <w:rPr>
          <w:szCs w:val="24"/>
          <w:u w:val="single"/>
        </w:rPr>
        <w:t>Риски возникновения ЧС на объектах автомобильного транспорта.</w:t>
      </w:r>
    </w:p>
    <w:p w:rsidR="008E15DF" w:rsidRPr="00CA6803" w:rsidRDefault="008E15DF" w:rsidP="008E15DF">
      <w:pPr>
        <w:rPr>
          <w:szCs w:val="24"/>
        </w:rPr>
      </w:pPr>
      <w:r w:rsidRPr="00CA6803">
        <w:rPr>
          <w:szCs w:val="24"/>
        </w:rPr>
        <w:t xml:space="preserve">По территории Травковского сельского поселения проходят дороги общего пользования регионального и межмуниципального значения. Участков федеральной автотрассы на территории поселения нет. </w:t>
      </w:r>
    </w:p>
    <w:p w:rsidR="008E15DF" w:rsidRPr="00CA6803" w:rsidRDefault="008E15DF" w:rsidP="008E15DF">
      <w:pPr>
        <w:rPr>
          <w:szCs w:val="24"/>
        </w:rPr>
      </w:pPr>
      <w:r w:rsidRPr="00CA6803">
        <w:rPr>
          <w:szCs w:val="24"/>
        </w:rPr>
        <w:t xml:space="preserve">Автотранспортная сеть территории состоит из дорог с твёрдым и грунтовым покрытием круглогодичного использования для всех видов транспорта. </w:t>
      </w:r>
    </w:p>
    <w:p w:rsidR="008E15DF" w:rsidRPr="00CA6803" w:rsidRDefault="008E15DF" w:rsidP="008E15DF">
      <w:pPr>
        <w:rPr>
          <w:szCs w:val="24"/>
        </w:rPr>
      </w:pPr>
      <w:r w:rsidRPr="00CA6803">
        <w:rPr>
          <w:szCs w:val="24"/>
        </w:rPr>
        <w:t xml:space="preserve">По территории сельского поселения проходит участок автодороги Боровичи-Угловка, протяженностью </w:t>
      </w:r>
      <w:smartTag w:uri="urn:schemas-microsoft-com:office:smarttags" w:element="metricconverter">
        <w:smartTagPr>
          <w:attr w:name="ProductID" w:val="19 км"/>
        </w:smartTagPr>
        <w:r w:rsidRPr="00CA6803">
          <w:rPr>
            <w:szCs w:val="24"/>
          </w:rPr>
          <w:t>19 км</w:t>
        </w:r>
      </w:smartTag>
      <w:r w:rsidRPr="00CA6803">
        <w:rPr>
          <w:szCs w:val="24"/>
        </w:rPr>
        <w:t xml:space="preserve">, Травково-Сутоки-Абросимовка, протяженностью </w:t>
      </w:r>
      <w:smartTag w:uri="urn:schemas-microsoft-com:office:smarttags" w:element="metricconverter">
        <w:smartTagPr>
          <w:attr w:name="ProductID" w:val="11 км"/>
        </w:smartTagPr>
        <w:r w:rsidRPr="00CA6803">
          <w:rPr>
            <w:szCs w:val="24"/>
          </w:rPr>
          <w:t>11 км</w:t>
        </w:r>
      </w:smartTag>
      <w:r w:rsidRPr="00CA6803">
        <w:rPr>
          <w:szCs w:val="24"/>
        </w:rPr>
        <w:t>.</w:t>
      </w:r>
    </w:p>
    <w:p w:rsidR="008E15DF" w:rsidRPr="00CA6803" w:rsidRDefault="008E15DF" w:rsidP="008E15DF">
      <w:pPr>
        <w:rPr>
          <w:szCs w:val="24"/>
        </w:rPr>
      </w:pPr>
      <w:r w:rsidRPr="00CA6803">
        <w:rPr>
          <w:szCs w:val="24"/>
        </w:rPr>
        <w:t xml:space="preserve">Протяженность автомобильных дорог, проходящих по территории сельского поселения, составляет </w:t>
      </w:r>
      <w:smartTag w:uri="urn:schemas-microsoft-com:office:smarttags" w:element="metricconverter">
        <w:smartTagPr>
          <w:attr w:name="ProductID" w:val="34,05 км"/>
        </w:smartTagPr>
        <w:r w:rsidRPr="00CA6803">
          <w:rPr>
            <w:szCs w:val="24"/>
          </w:rPr>
          <w:t>34,05 км</w:t>
        </w:r>
      </w:smartTag>
      <w:r w:rsidRPr="00CA6803">
        <w:rPr>
          <w:szCs w:val="24"/>
        </w:rPr>
        <w:t>.</w:t>
      </w:r>
    </w:p>
    <w:p w:rsidR="008E15DF" w:rsidRPr="00CA6803" w:rsidRDefault="008E15DF" w:rsidP="00EE785F">
      <w:pPr>
        <w:numPr>
          <w:ilvl w:val="0"/>
          <w:numId w:val="43"/>
        </w:numPr>
        <w:rPr>
          <w:szCs w:val="24"/>
        </w:rPr>
      </w:pPr>
      <w:r w:rsidRPr="00CA6803">
        <w:rPr>
          <w:szCs w:val="24"/>
        </w:rPr>
        <w:t>На территории Травковского сельского поселения объектов воздушного транспорта нет.</w:t>
      </w:r>
    </w:p>
    <w:p w:rsidR="008E15DF" w:rsidRPr="00CA6803" w:rsidRDefault="008E15DF" w:rsidP="00EE785F">
      <w:pPr>
        <w:numPr>
          <w:ilvl w:val="0"/>
          <w:numId w:val="43"/>
        </w:numPr>
        <w:rPr>
          <w:szCs w:val="24"/>
        </w:rPr>
      </w:pPr>
      <w:r w:rsidRPr="00CA6803">
        <w:rPr>
          <w:szCs w:val="24"/>
        </w:rPr>
        <w:t>Риски возникновения гидродинамических аварий.</w:t>
      </w:r>
    </w:p>
    <w:p w:rsidR="008E15DF" w:rsidRPr="00CA6803" w:rsidRDefault="008E15DF" w:rsidP="008E15DF">
      <w:pPr>
        <w:rPr>
          <w:szCs w:val="24"/>
        </w:rPr>
      </w:pPr>
      <w:r w:rsidRPr="00CA6803">
        <w:rPr>
          <w:szCs w:val="24"/>
        </w:rPr>
        <w:t>Риски возникновения гидродинамических аварий отсутствуют в связи с отсутствием на территории гидротехнических сооружений.</w:t>
      </w:r>
    </w:p>
    <w:p w:rsidR="008E15DF" w:rsidRPr="00CA6803" w:rsidRDefault="008E15DF" w:rsidP="00EE785F">
      <w:pPr>
        <w:numPr>
          <w:ilvl w:val="0"/>
          <w:numId w:val="43"/>
        </w:numPr>
        <w:rPr>
          <w:szCs w:val="24"/>
        </w:rPr>
      </w:pPr>
      <w:r w:rsidRPr="00CA6803">
        <w:rPr>
          <w:szCs w:val="24"/>
        </w:rPr>
        <w:t>Риски возникновения ЧС на газо- нефте- продуктопроводах.</w:t>
      </w:r>
    </w:p>
    <w:p w:rsidR="008E15DF" w:rsidRPr="00CA6803" w:rsidRDefault="008E15DF" w:rsidP="008E15DF">
      <w:pPr>
        <w:rPr>
          <w:szCs w:val="24"/>
        </w:rPr>
      </w:pPr>
      <w:r w:rsidRPr="00CA6803">
        <w:rPr>
          <w:szCs w:val="24"/>
        </w:rPr>
        <w:t>Риски возникновения аварий на газо-, нефте-, продуктопроводах отсутствует в связи с отсутствием на территории поселения магистральных газопроводов.</w:t>
      </w:r>
    </w:p>
    <w:p w:rsidR="008E15DF" w:rsidRPr="00CA6803" w:rsidRDefault="008E15DF" w:rsidP="00EE785F">
      <w:pPr>
        <w:numPr>
          <w:ilvl w:val="0"/>
          <w:numId w:val="43"/>
        </w:numPr>
        <w:rPr>
          <w:szCs w:val="24"/>
        </w:rPr>
      </w:pPr>
      <w:r w:rsidRPr="00CA6803">
        <w:rPr>
          <w:szCs w:val="24"/>
        </w:rPr>
        <w:t xml:space="preserve"> Риски возникновения нефтеразливов.</w:t>
      </w:r>
    </w:p>
    <w:p w:rsidR="008E15DF" w:rsidRPr="00CA6803" w:rsidRDefault="008E15DF" w:rsidP="008E15DF">
      <w:pPr>
        <w:rPr>
          <w:szCs w:val="24"/>
        </w:rPr>
      </w:pPr>
      <w:r w:rsidRPr="00CA6803">
        <w:rPr>
          <w:szCs w:val="24"/>
        </w:rPr>
        <w:t>На территории сельского поселения рисков нефтеразливов нет.</w:t>
      </w:r>
    </w:p>
    <w:p w:rsidR="008E15DF" w:rsidRPr="00CA6803" w:rsidRDefault="008E15DF" w:rsidP="00EE785F">
      <w:pPr>
        <w:numPr>
          <w:ilvl w:val="0"/>
          <w:numId w:val="43"/>
        </w:numPr>
        <w:rPr>
          <w:szCs w:val="24"/>
        </w:rPr>
      </w:pPr>
      <w:r w:rsidRPr="00CA6803">
        <w:rPr>
          <w:szCs w:val="24"/>
        </w:rPr>
        <w:t>Риски обрушения зданий, сооружений, пород.</w:t>
      </w:r>
    </w:p>
    <w:p w:rsidR="008E15DF" w:rsidRPr="00CA6803" w:rsidRDefault="008E15DF" w:rsidP="008E15DF">
      <w:pPr>
        <w:rPr>
          <w:szCs w:val="24"/>
        </w:rPr>
      </w:pPr>
      <w:r w:rsidRPr="00CA6803">
        <w:rPr>
          <w:szCs w:val="24"/>
        </w:rPr>
        <w:t>Риск возникновения ЧС, связанный с обрушением зданий, сооружений, пород не рассматривается из-за отсутствия данного события по многолетним наблюдениям.</w:t>
      </w:r>
    </w:p>
    <w:p w:rsidR="008E15DF" w:rsidRPr="00CA6803" w:rsidRDefault="008E15DF" w:rsidP="00EE785F">
      <w:pPr>
        <w:numPr>
          <w:ilvl w:val="0"/>
          <w:numId w:val="43"/>
        </w:numPr>
        <w:rPr>
          <w:szCs w:val="24"/>
          <w:u w:val="single"/>
        </w:rPr>
      </w:pPr>
      <w:r w:rsidRPr="00CA6803">
        <w:rPr>
          <w:szCs w:val="24"/>
          <w:u w:val="single"/>
        </w:rPr>
        <w:t>Риски возникновения техногенных пожаров.</w:t>
      </w:r>
    </w:p>
    <w:p w:rsidR="008E15DF" w:rsidRPr="00CA6803" w:rsidRDefault="008E15DF" w:rsidP="008E15DF">
      <w:pPr>
        <w:rPr>
          <w:szCs w:val="24"/>
        </w:rPr>
      </w:pPr>
      <w:r w:rsidRPr="00CA6803">
        <w:rPr>
          <w:szCs w:val="24"/>
        </w:rPr>
        <w:t>На территории Травковского сельского поселения сохраняется высокая вероятность возникновения техногенных пожаров в жилой зоне.</w:t>
      </w:r>
    </w:p>
    <w:p w:rsidR="008E15DF" w:rsidRPr="00CA6803" w:rsidRDefault="008E15DF" w:rsidP="008E15DF">
      <w:pPr>
        <w:rPr>
          <w:szCs w:val="24"/>
        </w:rPr>
      </w:pPr>
      <w:r w:rsidRPr="00CA6803">
        <w:rPr>
          <w:szCs w:val="24"/>
        </w:rPr>
        <w:t xml:space="preserve">Территорию жилой функциональной зоны занимает малоэтажная жилая застройка. Жилой фонд на территории населенных пунктов представлен одноэтажными, реже двухэтажными деревянными домами на 1–2 семьи с приусадебными участками и хозяйственными постройками. </w:t>
      </w:r>
    </w:p>
    <w:p w:rsidR="008E15DF" w:rsidRPr="00CA6803" w:rsidRDefault="008E15DF" w:rsidP="008E15DF">
      <w:pPr>
        <w:rPr>
          <w:szCs w:val="24"/>
        </w:rPr>
      </w:pPr>
      <w:r w:rsidRPr="00CA6803">
        <w:rPr>
          <w:szCs w:val="24"/>
        </w:rPr>
        <w:t>Дома обеспечены энергоснабжением, отопление в домах печное, газоснабжение осуществляется путем приобретения сжиженного газа в баллонах.</w:t>
      </w:r>
    </w:p>
    <w:p w:rsidR="008E15DF" w:rsidRPr="00CA6803" w:rsidRDefault="008E15DF" w:rsidP="008E15DF">
      <w:pPr>
        <w:shd w:val="clear" w:color="auto" w:fill="FFFFFF"/>
        <w:rPr>
          <w:szCs w:val="24"/>
        </w:rPr>
      </w:pPr>
      <w:r w:rsidRPr="00CA6803">
        <w:rPr>
          <w:szCs w:val="24"/>
        </w:rPr>
        <w:t>Деревянные дома составляют до 75%. Жилые дома, построенные до 1970 года, составляют 2/3 всего жилого фонда.</w:t>
      </w:r>
    </w:p>
    <w:p w:rsidR="008E15DF" w:rsidRPr="00CA6803" w:rsidRDefault="008E15DF" w:rsidP="008E15DF">
      <w:r w:rsidRPr="00CA6803">
        <w:rPr>
          <w:szCs w:val="24"/>
        </w:rPr>
        <w:t>Деревянный малоэтажный фонд подлежит постепенному сносу по мере амортизации (срок амортизации таких домов – не более 25 лет).</w:t>
      </w:r>
    </w:p>
    <w:p w:rsidR="008E15DF" w:rsidRPr="00CA6803" w:rsidRDefault="008E15DF" w:rsidP="008E15DF">
      <w:pPr>
        <w:autoSpaceDN w:val="0"/>
        <w:adjustRightInd w:val="0"/>
        <w:rPr>
          <w:szCs w:val="24"/>
        </w:rPr>
      </w:pPr>
      <w:r w:rsidRPr="00CA6803">
        <w:rPr>
          <w:szCs w:val="24"/>
        </w:rPr>
        <w:t>Довоенный жилой фонд поселения имеет высокий процент физического износа, часть домов – деревянные или сборно – щитовые, обложенные кирпичом; во многих старых домах электропроводка не рассчитана на использование современных бытовых приборов. Кроме того, неосторожное обращение с огнем, несоблюдение правил эксплуатации электро – и бытовых приборов, грозовые разряды – все это может привести к пожарам в жилых домах и на объектах культурно – бытового назначения. Предотвращение пожаров в жилой зоне основано на правилах поведения людей, порядка содержания жилых и общественных помещений и территорий.</w:t>
      </w:r>
    </w:p>
    <w:p w:rsidR="008E15DF" w:rsidRPr="00CA6803" w:rsidRDefault="008E15DF" w:rsidP="008E15DF">
      <w:r w:rsidRPr="00CA6803">
        <w:t xml:space="preserve">Генеральным планом предусмотрено: жилые дома, имеющие централизованный водопровод, для внутреннего пожаротушения рекомендуется оснащать индивидуальными устройствами внутриквартирного пожаротушения. </w:t>
      </w:r>
    </w:p>
    <w:p w:rsidR="008E15DF" w:rsidRPr="00CA6803" w:rsidRDefault="008E15DF" w:rsidP="008E15DF">
      <w:r w:rsidRPr="00CA6803">
        <w:t>Обеспечение наружного пожаротушения жилой застройки планируется от парных противопожарных резервуаров закрытого типа, общей ёмкостью 54м</w:t>
      </w:r>
      <w:r w:rsidRPr="00CA6803">
        <w:rPr>
          <w:vertAlign w:val="superscript"/>
        </w:rPr>
        <w:t>3</w:t>
      </w:r>
      <w:r w:rsidRPr="00CA6803">
        <w:t>. Резервуары оснащены водоприемными колодцами для возможности применения мотопомп, а также разворотными площадками 12х12 м для пожарной техники. Объем резервуаров принят ориентировочно из условия расхода воды на наружное пожаротушение 5 л/с и может быть уточнен при рабочем проектировании в соответствии с действительным строительным объемом возводимых зданий и сооружений.</w:t>
      </w:r>
    </w:p>
    <w:p w:rsidR="008E15DF" w:rsidRPr="00CA6803" w:rsidRDefault="008E15DF" w:rsidP="008E15DF">
      <w:pPr>
        <w:rPr>
          <w:szCs w:val="24"/>
        </w:rPr>
      </w:pPr>
      <w:r w:rsidRPr="00CA6803">
        <w:t>Местоположение пожарных резервуаров принято из условия обслуживания ими зданий и сооружений в радиусе 100÷150 м.</w:t>
      </w:r>
    </w:p>
    <w:p w:rsidR="008E15DF" w:rsidRPr="00CA6803" w:rsidRDefault="008E15DF" w:rsidP="008E15DF">
      <w:pPr>
        <w:spacing w:before="120" w:after="120"/>
        <w:rPr>
          <w:b/>
          <w:szCs w:val="24"/>
          <w:u w:val="single"/>
        </w:rPr>
      </w:pPr>
      <w:r w:rsidRPr="00CA6803">
        <w:rPr>
          <w:b/>
          <w:szCs w:val="24"/>
          <w:u w:val="single"/>
        </w:rPr>
        <w:t>Перечень возможных источников возникновения ЧС природного характера.</w:t>
      </w:r>
    </w:p>
    <w:p w:rsidR="008E15DF" w:rsidRPr="00CA6803" w:rsidRDefault="008E15DF" w:rsidP="00EE785F">
      <w:pPr>
        <w:numPr>
          <w:ilvl w:val="0"/>
          <w:numId w:val="44"/>
        </w:numPr>
        <w:rPr>
          <w:szCs w:val="24"/>
        </w:rPr>
      </w:pPr>
      <w:r w:rsidRPr="00CA6803">
        <w:rPr>
          <w:szCs w:val="24"/>
        </w:rPr>
        <w:t>Риски возникновения землетрясений.</w:t>
      </w:r>
    </w:p>
    <w:p w:rsidR="008E15DF" w:rsidRPr="00CA6803" w:rsidRDefault="008E15DF" w:rsidP="008E15DF">
      <w:pPr>
        <w:rPr>
          <w:szCs w:val="24"/>
        </w:rPr>
      </w:pPr>
      <w:r w:rsidRPr="00CA6803">
        <w:rPr>
          <w:szCs w:val="24"/>
        </w:rPr>
        <w:t xml:space="preserve">Территория Травковского сельского поселения не относится к сейсмоопасным районам. </w:t>
      </w:r>
    </w:p>
    <w:p w:rsidR="008E15DF" w:rsidRPr="00CA6803" w:rsidRDefault="008E15DF" w:rsidP="00EE785F">
      <w:pPr>
        <w:numPr>
          <w:ilvl w:val="0"/>
          <w:numId w:val="44"/>
        </w:numPr>
        <w:rPr>
          <w:szCs w:val="24"/>
        </w:rPr>
      </w:pPr>
      <w:r w:rsidRPr="00CA6803">
        <w:rPr>
          <w:szCs w:val="24"/>
        </w:rPr>
        <w:t>Риски возникновения геологических опасных явлений.</w:t>
      </w:r>
    </w:p>
    <w:p w:rsidR="008E15DF" w:rsidRPr="00CA6803" w:rsidRDefault="008E15DF" w:rsidP="008E15DF">
      <w:pPr>
        <w:rPr>
          <w:szCs w:val="24"/>
        </w:rPr>
      </w:pPr>
      <w:r w:rsidRPr="00CA6803">
        <w:rPr>
          <w:szCs w:val="24"/>
        </w:rPr>
        <w:t xml:space="preserve">Риски возникновения геологических опасных явлений на территории сельского поселения отсутствуют. </w:t>
      </w:r>
      <w:r w:rsidRPr="00CA6803">
        <w:rPr>
          <w:bCs/>
          <w:szCs w:val="24"/>
        </w:rPr>
        <w:t>На территории района пещеры, рудники, шахты и другие горные выработки отсутствуют</w:t>
      </w:r>
    </w:p>
    <w:p w:rsidR="008E15DF" w:rsidRPr="00CA6803" w:rsidRDefault="008E15DF" w:rsidP="00EE785F">
      <w:pPr>
        <w:numPr>
          <w:ilvl w:val="0"/>
          <w:numId w:val="44"/>
        </w:numPr>
        <w:rPr>
          <w:szCs w:val="24"/>
        </w:rPr>
      </w:pPr>
      <w:r w:rsidRPr="00CA6803">
        <w:rPr>
          <w:szCs w:val="24"/>
        </w:rPr>
        <w:t>Риски возникновения лавино - селеопасных явлений.</w:t>
      </w:r>
    </w:p>
    <w:p w:rsidR="008E15DF" w:rsidRPr="00CA6803" w:rsidRDefault="008E15DF" w:rsidP="008E15DF">
      <w:pPr>
        <w:rPr>
          <w:szCs w:val="24"/>
        </w:rPr>
      </w:pPr>
      <w:r w:rsidRPr="00CA6803">
        <w:rPr>
          <w:szCs w:val="24"/>
        </w:rPr>
        <w:t>Риски возникновения лавинно - селеопасной обстановки на территории поселения отсутствуют.</w:t>
      </w:r>
    </w:p>
    <w:p w:rsidR="008E15DF" w:rsidRPr="00CA6803" w:rsidRDefault="008E15DF" w:rsidP="00EE785F">
      <w:pPr>
        <w:numPr>
          <w:ilvl w:val="0"/>
          <w:numId w:val="44"/>
        </w:numPr>
        <w:rPr>
          <w:szCs w:val="24"/>
        </w:rPr>
      </w:pPr>
      <w:r w:rsidRPr="00CA6803">
        <w:rPr>
          <w:szCs w:val="24"/>
        </w:rPr>
        <w:t>Риски подтопления (затопления).</w:t>
      </w:r>
    </w:p>
    <w:p w:rsidR="008E15DF" w:rsidRPr="00CA6803" w:rsidRDefault="008E15DF" w:rsidP="008E15DF">
      <w:pPr>
        <w:rPr>
          <w:szCs w:val="24"/>
        </w:rPr>
      </w:pPr>
      <w:r w:rsidRPr="00CA6803">
        <w:rPr>
          <w:szCs w:val="24"/>
        </w:rPr>
        <w:t>На территории поселении малая вероятность подтопления территории в результате высокого уровня воды.</w:t>
      </w:r>
    </w:p>
    <w:p w:rsidR="008E15DF" w:rsidRPr="00CA6803" w:rsidRDefault="008E15DF" w:rsidP="00EE785F">
      <w:pPr>
        <w:numPr>
          <w:ilvl w:val="0"/>
          <w:numId w:val="44"/>
        </w:numPr>
        <w:rPr>
          <w:szCs w:val="24"/>
        </w:rPr>
      </w:pPr>
      <w:r w:rsidRPr="00CA6803">
        <w:rPr>
          <w:szCs w:val="24"/>
        </w:rPr>
        <w:t>Риски возникновения природных пожаров.</w:t>
      </w:r>
    </w:p>
    <w:p w:rsidR="008E15DF" w:rsidRPr="00CA6803" w:rsidRDefault="008E15DF" w:rsidP="008E15DF">
      <w:pPr>
        <w:rPr>
          <w:szCs w:val="24"/>
        </w:rPr>
      </w:pPr>
      <w:r w:rsidRPr="00CA6803">
        <w:rPr>
          <w:szCs w:val="24"/>
        </w:rPr>
        <w:t>Общая площадь земель лесного фонда на территории Травковского</w:t>
      </w:r>
      <w:r w:rsidRPr="00CA6803">
        <w:rPr>
          <w:color w:val="202020"/>
          <w:szCs w:val="24"/>
        </w:rPr>
        <w:t xml:space="preserve"> сельского поселения </w:t>
      </w:r>
      <w:r w:rsidRPr="00CA6803">
        <w:rPr>
          <w:szCs w:val="24"/>
        </w:rPr>
        <w:t xml:space="preserve">составляет </w:t>
      </w:r>
      <w:smartTag w:uri="urn:schemas-microsoft-com:office:smarttags" w:element="metricconverter">
        <w:smartTagPr>
          <w:attr w:name="ProductID" w:val="14519 га"/>
        </w:smartTagPr>
        <w:r w:rsidRPr="00CA6803">
          <w:rPr>
            <w:bCs/>
            <w:szCs w:val="24"/>
          </w:rPr>
          <w:t>14519</w:t>
        </w:r>
        <w:r w:rsidRPr="00CA6803">
          <w:rPr>
            <w:szCs w:val="24"/>
          </w:rPr>
          <w:t xml:space="preserve"> га</w:t>
        </w:r>
      </w:smartTag>
      <w:r w:rsidRPr="00CA6803">
        <w:rPr>
          <w:szCs w:val="24"/>
        </w:rPr>
        <w:t xml:space="preserve">. </w:t>
      </w:r>
    </w:p>
    <w:p w:rsidR="008E15DF" w:rsidRPr="00CA6803" w:rsidRDefault="008E15DF" w:rsidP="008E15DF">
      <w:pPr>
        <w:pStyle w:val="Default"/>
        <w:ind w:firstLine="709"/>
        <w:jc w:val="both"/>
      </w:pPr>
      <w:r w:rsidRPr="00CA6803">
        <w:t xml:space="preserve">Возникновение лесных пожаров возможно в течение всего пожароопасного сезона, средняя продолжительность которого составляет 6 месяцев. Возникновение пожаров в лесах происходит, в основном, по вине человека из-за неосторожного обращения с огнем. Таким образом, наиболее пожароопасными являются территории, примыкающие к автодорогам, населенным пунктам, садоводческим участкам и местам массового отдыха местного населения и пребывания туристов. </w:t>
      </w:r>
    </w:p>
    <w:p w:rsidR="008E15DF" w:rsidRPr="00CA6803" w:rsidRDefault="008E15DF" w:rsidP="008E15DF">
      <w:pPr>
        <w:rPr>
          <w:szCs w:val="24"/>
        </w:rPr>
      </w:pPr>
      <w:r w:rsidRPr="00CA6803">
        <w:rPr>
          <w:szCs w:val="24"/>
        </w:rPr>
        <w:t>Риск возникновения природных пожаров: исходя из среднестатистических устойчивых высоких температур, в период с мая по август прогнозируется 3-5 класс пожарной опасности.</w:t>
      </w:r>
    </w:p>
    <w:p w:rsidR="008E15DF" w:rsidRPr="00CA6803" w:rsidRDefault="008E15DF" w:rsidP="008E15DF">
      <w:pPr>
        <w:rPr>
          <w:szCs w:val="24"/>
        </w:rPr>
      </w:pPr>
      <w:r w:rsidRPr="00CA6803">
        <w:rPr>
          <w:szCs w:val="24"/>
        </w:rPr>
        <w:t>Для сохранения пожаробезопасной обстановки необходимо осуществлять ежегодные противопожарные мероприятия в лесах, а также проводить пропаганду требований противопожарной безопасности среди населения поселения и обучение населения основным приемам тушения пожаров.</w:t>
      </w:r>
    </w:p>
    <w:p w:rsidR="008E15DF" w:rsidRPr="00CA6803" w:rsidRDefault="008E15DF" w:rsidP="00EE785F">
      <w:pPr>
        <w:numPr>
          <w:ilvl w:val="0"/>
          <w:numId w:val="44"/>
        </w:numPr>
        <w:rPr>
          <w:szCs w:val="24"/>
        </w:rPr>
      </w:pPr>
      <w:r w:rsidRPr="00CA6803">
        <w:rPr>
          <w:szCs w:val="24"/>
        </w:rPr>
        <w:t>Риски возникновения техногенных пожаров.</w:t>
      </w:r>
    </w:p>
    <w:p w:rsidR="008E15DF" w:rsidRPr="00CA6803" w:rsidRDefault="008E15DF" w:rsidP="008E15DF">
      <w:pPr>
        <w:rPr>
          <w:szCs w:val="24"/>
        </w:rPr>
      </w:pPr>
      <w:r w:rsidRPr="00CA6803">
        <w:rPr>
          <w:szCs w:val="24"/>
        </w:rPr>
        <w:t>ЧС техногенного характера могут быть связаны с авариями на существующих и проектируемых потенциально-опасных объектах и авариями на автомобильном и железнодорожном транспорте при перевозке опасных грузов.</w:t>
      </w:r>
    </w:p>
    <w:p w:rsidR="008E15DF" w:rsidRPr="00CA6803" w:rsidRDefault="008E15DF" w:rsidP="008E15DF">
      <w:pPr>
        <w:rPr>
          <w:szCs w:val="24"/>
        </w:rPr>
      </w:pPr>
      <w:r w:rsidRPr="00CA6803">
        <w:rPr>
          <w:szCs w:val="24"/>
        </w:rPr>
        <w:t xml:space="preserve">На территории поселения расположены взрывопожароопасные объекты: групповая подземная резервуарная установка сжиженного газа с двумя резервуарами, общим объемом </w:t>
      </w:r>
      <w:smartTag w:uri="urn:schemas-microsoft-com:office:smarttags" w:element="metricconverter">
        <w:smartTagPr>
          <w:attr w:name="ProductID" w:val="5 м3"/>
        </w:smartTagPr>
        <w:r w:rsidRPr="00CA6803">
          <w:rPr>
            <w:szCs w:val="24"/>
          </w:rPr>
          <w:t>5 м</w:t>
        </w:r>
        <w:r w:rsidRPr="00CA6803">
          <w:rPr>
            <w:szCs w:val="24"/>
            <w:vertAlign w:val="superscript"/>
          </w:rPr>
          <w:t>3</w:t>
        </w:r>
      </w:smartTag>
      <w:r w:rsidRPr="00CA6803">
        <w:rPr>
          <w:szCs w:val="24"/>
        </w:rPr>
        <w:t>; одно лесоперерабатывающее предприятие.</w:t>
      </w:r>
    </w:p>
    <w:p w:rsidR="008E15DF" w:rsidRPr="00CA6803" w:rsidRDefault="008E15DF" w:rsidP="00EE785F">
      <w:pPr>
        <w:numPr>
          <w:ilvl w:val="0"/>
          <w:numId w:val="44"/>
        </w:numPr>
        <w:rPr>
          <w:szCs w:val="24"/>
        </w:rPr>
      </w:pPr>
      <w:r w:rsidRPr="00CA6803">
        <w:rPr>
          <w:szCs w:val="24"/>
        </w:rPr>
        <w:t>Опасные метеорологические явления:</w:t>
      </w:r>
    </w:p>
    <w:p w:rsidR="008E15DF" w:rsidRPr="00CA6803" w:rsidRDefault="008E15DF" w:rsidP="00EE785F">
      <w:pPr>
        <w:widowControl/>
        <w:numPr>
          <w:ilvl w:val="0"/>
          <w:numId w:val="49"/>
        </w:numPr>
        <w:suppressAutoHyphens w:val="0"/>
        <w:autoSpaceDE/>
        <w:rPr>
          <w:szCs w:val="24"/>
        </w:rPr>
      </w:pPr>
      <w:r w:rsidRPr="00CA6803">
        <w:rPr>
          <w:szCs w:val="24"/>
        </w:rPr>
        <w:t>шквалистый ветер, скорость ветра (включая порывы) 25 м/сек и более;</w:t>
      </w:r>
    </w:p>
    <w:p w:rsidR="008E15DF" w:rsidRPr="00CA6803" w:rsidRDefault="008E15DF" w:rsidP="00EE785F">
      <w:pPr>
        <w:widowControl/>
        <w:numPr>
          <w:ilvl w:val="0"/>
          <w:numId w:val="49"/>
        </w:numPr>
        <w:suppressAutoHyphens w:val="0"/>
        <w:autoSpaceDE/>
        <w:rPr>
          <w:szCs w:val="24"/>
        </w:rPr>
      </w:pPr>
      <w:r w:rsidRPr="00CA6803">
        <w:rPr>
          <w:szCs w:val="24"/>
        </w:rPr>
        <w:t xml:space="preserve">сильные снегопады и морозы, </w:t>
      </w:r>
    </w:p>
    <w:p w:rsidR="008E15DF" w:rsidRPr="00CA6803" w:rsidRDefault="008E15DF" w:rsidP="00EE785F">
      <w:pPr>
        <w:widowControl/>
        <w:numPr>
          <w:ilvl w:val="0"/>
          <w:numId w:val="49"/>
        </w:numPr>
        <w:suppressAutoHyphens w:val="0"/>
        <w:autoSpaceDE/>
        <w:rPr>
          <w:szCs w:val="24"/>
        </w:rPr>
      </w:pPr>
      <w:r w:rsidRPr="00CA6803">
        <w:rPr>
          <w:szCs w:val="24"/>
        </w:rPr>
        <w:t xml:space="preserve">гололед, </w:t>
      </w:r>
    </w:p>
    <w:p w:rsidR="008E15DF" w:rsidRPr="00CA6803" w:rsidRDefault="008E15DF" w:rsidP="00EE785F">
      <w:pPr>
        <w:widowControl/>
        <w:numPr>
          <w:ilvl w:val="0"/>
          <w:numId w:val="49"/>
        </w:numPr>
        <w:suppressAutoHyphens w:val="0"/>
        <w:autoSpaceDE/>
        <w:rPr>
          <w:szCs w:val="24"/>
        </w:rPr>
      </w:pPr>
      <w:r w:rsidRPr="00CA6803">
        <w:rPr>
          <w:szCs w:val="24"/>
        </w:rPr>
        <w:t xml:space="preserve">ливневые дожди, </w:t>
      </w:r>
    </w:p>
    <w:p w:rsidR="008E15DF" w:rsidRPr="00CA6803" w:rsidRDefault="008E15DF" w:rsidP="00EE785F">
      <w:pPr>
        <w:widowControl/>
        <w:numPr>
          <w:ilvl w:val="0"/>
          <w:numId w:val="49"/>
        </w:numPr>
        <w:suppressAutoHyphens w:val="0"/>
        <w:autoSpaceDE/>
        <w:rPr>
          <w:szCs w:val="24"/>
        </w:rPr>
      </w:pPr>
      <w:r w:rsidRPr="00CA6803">
        <w:rPr>
          <w:szCs w:val="24"/>
        </w:rPr>
        <w:t xml:space="preserve">град. </w:t>
      </w:r>
    </w:p>
    <w:p w:rsidR="008E15DF" w:rsidRPr="00CA6803" w:rsidRDefault="008E15DF" w:rsidP="008E15DF">
      <w:pPr>
        <w:rPr>
          <w:szCs w:val="24"/>
        </w:rPr>
      </w:pPr>
      <w:r w:rsidRPr="00CA6803">
        <w:rPr>
          <w:szCs w:val="24"/>
        </w:rPr>
        <w:t>Вероятность подтопления территории сельского поселения низкая.</w:t>
      </w:r>
    </w:p>
    <w:p w:rsidR="008E15DF" w:rsidRPr="00CA6803" w:rsidRDefault="008E15DF" w:rsidP="008E15DF">
      <w:pPr>
        <w:autoSpaceDN w:val="0"/>
        <w:adjustRightInd w:val="0"/>
        <w:rPr>
          <w:szCs w:val="24"/>
        </w:rPr>
      </w:pPr>
      <w:r w:rsidRPr="00CA6803">
        <w:rPr>
          <w:szCs w:val="24"/>
        </w:rPr>
        <w:t>С целью снижения негативных последствий данной ЧС необходимо вдоль участков автомобильных дорог проводить регулярную обрезку деревьев и рубку сухостоя. Не устанавливать рекламные щиты в опасной близости от дорожного полотна.</w:t>
      </w:r>
    </w:p>
    <w:p w:rsidR="008E15DF" w:rsidRPr="00CA6803" w:rsidRDefault="008E15DF" w:rsidP="008E15DF">
      <w:pPr>
        <w:spacing w:before="120" w:after="120"/>
        <w:rPr>
          <w:b/>
          <w:szCs w:val="24"/>
          <w:u w:val="single"/>
        </w:rPr>
      </w:pPr>
      <w:r w:rsidRPr="00CA6803">
        <w:rPr>
          <w:b/>
          <w:szCs w:val="24"/>
          <w:u w:val="single"/>
        </w:rPr>
        <w:t>Перечень возможных источников биолого-социального характера.</w:t>
      </w:r>
    </w:p>
    <w:p w:rsidR="008E15DF" w:rsidRPr="00CA6803" w:rsidRDefault="008E15DF" w:rsidP="008E15DF">
      <w:pPr>
        <w:rPr>
          <w:szCs w:val="24"/>
        </w:rPr>
      </w:pPr>
      <w:r w:rsidRPr="00CA6803">
        <w:rPr>
          <w:szCs w:val="24"/>
        </w:rPr>
        <w:t xml:space="preserve">Согласно исходных данных и требований для разработки «ИТМ ГО ЧС» на территории Травковского сельского поселения в </w:t>
      </w:r>
      <w:smartTag w:uri="urn:schemas-microsoft-com:office:smarttags" w:element="metricconverter">
        <w:smartTagPr>
          <w:attr w:name="ProductID" w:val="0,3 км"/>
        </w:smartTagPr>
        <w:r w:rsidRPr="00CA6803">
          <w:rPr>
            <w:szCs w:val="24"/>
          </w:rPr>
          <w:t>0,3 км</w:t>
        </w:r>
      </w:smartTag>
      <w:r w:rsidRPr="00CA6803">
        <w:rPr>
          <w:szCs w:val="24"/>
        </w:rPr>
        <w:t xml:space="preserve"> от населенного пункта д. Травково находится скотомогильник. Ямы Беккари и др., а также природные очаги инфекционных болезней отсутствуют.</w:t>
      </w:r>
    </w:p>
    <w:p w:rsidR="008E15DF" w:rsidRPr="00CA6803" w:rsidRDefault="008E15DF" w:rsidP="008E15DF">
      <w:pPr>
        <w:spacing w:before="120" w:after="120"/>
        <w:rPr>
          <w:b/>
          <w:szCs w:val="24"/>
          <w:u w:val="single"/>
        </w:rPr>
      </w:pPr>
      <w:r w:rsidRPr="00CA6803">
        <w:rPr>
          <w:b/>
          <w:szCs w:val="24"/>
          <w:u w:val="single"/>
        </w:rPr>
        <w:t>Перечень мероприятий по обеспечению пожарной безопасности.</w:t>
      </w:r>
    </w:p>
    <w:p w:rsidR="008E15DF" w:rsidRPr="00CA6803" w:rsidRDefault="008E15DF" w:rsidP="008E15DF">
      <w:pPr>
        <w:rPr>
          <w:szCs w:val="24"/>
        </w:rPr>
      </w:pPr>
      <w:r w:rsidRPr="00CA6803">
        <w:rPr>
          <w:szCs w:val="24"/>
        </w:rPr>
        <w:t>На территории Травковского сельского поселения пожарных частей нет. Ближайшее пожарное депо находится в районном центре г.Боровичи. В случае возникновения пожаров, забор воды будет осуществляться из близлежащих водоёмов: рек, ручьев, искусственных водоёмов по просёлочным дорогам.</w:t>
      </w:r>
    </w:p>
    <w:p w:rsidR="008E15DF" w:rsidRPr="00CA6803" w:rsidRDefault="008E15DF" w:rsidP="008E15DF">
      <w:pPr>
        <w:rPr>
          <w:szCs w:val="24"/>
        </w:rPr>
      </w:pPr>
      <w:r w:rsidRPr="00CA6803">
        <w:rPr>
          <w:szCs w:val="24"/>
        </w:rPr>
        <w:t xml:space="preserve">В состав поселения входят 33 населенных пунктов. </w:t>
      </w:r>
    </w:p>
    <w:p w:rsidR="008E15DF" w:rsidRPr="00CA6803" w:rsidRDefault="008E15DF" w:rsidP="008E15DF">
      <w:pPr>
        <w:autoSpaceDN w:val="0"/>
        <w:adjustRightInd w:val="0"/>
        <w:rPr>
          <w:szCs w:val="24"/>
        </w:rPr>
      </w:pPr>
      <w:r w:rsidRPr="00CA6803">
        <w:rPr>
          <w:szCs w:val="24"/>
        </w:rPr>
        <w:t xml:space="preserve">В соответствии с Техническим регламентом о требованиях пожарной безопасности от 22 июля 2008 года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- 20 минут. </w:t>
      </w:r>
    </w:p>
    <w:p w:rsidR="008E15DF" w:rsidRPr="00CA6803" w:rsidRDefault="008E15DF" w:rsidP="008E15DF">
      <w:pPr>
        <w:autoSpaceDN w:val="0"/>
        <w:adjustRightInd w:val="0"/>
        <w:rPr>
          <w:szCs w:val="24"/>
        </w:rPr>
      </w:pPr>
      <w:r w:rsidRPr="00CA6803">
        <w:rPr>
          <w:szCs w:val="24"/>
        </w:rPr>
        <w:t xml:space="preserve">В соответствии с Методическими рекомендациями органам местного самоуправления в соответствии с ФЗ РФ от 6 октября </w:t>
      </w:r>
      <w:smartTag w:uri="urn:schemas-microsoft-com:office:smarttags" w:element="metricconverter">
        <w:smartTagPr>
          <w:attr w:name="ProductID" w:val="2003 г"/>
        </w:smartTagPr>
        <w:r w:rsidRPr="00CA6803">
          <w:rPr>
            <w:szCs w:val="24"/>
          </w:rPr>
          <w:t>2003 г</w:t>
        </w:r>
      </w:smartTag>
      <w:r w:rsidRPr="00CA6803">
        <w:rPr>
          <w:szCs w:val="24"/>
        </w:rPr>
        <w:t xml:space="preserve">. № 131-ФЗ «Об общих принципах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территории поселения </w:t>
      </w:r>
      <w:r w:rsidRPr="00CA6803">
        <w:rPr>
          <w:bCs/>
          <w:szCs w:val="24"/>
        </w:rPr>
        <w:t xml:space="preserve">органы местного самоуправления, </w:t>
      </w:r>
      <w:r w:rsidRPr="00CA6803">
        <w:rPr>
          <w:szCs w:val="24"/>
        </w:rPr>
        <w:t xml:space="preserve">в части </w:t>
      </w:r>
      <w:r w:rsidRPr="00CA6803">
        <w:rPr>
          <w:bCs/>
          <w:szCs w:val="24"/>
        </w:rPr>
        <w:t>организации обеспечения первичных мер пожарной безопасности</w:t>
      </w:r>
      <w:r w:rsidRPr="00CA6803">
        <w:rPr>
          <w:szCs w:val="24"/>
        </w:rPr>
        <w:t>, должны осуществлять контроль за градостроительной деятельностью, соблюдением требований пожарной безопасности при планировке и застройке территорий.</w:t>
      </w:r>
    </w:p>
    <w:p w:rsidR="008E15DF" w:rsidRPr="00CA6803" w:rsidRDefault="008E15DF" w:rsidP="008E15DF">
      <w:pPr>
        <w:autoSpaceDN w:val="0"/>
        <w:adjustRightInd w:val="0"/>
        <w:rPr>
          <w:szCs w:val="24"/>
        </w:rPr>
      </w:pPr>
      <w:r w:rsidRPr="00CA6803">
        <w:rPr>
          <w:szCs w:val="24"/>
        </w:rPr>
        <w:t xml:space="preserve">В соответствии с требованиями Федерального закона Российской Федерации от 22 июля </w:t>
      </w:r>
      <w:smartTag w:uri="urn:schemas-microsoft-com:office:smarttags" w:element="metricconverter">
        <w:smartTagPr>
          <w:attr w:name="ProductID" w:val="2008 г"/>
        </w:smartTagPr>
        <w:r w:rsidRPr="00CA6803">
          <w:rPr>
            <w:szCs w:val="24"/>
          </w:rPr>
          <w:t>2008 г</w:t>
        </w:r>
      </w:smartTag>
      <w:r w:rsidRPr="00CA6803">
        <w:rPr>
          <w:szCs w:val="24"/>
        </w:rPr>
        <w:t xml:space="preserve">. № 123-ФЗ «Технический регламент о требованиях пожарной безопасности», при градостроительной деятельности </w:t>
      </w:r>
      <w:r w:rsidRPr="00CA6803">
        <w:rPr>
          <w:bCs/>
          <w:szCs w:val="24"/>
        </w:rPr>
        <w:t>проектировщик, на последующих стадиях проектирования</w:t>
      </w:r>
      <w:r w:rsidRPr="00CA6803">
        <w:rPr>
          <w:b/>
          <w:bCs/>
          <w:szCs w:val="24"/>
        </w:rPr>
        <w:t xml:space="preserve"> </w:t>
      </w:r>
      <w:r w:rsidRPr="00CA6803">
        <w:rPr>
          <w:szCs w:val="24"/>
        </w:rPr>
        <w:t>при разработке документации по планировке территории, должен учитывать требования ст. 65-77 указанного Закона к размещению объектов капитального строительства на территориях сельских поселений с соблюдением противопожарных расстояний и обеспечением проходов (проездов); с обеспечением противопожарного водоснабжения.</w:t>
      </w:r>
    </w:p>
    <w:p w:rsidR="008E15DF" w:rsidRPr="00CA6803" w:rsidRDefault="008E15DF" w:rsidP="008E15DF">
      <w:pPr>
        <w:tabs>
          <w:tab w:val="left" w:pos="1080"/>
        </w:tabs>
        <w:spacing w:before="120" w:after="120"/>
        <w:rPr>
          <w:szCs w:val="24"/>
        </w:rPr>
      </w:pPr>
      <w:r w:rsidRPr="00CA6803">
        <w:rPr>
          <w:b/>
          <w:szCs w:val="24"/>
        </w:rPr>
        <w:t>Перечень мероприятий по защите населения от чрезвычайных ситуаций природного и техногенного характера</w:t>
      </w:r>
    </w:p>
    <w:p w:rsidR="008E15DF" w:rsidRPr="00CA6803" w:rsidRDefault="008E15DF" w:rsidP="008E15DF">
      <w:pPr>
        <w:rPr>
          <w:szCs w:val="24"/>
        </w:rPr>
      </w:pPr>
      <w:r w:rsidRPr="00CA6803">
        <w:rPr>
          <w:szCs w:val="24"/>
        </w:rPr>
        <w:t>Ликвидация чрезвычайной ситуации осуществляется силами и средствами предприятий, учреждений и организаций независимо от их организационно-правовой формы, органов местного самоуправления, органов исполнительной власти субъектов РФ, на территории которых сложилась чрезвычайная ситуация, под руководством соответствующих комиссий по чрезвычайным ситуациям и обеспечения пожарной безопасности.</w:t>
      </w:r>
    </w:p>
    <w:p w:rsidR="008E15DF" w:rsidRPr="00CA6803" w:rsidRDefault="008E15DF" w:rsidP="008E15DF">
      <w:pPr>
        <w:rPr>
          <w:szCs w:val="24"/>
        </w:rPr>
      </w:pPr>
      <w:r w:rsidRPr="00CA6803">
        <w:rPr>
          <w:szCs w:val="24"/>
        </w:rPr>
        <w:t>При недостаточности собственных сил и средств для ликвидации локальной, местной, территориальной, региональной и федеральной чрезвычайных ситуаций соответствующие комиссии КЧС ПБ могут обращаться за помощью к вышестоящим комиссиям КЧС ПБ.</w:t>
      </w:r>
    </w:p>
    <w:p w:rsidR="008E15DF" w:rsidRPr="00CA6803" w:rsidRDefault="008E15DF" w:rsidP="008E15DF">
      <w:pPr>
        <w:spacing w:before="120"/>
        <w:rPr>
          <w:b/>
          <w:szCs w:val="24"/>
        </w:rPr>
      </w:pPr>
      <w:r w:rsidRPr="00CA6803">
        <w:rPr>
          <w:b/>
          <w:szCs w:val="24"/>
        </w:rPr>
        <w:t>Мероприятия по предупреждению чрезвычайных ситуаций на стадии эксплуатации должны включать:</w:t>
      </w:r>
    </w:p>
    <w:p w:rsidR="008E15DF" w:rsidRPr="00CA6803" w:rsidRDefault="008E15DF" w:rsidP="00EE785F">
      <w:pPr>
        <w:widowControl/>
        <w:numPr>
          <w:ilvl w:val="0"/>
          <w:numId w:val="50"/>
        </w:numPr>
        <w:suppressAutoHyphens w:val="0"/>
        <w:autoSpaceDE/>
        <w:ind w:left="1094" w:hanging="357"/>
        <w:rPr>
          <w:szCs w:val="24"/>
        </w:rPr>
      </w:pPr>
      <w:r w:rsidRPr="00CA6803">
        <w:rPr>
          <w:szCs w:val="24"/>
        </w:rPr>
        <w:t>постоянный мониторинг обстановки и окружающей среды в повседневных условиях методом наблюдения, сбора и обработки информации;</w:t>
      </w:r>
    </w:p>
    <w:p w:rsidR="008E15DF" w:rsidRPr="00CA6803" w:rsidRDefault="008E15DF" w:rsidP="00EE785F">
      <w:pPr>
        <w:widowControl/>
        <w:numPr>
          <w:ilvl w:val="0"/>
          <w:numId w:val="50"/>
        </w:numPr>
        <w:suppressAutoHyphens w:val="0"/>
        <w:autoSpaceDE/>
        <w:ind w:left="1094" w:hanging="357"/>
        <w:rPr>
          <w:szCs w:val="24"/>
        </w:rPr>
      </w:pPr>
      <w:r w:rsidRPr="00CA6803">
        <w:rPr>
          <w:szCs w:val="24"/>
        </w:rPr>
        <w:t>разработка и реализация мероприятий по предупреждению чрезвычайных ситуаций;</w:t>
      </w:r>
    </w:p>
    <w:p w:rsidR="008E15DF" w:rsidRPr="00CA6803" w:rsidRDefault="008E15DF" w:rsidP="00EE785F">
      <w:pPr>
        <w:widowControl/>
        <w:numPr>
          <w:ilvl w:val="0"/>
          <w:numId w:val="50"/>
        </w:numPr>
        <w:suppressAutoHyphens w:val="0"/>
        <w:autoSpaceDE/>
        <w:ind w:left="1094" w:hanging="357"/>
        <w:rPr>
          <w:szCs w:val="24"/>
        </w:rPr>
      </w:pPr>
      <w:r w:rsidRPr="00CA6803">
        <w:rPr>
          <w:szCs w:val="24"/>
        </w:rPr>
        <w:t>подготовка объектовых органов управления, сил и средств к действиям по предупреждению и ликвидации чрезвычайных ситуаций;</w:t>
      </w:r>
    </w:p>
    <w:p w:rsidR="008E15DF" w:rsidRPr="00CA6803" w:rsidRDefault="008E15DF" w:rsidP="00EE785F">
      <w:pPr>
        <w:widowControl/>
        <w:numPr>
          <w:ilvl w:val="0"/>
          <w:numId w:val="50"/>
        </w:numPr>
        <w:suppressAutoHyphens w:val="0"/>
        <w:autoSpaceDE/>
        <w:ind w:left="1094" w:hanging="357"/>
        <w:rPr>
          <w:szCs w:val="24"/>
        </w:rPr>
      </w:pPr>
      <w:r w:rsidRPr="00CA6803">
        <w:rPr>
          <w:szCs w:val="24"/>
        </w:rPr>
        <w:t>подготовка населения к действиям при чрезвычайных ситуациях;</w:t>
      </w:r>
    </w:p>
    <w:p w:rsidR="008E15DF" w:rsidRPr="00CA6803" w:rsidRDefault="008E15DF" w:rsidP="00EE785F">
      <w:pPr>
        <w:widowControl/>
        <w:numPr>
          <w:ilvl w:val="0"/>
          <w:numId w:val="50"/>
        </w:numPr>
        <w:suppressAutoHyphens w:val="0"/>
        <w:autoSpaceDE/>
        <w:ind w:left="1094" w:hanging="357"/>
        <w:rPr>
          <w:szCs w:val="24"/>
        </w:rPr>
      </w:pPr>
      <w:r w:rsidRPr="00CA6803">
        <w:rPr>
          <w:szCs w:val="24"/>
        </w:rPr>
        <w:t>создание объектовых резервов материальных и финансовых ресурсов для ликвидации чрезвычайных ситуаций.</w:t>
      </w:r>
    </w:p>
    <w:p w:rsidR="008E15DF" w:rsidRPr="00CA6803" w:rsidRDefault="008E15DF" w:rsidP="008E15DF">
      <w:pPr>
        <w:spacing w:before="120"/>
        <w:rPr>
          <w:b/>
          <w:szCs w:val="24"/>
        </w:rPr>
      </w:pPr>
      <w:r w:rsidRPr="00CA6803">
        <w:rPr>
          <w:b/>
          <w:szCs w:val="24"/>
        </w:rPr>
        <w:t xml:space="preserve">Мероприятия по предупреждению (снижению) последствий аварий на автомобильном транспорте: </w:t>
      </w:r>
    </w:p>
    <w:p w:rsidR="008E15DF" w:rsidRPr="00CA6803" w:rsidRDefault="008E15DF" w:rsidP="00EE785F">
      <w:pPr>
        <w:widowControl/>
        <w:numPr>
          <w:ilvl w:val="0"/>
          <w:numId w:val="51"/>
        </w:numPr>
        <w:suppressAutoHyphens w:val="0"/>
        <w:autoSpaceDE/>
        <w:ind w:left="1094" w:hanging="357"/>
        <w:rPr>
          <w:szCs w:val="24"/>
        </w:rPr>
      </w:pPr>
      <w:r w:rsidRPr="00CA6803">
        <w:rPr>
          <w:szCs w:val="24"/>
        </w:rPr>
        <w:t>постоянный контроль за состоянием автомобильных дорог, техническим состоянием автомобилей;</w:t>
      </w:r>
    </w:p>
    <w:p w:rsidR="008E15DF" w:rsidRPr="00CA6803" w:rsidRDefault="008E15DF" w:rsidP="00EE785F">
      <w:pPr>
        <w:widowControl/>
        <w:numPr>
          <w:ilvl w:val="0"/>
          <w:numId w:val="51"/>
        </w:numPr>
        <w:suppressAutoHyphens w:val="0"/>
        <w:autoSpaceDE/>
        <w:ind w:left="1094" w:hanging="357"/>
        <w:rPr>
          <w:szCs w:val="24"/>
        </w:rPr>
      </w:pPr>
      <w:r w:rsidRPr="00CA6803">
        <w:rPr>
          <w:szCs w:val="24"/>
        </w:rPr>
        <w:t>своевременный ремонт автомобилей и автомобильных дорог;</w:t>
      </w:r>
    </w:p>
    <w:p w:rsidR="008E15DF" w:rsidRPr="00CA6803" w:rsidRDefault="008E15DF" w:rsidP="00EE785F">
      <w:pPr>
        <w:widowControl/>
        <w:numPr>
          <w:ilvl w:val="0"/>
          <w:numId w:val="51"/>
        </w:numPr>
        <w:suppressAutoHyphens w:val="0"/>
        <w:autoSpaceDE/>
        <w:ind w:left="1094" w:hanging="357"/>
        <w:rPr>
          <w:szCs w:val="24"/>
        </w:rPr>
      </w:pPr>
      <w:r w:rsidRPr="00CA6803">
        <w:rPr>
          <w:szCs w:val="24"/>
        </w:rPr>
        <w:t>поддержание в постоянной готовности сил и средств для своевременного ремонта автомобилей и автомобильных дорог;</w:t>
      </w:r>
    </w:p>
    <w:p w:rsidR="008E15DF" w:rsidRPr="00CA6803" w:rsidRDefault="008E15DF" w:rsidP="00EE785F">
      <w:pPr>
        <w:widowControl/>
        <w:numPr>
          <w:ilvl w:val="0"/>
          <w:numId w:val="51"/>
        </w:numPr>
        <w:suppressAutoHyphens w:val="0"/>
        <w:autoSpaceDE/>
        <w:ind w:left="1094" w:hanging="357"/>
        <w:rPr>
          <w:szCs w:val="24"/>
        </w:rPr>
      </w:pPr>
      <w:r w:rsidRPr="00CA6803">
        <w:rPr>
          <w:szCs w:val="24"/>
        </w:rPr>
        <w:t>соблюдение технологических норм и правил эксплуатации автомобилей;</w:t>
      </w:r>
    </w:p>
    <w:p w:rsidR="008E15DF" w:rsidRPr="00CA6803" w:rsidRDefault="008E15DF" w:rsidP="00EE785F">
      <w:pPr>
        <w:widowControl/>
        <w:numPr>
          <w:ilvl w:val="0"/>
          <w:numId w:val="51"/>
        </w:numPr>
        <w:suppressAutoHyphens w:val="0"/>
        <w:autoSpaceDE/>
        <w:ind w:left="1094" w:hanging="357"/>
        <w:rPr>
          <w:szCs w:val="24"/>
          <w:u w:val="single"/>
        </w:rPr>
      </w:pPr>
      <w:r w:rsidRPr="00CA6803">
        <w:rPr>
          <w:szCs w:val="24"/>
        </w:rPr>
        <w:t>организация взаимодействия сил и средств, обеспечивающих ликвидацию чрезвычайных ситуаций на автомобильном транспорте.</w:t>
      </w:r>
    </w:p>
    <w:p w:rsidR="008E15DF" w:rsidRPr="00CA6803" w:rsidRDefault="008E15DF" w:rsidP="008E15DF">
      <w:pPr>
        <w:spacing w:before="120" w:after="120"/>
        <w:rPr>
          <w:b/>
          <w:szCs w:val="24"/>
        </w:rPr>
      </w:pPr>
      <w:r w:rsidRPr="00CA6803">
        <w:rPr>
          <w:b/>
          <w:szCs w:val="24"/>
        </w:rPr>
        <w:t>Перечень мероприятий по пожарной безопасности:</w:t>
      </w:r>
    </w:p>
    <w:p w:rsidR="008E15DF" w:rsidRPr="00CA6803" w:rsidRDefault="008E15DF" w:rsidP="008E15DF">
      <w:pPr>
        <w:rPr>
          <w:szCs w:val="24"/>
          <w:u w:val="single"/>
        </w:rPr>
      </w:pPr>
      <w:r w:rsidRPr="00CA6803">
        <w:rPr>
          <w:szCs w:val="24"/>
          <w:u w:val="single"/>
        </w:rPr>
        <w:t>В целях обеспечения пожарной безопасности в лесах в соответствии с Лесным кодексом РФ на уровне района необходимо осуществлять:</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противопожарное обустройство лесов, в том числе строительство, реконструкцию и содержание дорог противопожарного назначения, посадочных площадок для самолетов, вертолетов, используемых в целях проведения авиационных работ по охране и защите лесов, прокладка просек, противопожарных разрывов;</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создание систем, средств предупреждения и тушения лесных пожаров (пожарные техника и оборудование, пожарное снаряжение и другие), содержание этих систем, средств, а также формирование запасов горюче-смазочных материалов на период высокой пожарной опасности;</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мониторинг пожарной опасности в лесах;</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разработка планов тушения лесных пожаров;</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тушение лесных пожаров;</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иные меры пожарной безопасности в лесах.</w:t>
      </w:r>
    </w:p>
    <w:p w:rsidR="008E15DF" w:rsidRPr="00CA6803" w:rsidRDefault="008E15DF" w:rsidP="008E15DF">
      <w:pPr>
        <w:spacing w:before="120"/>
        <w:rPr>
          <w:b/>
          <w:szCs w:val="24"/>
        </w:rPr>
      </w:pPr>
      <w:r w:rsidRPr="00CA6803">
        <w:rPr>
          <w:b/>
          <w:szCs w:val="24"/>
        </w:rPr>
        <w:t>На уровне поселений должны осуществляться следующие противопожарные мероприятия:</w:t>
      </w:r>
    </w:p>
    <w:p w:rsidR="008E15DF" w:rsidRPr="00CA6803" w:rsidRDefault="008E15DF" w:rsidP="00EE785F">
      <w:pPr>
        <w:widowControl/>
        <w:numPr>
          <w:ilvl w:val="0"/>
          <w:numId w:val="53"/>
        </w:numPr>
        <w:suppressAutoHyphens w:val="0"/>
        <w:autoSpaceDE/>
        <w:ind w:left="1094" w:hanging="357"/>
        <w:rPr>
          <w:szCs w:val="24"/>
        </w:rPr>
      </w:pPr>
      <w:r w:rsidRPr="00CA6803">
        <w:rPr>
          <w:szCs w:val="24"/>
        </w:rPr>
        <w:t>при строительстве зданий и сооружений необходимо учитывать ширину проездов достаточную для подъезда пожарных автомобилей;</w:t>
      </w:r>
    </w:p>
    <w:p w:rsidR="008E15DF" w:rsidRPr="00CA6803" w:rsidRDefault="008E15DF" w:rsidP="00EE785F">
      <w:pPr>
        <w:widowControl/>
        <w:numPr>
          <w:ilvl w:val="0"/>
          <w:numId w:val="53"/>
        </w:numPr>
        <w:suppressAutoHyphens w:val="0"/>
        <w:autoSpaceDE/>
        <w:ind w:left="1094" w:hanging="357"/>
        <w:rPr>
          <w:szCs w:val="24"/>
        </w:rPr>
      </w:pPr>
      <w:r w:rsidRPr="00CA6803">
        <w:rPr>
          <w:szCs w:val="24"/>
        </w:rPr>
        <w:t>на территории поселения необходимо предусматривать размещение источников наружного и внутреннего противопожарного водоснабжения;</w:t>
      </w:r>
    </w:p>
    <w:p w:rsidR="008E15DF" w:rsidRPr="00CA6803" w:rsidRDefault="008E15DF" w:rsidP="00EE785F">
      <w:pPr>
        <w:widowControl/>
        <w:numPr>
          <w:ilvl w:val="0"/>
          <w:numId w:val="53"/>
        </w:numPr>
        <w:suppressAutoHyphens w:val="0"/>
        <w:autoSpaceDE/>
        <w:ind w:left="1094" w:hanging="357"/>
        <w:rPr>
          <w:szCs w:val="24"/>
        </w:rPr>
      </w:pPr>
      <w:r w:rsidRPr="00CA6803">
        <w:rPr>
          <w:szCs w:val="24"/>
        </w:rPr>
        <w:t>создание и обучение добровольных пожарных формирований, обучение населения правилам поведения при возникновении пожара;</w:t>
      </w:r>
    </w:p>
    <w:p w:rsidR="008E15DF" w:rsidRPr="00CA6803" w:rsidRDefault="008E15DF" w:rsidP="00EE785F">
      <w:pPr>
        <w:widowControl/>
        <w:numPr>
          <w:ilvl w:val="0"/>
          <w:numId w:val="53"/>
        </w:numPr>
        <w:suppressAutoHyphens w:val="0"/>
        <w:autoSpaceDE/>
        <w:ind w:left="1094" w:hanging="357"/>
        <w:rPr>
          <w:szCs w:val="24"/>
        </w:rPr>
      </w:pPr>
      <w:r w:rsidRPr="00CA6803">
        <w:rPr>
          <w:szCs w:val="24"/>
        </w:rPr>
        <w:t>постепенная ликвидация ветхого и аварийного жилого фонда, очистка территории от малоценных легкосгораемых строений (заборы, сараи);</w:t>
      </w:r>
    </w:p>
    <w:p w:rsidR="008E15DF" w:rsidRPr="00CA6803" w:rsidRDefault="008E15DF" w:rsidP="00EE785F">
      <w:pPr>
        <w:numPr>
          <w:ilvl w:val="0"/>
          <w:numId w:val="53"/>
        </w:numPr>
        <w:ind w:left="1094" w:hanging="357"/>
        <w:rPr>
          <w:szCs w:val="24"/>
        </w:rPr>
      </w:pPr>
      <w:r w:rsidRPr="00CA6803">
        <w:rPr>
          <w:szCs w:val="24"/>
        </w:rPr>
        <w:t>оснащение производственных объектов системами автоматического обнаружения и тушения пожаров.</w:t>
      </w:r>
    </w:p>
    <w:p w:rsidR="008E15DF" w:rsidRPr="00CA6803" w:rsidRDefault="008E15DF" w:rsidP="008E15DF">
      <w:pPr>
        <w:spacing w:before="240" w:after="120"/>
        <w:rPr>
          <w:i/>
          <w:szCs w:val="24"/>
        </w:rPr>
      </w:pPr>
      <w:r w:rsidRPr="00CA6803">
        <w:rPr>
          <w:i/>
          <w:szCs w:val="24"/>
        </w:rPr>
        <w:t>Перечень основных руководящих, нормативных и методических документов, используемых при разработке раздела:</w:t>
      </w:r>
    </w:p>
    <w:p w:rsidR="008E15DF" w:rsidRPr="00CA6803" w:rsidRDefault="008E15DF" w:rsidP="008E15DF">
      <w:pPr>
        <w:spacing w:before="60" w:after="60"/>
        <w:ind w:firstLine="680"/>
        <w:rPr>
          <w:szCs w:val="24"/>
        </w:rPr>
      </w:pPr>
      <w:r w:rsidRPr="00CA6803">
        <w:rPr>
          <w:szCs w:val="24"/>
        </w:rPr>
        <w:t>Федеральные законы (законы Российской Федерации).</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t>Градостроительный Кодекс Российской федерации от 29.12.2004  № 190-ФЗ;</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t>«О гражданской обороне» от 12.02.1998  № 28-ФЗ;</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t>«О защите населения и территорий от чрезвычайных ситуаций природного и техногенн</w:t>
      </w:r>
      <w:r w:rsidRPr="00CA6803">
        <w:rPr>
          <w:szCs w:val="24"/>
        </w:rPr>
        <w:t>о</w:t>
      </w:r>
      <w:r w:rsidRPr="00CA6803">
        <w:rPr>
          <w:szCs w:val="24"/>
        </w:rPr>
        <w:t>го характера» от 11.11.1994  № 68-ФЗ;</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безопасности» от 28.12. 2010 № 390-ФЗ;</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t>«О пожарной безопасности» от 21.12.1994  № 69-ФЗ;</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t xml:space="preserve">«Технический регламент о требованиях пожарной безопасности» от 22.07.2008 №123 ФЗ; </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t>«О радиационной безопасности населения» от 9.01.1996  № 3-ФЗ;</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промышленной безопасности опасных производственных объектов» от 21.07.1997 № 116-ФЗ.</w:t>
      </w:r>
    </w:p>
    <w:p w:rsidR="008E15DF" w:rsidRPr="00CA6803" w:rsidRDefault="008E15DF" w:rsidP="008E15DF">
      <w:pPr>
        <w:spacing w:before="60" w:after="60"/>
        <w:ind w:firstLine="680"/>
        <w:rPr>
          <w:szCs w:val="24"/>
        </w:rPr>
      </w:pPr>
      <w:r w:rsidRPr="00CA6803">
        <w:rPr>
          <w:szCs w:val="24"/>
        </w:rPr>
        <w:t>Указ Президента Российской Федерации</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397" w:firstLine="0"/>
        <w:rPr>
          <w:szCs w:val="24"/>
        </w:rPr>
      </w:pPr>
      <w:r w:rsidRPr="00CA6803">
        <w:rPr>
          <w:szCs w:val="24"/>
        </w:rPr>
        <w:t>Вопросы Министерства Российской Федерации по делам гражданской обороны, чрезв</w:t>
      </w:r>
      <w:r w:rsidRPr="00CA6803">
        <w:rPr>
          <w:szCs w:val="24"/>
        </w:rPr>
        <w:t>ы</w:t>
      </w:r>
      <w:r w:rsidRPr="00CA6803">
        <w:rPr>
          <w:szCs w:val="24"/>
        </w:rPr>
        <w:t>чайным ситуациям и ликвидации стихийных бедствий от 02.08.1999 г. № 953.</w:t>
      </w:r>
    </w:p>
    <w:p w:rsidR="008E15DF" w:rsidRPr="00CA6803" w:rsidRDefault="008E15DF" w:rsidP="008E15DF">
      <w:pPr>
        <w:pStyle w:val="24"/>
        <w:spacing w:before="60" w:after="60" w:line="240" w:lineRule="auto"/>
        <w:ind w:left="680"/>
        <w:rPr>
          <w:szCs w:val="24"/>
        </w:rPr>
      </w:pPr>
      <w:r w:rsidRPr="00CA6803">
        <w:rPr>
          <w:szCs w:val="24"/>
        </w:rPr>
        <w:t>Постановления Правительства (совета министров) Российской федерации:</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единой государственной системе предупреждения и ликвидации чрезвычайных ситу</w:t>
      </w:r>
      <w:r w:rsidRPr="00CA6803">
        <w:rPr>
          <w:szCs w:val="24"/>
        </w:rPr>
        <w:t>а</w:t>
      </w:r>
      <w:r w:rsidRPr="00CA6803">
        <w:rPr>
          <w:szCs w:val="24"/>
        </w:rPr>
        <w:t>ций» от 05.11.1995  № 1113.</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caps/>
          <w:spacing w:val="-6"/>
          <w:szCs w:val="24"/>
        </w:rPr>
      </w:pPr>
      <w:r w:rsidRPr="00CA6803">
        <w:rPr>
          <w:spacing w:val="-6"/>
          <w:szCs w:val="24"/>
        </w:rPr>
        <w:t xml:space="preserve">«О порядке создания убежищ и иных объектов гражданской обороны» от </w:t>
      </w:r>
      <w:r w:rsidRPr="00CA6803">
        <w:rPr>
          <w:caps/>
          <w:spacing w:val="-6"/>
          <w:szCs w:val="24"/>
        </w:rPr>
        <w:t xml:space="preserve"> 29.11.1999</w:t>
      </w:r>
      <w:r w:rsidRPr="00CA6803">
        <w:rPr>
          <w:spacing w:val="-10"/>
          <w:szCs w:val="24"/>
        </w:rPr>
        <w:t xml:space="preserve"> </w:t>
      </w:r>
      <w:r w:rsidRPr="00CA6803">
        <w:rPr>
          <w:caps/>
          <w:spacing w:val="-6"/>
          <w:szCs w:val="24"/>
        </w:rPr>
        <w:t xml:space="preserve"> № 1309.</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pacing w:val="-10"/>
          <w:szCs w:val="24"/>
        </w:rPr>
      </w:pPr>
      <w:r w:rsidRPr="00CA6803">
        <w:rPr>
          <w:caps/>
          <w:spacing w:val="-10"/>
          <w:szCs w:val="24"/>
        </w:rPr>
        <w:t xml:space="preserve">«О </w:t>
      </w:r>
      <w:r w:rsidRPr="00CA6803">
        <w:rPr>
          <w:spacing w:val="-10"/>
          <w:szCs w:val="24"/>
        </w:rPr>
        <w:t>порядке отнесения организаций к категориям по гражданской обороне» от 19.09.1998  № 1115.</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spacing w:val="-4"/>
          <w:szCs w:val="24"/>
        </w:rPr>
      </w:pPr>
      <w:r w:rsidRPr="00CA6803">
        <w:rPr>
          <w:spacing w:val="-4"/>
          <w:szCs w:val="24"/>
        </w:rPr>
        <w:t>«О порядке отнесения территорий к группам по гражданской обороне» от 03.10.98  № 1149.</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создании локальных систем оповещения в районах размещения потенциально опасных объектов» от 01.03.1993  № 178.</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порядке организации и проведения государственной экспертизы проектной документации и результатов инженерных испытаний» от 05.03.2007  № 145.</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порядке сбора и обмена в Российской Федерации информацией в области защиты н</w:t>
      </w:r>
      <w:r w:rsidRPr="00CA6803">
        <w:rPr>
          <w:szCs w:val="24"/>
        </w:rPr>
        <w:t>а</w:t>
      </w:r>
      <w:r w:rsidRPr="00CA6803">
        <w:rPr>
          <w:szCs w:val="24"/>
        </w:rPr>
        <w:t>селения и территорий от чрезвычайных ситуаций природного и техногенного характера от 24.03.1997 г. № 334.</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szCs w:val="24"/>
        </w:rPr>
      </w:pPr>
      <w:r w:rsidRPr="00CA6803">
        <w:rPr>
          <w:szCs w:val="24"/>
        </w:rPr>
        <w:t>«О силах и средствах Единой государственной системы предупреждения и ликвидации чрезвычайных ситуаций» от 03.08.1996 № 924.</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Единой государственной автоматизированной системе контроля радиационной о</w:t>
      </w:r>
      <w:r w:rsidRPr="00CA6803">
        <w:rPr>
          <w:szCs w:val="24"/>
        </w:rPr>
        <w:t>б</w:t>
      </w:r>
      <w:r w:rsidRPr="00CA6803">
        <w:rPr>
          <w:szCs w:val="24"/>
        </w:rPr>
        <w:t>становки на территории Российской Федерации» от 20 08.1992  № 600.</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«Вопросы строительства атомных станций на территории Российской Федерации» от 28.12.1992 № 1026.</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мерах по обеспечению защиты персонала атомных станций и населения в случае во</w:t>
      </w:r>
      <w:r w:rsidRPr="00CA6803">
        <w:rPr>
          <w:szCs w:val="24"/>
        </w:rPr>
        <w:t>з</w:t>
      </w:r>
      <w:r w:rsidRPr="00CA6803">
        <w:rPr>
          <w:szCs w:val="24"/>
        </w:rPr>
        <w:t>никновения радиационно опасных аварий на атомных станциях» от 23.10.1989 № 882.</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«Об утверждении Положения о порядке использования объектов и имущества гражда</w:t>
      </w:r>
      <w:r w:rsidRPr="00CA6803">
        <w:rPr>
          <w:szCs w:val="24"/>
        </w:rPr>
        <w:t>н</w:t>
      </w:r>
      <w:r w:rsidRPr="00CA6803">
        <w:rPr>
          <w:szCs w:val="24"/>
        </w:rPr>
        <w:t>ской обороны приватизированными предприятиями, учреждениями и организациями» от 23.04.1994  № 359.</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классификации чрезвычайных ситуаций природного и техногенного характера» от 13.09.1996 № 1094.</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szCs w:val="24"/>
        </w:rPr>
      </w:pPr>
      <w:r w:rsidRPr="00CA6803">
        <w:rPr>
          <w:szCs w:val="24"/>
        </w:rPr>
        <w:t>«О порядке создания и использования резервов материальных ресурсов для ликвидации чрезвычайных ситуаций природного и техногенного характера» от 10.11.1996 № 1340.</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«Об утверждении Положения о водоохранных зонах водных объектов и их прибрежных защитных полосах» от 23.11.1996 № 1404.</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сроках декларирования промышленной безопасности действующих опасных произво</w:t>
      </w:r>
      <w:r w:rsidRPr="00CA6803">
        <w:rPr>
          <w:szCs w:val="24"/>
        </w:rPr>
        <w:t>д</w:t>
      </w:r>
      <w:r w:rsidRPr="00CA6803">
        <w:rPr>
          <w:szCs w:val="24"/>
        </w:rPr>
        <w:t>ственных объектов» от 02.02.1998  № 142.</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szCs w:val="24"/>
        </w:rPr>
      </w:pPr>
      <w:r w:rsidRPr="00CA6803">
        <w:rPr>
          <w:szCs w:val="24"/>
        </w:rPr>
        <w:t>«Об утверждении Правил представления декларации промышленной безопасности опа</w:t>
      </w:r>
      <w:r w:rsidRPr="00CA6803">
        <w:rPr>
          <w:szCs w:val="24"/>
        </w:rPr>
        <w:t>с</w:t>
      </w:r>
      <w:r w:rsidRPr="00CA6803">
        <w:rPr>
          <w:szCs w:val="24"/>
        </w:rPr>
        <w:t>ных производственных объектов» от 11.05.1999  № 526.</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b/>
          <w:i/>
          <w:szCs w:val="24"/>
        </w:rPr>
      </w:pPr>
      <w:r w:rsidRPr="00CA6803">
        <w:rPr>
          <w:szCs w:val="24"/>
        </w:rPr>
        <w:t>«О неотложных мерах по предупреждению и ликвидации аварийных разливов нефти и нефтепродуктов» от 21.08.2000</w:t>
      </w:r>
      <w:r w:rsidRPr="00CA6803">
        <w:rPr>
          <w:b/>
          <w:i/>
          <w:szCs w:val="24"/>
        </w:rPr>
        <w:t xml:space="preserve"> </w:t>
      </w:r>
      <w:r w:rsidRPr="00CA6803">
        <w:rPr>
          <w:szCs w:val="24"/>
        </w:rPr>
        <w:t>№ 613.</w:t>
      </w:r>
    </w:p>
    <w:p w:rsidR="008E15DF" w:rsidRPr="00CA6803" w:rsidRDefault="008E15DF" w:rsidP="008E15DF">
      <w:pPr>
        <w:spacing w:before="60" w:after="60"/>
        <w:ind w:firstLine="680"/>
        <w:rPr>
          <w:szCs w:val="24"/>
        </w:rPr>
      </w:pPr>
      <w:r w:rsidRPr="00CA6803">
        <w:rPr>
          <w:szCs w:val="24"/>
        </w:rPr>
        <w:t>Нормативно - технические документы</w:t>
      </w:r>
    </w:p>
    <w:p w:rsidR="008E15DF" w:rsidRPr="00CA6803" w:rsidRDefault="008E15DF" w:rsidP="008E15DF">
      <w:pPr>
        <w:ind w:firstLine="680"/>
        <w:rPr>
          <w:szCs w:val="24"/>
        </w:rPr>
      </w:pPr>
      <w:r w:rsidRPr="00CA6803">
        <w:rPr>
          <w:szCs w:val="24"/>
        </w:rPr>
        <w:t>ГОСТ Р 23.01.-94 «Безопасность в чрезвычайных ситуациях. Основные положения».</w:t>
      </w:r>
    </w:p>
    <w:p w:rsidR="008E15DF" w:rsidRPr="00CA6803" w:rsidRDefault="008E15DF" w:rsidP="008E15DF">
      <w:pPr>
        <w:ind w:firstLine="680"/>
        <w:rPr>
          <w:szCs w:val="24"/>
        </w:rPr>
      </w:pPr>
      <w:r w:rsidRPr="00CA6803">
        <w:rPr>
          <w:szCs w:val="24"/>
        </w:rPr>
        <w:t>ГОСТ Р 22.0.02-94 «Безопасность в чрезвычайных ситуациях. Термины и определения основных понятий» (с Изменением №1, введенным в действие 01.01.2001 г. постановлением Госстандарта России от 31.05.2000 г. №148-ст).</w:t>
      </w:r>
    </w:p>
    <w:p w:rsidR="008E15DF" w:rsidRPr="00CA6803" w:rsidRDefault="008E15DF" w:rsidP="008E15DF">
      <w:pPr>
        <w:ind w:firstLine="680"/>
        <w:rPr>
          <w:szCs w:val="24"/>
        </w:rPr>
      </w:pPr>
      <w:r w:rsidRPr="00CA6803">
        <w:rPr>
          <w:szCs w:val="24"/>
        </w:rPr>
        <w:t>ГОСТ Р 22.0.05-94 «Безопасность в чрезвычайных ситуациях. Техногенные чрезвычайные ситуации. Термины и определения».</w:t>
      </w:r>
    </w:p>
    <w:p w:rsidR="008E15DF" w:rsidRPr="00CA6803" w:rsidRDefault="008E15DF" w:rsidP="008E15DF">
      <w:pPr>
        <w:ind w:firstLine="680"/>
        <w:rPr>
          <w:szCs w:val="24"/>
        </w:rPr>
      </w:pPr>
      <w:r w:rsidRPr="00CA6803">
        <w:rPr>
          <w:szCs w:val="24"/>
        </w:rPr>
        <w:t>СП 11.13130.2009 «Места дислокации подразделений пожарной охраны».</w:t>
      </w:r>
    </w:p>
    <w:p w:rsidR="008E15DF" w:rsidRPr="00CA6803" w:rsidRDefault="008E15DF" w:rsidP="008E15DF">
      <w:pPr>
        <w:ind w:firstLine="680"/>
        <w:rPr>
          <w:szCs w:val="24"/>
        </w:rPr>
      </w:pPr>
      <w:r w:rsidRPr="00CA6803">
        <w:rPr>
          <w:szCs w:val="24"/>
        </w:rPr>
        <w:t>ГОСТ Р 22.0.06-95 «Безопасность в чрезвычайных ситуациях. Источники техногенных чрезвычайных ситуаций».</w:t>
      </w:r>
    </w:p>
    <w:p w:rsidR="008E15DF" w:rsidRPr="00CA6803" w:rsidRDefault="008E15DF" w:rsidP="008E15DF">
      <w:pPr>
        <w:ind w:firstLine="680"/>
        <w:rPr>
          <w:szCs w:val="24"/>
        </w:rPr>
      </w:pPr>
      <w:r w:rsidRPr="00CA6803">
        <w:rPr>
          <w:szCs w:val="24"/>
        </w:rPr>
        <w:t>ГОСТ Р 22.3.03-94 «Безопасность в чрезвычайных ситуациях. Защита населения. Основные положения».</w:t>
      </w:r>
    </w:p>
    <w:p w:rsidR="008E15DF" w:rsidRPr="00CA6803" w:rsidRDefault="008E15DF" w:rsidP="008E15DF">
      <w:pPr>
        <w:ind w:firstLine="680"/>
        <w:rPr>
          <w:szCs w:val="24"/>
        </w:rPr>
      </w:pPr>
      <w:r w:rsidRPr="00CA6803">
        <w:rPr>
          <w:szCs w:val="24"/>
        </w:rPr>
        <w:t>ГОСТ Р 22.3.05-94 «Безопасность в чрезвычайных ситуациях. Жизнеобеспечение»</w:t>
      </w:r>
    </w:p>
    <w:p w:rsidR="008E15DF" w:rsidRPr="00CA6803" w:rsidRDefault="008E15DF" w:rsidP="008E15DF">
      <w:pPr>
        <w:ind w:firstLine="680"/>
        <w:rPr>
          <w:szCs w:val="24"/>
        </w:rPr>
      </w:pPr>
      <w:r w:rsidRPr="00CA6803">
        <w:rPr>
          <w:szCs w:val="24"/>
        </w:rPr>
        <w:t>ПНАЭ Г-05-035-94 «Учет внешних воздействий природного и техногенного происхождения на ядерно- и радиационно опасные объекты».</w:t>
      </w:r>
    </w:p>
    <w:p w:rsidR="008E15DF" w:rsidRPr="00CA6803" w:rsidRDefault="008E15DF" w:rsidP="008E15DF">
      <w:pPr>
        <w:ind w:firstLine="680"/>
        <w:rPr>
          <w:szCs w:val="24"/>
        </w:rPr>
      </w:pPr>
      <w:r w:rsidRPr="00CA6803">
        <w:rPr>
          <w:szCs w:val="24"/>
        </w:rPr>
        <w:t>СНиП 2.06.15-85 «Инженерная защита территорий от затопления и подтопления».</w:t>
      </w:r>
    </w:p>
    <w:p w:rsidR="008E15DF" w:rsidRPr="00CA6803" w:rsidRDefault="008E15DF" w:rsidP="008E15DF">
      <w:pPr>
        <w:ind w:firstLine="680"/>
        <w:rPr>
          <w:szCs w:val="24"/>
        </w:rPr>
      </w:pPr>
      <w:r w:rsidRPr="00CA6803">
        <w:rPr>
          <w:szCs w:val="24"/>
        </w:rPr>
        <w:t>СНиП 2.01.15-90 «Инженерная защита территорий, зданий и сооружений от опасных геологических процессов. Основные положения проектирования».</w:t>
      </w:r>
    </w:p>
    <w:p w:rsidR="008E15DF" w:rsidRPr="00CA6803" w:rsidRDefault="008E15DF" w:rsidP="008E15DF">
      <w:pPr>
        <w:ind w:firstLine="680"/>
        <w:rPr>
          <w:szCs w:val="24"/>
        </w:rPr>
      </w:pPr>
      <w:r w:rsidRPr="00CA6803">
        <w:rPr>
          <w:szCs w:val="24"/>
        </w:rPr>
        <w:t>СНиП 2.07.01-89* «Градостроительство. Планировка и застройка городских и сельских поселений».</w:t>
      </w:r>
    </w:p>
    <w:p w:rsidR="008E15DF" w:rsidRPr="00CA6803" w:rsidRDefault="008E15DF" w:rsidP="008E15DF">
      <w:pPr>
        <w:ind w:firstLine="680"/>
        <w:rPr>
          <w:szCs w:val="24"/>
        </w:rPr>
      </w:pPr>
      <w:r w:rsidRPr="00CA6803">
        <w:rPr>
          <w:szCs w:val="24"/>
        </w:rPr>
        <w:t>СНиП II-7-81* «Строительство в сейсмических районах».</w:t>
      </w:r>
    </w:p>
    <w:p w:rsidR="008E15DF" w:rsidRPr="00CA6803" w:rsidRDefault="008E15DF" w:rsidP="008E15DF">
      <w:pPr>
        <w:ind w:firstLine="680"/>
        <w:rPr>
          <w:szCs w:val="24"/>
        </w:rPr>
      </w:pPr>
      <w:r w:rsidRPr="00CA6803">
        <w:rPr>
          <w:szCs w:val="24"/>
        </w:rPr>
        <w:t>СНиП 23-01-99 «Строительная климатология».</w:t>
      </w:r>
    </w:p>
    <w:p w:rsidR="008E15DF" w:rsidRPr="00CA6803" w:rsidRDefault="008E15DF" w:rsidP="008E15DF">
      <w:pPr>
        <w:ind w:firstLine="680"/>
        <w:rPr>
          <w:szCs w:val="24"/>
        </w:rPr>
      </w:pPr>
      <w:r w:rsidRPr="00CA6803">
        <w:rPr>
          <w:szCs w:val="24"/>
        </w:rPr>
        <w:t>СНиП 2.01.09-91 «Здания и сооружения на подрабатываемых территориях и просадочных грунтах».</w:t>
      </w:r>
    </w:p>
    <w:p w:rsidR="008E15DF" w:rsidRPr="00CA6803" w:rsidRDefault="008E15DF" w:rsidP="008E15DF">
      <w:pPr>
        <w:ind w:firstLine="680"/>
        <w:rPr>
          <w:szCs w:val="24"/>
        </w:rPr>
      </w:pPr>
      <w:r w:rsidRPr="00CA6803">
        <w:rPr>
          <w:szCs w:val="24"/>
        </w:rPr>
        <w:t>СНиП 11-02-96 «Инженерные изыскания для строительства. Основные положения».</w:t>
      </w:r>
    </w:p>
    <w:p w:rsidR="008E15DF" w:rsidRPr="00CA6803" w:rsidRDefault="008E15DF" w:rsidP="008E15DF">
      <w:pPr>
        <w:ind w:firstLine="680"/>
        <w:rPr>
          <w:szCs w:val="24"/>
        </w:rPr>
      </w:pPr>
      <w:r w:rsidRPr="00CA6803">
        <w:rPr>
          <w:szCs w:val="24"/>
        </w:rPr>
        <w:t>СНиП 2.05.06-85* «Магистральные трубопроводы».</w:t>
      </w:r>
    </w:p>
    <w:p w:rsidR="008E15DF" w:rsidRPr="00CA6803" w:rsidRDefault="008E15DF" w:rsidP="008E15DF">
      <w:pPr>
        <w:ind w:firstLine="680"/>
        <w:rPr>
          <w:szCs w:val="24"/>
        </w:rPr>
      </w:pPr>
      <w:r w:rsidRPr="00CA6803">
        <w:rPr>
          <w:szCs w:val="24"/>
        </w:rPr>
        <w:t>СНиП 2.05.13-90 «Нефтепродуктопроводы, прокладываемые на территории городов и других населенных пунктов».</w:t>
      </w:r>
    </w:p>
    <w:p w:rsidR="008E15DF" w:rsidRPr="00CA6803" w:rsidRDefault="008E15DF" w:rsidP="008E15DF">
      <w:pPr>
        <w:ind w:firstLine="680"/>
        <w:rPr>
          <w:szCs w:val="24"/>
        </w:rPr>
      </w:pPr>
      <w:r w:rsidRPr="00CA6803">
        <w:rPr>
          <w:szCs w:val="24"/>
        </w:rPr>
        <w:t>СНиП 2.06.01-86 «Гидротехнические сооружения. Основные положения проектирования».</w:t>
      </w:r>
    </w:p>
    <w:p w:rsidR="008E15DF" w:rsidRPr="00F141BA" w:rsidRDefault="008E15DF" w:rsidP="008E15DF">
      <w:pPr>
        <w:ind w:firstLine="680"/>
        <w:rPr>
          <w:szCs w:val="24"/>
        </w:rPr>
      </w:pPr>
      <w:r w:rsidRPr="00CA6803">
        <w:rPr>
          <w:i/>
          <w:szCs w:val="24"/>
        </w:rPr>
        <w:t>Примечание:</w:t>
      </w:r>
      <w:r w:rsidRPr="00CA6803">
        <w:rPr>
          <w:szCs w:val="24"/>
        </w:rPr>
        <w:t xml:space="preserve"> Кроме указанных в настоящем перечне документов, следует руководствоваться также другими федеральными, территориальными и производственно — отраслевыми нормативными документами, содержащими требования по проектированию раздела "Перечень основных факторов риска возникновения чрезвычайных ситуаций природного и техногенного характера", повышению безопасности объектов, эффективности защиты населения и территорий от ЧС техногенного, природного и военного характера.</w:t>
      </w:r>
    </w:p>
    <w:p w:rsidR="00FE10D2" w:rsidRPr="00492335" w:rsidRDefault="00FE10D2" w:rsidP="00FE10D2">
      <w:pPr>
        <w:pStyle w:val="1"/>
        <w:tabs>
          <w:tab w:val="clear" w:pos="0"/>
        </w:tabs>
        <w:spacing w:before="0" w:after="0"/>
        <w:rPr>
          <w:rFonts w:cs="Times New Roman"/>
          <w:szCs w:val="28"/>
        </w:rPr>
      </w:pPr>
      <w:bookmarkStart w:id="427" w:name="_Toc342298402"/>
      <w:r w:rsidRPr="00492335">
        <w:rPr>
          <w:rFonts w:cs="Times New Roman"/>
          <w:szCs w:val="28"/>
          <w:lang w:val="en-US"/>
        </w:rPr>
        <w:t>VI</w:t>
      </w:r>
      <w:r w:rsidRPr="00492335">
        <w:rPr>
          <w:rFonts w:cs="Times New Roman"/>
          <w:szCs w:val="28"/>
        </w:rPr>
        <w:t xml:space="preserve">. Основные технико-экономические показатели Генерального плана муниципального образования </w:t>
      </w:r>
      <w:r w:rsidR="00B264C4">
        <w:rPr>
          <w:rFonts w:cs="Times New Roman"/>
          <w:szCs w:val="28"/>
        </w:rPr>
        <w:t>Травковское</w:t>
      </w:r>
      <w:r w:rsidRPr="00492335">
        <w:rPr>
          <w:rFonts w:cs="Times New Roman"/>
          <w:szCs w:val="28"/>
        </w:rPr>
        <w:t xml:space="preserve">  сельское поселени</w:t>
      </w:r>
      <w:bookmarkEnd w:id="423"/>
      <w:r w:rsidRPr="00492335">
        <w:rPr>
          <w:rFonts w:cs="Times New Roman"/>
          <w:szCs w:val="28"/>
        </w:rPr>
        <w:t>е</w:t>
      </w:r>
      <w:bookmarkEnd w:id="424"/>
      <w:bookmarkEnd w:id="4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35"/>
        <w:gridCol w:w="4538"/>
        <w:gridCol w:w="1729"/>
        <w:gridCol w:w="1808"/>
        <w:gridCol w:w="1550"/>
      </w:tblGrid>
      <w:tr w:rsidR="00FE10D2" w:rsidRPr="00093E25" w:rsidTr="00FE10D2">
        <w:trPr>
          <w:trHeight w:val="20"/>
          <w:tblHeader/>
        </w:trPr>
        <w:tc>
          <w:tcPr>
            <w:tcW w:w="635"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 п/п</w:t>
            </w:r>
          </w:p>
        </w:tc>
        <w:tc>
          <w:tcPr>
            <w:tcW w:w="4538"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Показатели</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Единица измерения</w:t>
            </w:r>
          </w:p>
        </w:tc>
        <w:tc>
          <w:tcPr>
            <w:tcW w:w="1808"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Современное состояние на 2009г</w:t>
            </w:r>
          </w:p>
        </w:tc>
        <w:tc>
          <w:tcPr>
            <w:tcW w:w="1550"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Расчетный срок</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Территория</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tcPr>
          <w:p w:rsidR="00FE10D2" w:rsidRPr="00093E25" w:rsidRDefault="00FE10D2" w:rsidP="00FE10D2">
            <w:pPr>
              <w:pStyle w:val="afffd"/>
              <w:jc w:val="center"/>
              <w:rPr>
                <w:rFonts w:ascii="Times New Roman" w:hAnsi="Times New Roman" w:cs="Times New Roman"/>
              </w:rPr>
            </w:pPr>
          </w:p>
        </w:tc>
        <w:tc>
          <w:tcPr>
            <w:tcW w:w="1550" w:type="dxa"/>
          </w:tcPr>
          <w:p w:rsidR="00FE10D2" w:rsidRPr="00093E25" w:rsidRDefault="00FE10D2" w:rsidP="00FE10D2">
            <w:pPr>
              <w:pStyle w:val="afffd"/>
              <w:jc w:val="center"/>
              <w:rPr>
                <w:rFonts w:ascii="Times New Roman" w:hAnsi="Times New Roman" w:cs="Times New Roman"/>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1.1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Общая площадь земель сельского поселения в установленных границах</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га/м</w:t>
            </w:r>
            <w:r w:rsidRPr="00093E25">
              <w:rPr>
                <w:rFonts w:ascii="Times New Roman" w:hAnsi="Times New Roman" w:cs="Times New Roman"/>
                <w:vertAlign w:val="superscript"/>
              </w:rPr>
              <w:t>2</w:t>
            </w:r>
            <w:r w:rsidRPr="00093E25">
              <w:rPr>
                <w:rFonts w:ascii="Times New Roman" w:hAnsi="Times New Roman" w:cs="Times New Roman"/>
              </w:rPr>
              <w:t xml:space="preserve"> на чел.</w:t>
            </w:r>
          </w:p>
        </w:tc>
        <w:tc>
          <w:tcPr>
            <w:tcW w:w="1808" w:type="dxa"/>
            <w:vAlign w:val="center"/>
          </w:tcPr>
          <w:p w:rsidR="00FE10D2" w:rsidRPr="00093E25" w:rsidRDefault="006A4A32" w:rsidP="00C54323">
            <w:pPr>
              <w:pStyle w:val="afffd"/>
              <w:jc w:val="center"/>
              <w:rPr>
                <w:rFonts w:ascii="Times New Roman" w:hAnsi="Times New Roman" w:cs="Times New Roman"/>
              </w:rPr>
            </w:pPr>
            <w:r w:rsidRPr="00093E25">
              <w:rPr>
                <w:rFonts w:ascii="Times New Roman" w:hAnsi="Times New Roman" w:cs="Times New Roman"/>
              </w:rPr>
              <w:t>22047,2</w:t>
            </w:r>
            <w:r w:rsidR="00FE10D2" w:rsidRPr="00093E25">
              <w:rPr>
                <w:rFonts w:ascii="Times New Roman" w:hAnsi="Times New Roman" w:cs="Times New Roman"/>
              </w:rPr>
              <w:t>/</w:t>
            </w:r>
            <w:r w:rsidR="00C54323" w:rsidRPr="00093E25">
              <w:rPr>
                <w:rFonts w:ascii="Times New Roman" w:hAnsi="Times New Roman" w:cs="Times New Roman"/>
              </w:rPr>
              <w:t>191050</w:t>
            </w:r>
          </w:p>
        </w:tc>
        <w:tc>
          <w:tcPr>
            <w:tcW w:w="1550" w:type="dxa"/>
            <w:vAlign w:val="center"/>
          </w:tcPr>
          <w:p w:rsidR="00FE10D2" w:rsidRPr="00093E25" w:rsidRDefault="006A4A32" w:rsidP="00C54323">
            <w:pPr>
              <w:ind w:firstLine="0"/>
              <w:jc w:val="center"/>
              <w:rPr>
                <w:color w:val="auto"/>
                <w:sz w:val="20"/>
                <w:szCs w:val="20"/>
              </w:rPr>
            </w:pPr>
            <w:r w:rsidRPr="00093E25">
              <w:rPr>
                <w:sz w:val="20"/>
                <w:szCs w:val="20"/>
              </w:rPr>
              <w:t>22047,2</w:t>
            </w:r>
            <w:r w:rsidR="00FE10D2" w:rsidRPr="00093E25">
              <w:rPr>
                <w:sz w:val="20"/>
                <w:szCs w:val="20"/>
              </w:rPr>
              <w:t>/</w:t>
            </w:r>
            <w:r w:rsidR="00C54323" w:rsidRPr="00093E25">
              <w:rPr>
                <w:sz w:val="20"/>
                <w:szCs w:val="20"/>
              </w:rPr>
              <w:t>180271</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в том числе территории:</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FE10D2">
            <w:pPr>
              <w:pStyle w:val="afffd"/>
              <w:jc w:val="center"/>
              <w:rPr>
                <w:rFonts w:ascii="Times New Roman" w:hAnsi="Times New Roman" w:cs="Times New Roman"/>
              </w:rPr>
            </w:pPr>
          </w:p>
        </w:tc>
        <w:tc>
          <w:tcPr>
            <w:tcW w:w="1550" w:type="dxa"/>
            <w:vAlign w:val="center"/>
          </w:tcPr>
          <w:p w:rsidR="00FE10D2" w:rsidRPr="00093E25" w:rsidRDefault="00FE10D2" w:rsidP="00FE10D2">
            <w:pPr>
              <w:pStyle w:val="afffd"/>
              <w:jc w:val="center"/>
              <w:rPr>
                <w:rFonts w:ascii="Times New Roman" w:hAnsi="Times New Roman" w:cs="Times New Roman"/>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1. Земли сельскохозяйственного назначения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га/м</w:t>
            </w:r>
            <w:r w:rsidRPr="00093E25">
              <w:rPr>
                <w:rFonts w:ascii="Times New Roman" w:hAnsi="Times New Roman" w:cs="Times New Roman"/>
                <w:vertAlign w:val="superscript"/>
              </w:rPr>
              <w:t>2</w:t>
            </w:r>
            <w:r w:rsidRPr="00093E25">
              <w:rPr>
                <w:rFonts w:ascii="Times New Roman" w:hAnsi="Times New Roman" w:cs="Times New Roman"/>
              </w:rPr>
              <w:t xml:space="preserve"> на чел.</w:t>
            </w:r>
          </w:p>
        </w:tc>
        <w:tc>
          <w:tcPr>
            <w:tcW w:w="1808"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6931,5</w:t>
            </w:r>
            <w:r w:rsidR="00FE10D2" w:rsidRPr="00093E25">
              <w:rPr>
                <w:color w:val="auto"/>
                <w:sz w:val="20"/>
                <w:szCs w:val="20"/>
              </w:rPr>
              <w:t>/</w:t>
            </w:r>
            <w:r w:rsidR="00C54323" w:rsidRPr="00093E25">
              <w:rPr>
                <w:color w:val="auto"/>
                <w:sz w:val="20"/>
                <w:szCs w:val="20"/>
              </w:rPr>
              <w:t>60065</w:t>
            </w:r>
          </w:p>
        </w:tc>
        <w:tc>
          <w:tcPr>
            <w:tcW w:w="1550" w:type="dxa"/>
            <w:vAlign w:val="center"/>
          </w:tcPr>
          <w:p w:rsidR="00FE10D2" w:rsidRPr="00093E25" w:rsidRDefault="006A4A32" w:rsidP="00FF6C24">
            <w:pPr>
              <w:ind w:firstLine="0"/>
              <w:jc w:val="center"/>
              <w:rPr>
                <w:color w:val="auto"/>
                <w:sz w:val="20"/>
                <w:szCs w:val="20"/>
              </w:rPr>
            </w:pPr>
            <w:r w:rsidRPr="00EC52C7">
              <w:rPr>
                <w:color w:val="auto"/>
                <w:sz w:val="20"/>
                <w:szCs w:val="20"/>
              </w:rPr>
              <w:t>680</w:t>
            </w:r>
            <w:r w:rsidR="00FF6C24" w:rsidRPr="00EC52C7">
              <w:rPr>
                <w:color w:val="auto"/>
                <w:sz w:val="20"/>
                <w:szCs w:val="20"/>
              </w:rPr>
              <w:t>3</w:t>
            </w:r>
            <w:r w:rsidRPr="00EC52C7">
              <w:rPr>
                <w:color w:val="auto"/>
                <w:sz w:val="20"/>
                <w:szCs w:val="20"/>
              </w:rPr>
              <w:t>,</w:t>
            </w:r>
            <w:r w:rsidR="00FF6C24" w:rsidRPr="00EC52C7">
              <w:rPr>
                <w:color w:val="auto"/>
                <w:sz w:val="20"/>
                <w:szCs w:val="20"/>
              </w:rPr>
              <w:t>2</w:t>
            </w:r>
            <w:r w:rsidR="00FE10D2" w:rsidRPr="00EC52C7">
              <w:rPr>
                <w:color w:val="auto"/>
                <w:sz w:val="20"/>
                <w:szCs w:val="20"/>
              </w:rPr>
              <w:t>/</w:t>
            </w:r>
            <w:r w:rsidR="00C54323" w:rsidRPr="00093E25">
              <w:rPr>
                <w:color w:val="auto"/>
                <w:sz w:val="20"/>
                <w:szCs w:val="20"/>
              </w:rPr>
              <w:t>55648</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2. Земли населенных пунктов</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га/м</w:t>
            </w:r>
            <w:r w:rsidRPr="00093E25">
              <w:rPr>
                <w:rFonts w:ascii="Times New Roman" w:hAnsi="Times New Roman" w:cs="Times New Roman"/>
                <w:vertAlign w:val="superscript"/>
              </w:rPr>
              <w:t>2</w:t>
            </w:r>
            <w:r w:rsidRPr="00093E25">
              <w:rPr>
                <w:rFonts w:ascii="Times New Roman" w:hAnsi="Times New Roman" w:cs="Times New Roman"/>
              </w:rPr>
              <w:t xml:space="preserve"> на чел.</w:t>
            </w:r>
          </w:p>
        </w:tc>
        <w:tc>
          <w:tcPr>
            <w:tcW w:w="1808"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392,5</w:t>
            </w:r>
            <w:r w:rsidR="00FE10D2" w:rsidRPr="00093E25">
              <w:rPr>
                <w:color w:val="auto"/>
                <w:sz w:val="20"/>
                <w:szCs w:val="20"/>
              </w:rPr>
              <w:t>/</w:t>
            </w:r>
            <w:r w:rsidR="00C54323" w:rsidRPr="00093E25">
              <w:rPr>
                <w:color w:val="auto"/>
                <w:sz w:val="20"/>
                <w:szCs w:val="20"/>
              </w:rPr>
              <w:t>3401</w:t>
            </w:r>
          </w:p>
        </w:tc>
        <w:tc>
          <w:tcPr>
            <w:tcW w:w="1550"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518,2</w:t>
            </w:r>
            <w:r w:rsidR="00FE10D2" w:rsidRPr="00093E25">
              <w:rPr>
                <w:color w:val="auto"/>
                <w:sz w:val="20"/>
                <w:szCs w:val="20"/>
              </w:rPr>
              <w:t>/</w:t>
            </w:r>
            <w:r w:rsidR="00C54323" w:rsidRPr="00093E25">
              <w:rPr>
                <w:color w:val="auto"/>
                <w:sz w:val="20"/>
                <w:szCs w:val="20"/>
              </w:rPr>
              <w:t>4237</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га/м</w:t>
            </w:r>
            <w:r w:rsidRPr="00093E25">
              <w:rPr>
                <w:rFonts w:ascii="Times New Roman" w:hAnsi="Times New Roman" w:cs="Times New Roman"/>
                <w:vertAlign w:val="superscript"/>
              </w:rPr>
              <w:t>2</w:t>
            </w:r>
            <w:r w:rsidRPr="00093E25">
              <w:rPr>
                <w:rFonts w:ascii="Times New Roman" w:hAnsi="Times New Roman" w:cs="Times New Roman"/>
              </w:rPr>
              <w:t xml:space="preserve"> на чел.</w:t>
            </w:r>
          </w:p>
        </w:tc>
        <w:tc>
          <w:tcPr>
            <w:tcW w:w="1808"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146,2</w:t>
            </w:r>
            <w:r w:rsidR="00FE10D2" w:rsidRPr="00093E25">
              <w:rPr>
                <w:color w:val="auto"/>
                <w:sz w:val="20"/>
                <w:szCs w:val="20"/>
              </w:rPr>
              <w:t>/</w:t>
            </w:r>
            <w:r w:rsidR="00C54323" w:rsidRPr="00093E25">
              <w:rPr>
                <w:color w:val="auto"/>
                <w:sz w:val="20"/>
                <w:szCs w:val="20"/>
              </w:rPr>
              <w:t>1267</w:t>
            </w:r>
          </w:p>
        </w:tc>
        <w:tc>
          <w:tcPr>
            <w:tcW w:w="1550" w:type="dxa"/>
            <w:vAlign w:val="center"/>
          </w:tcPr>
          <w:p w:rsidR="00FE10D2" w:rsidRPr="00093E25" w:rsidRDefault="006A4A32" w:rsidP="00FF6C24">
            <w:pPr>
              <w:snapToGrid w:val="0"/>
              <w:ind w:firstLine="0"/>
              <w:jc w:val="center"/>
              <w:rPr>
                <w:color w:val="auto"/>
                <w:sz w:val="20"/>
                <w:szCs w:val="20"/>
              </w:rPr>
            </w:pPr>
            <w:r w:rsidRPr="00EC52C7">
              <w:rPr>
                <w:color w:val="auto"/>
                <w:sz w:val="20"/>
                <w:szCs w:val="20"/>
              </w:rPr>
              <w:t>14</w:t>
            </w:r>
            <w:r w:rsidR="00FF6C24" w:rsidRPr="00EC52C7">
              <w:rPr>
                <w:color w:val="auto"/>
                <w:sz w:val="20"/>
                <w:szCs w:val="20"/>
              </w:rPr>
              <w:t>8</w:t>
            </w:r>
            <w:r w:rsidRPr="00EC52C7">
              <w:rPr>
                <w:color w:val="auto"/>
                <w:sz w:val="20"/>
                <w:szCs w:val="20"/>
              </w:rPr>
              <w:t>,</w:t>
            </w:r>
            <w:r w:rsidR="00FF6C24" w:rsidRPr="00EC52C7">
              <w:rPr>
                <w:color w:val="auto"/>
                <w:sz w:val="20"/>
                <w:szCs w:val="20"/>
              </w:rPr>
              <w:t>8</w:t>
            </w:r>
            <w:r w:rsidR="00FE10D2" w:rsidRPr="00093E25">
              <w:rPr>
                <w:color w:val="auto"/>
                <w:sz w:val="20"/>
                <w:szCs w:val="20"/>
              </w:rPr>
              <w:t>/</w:t>
            </w:r>
            <w:r w:rsidR="00C54323" w:rsidRPr="00093E25">
              <w:rPr>
                <w:color w:val="auto"/>
                <w:sz w:val="20"/>
                <w:szCs w:val="20"/>
              </w:rPr>
              <w:t>1195</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4. Земли особо охраняемых территорий </w:t>
            </w:r>
          </w:p>
        </w:tc>
        <w:tc>
          <w:tcPr>
            <w:tcW w:w="1729" w:type="dxa"/>
          </w:tcPr>
          <w:p w:rsidR="00FE10D2" w:rsidRPr="00093E25" w:rsidRDefault="00FE10D2" w:rsidP="00FE10D2">
            <w:pPr>
              <w:ind w:firstLine="0"/>
              <w:jc w:val="center"/>
              <w:rPr>
                <w:sz w:val="20"/>
                <w:szCs w:val="20"/>
              </w:rPr>
            </w:pPr>
            <w:r w:rsidRPr="00093E25">
              <w:rPr>
                <w:sz w:val="20"/>
                <w:szCs w:val="20"/>
              </w:rPr>
              <w:t>га/м</w:t>
            </w:r>
            <w:r w:rsidRPr="00093E25">
              <w:rPr>
                <w:sz w:val="20"/>
                <w:szCs w:val="20"/>
                <w:vertAlign w:val="superscript"/>
              </w:rPr>
              <w:t>2</w:t>
            </w:r>
            <w:r w:rsidRPr="00093E25">
              <w:rPr>
                <w:sz w:val="20"/>
                <w:szCs w:val="20"/>
              </w:rPr>
              <w:t xml:space="preserve"> на чел.</w:t>
            </w:r>
          </w:p>
        </w:tc>
        <w:tc>
          <w:tcPr>
            <w:tcW w:w="1808" w:type="dxa"/>
            <w:vAlign w:val="center"/>
          </w:tcPr>
          <w:p w:rsidR="00FE10D2" w:rsidRPr="00093E25" w:rsidRDefault="006A4A32" w:rsidP="00FE10D2">
            <w:pPr>
              <w:snapToGrid w:val="0"/>
              <w:ind w:firstLine="0"/>
              <w:jc w:val="center"/>
              <w:rPr>
                <w:color w:val="202020"/>
                <w:sz w:val="20"/>
                <w:szCs w:val="20"/>
              </w:rPr>
            </w:pPr>
            <w:r w:rsidRPr="00093E25">
              <w:rPr>
                <w:color w:val="202020"/>
                <w:sz w:val="20"/>
                <w:szCs w:val="20"/>
              </w:rPr>
              <w:t>-</w:t>
            </w:r>
          </w:p>
        </w:tc>
        <w:tc>
          <w:tcPr>
            <w:tcW w:w="1550" w:type="dxa"/>
            <w:vAlign w:val="center"/>
          </w:tcPr>
          <w:p w:rsidR="00FE10D2" w:rsidRPr="00093E25" w:rsidRDefault="006A4A32" w:rsidP="00FE10D2">
            <w:pPr>
              <w:snapToGrid w:val="0"/>
              <w:ind w:firstLine="0"/>
              <w:jc w:val="center"/>
              <w:rPr>
                <w:color w:val="202020"/>
                <w:sz w:val="20"/>
                <w:szCs w:val="20"/>
              </w:rPr>
            </w:pPr>
            <w:r w:rsidRPr="00093E25">
              <w:rPr>
                <w:color w:val="202020"/>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5. Земли лесного фонда </w:t>
            </w:r>
          </w:p>
        </w:tc>
        <w:tc>
          <w:tcPr>
            <w:tcW w:w="1729" w:type="dxa"/>
          </w:tcPr>
          <w:p w:rsidR="00FE10D2" w:rsidRPr="00093E25" w:rsidRDefault="00FE10D2" w:rsidP="00FE10D2">
            <w:pPr>
              <w:ind w:firstLine="0"/>
              <w:jc w:val="center"/>
              <w:rPr>
                <w:sz w:val="20"/>
                <w:szCs w:val="20"/>
              </w:rPr>
            </w:pPr>
            <w:r w:rsidRPr="00093E25">
              <w:rPr>
                <w:sz w:val="20"/>
                <w:szCs w:val="20"/>
              </w:rPr>
              <w:t>га/м</w:t>
            </w:r>
            <w:r w:rsidRPr="00093E25">
              <w:rPr>
                <w:sz w:val="20"/>
                <w:szCs w:val="20"/>
                <w:vertAlign w:val="superscript"/>
              </w:rPr>
              <w:t>2</w:t>
            </w:r>
            <w:r w:rsidRPr="00093E25">
              <w:rPr>
                <w:sz w:val="20"/>
                <w:szCs w:val="20"/>
              </w:rPr>
              <w:t xml:space="preserve"> на чел.</w:t>
            </w:r>
          </w:p>
        </w:tc>
        <w:tc>
          <w:tcPr>
            <w:tcW w:w="1808" w:type="dxa"/>
            <w:vAlign w:val="center"/>
          </w:tcPr>
          <w:p w:rsidR="00FE10D2" w:rsidRPr="00093E25" w:rsidRDefault="006A4A32" w:rsidP="00C54323">
            <w:pPr>
              <w:snapToGrid w:val="0"/>
              <w:ind w:firstLine="0"/>
              <w:jc w:val="center"/>
              <w:rPr>
                <w:color w:val="auto"/>
                <w:sz w:val="20"/>
                <w:szCs w:val="20"/>
                <w:lang w:val="en-US"/>
              </w:rPr>
            </w:pPr>
            <w:r w:rsidRPr="00093E25">
              <w:rPr>
                <w:color w:val="auto"/>
                <w:sz w:val="20"/>
                <w:szCs w:val="20"/>
              </w:rPr>
              <w:t>14518,9</w:t>
            </w:r>
            <w:r w:rsidR="00FE10D2" w:rsidRPr="00093E25">
              <w:rPr>
                <w:color w:val="auto"/>
                <w:sz w:val="20"/>
                <w:szCs w:val="20"/>
              </w:rPr>
              <w:t>/</w:t>
            </w:r>
            <w:r w:rsidR="00C54323" w:rsidRPr="00093E25">
              <w:rPr>
                <w:color w:val="auto"/>
                <w:sz w:val="20"/>
                <w:szCs w:val="20"/>
              </w:rPr>
              <w:t>125813</w:t>
            </w:r>
          </w:p>
        </w:tc>
        <w:tc>
          <w:tcPr>
            <w:tcW w:w="1550"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14518,9</w:t>
            </w:r>
            <w:r w:rsidR="00FE10D2" w:rsidRPr="00093E25">
              <w:rPr>
                <w:color w:val="auto"/>
                <w:sz w:val="20"/>
                <w:szCs w:val="20"/>
              </w:rPr>
              <w:t>/</w:t>
            </w:r>
            <w:r w:rsidR="00C54323" w:rsidRPr="00093E25">
              <w:rPr>
                <w:color w:val="auto"/>
                <w:sz w:val="20"/>
                <w:szCs w:val="20"/>
              </w:rPr>
              <w:t>118715</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6. Земли водного фонда </w:t>
            </w:r>
          </w:p>
        </w:tc>
        <w:tc>
          <w:tcPr>
            <w:tcW w:w="1729" w:type="dxa"/>
          </w:tcPr>
          <w:p w:rsidR="00FE10D2" w:rsidRPr="00093E25" w:rsidRDefault="00FE10D2" w:rsidP="00FE10D2">
            <w:pPr>
              <w:ind w:firstLine="0"/>
              <w:jc w:val="center"/>
              <w:rPr>
                <w:sz w:val="20"/>
                <w:szCs w:val="20"/>
              </w:rPr>
            </w:pPr>
            <w:r w:rsidRPr="00093E25">
              <w:rPr>
                <w:sz w:val="20"/>
                <w:szCs w:val="20"/>
              </w:rPr>
              <w:t>га/м</w:t>
            </w:r>
            <w:r w:rsidRPr="00093E25">
              <w:rPr>
                <w:sz w:val="20"/>
                <w:szCs w:val="20"/>
                <w:vertAlign w:val="superscript"/>
              </w:rPr>
              <w:t>2</w:t>
            </w:r>
            <w:r w:rsidRPr="00093E25">
              <w:rPr>
                <w:sz w:val="20"/>
                <w:szCs w:val="20"/>
              </w:rPr>
              <w:t xml:space="preserve"> на чел.</w:t>
            </w:r>
          </w:p>
        </w:tc>
        <w:tc>
          <w:tcPr>
            <w:tcW w:w="1808"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58,1</w:t>
            </w:r>
            <w:r w:rsidR="00FE10D2" w:rsidRPr="00093E25">
              <w:rPr>
                <w:color w:val="auto"/>
                <w:sz w:val="20"/>
                <w:szCs w:val="20"/>
              </w:rPr>
              <w:t>/</w:t>
            </w:r>
            <w:r w:rsidR="00C54323" w:rsidRPr="00093E25">
              <w:rPr>
                <w:color w:val="auto"/>
                <w:sz w:val="20"/>
                <w:szCs w:val="20"/>
              </w:rPr>
              <w:t>503</w:t>
            </w:r>
          </w:p>
        </w:tc>
        <w:tc>
          <w:tcPr>
            <w:tcW w:w="1550"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58,1</w:t>
            </w:r>
            <w:r w:rsidR="00FE10D2" w:rsidRPr="00093E25">
              <w:rPr>
                <w:color w:val="auto"/>
                <w:sz w:val="20"/>
                <w:szCs w:val="20"/>
              </w:rPr>
              <w:t>/</w:t>
            </w:r>
            <w:r w:rsidR="00C54323" w:rsidRPr="00093E25">
              <w:rPr>
                <w:color w:val="auto"/>
                <w:sz w:val="20"/>
                <w:szCs w:val="20"/>
              </w:rPr>
              <w:t>475</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7. Земли запаса </w:t>
            </w:r>
          </w:p>
        </w:tc>
        <w:tc>
          <w:tcPr>
            <w:tcW w:w="1729" w:type="dxa"/>
          </w:tcPr>
          <w:p w:rsidR="00FE10D2" w:rsidRPr="00093E25" w:rsidRDefault="00FE10D2" w:rsidP="00FE10D2">
            <w:pPr>
              <w:ind w:firstLine="0"/>
              <w:jc w:val="center"/>
              <w:rPr>
                <w:sz w:val="20"/>
                <w:szCs w:val="20"/>
              </w:rPr>
            </w:pPr>
            <w:r w:rsidRPr="00093E25">
              <w:rPr>
                <w:sz w:val="20"/>
                <w:szCs w:val="20"/>
              </w:rPr>
              <w:t>га/м</w:t>
            </w:r>
            <w:r w:rsidRPr="00093E25">
              <w:rPr>
                <w:sz w:val="20"/>
                <w:szCs w:val="20"/>
                <w:vertAlign w:val="superscript"/>
              </w:rPr>
              <w:t>2</w:t>
            </w:r>
            <w:r w:rsidRPr="00093E25">
              <w:rPr>
                <w:sz w:val="20"/>
                <w:szCs w:val="20"/>
              </w:rPr>
              <w:t xml:space="preserve"> на чел.</w:t>
            </w:r>
          </w:p>
        </w:tc>
        <w:tc>
          <w:tcPr>
            <w:tcW w:w="1808" w:type="dxa"/>
            <w:vAlign w:val="center"/>
          </w:tcPr>
          <w:p w:rsidR="00FE10D2" w:rsidRPr="00093E25" w:rsidRDefault="00FE10D2" w:rsidP="00FE10D2">
            <w:pPr>
              <w:snapToGrid w:val="0"/>
              <w:ind w:firstLine="0"/>
              <w:jc w:val="center"/>
              <w:rPr>
                <w:color w:val="202020"/>
                <w:sz w:val="20"/>
                <w:szCs w:val="20"/>
              </w:rPr>
            </w:pPr>
            <w:r w:rsidRPr="00093E25">
              <w:rPr>
                <w:color w:val="202020"/>
                <w:sz w:val="20"/>
                <w:szCs w:val="20"/>
              </w:rPr>
              <w:t>-</w:t>
            </w:r>
          </w:p>
        </w:tc>
        <w:tc>
          <w:tcPr>
            <w:tcW w:w="1550" w:type="dxa"/>
            <w:vAlign w:val="center"/>
          </w:tcPr>
          <w:p w:rsidR="00FE10D2" w:rsidRPr="00093E25" w:rsidRDefault="00FE10D2" w:rsidP="00FE10D2">
            <w:pPr>
              <w:snapToGrid w:val="0"/>
              <w:ind w:firstLine="0"/>
              <w:jc w:val="center"/>
              <w:rPr>
                <w:color w:val="202020"/>
                <w:sz w:val="20"/>
                <w:szCs w:val="20"/>
              </w:rPr>
            </w:pPr>
            <w:r w:rsidRPr="00093E25">
              <w:rPr>
                <w:color w:val="202020"/>
                <w:sz w:val="20"/>
                <w:szCs w:val="20"/>
              </w:rPr>
              <w:t xml:space="preserve">- </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Население</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FE10D2">
            <w:pPr>
              <w:pStyle w:val="afffd"/>
              <w:jc w:val="center"/>
              <w:rPr>
                <w:rFonts w:ascii="Times New Roman" w:hAnsi="Times New Roman" w:cs="Times New Roman"/>
                <w:lang w:val="en-US"/>
              </w:rPr>
            </w:pPr>
          </w:p>
        </w:tc>
        <w:tc>
          <w:tcPr>
            <w:tcW w:w="1550" w:type="dxa"/>
            <w:vAlign w:val="center"/>
          </w:tcPr>
          <w:p w:rsidR="00FE10D2" w:rsidRPr="00093E25" w:rsidRDefault="00FE10D2" w:rsidP="00FE10D2">
            <w:pPr>
              <w:snapToGrid w:val="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2.1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Численность населения с учетом подчиненных административно-территориальных образований в том числе</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человек</w:t>
            </w:r>
          </w:p>
        </w:tc>
        <w:tc>
          <w:tcPr>
            <w:tcW w:w="1808" w:type="dxa"/>
            <w:vAlign w:val="center"/>
          </w:tcPr>
          <w:p w:rsidR="00FE10D2" w:rsidRPr="00093E25" w:rsidRDefault="00463042" w:rsidP="00FE10D2">
            <w:pPr>
              <w:pStyle w:val="-"/>
              <w:rPr>
                <w:sz w:val="20"/>
                <w:szCs w:val="20"/>
              </w:rPr>
            </w:pPr>
            <w:r w:rsidRPr="00093E25">
              <w:rPr>
                <w:sz w:val="20"/>
                <w:szCs w:val="20"/>
              </w:rPr>
              <w:t>1154</w:t>
            </w:r>
          </w:p>
        </w:tc>
        <w:tc>
          <w:tcPr>
            <w:tcW w:w="1550" w:type="dxa"/>
            <w:vAlign w:val="center"/>
          </w:tcPr>
          <w:p w:rsidR="00FE10D2" w:rsidRPr="00093E25" w:rsidRDefault="00463042" w:rsidP="00FE10D2">
            <w:pPr>
              <w:pStyle w:val="-"/>
              <w:rPr>
                <w:sz w:val="20"/>
                <w:szCs w:val="20"/>
              </w:rPr>
            </w:pPr>
            <w:r w:rsidRPr="00093E25">
              <w:rPr>
                <w:sz w:val="20"/>
                <w:szCs w:val="20"/>
              </w:rPr>
              <w:t>1223</w:t>
            </w:r>
          </w:p>
        </w:tc>
      </w:tr>
      <w:tr w:rsidR="00FE10D2" w:rsidRPr="00093E25" w:rsidTr="00FE10D2">
        <w:trPr>
          <w:trHeight w:val="20"/>
        </w:trPr>
        <w:tc>
          <w:tcPr>
            <w:tcW w:w="635" w:type="dxa"/>
          </w:tcPr>
          <w:p w:rsidR="00FE10D2" w:rsidRPr="00093E25" w:rsidRDefault="00FE10D2" w:rsidP="00FE10D2">
            <w:pPr>
              <w:pStyle w:val="afffd"/>
              <w:spacing w:line="0" w:lineRule="atLeast"/>
              <w:jc w:val="center"/>
              <w:rPr>
                <w:rFonts w:ascii="Times New Roman" w:hAnsi="Times New Roman" w:cs="Times New Roman"/>
              </w:rPr>
            </w:pPr>
          </w:p>
        </w:tc>
        <w:tc>
          <w:tcPr>
            <w:tcW w:w="4538" w:type="dxa"/>
            <w:vAlign w:val="center"/>
          </w:tcPr>
          <w:p w:rsidR="00FE10D2" w:rsidRPr="00093E25" w:rsidRDefault="00FE10D2" w:rsidP="00463042">
            <w:pPr>
              <w:spacing w:line="0" w:lineRule="atLeast"/>
              <w:ind w:left="-68" w:firstLine="46"/>
              <w:rPr>
                <w:sz w:val="20"/>
                <w:szCs w:val="20"/>
              </w:rPr>
            </w:pPr>
            <w:r w:rsidRPr="00093E25">
              <w:rPr>
                <w:sz w:val="20"/>
                <w:szCs w:val="20"/>
              </w:rPr>
              <w:t xml:space="preserve">1). </w:t>
            </w:r>
            <w:r w:rsidR="00463042" w:rsidRPr="00093E25">
              <w:rPr>
                <w:sz w:val="20"/>
                <w:szCs w:val="20"/>
              </w:rPr>
              <w:t>п</w:t>
            </w:r>
            <w:r w:rsidRPr="00093E25">
              <w:rPr>
                <w:sz w:val="20"/>
                <w:szCs w:val="20"/>
              </w:rPr>
              <w:t>.</w:t>
            </w:r>
            <w:r w:rsidR="00D853BB" w:rsidRPr="00093E25">
              <w:rPr>
                <w:sz w:val="20"/>
                <w:szCs w:val="20"/>
              </w:rPr>
              <w:t>Травково</w:t>
            </w:r>
          </w:p>
        </w:tc>
        <w:tc>
          <w:tcPr>
            <w:tcW w:w="1729" w:type="dxa"/>
          </w:tcPr>
          <w:p w:rsidR="00FE10D2" w:rsidRPr="00093E25" w:rsidRDefault="00FE10D2" w:rsidP="00FE10D2">
            <w:pPr>
              <w:pStyle w:val="afffd"/>
              <w:spacing w:line="0" w:lineRule="atLeast"/>
              <w:jc w:val="center"/>
              <w:rPr>
                <w:rFonts w:ascii="Times New Roman" w:hAnsi="Times New Roman" w:cs="Times New Roman"/>
              </w:rPr>
            </w:pPr>
            <w:r w:rsidRPr="00093E25">
              <w:rPr>
                <w:rFonts w:ascii="Times New Roman" w:hAnsi="Times New Roman" w:cs="Times New Roman"/>
              </w:rPr>
              <w:t>человек</w:t>
            </w:r>
          </w:p>
        </w:tc>
        <w:tc>
          <w:tcPr>
            <w:tcW w:w="1808"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323</w:t>
            </w:r>
          </w:p>
        </w:tc>
        <w:tc>
          <w:tcPr>
            <w:tcW w:w="1550"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342</w:t>
            </w:r>
          </w:p>
        </w:tc>
      </w:tr>
      <w:tr w:rsidR="00FE10D2" w:rsidRPr="00093E25" w:rsidTr="00FE10D2">
        <w:trPr>
          <w:trHeight w:val="20"/>
        </w:trPr>
        <w:tc>
          <w:tcPr>
            <w:tcW w:w="635" w:type="dxa"/>
          </w:tcPr>
          <w:p w:rsidR="00FE10D2" w:rsidRPr="00093E25" w:rsidRDefault="00FE10D2" w:rsidP="00FE10D2">
            <w:pPr>
              <w:pStyle w:val="afffd"/>
              <w:spacing w:line="0" w:lineRule="atLeast"/>
              <w:jc w:val="center"/>
              <w:rPr>
                <w:rFonts w:ascii="Times New Roman" w:hAnsi="Times New Roman" w:cs="Times New Roman"/>
              </w:rPr>
            </w:pPr>
          </w:p>
        </w:tc>
        <w:tc>
          <w:tcPr>
            <w:tcW w:w="4538" w:type="dxa"/>
          </w:tcPr>
          <w:p w:rsidR="00FE10D2" w:rsidRPr="00093E25" w:rsidRDefault="00FE10D2" w:rsidP="00463042">
            <w:pPr>
              <w:spacing w:line="0" w:lineRule="atLeast"/>
              <w:ind w:left="-68" w:firstLine="46"/>
              <w:rPr>
                <w:sz w:val="20"/>
                <w:szCs w:val="20"/>
              </w:rPr>
            </w:pPr>
            <w:r w:rsidRPr="00093E25">
              <w:rPr>
                <w:sz w:val="20"/>
                <w:szCs w:val="20"/>
              </w:rPr>
              <w:t>2). п.</w:t>
            </w:r>
            <w:r w:rsidR="00463042" w:rsidRPr="00093E25">
              <w:rPr>
                <w:sz w:val="20"/>
                <w:szCs w:val="20"/>
              </w:rPr>
              <w:t>Желомля</w:t>
            </w:r>
          </w:p>
        </w:tc>
        <w:tc>
          <w:tcPr>
            <w:tcW w:w="1729" w:type="dxa"/>
          </w:tcPr>
          <w:p w:rsidR="00FE10D2" w:rsidRPr="00093E25" w:rsidRDefault="00FE10D2" w:rsidP="00FE10D2">
            <w:pPr>
              <w:pStyle w:val="afffd"/>
              <w:spacing w:line="0" w:lineRule="atLeast"/>
              <w:jc w:val="center"/>
              <w:rPr>
                <w:rFonts w:ascii="Times New Roman" w:hAnsi="Times New Roman" w:cs="Times New Roman"/>
              </w:rPr>
            </w:pPr>
            <w:r w:rsidRPr="00093E25">
              <w:rPr>
                <w:rFonts w:ascii="Times New Roman" w:hAnsi="Times New Roman" w:cs="Times New Roman"/>
              </w:rPr>
              <w:t>человек</w:t>
            </w:r>
          </w:p>
        </w:tc>
        <w:tc>
          <w:tcPr>
            <w:tcW w:w="1808"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270</w:t>
            </w:r>
          </w:p>
        </w:tc>
        <w:tc>
          <w:tcPr>
            <w:tcW w:w="1550"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286</w:t>
            </w:r>
          </w:p>
        </w:tc>
      </w:tr>
      <w:tr w:rsidR="00FE10D2" w:rsidRPr="00093E25" w:rsidTr="00FE10D2">
        <w:trPr>
          <w:trHeight w:val="20"/>
        </w:trPr>
        <w:tc>
          <w:tcPr>
            <w:tcW w:w="635" w:type="dxa"/>
          </w:tcPr>
          <w:p w:rsidR="00FE10D2" w:rsidRPr="00093E25" w:rsidRDefault="00FE10D2" w:rsidP="00FE10D2">
            <w:pPr>
              <w:pStyle w:val="afffd"/>
              <w:spacing w:line="0" w:lineRule="atLeast"/>
              <w:jc w:val="center"/>
              <w:rPr>
                <w:rFonts w:ascii="Times New Roman" w:hAnsi="Times New Roman" w:cs="Times New Roman"/>
              </w:rPr>
            </w:pPr>
          </w:p>
        </w:tc>
        <w:tc>
          <w:tcPr>
            <w:tcW w:w="4538" w:type="dxa"/>
          </w:tcPr>
          <w:p w:rsidR="00FE10D2" w:rsidRPr="00093E25" w:rsidRDefault="00FE10D2" w:rsidP="00463042">
            <w:pPr>
              <w:spacing w:line="0" w:lineRule="atLeast"/>
              <w:ind w:left="-68" w:firstLine="46"/>
              <w:rPr>
                <w:sz w:val="20"/>
                <w:szCs w:val="20"/>
              </w:rPr>
            </w:pPr>
            <w:r w:rsidRPr="00093E25">
              <w:rPr>
                <w:sz w:val="20"/>
                <w:szCs w:val="20"/>
              </w:rPr>
              <w:t xml:space="preserve">3). </w:t>
            </w:r>
            <w:r w:rsidR="002110E7" w:rsidRPr="00093E25">
              <w:rPr>
                <w:sz w:val="20"/>
                <w:szCs w:val="20"/>
              </w:rPr>
              <w:t>д</w:t>
            </w:r>
            <w:r w:rsidRPr="00093E25">
              <w:rPr>
                <w:sz w:val="20"/>
                <w:szCs w:val="20"/>
              </w:rPr>
              <w:t>.</w:t>
            </w:r>
            <w:r w:rsidR="00463042" w:rsidRPr="00093E25">
              <w:rPr>
                <w:sz w:val="20"/>
                <w:szCs w:val="20"/>
              </w:rPr>
              <w:t>Плосково</w:t>
            </w:r>
          </w:p>
        </w:tc>
        <w:tc>
          <w:tcPr>
            <w:tcW w:w="1729" w:type="dxa"/>
          </w:tcPr>
          <w:p w:rsidR="00FE10D2" w:rsidRPr="00093E25" w:rsidRDefault="00FE10D2" w:rsidP="00FE10D2">
            <w:pPr>
              <w:pStyle w:val="afffd"/>
              <w:spacing w:line="0" w:lineRule="atLeast"/>
              <w:jc w:val="center"/>
              <w:rPr>
                <w:rFonts w:ascii="Times New Roman" w:hAnsi="Times New Roman" w:cs="Times New Roman"/>
              </w:rPr>
            </w:pPr>
            <w:r w:rsidRPr="00093E25">
              <w:rPr>
                <w:rFonts w:ascii="Times New Roman" w:hAnsi="Times New Roman" w:cs="Times New Roman"/>
              </w:rPr>
              <w:t>человек</w:t>
            </w:r>
          </w:p>
        </w:tc>
        <w:tc>
          <w:tcPr>
            <w:tcW w:w="1808"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89</w:t>
            </w:r>
          </w:p>
        </w:tc>
        <w:tc>
          <w:tcPr>
            <w:tcW w:w="1550"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94</w:t>
            </w:r>
          </w:p>
        </w:tc>
      </w:tr>
      <w:tr w:rsidR="00FE10D2" w:rsidRPr="00093E25" w:rsidTr="00FE10D2">
        <w:trPr>
          <w:trHeight w:val="20"/>
        </w:trPr>
        <w:tc>
          <w:tcPr>
            <w:tcW w:w="635" w:type="dxa"/>
          </w:tcPr>
          <w:p w:rsidR="00FE10D2" w:rsidRPr="00093E25" w:rsidRDefault="00FE10D2" w:rsidP="00FE10D2">
            <w:pPr>
              <w:pStyle w:val="afffd"/>
              <w:spacing w:line="0" w:lineRule="atLeast"/>
              <w:jc w:val="center"/>
              <w:rPr>
                <w:rFonts w:ascii="Times New Roman" w:hAnsi="Times New Roman" w:cs="Times New Roman"/>
              </w:rPr>
            </w:pPr>
          </w:p>
        </w:tc>
        <w:tc>
          <w:tcPr>
            <w:tcW w:w="4538" w:type="dxa"/>
          </w:tcPr>
          <w:p w:rsidR="00FE10D2" w:rsidRPr="00093E25" w:rsidRDefault="00FE10D2" w:rsidP="00F015BD">
            <w:pPr>
              <w:spacing w:line="0" w:lineRule="atLeast"/>
              <w:ind w:left="-68" w:firstLine="46"/>
              <w:rPr>
                <w:sz w:val="20"/>
                <w:szCs w:val="20"/>
              </w:rPr>
            </w:pPr>
            <w:r w:rsidRPr="00093E25">
              <w:rPr>
                <w:sz w:val="20"/>
                <w:szCs w:val="20"/>
              </w:rPr>
              <w:t xml:space="preserve">4). </w:t>
            </w:r>
            <w:r w:rsidR="00463042" w:rsidRPr="00093E25">
              <w:rPr>
                <w:sz w:val="20"/>
                <w:szCs w:val="20"/>
              </w:rPr>
              <w:t>п</w:t>
            </w:r>
            <w:r w:rsidRPr="00093E25">
              <w:rPr>
                <w:sz w:val="20"/>
                <w:szCs w:val="20"/>
              </w:rPr>
              <w:t>.</w:t>
            </w:r>
            <w:r w:rsidR="00F015BD" w:rsidRPr="00093E25">
              <w:rPr>
                <w:sz w:val="20"/>
                <w:szCs w:val="20"/>
              </w:rPr>
              <w:t>Молчановка</w:t>
            </w:r>
          </w:p>
        </w:tc>
        <w:tc>
          <w:tcPr>
            <w:tcW w:w="1729" w:type="dxa"/>
          </w:tcPr>
          <w:p w:rsidR="00FE10D2" w:rsidRPr="00093E25" w:rsidRDefault="00FE10D2" w:rsidP="00FE10D2">
            <w:pPr>
              <w:pStyle w:val="afffd"/>
              <w:spacing w:line="0" w:lineRule="atLeast"/>
              <w:jc w:val="center"/>
              <w:rPr>
                <w:rFonts w:ascii="Times New Roman" w:hAnsi="Times New Roman" w:cs="Times New Roman"/>
              </w:rPr>
            </w:pPr>
            <w:r w:rsidRPr="00093E25">
              <w:rPr>
                <w:rFonts w:ascii="Times New Roman" w:hAnsi="Times New Roman" w:cs="Times New Roman"/>
              </w:rPr>
              <w:t>человек</w:t>
            </w:r>
          </w:p>
        </w:tc>
        <w:tc>
          <w:tcPr>
            <w:tcW w:w="1808" w:type="dxa"/>
            <w:vAlign w:val="bottom"/>
          </w:tcPr>
          <w:p w:rsidR="00FE10D2" w:rsidRPr="00093E25" w:rsidRDefault="00F015BD" w:rsidP="00FE10D2">
            <w:pPr>
              <w:spacing w:line="0" w:lineRule="atLeast"/>
              <w:ind w:firstLine="44"/>
              <w:jc w:val="center"/>
              <w:rPr>
                <w:color w:val="auto"/>
                <w:sz w:val="20"/>
                <w:szCs w:val="20"/>
              </w:rPr>
            </w:pPr>
            <w:r w:rsidRPr="00093E25">
              <w:rPr>
                <w:color w:val="auto"/>
                <w:sz w:val="20"/>
                <w:szCs w:val="20"/>
              </w:rPr>
              <w:t>59</w:t>
            </w:r>
          </w:p>
        </w:tc>
        <w:tc>
          <w:tcPr>
            <w:tcW w:w="1550" w:type="dxa"/>
            <w:vAlign w:val="bottom"/>
          </w:tcPr>
          <w:p w:rsidR="00FE10D2" w:rsidRPr="00093E25" w:rsidRDefault="00F015BD" w:rsidP="00FE10D2">
            <w:pPr>
              <w:spacing w:line="0" w:lineRule="atLeast"/>
              <w:ind w:firstLine="44"/>
              <w:jc w:val="center"/>
              <w:rPr>
                <w:color w:val="auto"/>
                <w:sz w:val="20"/>
                <w:szCs w:val="20"/>
              </w:rPr>
            </w:pPr>
            <w:r w:rsidRPr="00093E25">
              <w:rPr>
                <w:color w:val="auto"/>
                <w:sz w:val="20"/>
                <w:szCs w:val="20"/>
              </w:rPr>
              <w:t>63</w:t>
            </w:r>
          </w:p>
        </w:tc>
      </w:tr>
      <w:tr w:rsidR="00FE10D2" w:rsidRPr="00093E25" w:rsidTr="00FE10D2">
        <w:trPr>
          <w:trHeight w:val="20"/>
        </w:trPr>
        <w:tc>
          <w:tcPr>
            <w:tcW w:w="635" w:type="dxa"/>
          </w:tcPr>
          <w:p w:rsidR="00FE10D2" w:rsidRPr="00093E25" w:rsidRDefault="00FE10D2" w:rsidP="00FE10D2">
            <w:pPr>
              <w:pStyle w:val="afffd"/>
              <w:spacing w:line="0" w:lineRule="atLeast"/>
              <w:jc w:val="center"/>
              <w:rPr>
                <w:rFonts w:ascii="Times New Roman" w:hAnsi="Times New Roman" w:cs="Times New Roman"/>
              </w:rPr>
            </w:pPr>
          </w:p>
        </w:tc>
        <w:tc>
          <w:tcPr>
            <w:tcW w:w="4538" w:type="dxa"/>
          </w:tcPr>
          <w:p w:rsidR="00FE10D2" w:rsidRPr="00093E25" w:rsidRDefault="00FE10D2" w:rsidP="00F015BD">
            <w:pPr>
              <w:spacing w:line="0" w:lineRule="atLeast"/>
              <w:ind w:left="-68" w:firstLine="46"/>
              <w:rPr>
                <w:sz w:val="20"/>
                <w:szCs w:val="20"/>
              </w:rPr>
            </w:pPr>
            <w:r w:rsidRPr="00093E25">
              <w:rPr>
                <w:sz w:val="20"/>
                <w:szCs w:val="20"/>
              </w:rPr>
              <w:t>5). д.</w:t>
            </w:r>
            <w:r w:rsidR="00F015BD" w:rsidRPr="00093E25">
              <w:rPr>
                <w:sz w:val="20"/>
                <w:szCs w:val="20"/>
              </w:rPr>
              <w:t>Укроево</w:t>
            </w:r>
          </w:p>
        </w:tc>
        <w:tc>
          <w:tcPr>
            <w:tcW w:w="1729" w:type="dxa"/>
          </w:tcPr>
          <w:p w:rsidR="00FE10D2" w:rsidRPr="00093E25" w:rsidRDefault="00FE10D2" w:rsidP="00FE10D2">
            <w:pPr>
              <w:pStyle w:val="afffd"/>
              <w:spacing w:line="0" w:lineRule="atLeast"/>
              <w:jc w:val="center"/>
              <w:rPr>
                <w:rFonts w:ascii="Times New Roman" w:hAnsi="Times New Roman" w:cs="Times New Roman"/>
              </w:rPr>
            </w:pPr>
            <w:r w:rsidRPr="00093E25">
              <w:rPr>
                <w:rFonts w:ascii="Times New Roman" w:hAnsi="Times New Roman" w:cs="Times New Roman"/>
              </w:rPr>
              <w:t>человек</w:t>
            </w:r>
          </w:p>
        </w:tc>
        <w:tc>
          <w:tcPr>
            <w:tcW w:w="1808" w:type="dxa"/>
            <w:vAlign w:val="bottom"/>
          </w:tcPr>
          <w:p w:rsidR="00FE10D2" w:rsidRPr="00093E25" w:rsidRDefault="00F015BD" w:rsidP="00FE10D2">
            <w:pPr>
              <w:spacing w:line="0" w:lineRule="atLeast"/>
              <w:ind w:firstLine="44"/>
              <w:jc w:val="center"/>
              <w:rPr>
                <w:color w:val="auto"/>
                <w:sz w:val="20"/>
                <w:szCs w:val="20"/>
              </w:rPr>
            </w:pPr>
            <w:r w:rsidRPr="00093E25">
              <w:rPr>
                <w:color w:val="auto"/>
                <w:sz w:val="20"/>
                <w:szCs w:val="20"/>
              </w:rPr>
              <w:t>49</w:t>
            </w:r>
          </w:p>
        </w:tc>
        <w:tc>
          <w:tcPr>
            <w:tcW w:w="1550" w:type="dxa"/>
            <w:vAlign w:val="bottom"/>
          </w:tcPr>
          <w:p w:rsidR="00FE10D2" w:rsidRPr="00093E25" w:rsidRDefault="00F015BD" w:rsidP="00FE10D2">
            <w:pPr>
              <w:spacing w:line="0" w:lineRule="atLeast"/>
              <w:ind w:firstLine="44"/>
              <w:jc w:val="center"/>
              <w:rPr>
                <w:color w:val="auto"/>
                <w:sz w:val="20"/>
                <w:szCs w:val="20"/>
              </w:rPr>
            </w:pPr>
            <w:r w:rsidRPr="00093E25">
              <w:rPr>
                <w:color w:val="auto"/>
                <w:sz w:val="20"/>
                <w:szCs w:val="20"/>
              </w:rPr>
              <w:t>52</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2.2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Показатели естественного движения населения</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w:t>
            </w:r>
          </w:p>
        </w:tc>
        <w:tc>
          <w:tcPr>
            <w:tcW w:w="1808" w:type="dxa"/>
            <w:vAlign w:val="center"/>
          </w:tcPr>
          <w:p w:rsidR="00FE10D2" w:rsidRPr="00093E25" w:rsidRDefault="00FE10D2" w:rsidP="00463042">
            <w:pPr>
              <w:snapToGrid w:val="0"/>
              <w:ind w:firstLine="44"/>
              <w:jc w:val="center"/>
              <w:rPr>
                <w:color w:val="202020"/>
                <w:sz w:val="20"/>
                <w:szCs w:val="20"/>
              </w:rPr>
            </w:pPr>
            <w:r w:rsidRPr="00093E25">
              <w:rPr>
                <w:color w:val="202020"/>
                <w:sz w:val="20"/>
                <w:szCs w:val="20"/>
              </w:rPr>
              <w:t>-</w:t>
            </w:r>
            <w:r w:rsidR="00463042" w:rsidRPr="00093E25">
              <w:rPr>
                <w:color w:val="202020"/>
                <w:sz w:val="20"/>
                <w:szCs w:val="20"/>
              </w:rPr>
              <w:t>7,4</w:t>
            </w:r>
          </w:p>
        </w:tc>
        <w:tc>
          <w:tcPr>
            <w:tcW w:w="1550" w:type="dxa"/>
            <w:vAlign w:val="center"/>
          </w:tcPr>
          <w:p w:rsidR="00FE10D2" w:rsidRPr="00093E25" w:rsidRDefault="002110E7" w:rsidP="00463042">
            <w:pPr>
              <w:snapToGrid w:val="0"/>
              <w:ind w:firstLine="44"/>
              <w:jc w:val="center"/>
              <w:rPr>
                <w:color w:val="202020"/>
                <w:sz w:val="20"/>
                <w:szCs w:val="20"/>
              </w:rPr>
            </w:pPr>
            <w:r w:rsidRPr="00093E25">
              <w:rPr>
                <w:color w:val="202020"/>
                <w:sz w:val="20"/>
                <w:szCs w:val="20"/>
              </w:rPr>
              <w:t>-</w:t>
            </w:r>
            <w:r w:rsidR="00463042" w:rsidRPr="00093E25">
              <w:rPr>
                <w:color w:val="202020"/>
                <w:sz w:val="20"/>
                <w:szCs w:val="20"/>
              </w:rPr>
              <w:t>1</w:t>
            </w:r>
            <w:r w:rsidR="00FE10D2" w:rsidRPr="00093E25">
              <w:rPr>
                <w:color w:val="202020"/>
                <w:sz w:val="20"/>
                <w:szCs w:val="20"/>
              </w:rPr>
              <w:t>,0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2.3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Показатели миграции населения</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w:t>
            </w:r>
          </w:p>
        </w:tc>
        <w:tc>
          <w:tcPr>
            <w:tcW w:w="1808" w:type="dxa"/>
            <w:vAlign w:val="center"/>
          </w:tcPr>
          <w:p w:rsidR="00FE10D2" w:rsidRPr="00093E25" w:rsidRDefault="00463042" w:rsidP="00FE10D2">
            <w:pPr>
              <w:snapToGrid w:val="0"/>
              <w:ind w:firstLine="44"/>
              <w:jc w:val="center"/>
              <w:rPr>
                <w:color w:val="202020"/>
                <w:sz w:val="20"/>
                <w:szCs w:val="20"/>
              </w:rPr>
            </w:pPr>
            <w:r w:rsidRPr="00093E25">
              <w:rPr>
                <w:color w:val="202020"/>
                <w:sz w:val="20"/>
                <w:szCs w:val="20"/>
              </w:rPr>
              <w:t>8,7</w:t>
            </w:r>
          </w:p>
        </w:tc>
        <w:tc>
          <w:tcPr>
            <w:tcW w:w="1550" w:type="dxa"/>
            <w:vAlign w:val="center"/>
          </w:tcPr>
          <w:p w:rsidR="00FE10D2" w:rsidRPr="00093E25" w:rsidRDefault="00463042" w:rsidP="002110E7">
            <w:pPr>
              <w:snapToGrid w:val="0"/>
              <w:ind w:firstLine="44"/>
              <w:jc w:val="center"/>
              <w:rPr>
                <w:color w:val="202020"/>
                <w:sz w:val="20"/>
                <w:szCs w:val="20"/>
              </w:rPr>
            </w:pPr>
            <w:r w:rsidRPr="00093E25">
              <w:rPr>
                <w:color w:val="202020"/>
                <w:sz w:val="20"/>
                <w:szCs w:val="20"/>
              </w:rPr>
              <w:t>4,0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Жилищный фонд</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FE10D2">
            <w:pPr>
              <w:snapToGrid w:val="0"/>
              <w:jc w:val="center"/>
              <w:rPr>
                <w:color w:val="202020"/>
                <w:sz w:val="20"/>
                <w:szCs w:val="20"/>
              </w:rPr>
            </w:pPr>
          </w:p>
        </w:tc>
        <w:tc>
          <w:tcPr>
            <w:tcW w:w="1550" w:type="dxa"/>
            <w:vAlign w:val="center"/>
          </w:tcPr>
          <w:p w:rsidR="00FE10D2" w:rsidRPr="00093E25" w:rsidRDefault="00FE10D2" w:rsidP="00FE10D2">
            <w:pPr>
              <w:snapToGrid w:val="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3.1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Жилищный фонд - всего</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 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F015BD" w:rsidP="003C7E41">
            <w:pPr>
              <w:snapToGrid w:val="0"/>
              <w:ind w:firstLine="0"/>
              <w:jc w:val="center"/>
              <w:rPr>
                <w:color w:val="auto"/>
                <w:sz w:val="20"/>
                <w:szCs w:val="20"/>
              </w:rPr>
            </w:pPr>
            <w:r w:rsidRPr="00093E25">
              <w:rPr>
                <w:color w:val="auto"/>
                <w:sz w:val="20"/>
                <w:szCs w:val="20"/>
              </w:rPr>
              <w:t>46,1</w:t>
            </w:r>
          </w:p>
        </w:tc>
        <w:tc>
          <w:tcPr>
            <w:tcW w:w="1550" w:type="dxa"/>
            <w:vAlign w:val="center"/>
          </w:tcPr>
          <w:p w:rsidR="00FE10D2" w:rsidRPr="00093E25" w:rsidRDefault="00CA6803" w:rsidP="00CA6803">
            <w:pPr>
              <w:snapToGrid w:val="0"/>
              <w:ind w:firstLine="0"/>
              <w:jc w:val="center"/>
              <w:rPr>
                <w:color w:val="auto"/>
                <w:sz w:val="20"/>
                <w:szCs w:val="20"/>
              </w:rPr>
            </w:pPr>
            <w:r w:rsidRPr="00093E25">
              <w:rPr>
                <w:color w:val="auto"/>
                <w:sz w:val="20"/>
                <w:szCs w:val="20"/>
              </w:rPr>
              <w:t>54,5</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3.2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Убыль жилищного фонда всего</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 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CA6803"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3.3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Из общего объема убыли жилищного фонда</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FE10D2" w:rsidP="003C7E41">
            <w:pPr>
              <w:snapToGrid w:val="0"/>
              <w:ind w:firstLine="0"/>
              <w:jc w:val="center"/>
              <w:rPr>
                <w:color w:val="auto"/>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убыль по:</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FE10D2" w:rsidP="003C7E41">
            <w:pPr>
              <w:snapToGrid w:val="0"/>
              <w:ind w:firstLine="0"/>
              <w:jc w:val="center"/>
              <w:rPr>
                <w:color w:val="auto"/>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техническому состоянию</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CA6803"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реконструкции</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 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3.</w:t>
            </w:r>
            <w:r w:rsidRPr="00093E25">
              <w:rPr>
                <w:rFonts w:ascii="Times New Roman" w:hAnsi="Times New Roman" w:cs="Times New Roman"/>
                <w:lang w:val="en-US"/>
              </w:rPr>
              <w:t>4</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Существующий сохраняемый жилищный фонд</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2110E7" w:rsidP="00CA6803">
            <w:pPr>
              <w:snapToGrid w:val="0"/>
              <w:ind w:firstLine="0"/>
              <w:jc w:val="center"/>
              <w:rPr>
                <w:color w:val="auto"/>
                <w:sz w:val="20"/>
                <w:szCs w:val="20"/>
              </w:rPr>
            </w:pPr>
            <w:r w:rsidRPr="00093E25">
              <w:rPr>
                <w:color w:val="auto"/>
                <w:sz w:val="20"/>
                <w:szCs w:val="20"/>
              </w:rPr>
              <w:t>46</w:t>
            </w:r>
            <w:r w:rsidR="00FE10D2" w:rsidRPr="00093E25">
              <w:rPr>
                <w:color w:val="auto"/>
                <w:sz w:val="20"/>
                <w:szCs w:val="20"/>
              </w:rPr>
              <w:t>,</w:t>
            </w:r>
            <w:r w:rsidR="00CA6803" w:rsidRPr="00093E25">
              <w:rPr>
                <w:color w:val="auto"/>
                <w:sz w:val="20"/>
                <w:szCs w:val="20"/>
              </w:rPr>
              <w:t>1</w:t>
            </w:r>
          </w:p>
        </w:tc>
        <w:tc>
          <w:tcPr>
            <w:tcW w:w="1550" w:type="dxa"/>
            <w:vAlign w:val="center"/>
          </w:tcPr>
          <w:p w:rsidR="00FE10D2" w:rsidRPr="00093E25" w:rsidRDefault="00D13755" w:rsidP="00CA6803">
            <w:pPr>
              <w:snapToGrid w:val="0"/>
              <w:ind w:firstLine="0"/>
              <w:jc w:val="center"/>
              <w:rPr>
                <w:color w:val="auto"/>
                <w:sz w:val="20"/>
                <w:szCs w:val="20"/>
              </w:rPr>
            </w:pPr>
            <w:r w:rsidRPr="00093E25">
              <w:rPr>
                <w:color w:val="auto"/>
                <w:sz w:val="20"/>
                <w:szCs w:val="20"/>
              </w:rPr>
              <w:t>46,</w:t>
            </w:r>
            <w:r w:rsidR="00CA6803" w:rsidRPr="00093E25">
              <w:rPr>
                <w:color w:val="auto"/>
                <w:sz w:val="20"/>
                <w:szCs w:val="20"/>
              </w:rPr>
              <w:t>1</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3.</w:t>
            </w:r>
            <w:r w:rsidRPr="00093E25">
              <w:rPr>
                <w:rFonts w:ascii="Times New Roman" w:hAnsi="Times New Roman" w:cs="Times New Roman"/>
                <w:lang w:val="en-US"/>
              </w:rPr>
              <w:t>5</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Новое жилищное строительство - всего</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D13755" w:rsidP="00CA6803">
            <w:pPr>
              <w:snapToGrid w:val="0"/>
              <w:ind w:firstLine="0"/>
              <w:jc w:val="center"/>
              <w:rPr>
                <w:color w:val="auto"/>
                <w:sz w:val="20"/>
                <w:szCs w:val="20"/>
              </w:rPr>
            </w:pPr>
            <w:r w:rsidRPr="00093E25">
              <w:rPr>
                <w:color w:val="auto"/>
                <w:sz w:val="20"/>
                <w:szCs w:val="20"/>
              </w:rPr>
              <w:t>8,</w:t>
            </w:r>
            <w:r w:rsidR="00CA6803" w:rsidRPr="00093E25">
              <w:rPr>
                <w:color w:val="auto"/>
                <w:sz w:val="20"/>
                <w:szCs w:val="20"/>
              </w:rPr>
              <w:t>4</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3.</w:t>
            </w:r>
            <w:r w:rsidRPr="00093E25">
              <w:rPr>
                <w:rFonts w:ascii="Times New Roman" w:hAnsi="Times New Roman" w:cs="Times New Roman"/>
                <w:lang w:val="en-US"/>
              </w:rPr>
              <w:t>6</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Структура нового жилищного строительства по этажности:</w:t>
            </w:r>
          </w:p>
        </w:tc>
        <w:tc>
          <w:tcPr>
            <w:tcW w:w="1729" w:type="dxa"/>
            <w:vAlign w:val="center"/>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FE10D2" w:rsidP="003C7E41">
            <w:pPr>
              <w:snapToGrid w:val="0"/>
              <w:ind w:firstLine="0"/>
              <w:jc w:val="center"/>
              <w:rPr>
                <w:color w:val="auto"/>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 многоэтажные жилые дома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 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D13755" w:rsidP="003C7E41">
            <w:pPr>
              <w:snapToGrid w:val="0"/>
              <w:ind w:firstLine="0"/>
              <w:jc w:val="center"/>
              <w:rPr>
                <w:color w:val="auto"/>
                <w:sz w:val="20"/>
                <w:szCs w:val="20"/>
              </w:rPr>
            </w:pPr>
            <w:r w:rsidRPr="00093E25">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индивидуальные жилые дома с приусадебными земельными участками</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 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D13755" w:rsidP="00CA6803">
            <w:pPr>
              <w:snapToGrid w:val="0"/>
              <w:ind w:firstLine="0"/>
              <w:jc w:val="center"/>
              <w:rPr>
                <w:color w:val="auto"/>
                <w:sz w:val="20"/>
                <w:szCs w:val="20"/>
              </w:rPr>
            </w:pPr>
            <w:r w:rsidRPr="00093E25">
              <w:rPr>
                <w:color w:val="auto"/>
                <w:sz w:val="20"/>
                <w:szCs w:val="20"/>
              </w:rPr>
              <w:t>8,</w:t>
            </w:r>
            <w:r w:rsidR="00CA6803" w:rsidRPr="00093E25">
              <w:rPr>
                <w:color w:val="auto"/>
                <w:sz w:val="20"/>
                <w:szCs w:val="20"/>
              </w:rPr>
              <w:t>4</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3.</w:t>
            </w:r>
            <w:r w:rsidRPr="00093E25">
              <w:rPr>
                <w:rFonts w:ascii="Times New Roman" w:hAnsi="Times New Roman" w:cs="Times New Roman"/>
                <w:lang w:val="en-US"/>
              </w:rPr>
              <w:t>7</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Из общего нового жилищного строительства размещается:</w:t>
            </w:r>
          </w:p>
        </w:tc>
        <w:tc>
          <w:tcPr>
            <w:tcW w:w="1729" w:type="dxa"/>
            <w:vAlign w:val="center"/>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FE10D2" w:rsidP="003C7E41">
            <w:pPr>
              <w:snapToGrid w:val="0"/>
              <w:ind w:firstLine="0"/>
              <w:jc w:val="center"/>
              <w:rPr>
                <w:color w:val="auto"/>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на свободных территориях</w:t>
            </w:r>
          </w:p>
        </w:tc>
        <w:tc>
          <w:tcPr>
            <w:tcW w:w="1729" w:type="dxa"/>
          </w:tcPr>
          <w:p w:rsidR="00FE10D2" w:rsidRPr="00093E25" w:rsidRDefault="00FE10D2" w:rsidP="00FE10D2">
            <w:pPr>
              <w:jc w:val="center"/>
              <w:rPr>
                <w:sz w:val="20"/>
                <w:szCs w:val="20"/>
              </w:rPr>
            </w:pPr>
            <w:r w:rsidRPr="00093E25">
              <w:rPr>
                <w:sz w:val="20"/>
                <w:szCs w:val="20"/>
              </w:rPr>
              <w:t>тыс. м</w:t>
            </w:r>
            <w:r w:rsidRPr="00093E25">
              <w:rPr>
                <w:sz w:val="20"/>
                <w:szCs w:val="20"/>
                <w:vertAlign w:val="superscript"/>
              </w:rPr>
              <w:t>2</w:t>
            </w:r>
            <w:r w:rsidRPr="00093E25">
              <w:rPr>
                <w:sz w:val="20"/>
                <w:szCs w:val="20"/>
              </w:rPr>
              <w:t xml:space="preserve"> общей площади квартир</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093E25" w:rsidP="003C7E41">
            <w:pPr>
              <w:snapToGrid w:val="0"/>
              <w:ind w:firstLine="0"/>
              <w:jc w:val="center"/>
              <w:rPr>
                <w:color w:val="auto"/>
                <w:sz w:val="20"/>
                <w:szCs w:val="20"/>
              </w:rPr>
            </w:pPr>
            <w:r w:rsidRPr="00093E25">
              <w:rPr>
                <w:color w:val="auto"/>
                <w:sz w:val="20"/>
                <w:szCs w:val="20"/>
              </w:rPr>
              <w:t>8,4</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за счет реконструкции существующей застройки</w:t>
            </w:r>
          </w:p>
        </w:tc>
        <w:tc>
          <w:tcPr>
            <w:tcW w:w="1729" w:type="dxa"/>
          </w:tcPr>
          <w:p w:rsidR="00FE10D2" w:rsidRPr="00093E25" w:rsidRDefault="00FE10D2" w:rsidP="00FE10D2">
            <w:pPr>
              <w:jc w:val="center"/>
              <w:rPr>
                <w:sz w:val="20"/>
                <w:szCs w:val="20"/>
              </w:rPr>
            </w:pPr>
            <w:r w:rsidRPr="00093E25">
              <w:rPr>
                <w:sz w:val="20"/>
                <w:szCs w:val="20"/>
              </w:rPr>
              <w:t>тыс. м</w:t>
            </w:r>
            <w:r w:rsidRPr="00093E25">
              <w:rPr>
                <w:sz w:val="20"/>
                <w:szCs w:val="20"/>
                <w:vertAlign w:val="superscript"/>
              </w:rPr>
              <w:t>2</w:t>
            </w:r>
            <w:r w:rsidRPr="00093E25">
              <w:rPr>
                <w:sz w:val="20"/>
                <w:szCs w:val="20"/>
              </w:rPr>
              <w:t xml:space="preserve"> общей площади квартир</w:t>
            </w: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093E25" w:rsidP="003C7E41">
            <w:pPr>
              <w:snapToGrid w:val="0"/>
              <w:ind w:firstLine="0"/>
              <w:jc w:val="center"/>
              <w:rPr>
                <w:color w:val="auto"/>
                <w:sz w:val="20"/>
                <w:szCs w:val="20"/>
              </w:rPr>
            </w:pPr>
            <w:r w:rsidRPr="00093E25">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3.8</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Средняя обеспеченность населения общей площадью квартир</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2</w:t>
            </w:r>
            <w:r w:rsidRPr="00093E25">
              <w:rPr>
                <w:rFonts w:ascii="Times New Roman" w:hAnsi="Times New Roman" w:cs="Times New Roman"/>
              </w:rPr>
              <w:t>/чел.</w:t>
            </w:r>
          </w:p>
        </w:tc>
        <w:tc>
          <w:tcPr>
            <w:tcW w:w="1808" w:type="dxa"/>
            <w:vAlign w:val="center"/>
          </w:tcPr>
          <w:p w:rsidR="00FE10D2" w:rsidRPr="00093E25" w:rsidRDefault="00F015BD" w:rsidP="00D13755">
            <w:pPr>
              <w:snapToGrid w:val="0"/>
              <w:ind w:firstLine="0"/>
              <w:jc w:val="center"/>
              <w:rPr>
                <w:color w:val="auto"/>
                <w:sz w:val="20"/>
                <w:szCs w:val="20"/>
              </w:rPr>
            </w:pPr>
            <w:r w:rsidRPr="00093E25">
              <w:rPr>
                <w:color w:val="auto"/>
                <w:sz w:val="20"/>
                <w:szCs w:val="20"/>
              </w:rPr>
              <w:t>39,9</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36,0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4</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Объекты социального и культурно-бытового обслуживания населения</w:t>
            </w:r>
          </w:p>
        </w:tc>
        <w:tc>
          <w:tcPr>
            <w:tcW w:w="1729" w:type="dxa"/>
            <w:vAlign w:val="center"/>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4.1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Детские дошкольные учреждения - всего/1000 чел.</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мест</w:t>
            </w:r>
          </w:p>
        </w:tc>
        <w:tc>
          <w:tcPr>
            <w:tcW w:w="1808" w:type="dxa"/>
            <w:vAlign w:val="center"/>
          </w:tcPr>
          <w:p w:rsidR="00FE10D2" w:rsidRPr="00093E25" w:rsidRDefault="00F015BD" w:rsidP="00F015BD">
            <w:pPr>
              <w:snapToGrid w:val="0"/>
              <w:ind w:firstLine="0"/>
              <w:jc w:val="center"/>
              <w:rPr>
                <w:color w:val="202020"/>
                <w:sz w:val="20"/>
                <w:szCs w:val="20"/>
              </w:rPr>
            </w:pPr>
            <w:r w:rsidRPr="00093E25">
              <w:rPr>
                <w:color w:val="202020"/>
                <w:sz w:val="20"/>
                <w:szCs w:val="20"/>
              </w:rPr>
              <w:t>48</w:t>
            </w:r>
            <w:r w:rsidR="00FE10D2" w:rsidRPr="00093E25">
              <w:rPr>
                <w:color w:val="202020"/>
                <w:sz w:val="20"/>
                <w:szCs w:val="20"/>
              </w:rPr>
              <w:t>/</w:t>
            </w:r>
            <w:r w:rsidRPr="00093E25">
              <w:rPr>
                <w:color w:val="202020"/>
                <w:sz w:val="20"/>
                <w:szCs w:val="20"/>
              </w:rPr>
              <w:t>41,74</w:t>
            </w:r>
          </w:p>
        </w:tc>
        <w:tc>
          <w:tcPr>
            <w:tcW w:w="1550" w:type="dxa"/>
            <w:vAlign w:val="center"/>
          </w:tcPr>
          <w:p w:rsidR="00FE10D2" w:rsidRPr="00093E25" w:rsidRDefault="00F015BD" w:rsidP="00F74B8E">
            <w:pPr>
              <w:snapToGrid w:val="0"/>
              <w:ind w:firstLine="0"/>
              <w:jc w:val="center"/>
              <w:rPr>
                <w:color w:val="202020"/>
                <w:sz w:val="20"/>
                <w:szCs w:val="20"/>
              </w:rPr>
            </w:pPr>
            <w:r w:rsidRPr="00093E25">
              <w:rPr>
                <w:color w:val="202020"/>
                <w:sz w:val="20"/>
                <w:szCs w:val="20"/>
              </w:rPr>
              <w:t>61</w:t>
            </w:r>
            <w:r w:rsidR="00FE10D2" w:rsidRPr="00093E25">
              <w:rPr>
                <w:color w:val="202020"/>
                <w:sz w:val="20"/>
                <w:szCs w:val="20"/>
              </w:rPr>
              <w:t>/</w:t>
            </w:r>
            <w:r w:rsidR="00F74B8E" w:rsidRPr="00093E25">
              <w:rPr>
                <w:color w:val="202020"/>
                <w:sz w:val="20"/>
                <w:szCs w:val="20"/>
              </w:rPr>
              <w:t>50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4.2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Общеобразовательные школы - всего/1000 чел.</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w:t>
            </w:r>
          </w:p>
        </w:tc>
        <w:tc>
          <w:tcPr>
            <w:tcW w:w="1808" w:type="dxa"/>
            <w:vAlign w:val="center"/>
          </w:tcPr>
          <w:p w:rsidR="00FE10D2" w:rsidRPr="007A0A8A" w:rsidRDefault="00093E25" w:rsidP="00D13755">
            <w:pPr>
              <w:snapToGrid w:val="0"/>
              <w:ind w:firstLine="0"/>
              <w:jc w:val="center"/>
              <w:rPr>
                <w:color w:val="auto"/>
                <w:sz w:val="20"/>
                <w:szCs w:val="20"/>
              </w:rPr>
            </w:pPr>
            <w:r w:rsidRPr="007A0A8A">
              <w:rPr>
                <w:color w:val="auto"/>
                <w:sz w:val="20"/>
                <w:szCs w:val="20"/>
              </w:rPr>
              <w:t>-</w:t>
            </w:r>
          </w:p>
        </w:tc>
        <w:tc>
          <w:tcPr>
            <w:tcW w:w="1550" w:type="dxa"/>
            <w:vAlign w:val="center"/>
          </w:tcPr>
          <w:p w:rsidR="00FE10D2" w:rsidRPr="007A0A8A" w:rsidRDefault="00093E25" w:rsidP="00D13755">
            <w:pPr>
              <w:snapToGrid w:val="0"/>
              <w:ind w:firstLine="0"/>
              <w:jc w:val="center"/>
              <w:rPr>
                <w:color w:val="auto"/>
                <w:sz w:val="20"/>
                <w:szCs w:val="20"/>
              </w:rPr>
            </w:pPr>
            <w:r w:rsidRPr="007A0A8A">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4.3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Учреждения внешкольного образования</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учащихся</w:t>
            </w:r>
          </w:p>
        </w:tc>
        <w:tc>
          <w:tcPr>
            <w:tcW w:w="1808" w:type="dxa"/>
            <w:vAlign w:val="center"/>
          </w:tcPr>
          <w:p w:rsidR="00FE10D2" w:rsidRPr="007A0A8A" w:rsidRDefault="00FE10D2" w:rsidP="003C7E41">
            <w:pPr>
              <w:snapToGrid w:val="0"/>
              <w:ind w:firstLine="0"/>
              <w:jc w:val="center"/>
              <w:rPr>
                <w:color w:val="auto"/>
                <w:sz w:val="20"/>
                <w:szCs w:val="20"/>
              </w:rPr>
            </w:pPr>
            <w:r w:rsidRPr="007A0A8A">
              <w:rPr>
                <w:color w:val="auto"/>
                <w:sz w:val="20"/>
                <w:szCs w:val="20"/>
              </w:rPr>
              <w:t>-</w:t>
            </w:r>
          </w:p>
        </w:tc>
        <w:tc>
          <w:tcPr>
            <w:tcW w:w="1550" w:type="dxa"/>
            <w:vAlign w:val="center"/>
          </w:tcPr>
          <w:p w:rsidR="00FE10D2" w:rsidRPr="007A0A8A" w:rsidRDefault="00093E25" w:rsidP="003C7E41">
            <w:pPr>
              <w:snapToGrid w:val="0"/>
              <w:ind w:firstLine="0"/>
              <w:jc w:val="center"/>
              <w:rPr>
                <w:color w:val="auto"/>
                <w:sz w:val="20"/>
                <w:szCs w:val="20"/>
              </w:rPr>
            </w:pPr>
            <w:r w:rsidRPr="007A0A8A">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4</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Больницы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коек</w:t>
            </w:r>
          </w:p>
        </w:tc>
        <w:tc>
          <w:tcPr>
            <w:tcW w:w="1808" w:type="dxa"/>
            <w:vAlign w:val="center"/>
          </w:tcPr>
          <w:p w:rsidR="00FE10D2" w:rsidRPr="007A0A8A" w:rsidRDefault="00FE10D2" w:rsidP="003C7E41">
            <w:pPr>
              <w:snapToGrid w:val="0"/>
              <w:ind w:firstLine="0"/>
              <w:jc w:val="center"/>
              <w:rPr>
                <w:color w:val="auto"/>
                <w:sz w:val="20"/>
                <w:szCs w:val="20"/>
              </w:rPr>
            </w:pPr>
            <w:r w:rsidRPr="007A0A8A">
              <w:rPr>
                <w:color w:val="auto"/>
                <w:sz w:val="20"/>
                <w:szCs w:val="20"/>
              </w:rPr>
              <w:t>-</w:t>
            </w:r>
          </w:p>
        </w:tc>
        <w:tc>
          <w:tcPr>
            <w:tcW w:w="1550" w:type="dxa"/>
            <w:vAlign w:val="center"/>
          </w:tcPr>
          <w:p w:rsidR="00FE10D2" w:rsidRPr="007A0A8A" w:rsidRDefault="00093E25" w:rsidP="003C7E41">
            <w:pPr>
              <w:snapToGrid w:val="0"/>
              <w:ind w:firstLine="0"/>
              <w:jc w:val="center"/>
              <w:rPr>
                <w:color w:val="auto"/>
                <w:sz w:val="20"/>
                <w:szCs w:val="20"/>
              </w:rPr>
            </w:pPr>
            <w:r w:rsidRPr="007A0A8A">
              <w:rPr>
                <w:color w:val="auto"/>
                <w:sz w:val="20"/>
                <w:szCs w:val="20"/>
              </w:rPr>
              <w:t>17</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5</w:t>
            </w:r>
          </w:p>
        </w:tc>
        <w:tc>
          <w:tcPr>
            <w:tcW w:w="4538" w:type="dxa"/>
          </w:tcPr>
          <w:p w:rsidR="00FE10D2" w:rsidRPr="00093E25" w:rsidRDefault="00FE10D2" w:rsidP="00FE10D2">
            <w:pPr>
              <w:pStyle w:val="afffd"/>
              <w:jc w:val="both"/>
              <w:rPr>
                <w:rFonts w:ascii="Times New Roman" w:hAnsi="Times New Roman" w:cs="Times New Roman"/>
                <w:lang w:val="en-US"/>
              </w:rPr>
            </w:pPr>
            <w:r w:rsidRPr="00093E25">
              <w:rPr>
                <w:rFonts w:ascii="Times New Roman" w:hAnsi="Times New Roman" w:cs="Times New Roman"/>
              </w:rPr>
              <w:t xml:space="preserve">Поликлиники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посещений в смену</w:t>
            </w:r>
          </w:p>
        </w:tc>
        <w:tc>
          <w:tcPr>
            <w:tcW w:w="1808" w:type="dxa"/>
            <w:vAlign w:val="center"/>
          </w:tcPr>
          <w:p w:rsidR="00FE10D2" w:rsidRPr="00093E25" w:rsidRDefault="00F74B8E" w:rsidP="003C7E41">
            <w:pPr>
              <w:snapToGrid w:val="0"/>
              <w:ind w:firstLine="0"/>
              <w:jc w:val="center"/>
              <w:rPr>
                <w:color w:val="202020"/>
                <w:sz w:val="20"/>
                <w:szCs w:val="20"/>
              </w:rPr>
            </w:pPr>
            <w:r w:rsidRPr="00093E25">
              <w:rPr>
                <w:color w:val="202020"/>
                <w:sz w:val="20"/>
                <w:szCs w:val="20"/>
              </w:rPr>
              <w:t>20</w:t>
            </w:r>
          </w:p>
        </w:tc>
        <w:tc>
          <w:tcPr>
            <w:tcW w:w="1550" w:type="dxa"/>
            <w:vAlign w:val="center"/>
          </w:tcPr>
          <w:p w:rsidR="00FE10D2" w:rsidRPr="00093E25" w:rsidRDefault="00F74B8E" w:rsidP="003C7E41">
            <w:pPr>
              <w:snapToGrid w:val="0"/>
              <w:ind w:firstLine="0"/>
              <w:jc w:val="center"/>
              <w:rPr>
                <w:color w:val="202020"/>
                <w:sz w:val="20"/>
                <w:szCs w:val="20"/>
              </w:rPr>
            </w:pPr>
            <w:r w:rsidRPr="00093E25">
              <w:rPr>
                <w:color w:val="202020"/>
                <w:sz w:val="20"/>
                <w:szCs w:val="20"/>
              </w:rPr>
              <w:t>20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6</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Предприятия розничной торговли,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2</w:t>
            </w:r>
            <w:r w:rsidRPr="00093E25">
              <w:rPr>
                <w:rFonts w:ascii="Times New Roman" w:hAnsi="Times New Roman" w:cs="Times New Roman"/>
              </w:rPr>
              <w:t xml:space="preserve"> торговой площади</w:t>
            </w:r>
          </w:p>
        </w:tc>
        <w:tc>
          <w:tcPr>
            <w:tcW w:w="1808" w:type="dxa"/>
            <w:vAlign w:val="center"/>
          </w:tcPr>
          <w:p w:rsidR="00FE10D2" w:rsidRPr="00093E25" w:rsidRDefault="00F74B8E" w:rsidP="000D5369">
            <w:pPr>
              <w:snapToGrid w:val="0"/>
              <w:ind w:firstLine="0"/>
              <w:jc w:val="center"/>
              <w:rPr>
                <w:color w:val="202020"/>
                <w:sz w:val="20"/>
                <w:szCs w:val="20"/>
              </w:rPr>
            </w:pPr>
            <w:r w:rsidRPr="00093E25">
              <w:rPr>
                <w:color w:val="202020"/>
                <w:sz w:val="20"/>
                <w:szCs w:val="20"/>
              </w:rPr>
              <w:t>203</w:t>
            </w:r>
          </w:p>
        </w:tc>
        <w:tc>
          <w:tcPr>
            <w:tcW w:w="1550" w:type="dxa"/>
            <w:vAlign w:val="center"/>
          </w:tcPr>
          <w:p w:rsidR="00FE10D2" w:rsidRPr="00093E25" w:rsidRDefault="00F74B8E" w:rsidP="003C7E41">
            <w:pPr>
              <w:snapToGrid w:val="0"/>
              <w:ind w:firstLine="0"/>
              <w:jc w:val="center"/>
              <w:rPr>
                <w:color w:val="202020"/>
                <w:sz w:val="20"/>
                <w:szCs w:val="20"/>
              </w:rPr>
            </w:pPr>
            <w:r w:rsidRPr="00093E25">
              <w:rPr>
                <w:color w:val="202020"/>
                <w:sz w:val="20"/>
                <w:szCs w:val="20"/>
              </w:rPr>
              <w:t>489</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7</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Учреждения культуры и искусства -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мест</w:t>
            </w:r>
          </w:p>
        </w:tc>
        <w:tc>
          <w:tcPr>
            <w:tcW w:w="1808" w:type="dxa"/>
            <w:vAlign w:val="center"/>
          </w:tcPr>
          <w:p w:rsidR="00FE10D2" w:rsidRPr="00093E25" w:rsidRDefault="00F74B8E" w:rsidP="003C7E41">
            <w:pPr>
              <w:snapToGrid w:val="0"/>
              <w:ind w:firstLine="0"/>
              <w:jc w:val="center"/>
              <w:rPr>
                <w:color w:val="auto"/>
                <w:sz w:val="20"/>
                <w:szCs w:val="20"/>
              </w:rPr>
            </w:pPr>
            <w:r w:rsidRPr="00093E25">
              <w:rPr>
                <w:color w:val="auto"/>
                <w:sz w:val="20"/>
                <w:szCs w:val="20"/>
              </w:rPr>
              <w:t>230</w:t>
            </w:r>
          </w:p>
        </w:tc>
        <w:tc>
          <w:tcPr>
            <w:tcW w:w="1550" w:type="dxa"/>
            <w:vAlign w:val="center"/>
          </w:tcPr>
          <w:p w:rsidR="00FE10D2" w:rsidRPr="00093E25" w:rsidRDefault="00F74B8E" w:rsidP="003C7E41">
            <w:pPr>
              <w:snapToGrid w:val="0"/>
              <w:ind w:firstLine="0"/>
              <w:jc w:val="center"/>
              <w:rPr>
                <w:color w:val="auto"/>
                <w:sz w:val="20"/>
                <w:szCs w:val="20"/>
                <w:lang w:val="en-US"/>
              </w:rPr>
            </w:pPr>
            <w:r w:rsidRPr="00093E25">
              <w:rPr>
                <w:color w:val="auto"/>
                <w:sz w:val="20"/>
                <w:szCs w:val="20"/>
              </w:rPr>
              <w:t>230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8</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Физкультурно-спортивные сооружения -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 xml:space="preserve">2 </w:t>
            </w:r>
            <w:r w:rsidRPr="00093E25">
              <w:rPr>
                <w:rFonts w:ascii="Times New Roman" w:hAnsi="Times New Roman" w:cs="Times New Roman"/>
              </w:rPr>
              <w:t>площади пола зала</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F74B8E" w:rsidP="003C7E41">
            <w:pPr>
              <w:snapToGrid w:val="0"/>
              <w:ind w:firstLine="0"/>
              <w:jc w:val="center"/>
              <w:rPr>
                <w:color w:val="auto"/>
                <w:sz w:val="20"/>
                <w:szCs w:val="20"/>
              </w:rPr>
            </w:pPr>
            <w:r w:rsidRPr="00093E25">
              <w:rPr>
                <w:color w:val="auto"/>
                <w:sz w:val="20"/>
                <w:szCs w:val="20"/>
              </w:rPr>
              <w:t>460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9</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Учреждения социального обеспечения – всего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мест</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9</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5</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Транспортная инфраструктура</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5.1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Протяженность автомобильных дорог</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FE10D2" w:rsidRPr="00093E25" w:rsidRDefault="006E5456" w:rsidP="003C7E41">
            <w:pPr>
              <w:snapToGrid w:val="0"/>
              <w:ind w:firstLine="0"/>
              <w:jc w:val="center"/>
              <w:rPr>
                <w:color w:val="auto"/>
                <w:sz w:val="20"/>
                <w:szCs w:val="20"/>
              </w:rPr>
            </w:pPr>
            <w:r w:rsidRPr="00093E25">
              <w:rPr>
                <w:color w:val="auto"/>
                <w:sz w:val="20"/>
                <w:szCs w:val="20"/>
              </w:rPr>
              <w:t>59,12</w:t>
            </w:r>
          </w:p>
        </w:tc>
        <w:tc>
          <w:tcPr>
            <w:tcW w:w="1550" w:type="dxa"/>
            <w:vAlign w:val="center"/>
          </w:tcPr>
          <w:p w:rsidR="00FE10D2" w:rsidRPr="00093E25" w:rsidRDefault="006E5456" w:rsidP="003C7E41">
            <w:pPr>
              <w:snapToGrid w:val="0"/>
              <w:ind w:firstLine="0"/>
              <w:jc w:val="center"/>
              <w:rPr>
                <w:color w:val="auto"/>
                <w:sz w:val="20"/>
                <w:szCs w:val="20"/>
              </w:rPr>
            </w:pPr>
            <w:r w:rsidRPr="00093E25">
              <w:rPr>
                <w:color w:val="auto"/>
                <w:sz w:val="20"/>
                <w:szCs w:val="20"/>
              </w:rPr>
              <w:t>59,12</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FE10D2" w:rsidP="003C7E41">
            <w:pPr>
              <w:snapToGrid w:val="0"/>
              <w:ind w:firstLine="0"/>
              <w:jc w:val="center"/>
              <w:rPr>
                <w:color w:val="auto"/>
                <w:sz w:val="20"/>
                <w:szCs w:val="20"/>
              </w:rPr>
            </w:pPr>
          </w:p>
        </w:tc>
      </w:tr>
      <w:tr w:rsidR="00C54323" w:rsidRPr="00093E25" w:rsidTr="00FE10D2">
        <w:trPr>
          <w:trHeight w:val="20"/>
        </w:trPr>
        <w:tc>
          <w:tcPr>
            <w:tcW w:w="635" w:type="dxa"/>
          </w:tcPr>
          <w:p w:rsidR="00C54323" w:rsidRPr="00093E25" w:rsidRDefault="00C54323" w:rsidP="00FE10D2">
            <w:pPr>
              <w:pStyle w:val="afffd"/>
              <w:jc w:val="center"/>
              <w:rPr>
                <w:rFonts w:ascii="Times New Roman" w:hAnsi="Times New Roman" w:cs="Times New Roman"/>
              </w:rPr>
            </w:pPr>
          </w:p>
        </w:tc>
        <w:tc>
          <w:tcPr>
            <w:tcW w:w="4538" w:type="dxa"/>
          </w:tcPr>
          <w:p w:rsidR="00C54323" w:rsidRPr="00093E25" w:rsidRDefault="00C54323" w:rsidP="00FE10D2">
            <w:pPr>
              <w:pStyle w:val="afffd"/>
              <w:ind w:left="284"/>
              <w:jc w:val="both"/>
              <w:rPr>
                <w:rFonts w:ascii="Times New Roman" w:hAnsi="Times New Roman" w:cs="Times New Roman"/>
              </w:rPr>
            </w:pPr>
            <w:r w:rsidRPr="00093E25">
              <w:rPr>
                <w:rFonts w:ascii="Times New Roman" w:hAnsi="Times New Roman" w:cs="Times New Roman"/>
              </w:rPr>
              <w:t>межмуниципального значения</w:t>
            </w:r>
          </w:p>
        </w:tc>
        <w:tc>
          <w:tcPr>
            <w:tcW w:w="1729" w:type="dxa"/>
          </w:tcPr>
          <w:p w:rsidR="00C54323" w:rsidRPr="00093E25" w:rsidRDefault="00C54323" w:rsidP="00FE10D2">
            <w:pPr>
              <w:pStyle w:val="afffd"/>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C54323" w:rsidRPr="00093E25" w:rsidRDefault="00C54323" w:rsidP="003C7E41">
            <w:pPr>
              <w:snapToGrid w:val="0"/>
              <w:ind w:firstLine="0"/>
              <w:jc w:val="center"/>
              <w:rPr>
                <w:color w:val="auto"/>
                <w:sz w:val="20"/>
                <w:szCs w:val="20"/>
              </w:rPr>
            </w:pPr>
            <w:r w:rsidRPr="00093E25">
              <w:rPr>
                <w:sz w:val="20"/>
                <w:szCs w:val="20"/>
              </w:rPr>
              <w:t>42,69</w:t>
            </w:r>
          </w:p>
        </w:tc>
        <w:tc>
          <w:tcPr>
            <w:tcW w:w="1550" w:type="dxa"/>
            <w:vAlign w:val="center"/>
          </w:tcPr>
          <w:p w:rsidR="00C54323" w:rsidRPr="00093E25" w:rsidRDefault="00C54323" w:rsidP="00C54323">
            <w:pPr>
              <w:snapToGrid w:val="0"/>
              <w:ind w:firstLine="0"/>
              <w:jc w:val="center"/>
              <w:rPr>
                <w:color w:val="auto"/>
                <w:sz w:val="20"/>
                <w:szCs w:val="20"/>
              </w:rPr>
            </w:pPr>
            <w:r w:rsidRPr="00093E25">
              <w:rPr>
                <w:sz w:val="20"/>
                <w:szCs w:val="20"/>
              </w:rPr>
              <w:t>42,69</w:t>
            </w:r>
          </w:p>
        </w:tc>
      </w:tr>
      <w:tr w:rsidR="00C54323" w:rsidRPr="00093E25" w:rsidTr="00FE10D2">
        <w:trPr>
          <w:trHeight w:val="20"/>
        </w:trPr>
        <w:tc>
          <w:tcPr>
            <w:tcW w:w="635" w:type="dxa"/>
          </w:tcPr>
          <w:p w:rsidR="00C54323" w:rsidRPr="00093E25" w:rsidRDefault="00C54323" w:rsidP="00FE10D2">
            <w:pPr>
              <w:pStyle w:val="afffd"/>
              <w:jc w:val="center"/>
              <w:rPr>
                <w:rFonts w:ascii="Times New Roman" w:hAnsi="Times New Roman" w:cs="Times New Roman"/>
              </w:rPr>
            </w:pPr>
          </w:p>
        </w:tc>
        <w:tc>
          <w:tcPr>
            <w:tcW w:w="4538" w:type="dxa"/>
          </w:tcPr>
          <w:p w:rsidR="00C54323" w:rsidRPr="00093E25" w:rsidRDefault="00C54323" w:rsidP="00FE10D2">
            <w:pPr>
              <w:pStyle w:val="afffd"/>
              <w:ind w:left="284"/>
              <w:jc w:val="both"/>
              <w:rPr>
                <w:rFonts w:ascii="Times New Roman" w:hAnsi="Times New Roman" w:cs="Times New Roman"/>
              </w:rPr>
            </w:pPr>
            <w:r w:rsidRPr="00093E25">
              <w:rPr>
                <w:rFonts w:ascii="Times New Roman" w:hAnsi="Times New Roman" w:cs="Times New Roman"/>
              </w:rPr>
              <w:t>регионального значения</w:t>
            </w:r>
          </w:p>
        </w:tc>
        <w:tc>
          <w:tcPr>
            <w:tcW w:w="1729" w:type="dxa"/>
          </w:tcPr>
          <w:p w:rsidR="00C54323" w:rsidRPr="00093E25" w:rsidRDefault="00C54323" w:rsidP="00FE10D2">
            <w:pPr>
              <w:pStyle w:val="afffd"/>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C54323" w:rsidRPr="00093E25" w:rsidRDefault="00C54323" w:rsidP="003C7E41">
            <w:pPr>
              <w:snapToGrid w:val="0"/>
              <w:ind w:firstLine="0"/>
              <w:jc w:val="center"/>
              <w:rPr>
                <w:color w:val="auto"/>
                <w:sz w:val="20"/>
                <w:szCs w:val="20"/>
              </w:rPr>
            </w:pPr>
            <w:r w:rsidRPr="00093E25">
              <w:rPr>
                <w:sz w:val="20"/>
                <w:szCs w:val="20"/>
              </w:rPr>
              <w:t>-</w:t>
            </w:r>
          </w:p>
        </w:tc>
        <w:tc>
          <w:tcPr>
            <w:tcW w:w="1550" w:type="dxa"/>
            <w:vAlign w:val="center"/>
          </w:tcPr>
          <w:p w:rsidR="00C54323" w:rsidRPr="00093E25" w:rsidRDefault="00C54323" w:rsidP="00C54323">
            <w:pPr>
              <w:snapToGrid w:val="0"/>
              <w:ind w:firstLine="0"/>
              <w:jc w:val="center"/>
              <w:rPr>
                <w:color w:val="auto"/>
                <w:sz w:val="20"/>
                <w:szCs w:val="20"/>
              </w:rPr>
            </w:pPr>
            <w:r w:rsidRPr="00093E25">
              <w:rPr>
                <w:sz w:val="20"/>
                <w:szCs w:val="20"/>
              </w:rPr>
              <w:t>-</w:t>
            </w:r>
          </w:p>
        </w:tc>
      </w:tr>
      <w:tr w:rsidR="00C54323" w:rsidRPr="00093E25" w:rsidTr="00FE10D2">
        <w:trPr>
          <w:trHeight w:val="20"/>
        </w:trPr>
        <w:tc>
          <w:tcPr>
            <w:tcW w:w="635" w:type="dxa"/>
          </w:tcPr>
          <w:p w:rsidR="00C54323" w:rsidRPr="00093E25" w:rsidRDefault="00C54323" w:rsidP="00FE10D2">
            <w:pPr>
              <w:pStyle w:val="afffd"/>
              <w:jc w:val="center"/>
              <w:rPr>
                <w:rFonts w:ascii="Times New Roman" w:hAnsi="Times New Roman" w:cs="Times New Roman"/>
              </w:rPr>
            </w:pPr>
          </w:p>
        </w:tc>
        <w:tc>
          <w:tcPr>
            <w:tcW w:w="4538" w:type="dxa"/>
          </w:tcPr>
          <w:p w:rsidR="00C54323" w:rsidRPr="00093E25" w:rsidRDefault="00C54323" w:rsidP="00FE10D2">
            <w:pPr>
              <w:pStyle w:val="afffd"/>
              <w:ind w:left="284"/>
              <w:jc w:val="both"/>
              <w:rPr>
                <w:rFonts w:ascii="Times New Roman" w:hAnsi="Times New Roman" w:cs="Times New Roman"/>
              </w:rPr>
            </w:pPr>
            <w:r w:rsidRPr="00093E25">
              <w:rPr>
                <w:rFonts w:ascii="Times New Roman" w:hAnsi="Times New Roman" w:cs="Times New Roman"/>
              </w:rPr>
              <w:t>местного значения</w:t>
            </w:r>
          </w:p>
        </w:tc>
        <w:tc>
          <w:tcPr>
            <w:tcW w:w="1729" w:type="dxa"/>
          </w:tcPr>
          <w:p w:rsidR="00C54323" w:rsidRPr="00093E25" w:rsidRDefault="00C54323" w:rsidP="00FE10D2">
            <w:pPr>
              <w:pStyle w:val="afffd"/>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C54323" w:rsidRPr="00093E25" w:rsidRDefault="00C54323" w:rsidP="003C7E41">
            <w:pPr>
              <w:snapToGrid w:val="0"/>
              <w:ind w:firstLine="0"/>
              <w:jc w:val="center"/>
              <w:rPr>
                <w:color w:val="auto"/>
                <w:sz w:val="20"/>
                <w:szCs w:val="20"/>
              </w:rPr>
            </w:pPr>
            <w:r w:rsidRPr="00093E25">
              <w:rPr>
                <w:sz w:val="20"/>
                <w:szCs w:val="20"/>
              </w:rPr>
              <w:t>16,43</w:t>
            </w:r>
          </w:p>
        </w:tc>
        <w:tc>
          <w:tcPr>
            <w:tcW w:w="1550" w:type="dxa"/>
            <w:vAlign w:val="center"/>
          </w:tcPr>
          <w:p w:rsidR="00C54323" w:rsidRPr="00093E25" w:rsidRDefault="00C54323" w:rsidP="00C54323">
            <w:pPr>
              <w:snapToGrid w:val="0"/>
              <w:ind w:firstLine="0"/>
              <w:jc w:val="center"/>
              <w:rPr>
                <w:color w:val="auto"/>
                <w:sz w:val="20"/>
                <w:szCs w:val="20"/>
              </w:rPr>
            </w:pPr>
            <w:r w:rsidRPr="00093E25">
              <w:rPr>
                <w:sz w:val="20"/>
                <w:szCs w:val="20"/>
              </w:rPr>
              <w:t>16,43</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5.2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Протяженность железных дорог</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км двойного пути</w:t>
            </w:r>
          </w:p>
        </w:tc>
        <w:tc>
          <w:tcPr>
            <w:tcW w:w="1808" w:type="dxa"/>
            <w:vAlign w:val="center"/>
          </w:tcPr>
          <w:p w:rsidR="00FE10D2" w:rsidRPr="00093E25" w:rsidRDefault="00C54323" w:rsidP="003C7E41">
            <w:pPr>
              <w:snapToGrid w:val="0"/>
              <w:ind w:firstLine="0"/>
              <w:jc w:val="center"/>
              <w:rPr>
                <w:color w:val="auto"/>
                <w:sz w:val="20"/>
                <w:szCs w:val="20"/>
              </w:rPr>
            </w:pPr>
            <w:r w:rsidRPr="00093E25">
              <w:rPr>
                <w:color w:val="auto"/>
                <w:sz w:val="20"/>
                <w:szCs w:val="20"/>
              </w:rPr>
              <w:t>11,2</w:t>
            </w:r>
          </w:p>
        </w:tc>
        <w:tc>
          <w:tcPr>
            <w:tcW w:w="1550" w:type="dxa"/>
            <w:vAlign w:val="center"/>
          </w:tcPr>
          <w:p w:rsidR="00FE10D2" w:rsidRPr="00093E25" w:rsidRDefault="00C54323" w:rsidP="003C7E41">
            <w:pPr>
              <w:snapToGrid w:val="0"/>
              <w:ind w:firstLine="0"/>
              <w:jc w:val="center"/>
              <w:rPr>
                <w:color w:val="auto"/>
                <w:sz w:val="20"/>
                <w:szCs w:val="20"/>
              </w:rPr>
            </w:pPr>
            <w:r w:rsidRPr="00093E25">
              <w:rPr>
                <w:color w:val="auto"/>
                <w:sz w:val="20"/>
                <w:szCs w:val="20"/>
              </w:rPr>
              <w:t>11,2</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5.3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Обеспеченность населения индивидуальными легковыми автомобилями (на 1000 жителей)</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автомобилей</w:t>
            </w:r>
          </w:p>
        </w:tc>
        <w:tc>
          <w:tcPr>
            <w:tcW w:w="1808" w:type="dxa"/>
            <w:vAlign w:val="center"/>
          </w:tcPr>
          <w:p w:rsidR="00FE10D2" w:rsidRPr="00093E25" w:rsidRDefault="00171D9B" w:rsidP="003C7E41">
            <w:pPr>
              <w:snapToGrid w:val="0"/>
              <w:ind w:firstLine="0"/>
              <w:jc w:val="center"/>
              <w:rPr>
                <w:color w:val="auto"/>
                <w:sz w:val="20"/>
                <w:szCs w:val="20"/>
              </w:rPr>
            </w:pPr>
            <w:r w:rsidRPr="00093E25">
              <w:rPr>
                <w:color w:val="auto"/>
                <w:sz w:val="20"/>
                <w:szCs w:val="20"/>
              </w:rPr>
              <w:t>н/д</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250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Инженерная инфраструктура и благоустройство территории</w:t>
            </w:r>
          </w:p>
        </w:tc>
        <w:tc>
          <w:tcPr>
            <w:tcW w:w="1729" w:type="dxa"/>
            <w:vAlign w:val="center"/>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b/>
                <w:color w:val="000000"/>
              </w:rPr>
            </w:pPr>
            <w:r w:rsidRPr="00093E25">
              <w:rPr>
                <w:rFonts w:cs="Times New Roman"/>
                <w:b/>
                <w:color w:val="000000"/>
              </w:rPr>
              <w:t>6.1</w:t>
            </w:r>
          </w:p>
        </w:tc>
        <w:tc>
          <w:tcPr>
            <w:tcW w:w="4538" w:type="dxa"/>
          </w:tcPr>
          <w:p w:rsidR="00313224" w:rsidRPr="00093E25" w:rsidRDefault="00313224" w:rsidP="00981C05">
            <w:pPr>
              <w:pStyle w:val="aff7"/>
              <w:snapToGrid w:val="0"/>
              <w:ind w:left="0" w:right="0"/>
              <w:jc w:val="left"/>
              <w:rPr>
                <w:rFonts w:cs="Times New Roman"/>
                <w:b/>
                <w:bCs/>
                <w:color w:val="000000"/>
              </w:rPr>
            </w:pPr>
            <w:r w:rsidRPr="00093E25">
              <w:rPr>
                <w:rFonts w:cs="Times New Roman"/>
                <w:b/>
                <w:bCs/>
                <w:color w:val="000000"/>
              </w:rPr>
              <w:t>Водоснабжение</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6.1.1</w:t>
            </w:r>
          </w:p>
        </w:tc>
        <w:tc>
          <w:tcPr>
            <w:tcW w:w="4538" w:type="dxa"/>
          </w:tcPr>
          <w:p w:rsidR="00313224" w:rsidRPr="00093E25" w:rsidRDefault="00313224" w:rsidP="00981C05">
            <w:pPr>
              <w:pStyle w:val="aff7"/>
              <w:snapToGrid w:val="0"/>
              <w:ind w:left="0" w:right="0" w:firstLine="341"/>
              <w:jc w:val="left"/>
              <w:rPr>
                <w:rFonts w:cs="Times New Roman"/>
                <w:b/>
                <w:color w:val="000000"/>
              </w:rPr>
            </w:pPr>
            <w:r w:rsidRPr="00093E25">
              <w:rPr>
                <w:rFonts w:cs="Times New Roman"/>
                <w:b/>
                <w:color w:val="000000"/>
              </w:rPr>
              <w:t xml:space="preserve"> д. Травково, п. Молчановка:</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Водопотребление - всего</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0,057</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0,083</w:t>
            </w: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color w:val="00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 том числе:</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tcPr>
          <w:p w:rsidR="00313224" w:rsidRPr="00093E25" w:rsidRDefault="00313224" w:rsidP="00981C05">
            <w:pPr>
              <w:pStyle w:val="aff7"/>
              <w:snapToGrid w:val="0"/>
              <w:ind w:left="0" w:right="0"/>
              <w:jc w:val="center"/>
              <w:rPr>
                <w:rFonts w:cs="Times New Roman"/>
                <w:color w:val="FF0000"/>
              </w:rPr>
            </w:pP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на хозяйственно-питьевые нужды</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0,030</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0,05</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на производственные нужды</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0,027</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0,033</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tl/>
              </w:rPr>
            </w:pPr>
            <w:r w:rsidRPr="00093E25">
              <w:rPr>
                <w:rFonts w:cs="Times New Roman"/>
                <w:color w:val="000000"/>
              </w:rPr>
              <w:t>Производительность водозаборных сооружений</w:t>
            </w:r>
            <w:r w:rsidRPr="00093E25">
              <w:rPr>
                <w:rFonts w:cs="Times New Roman"/>
                <w:color w:val="000000"/>
                <w:rtl/>
              </w:rPr>
              <w:t>׃</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0,13</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0,26</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Водонапорные башни:</w:t>
            </w:r>
          </w:p>
          <w:p w:rsidR="00313224" w:rsidRPr="00093E25" w:rsidRDefault="00313224" w:rsidP="00981C05">
            <w:pPr>
              <w:pStyle w:val="aff7"/>
              <w:snapToGrid w:val="0"/>
              <w:ind w:left="0" w:right="0"/>
              <w:jc w:val="left"/>
              <w:rPr>
                <w:color w:val="000000"/>
              </w:rPr>
            </w:pPr>
            <w:r w:rsidRPr="00093E25">
              <w:rPr>
                <w:rFonts w:cs="Times New Roman"/>
                <w:color w:val="000000"/>
              </w:rPr>
              <w:t>(</w:t>
            </w:r>
            <w:r w:rsidRPr="00093E25">
              <w:rPr>
                <w:color w:val="000000"/>
              </w:rPr>
              <w:t>V=25 м</w:t>
            </w:r>
            <w:r w:rsidRPr="00093E25">
              <w:rPr>
                <w:color w:val="000000"/>
                <w:vertAlign w:val="superscript"/>
              </w:rPr>
              <w:t>3</w:t>
            </w:r>
            <w:r w:rsidRPr="00093E25">
              <w:rPr>
                <w:color w:val="000000"/>
              </w:rPr>
              <w:t>, Н=25 м)</w:t>
            </w:r>
          </w:p>
          <w:p w:rsidR="00313224" w:rsidRPr="00093E25" w:rsidRDefault="00313224" w:rsidP="00981C05">
            <w:pPr>
              <w:pStyle w:val="aff7"/>
              <w:snapToGrid w:val="0"/>
              <w:ind w:left="0" w:right="0"/>
              <w:jc w:val="left"/>
              <w:rPr>
                <w:color w:val="000000"/>
              </w:rPr>
            </w:pP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шт</w:t>
            </w:r>
          </w:p>
        </w:tc>
        <w:tc>
          <w:tcPr>
            <w:tcW w:w="1808" w:type="dxa"/>
          </w:tcPr>
          <w:p w:rsidR="00313224" w:rsidRPr="00093E25" w:rsidRDefault="00313224" w:rsidP="00981C05">
            <w:pPr>
              <w:pStyle w:val="aff7"/>
              <w:snapToGrid w:val="0"/>
              <w:ind w:left="0" w:right="0"/>
              <w:jc w:val="center"/>
              <w:rPr>
                <w:rFonts w:cs="Times New Roman"/>
                <w:color w:val="000000"/>
              </w:rPr>
            </w:pPr>
          </w:p>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p w:rsidR="00313224" w:rsidRPr="00093E25" w:rsidRDefault="00313224" w:rsidP="00981C05">
            <w:pPr>
              <w:pStyle w:val="aff7"/>
              <w:snapToGrid w:val="0"/>
              <w:ind w:left="0" w:right="0"/>
              <w:jc w:val="center"/>
              <w:rPr>
                <w:rFonts w:cs="Times New Roman"/>
                <w:color w:val="000000"/>
              </w:rPr>
            </w:pPr>
          </w:p>
        </w:tc>
        <w:tc>
          <w:tcPr>
            <w:tcW w:w="1550" w:type="dxa"/>
          </w:tcPr>
          <w:p w:rsidR="00313224" w:rsidRPr="00093E25" w:rsidRDefault="00313224" w:rsidP="00981C05">
            <w:pPr>
              <w:pStyle w:val="aff7"/>
              <w:snapToGrid w:val="0"/>
              <w:ind w:left="0" w:right="0"/>
              <w:jc w:val="center"/>
              <w:rPr>
                <w:rFonts w:cs="Times New Roman"/>
                <w:color w:val="000000"/>
              </w:rPr>
            </w:pPr>
          </w:p>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p w:rsidR="00313224" w:rsidRPr="00093E25" w:rsidRDefault="00313224" w:rsidP="00981C05">
            <w:pPr>
              <w:pStyle w:val="aff7"/>
              <w:snapToGrid w:val="0"/>
              <w:ind w:left="0" w:right="0"/>
              <w:jc w:val="center"/>
              <w:rPr>
                <w:rFonts w:cs="Times New Roman"/>
                <w:color w:val="000000"/>
              </w:rPr>
            </w:pPr>
          </w:p>
        </w:tc>
      </w:tr>
      <w:tr w:rsidR="00313224" w:rsidRPr="00093E25" w:rsidTr="00981C05">
        <w:trPr>
          <w:trHeight w:val="20"/>
        </w:trPr>
        <w:tc>
          <w:tcPr>
            <w:tcW w:w="635" w:type="dxa"/>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xml:space="preserve">Артскважина </w:t>
            </w:r>
          </w:p>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xml:space="preserve"> (</w:t>
            </w:r>
            <w:r w:rsidRPr="00093E25">
              <w:rPr>
                <w:rFonts w:cs="Times New Roman"/>
                <w:color w:val="000000"/>
                <w:lang w:val="en-US"/>
              </w:rPr>
              <w:t>q</w:t>
            </w:r>
            <w:r w:rsidRPr="00093E25">
              <w:rPr>
                <w:rFonts w:cs="Times New Roman"/>
                <w:color w:val="000000"/>
              </w:rPr>
              <w:t>=1,5 л/с)</w:t>
            </w:r>
          </w:p>
          <w:p w:rsidR="00313224" w:rsidRPr="00093E25" w:rsidRDefault="00313224" w:rsidP="00981C05">
            <w:pPr>
              <w:pStyle w:val="aff7"/>
              <w:snapToGrid w:val="0"/>
              <w:ind w:left="0" w:right="0"/>
              <w:jc w:val="left"/>
              <w:rPr>
                <w:rFonts w:cs="Times New Roman"/>
                <w:color w:val="000000"/>
              </w:rPr>
            </w:pP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количество</w:t>
            </w:r>
          </w:p>
        </w:tc>
        <w:tc>
          <w:tcPr>
            <w:tcW w:w="1808" w:type="dxa"/>
          </w:tcPr>
          <w:p w:rsidR="00313224" w:rsidRPr="00093E25" w:rsidRDefault="00313224" w:rsidP="00981C05">
            <w:pPr>
              <w:pStyle w:val="aff7"/>
              <w:snapToGrid w:val="0"/>
              <w:ind w:left="0" w:right="0"/>
              <w:jc w:val="center"/>
              <w:rPr>
                <w:rFonts w:cs="Times New Roman"/>
                <w:color w:val="000000"/>
              </w:rPr>
            </w:pPr>
          </w:p>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p w:rsidR="00313224" w:rsidRPr="00093E25" w:rsidRDefault="00313224" w:rsidP="00981C05">
            <w:pPr>
              <w:pStyle w:val="aff7"/>
              <w:snapToGrid w:val="0"/>
              <w:ind w:left="0" w:right="0"/>
              <w:jc w:val="center"/>
              <w:rPr>
                <w:rFonts w:cs="Times New Roman"/>
                <w:color w:val="000000"/>
              </w:rPr>
            </w:pPr>
          </w:p>
        </w:tc>
        <w:tc>
          <w:tcPr>
            <w:tcW w:w="1550" w:type="dxa"/>
            <w:vAlign w:val="center"/>
          </w:tcPr>
          <w:p w:rsidR="00313224" w:rsidRPr="00093E25" w:rsidRDefault="00313224" w:rsidP="00981C05">
            <w:pPr>
              <w:pStyle w:val="aff7"/>
              <w:snapToGrid w:val="0"/>
              <w:ind w:left="0" w:right="0"/>
              <w:jc w:val="center"/>
              <w:rPr>
                <w:rFonts w:cs="Times New Roman"/>
                <w:color w:val="000000"/>
              </w:rPr>
            </w:pPr>
          </w:p>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p w:rsidR="00313224" w:rsidRPr="00093E25" w:rsidRDefault="00313224" w:rsidP="00981C05">
            <w:pPr>
              <w:pStyle w:val="aff7"/>
              <w:snapToGrid w:val="0"/>
              <w:ind w:left="0" w:right="0"/>
              <w:jc w:val="center"/>
              <w:rPr>
                <w:rFonts w:cs="Times New Roman"/>
                <w:color w:val="000000"/>
              </w:rPr>
            </w:pPr>
          </w:p>
        </w:tc>
      </w:tr>
      <w:tr w:rsidR="00313224" w:rsidRPr="00093E25" w:rsidTr="00981C05">
        <w:trPr>
          <w:trHeight w:val="20"/>
        </w:trPr>
        <w:tc>
          <w:tcPr>
            <w:tcW w:w="635" w:type="dxa"/>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Станция обезжелезивания (5,4 м</w:t>
            </w:r>
            <w:r w:rsidRPr="00093E25">
              <w:rPr>
                <w:rFonts w:cs="Times New Roman"/>
                <w:color w:val="000000"/>
                <w:vertAlign w:val="superscript"/>
              </w:rPr>
              <w:t>3</w:t>
            </w:r>
            <w:r w:rsidRPr="00093E25">
              <w:rPr>
                <w:rFonts w:cs="Times New Roman"/>
                <w:color w:val="000000"/>
              </w:rPr>
              <w:t>/час)</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 xml:space="preserve">шт </w:t>
            </w:r>
          </w:p>
        </w:tc>
        <w:tc>
          <w:tcPr>
            <w:tcW w:w="1808"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Среднесуточное водопотребление на 1 человека:</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л/сут. на чел.</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70</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200</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tl/>
              </w:rPr>
            </w:pPr>
            <w:r w:rsidRPr="00093E25">
              <w:rPr>
                <w:rFonts w:cs="Times New Roman"/>
                <w:color w:val="000000"/>
              </w:rPr>
              <w:t>Протяженность сетей</w:t>
            </w:r>
            <w:r w:rsidRPr="00093E25">
              <w:rPr>
                <w:rFonts w:cs="Times New Roman"/>
                <w:color w:val="000000"/>
                <w:rtl/>
              </w:rPr>
              <w:t>׃</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км</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2,66</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8,10</w:t>
            </w: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xml:space="preserve">Ø </w:t>
            </w:r>
            <w:smartTag w:uri="urn:schemas-microsoft-com:office:smarttags" w:element="metricconverter">
              <w:smartTagPr>
                <w:attr w:name="ProductID" w:val="110 мм"/>
              </w:smartTagPr>
              <w:r w:rsidRPr="00093E25">
                <w:rPr>
                  <w:rFonts w:cs="Times New Roman"/>
                  <w:color w:val="000000"/>
                </w:rPr>
                <w:t>110 мм</w:t>
              </w:r>
            </w:smartTag>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2,66</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4,4</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xml:space="preserve">Ø </w:t>
            </w:r>
            <w:smartTag w:uri="urn:schemas-microsoft-com:office:smarttags" w:element="metricconverter">
              <w:smartTagPr>
                <w:attr w:name="ProductID" w:val="63 мм"/>
              </w:smartTagPr>
              <w:r w:rsidRPr="00093E25">
                <w:rPr>
                  <w:rFonts w:cs="Times New Roman"/>
                  <w:color w:val="000000"/>
                </w:rPr>
                <w:t>63 мм</w:t>
              </w:r>
            </w:smartTag>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3,7</w:t>
            </w: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FF0000"/>
              </w:rPr>
            </w:pP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vAlign w:val="bottom"/>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6.1.2</w:t>
            </w:r>
          </w:p>
        </w:tc>
        <w:tc>
          <w:tcPr>
            <w:tcW w:w="4538" w:type="dxa"/>
          </w:tcPr>
          <w:p w:rsidR="00313224" w:rsidRPr="00093E25" w:rsidRDefault="00313224" w:rsidP="00981C05">
            <w:pPr>
              <w:pStyle w:val="aff7"/>
              <w:snapToGrid w:val="0"/>
              <w:ind w:left="0" w:right="0" w:firstLine="341"/>
              <w:jc w:val="left"/>
              <w:rPr>
                <w:rFonts w:cs="Times New Roman"/>
                <w:b/>
                <w:color w:val="000000"/>
              </w:rPr>
            </w:pPr>
            <w:r w:rsidRPr="00093E25">
              <w:rPr>
                <w:rFonts w:cs="Times New Roman"/>
                <w:b/>
                <w:color w:val="000000"/>
              </w:rPr>
              <w:t>п. Желомля:</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Водопотребление - всего</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0,034</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0,034</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 том числе:</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tcPr>
          <w:p w:rsidR="00313224" w:rsidRPr="00093E25" w:rsidRDefault="00313224" w:rsidP="00981C05">
            <w:pPr>
              <w:pStyle w:val="aff7"/>
              <w:snapToGrid w:val="0"/>
              <w:ind w:left="0" w:right="0"/>
              <w:jc w:val="center"/>
              <w:rPr>
                <w:rFonts w:cs="Times New Roman"/>
                <w:color w:val="FF0000"/>
              </w:rPr>
            </w:pP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на хозяйственно-питьевые нужды</w:t>
            </w:r>
          </w:p>
        </w:tc>
        <w:tc>
          <w:tcPr>
            <w:tcW w:w="1729" w:type="dxa"/>
          </w:tcPr>
          <w:p w:rsidR="00313224" w:rsidRPr="00093E25" w:rsidRDefault="00313224" w:rsidP="00981C05">
            <w:pPr>
              <w:pStyle w:val="aff7"/>
              <w:snapToGrid w:val="0"/>
              <w:ind w:left="0" w:right="0"/>
              <w:jc w:val="center"/>
              <w:rPr>
                <w:rFonts w:cs="Times New Roman"/>
                <w:color w:val="auto"/>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0,020</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0,02</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на производственные нужды</w:t>
            </w:r>
          </w:p>
        </w:tc>
        <w:tc>
          <w:tcPr>
            <w:tcW w:w="1729" w:type="dxa"/>
          </w:tcPr>
          <w:p w:rsidR="00313224" w:rsidRPr="00093E25" w:rsidRDefault="00313224" w:rsidP="00981C05">
            <w:pPr>
              <w:pStyle w:val="aff7"/>
              <w:snapToGrid w:val="0"/>
              <w:ind w:left="0" w:right="0"/>
              <w:jc w:val="center"/>
              <w:rPr>
                <w:rFonts w:cs="Times New Roman"/>
                <w:color w:val="000000"/>
              </w:rPr>
            </w:pP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0,014</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0,014</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tl/>
              </w:rPr>
            </w:pPr>
            <w:r w:rsidRPr="00093E25">
              <w:rPr>
                <w:rFonts w:cs="Times New Roman"/>
                <w:color w:val="000000"/>
              </w:rPr>
              <w:t>Производительность водозаборных сооружений</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0,009</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0,026</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xml:space="preserve">Водонапорные башни: </w:t>
            </w:r>
          </w:p>
          <w:p w:rsidR="00313224" w:rsidRPr="00093E25" w:rsidRDefault="00313224" w:rsidP="00981C05">
            <w:pPr>
              <w:pStyle w:val="aff7"/>
              <w:snapToGrid w:val="0"/>
              <w:ind w:left="0" w:right="0"/>
              <w:jc w:val="left"/>
              <w:rPr>
                <w:color w:val="000000"/>
              </w:rPr>
            </w:pPr>
            <w:r w:rsidRPr="00093E25">
              <w:rPr>
                <w:rFonts w:cs="Times New Roman"/>
                <w:color w:val="000000"/>
              </w:rPr>
              <w:t xml:space="preserve"> (</w:t>
            </w:r>
            <w:r w:rsidRPr="00093E25">
              <w:rPr>
                <w:color w:val="000000"/>
              </w:rPr>
              <w:t>V=50 м</w:t>
            </w:r>
            <w:r w:rsidRPr="00093E25">
              <w:rPr>
                <w:color w:val="000000"/>
                <w:vertAlign w:val="superscript"/>
              </w:rPr>
              <w:t>3</w:t>
            </w:r>
            <w:r w:rsidRPr="00093E25">
              <w:rPr>
                <w:color w:val="000000"/>
              </w:rPr>
              <w:t>, Н=15 м)</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шт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r>
      <w:tr w:rsidR="00313224" w:rsidRPr="00093E25" w:rsidTr="00981C05">
        <w:trPr>
          <w:trHeight w:val="20"/>
        </w:trPr>
        <w:tc>
          <w:tcPr>
            <w:tcW w:w="635" w:type="dxa"/>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Артскважина (</w:t>
            </w:r>
            <w:r w:rsidRPr="00093E25">
              <w:rPr>
                <w:rFonts w:cs="Times New Roman"/>
                <w:color w:val="000000"/>
                <w:lang w:val="en-US"/>
              </w:rPr>
              <w:t>q</w:t>
            </w:r>
            <w:r w:rsidRPr="00093E25">
              <w:rPr>
                <w:rFonts w:cs="Times New Roman"/>
                <w:color w:val="000000"/>
              </w:rPr>
              <w:t>=0,1 л/с)</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 xml:space="preserve"> количество</w:t>
            </w:r>
          </w:p>
        </w:tc>
        <w:tc>
          <w:tcPr>
            <w:tcW w:w="1808"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w:t>
            </w:r>
          </w:p>
        </w:tc>
      </w:tr>
      <w:tr w:rsidR="00313224" w:rsidRPr="00093E25" w:rsidTr="00981C05">
        <w:trPr>
          <w:trHeight w:val="20"/>
        </w:trPr>
        <w:tc>
          <w:tcPr>
            <w:tcW w:w="635" w:type="dxa"/>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Станция обезжелезивания (</w:t>
            </w:r>
            <w:r w:rsidRPr="00093E25">
              <w:rPr>
                <w:rFonts w:cs="Times New Roman"/>
                <w:color w:val="000000"/>
                <w:lang w:val="en-US"/>
              </w:rPr>
              <w:t>q</w:t>
            </w:r>
            <w:r w:rsidRPr="00093E25">
              <w:rPr>
                <w:rFonts w:cs="Times New Roman"/>
                <w:color w:val="000000"/>
              </w:rPr>
              <w:t>=0,36 м</w:t>
            </w:r>
            <w:r w:rsidRPr="00093E25">
              <w:rPr>
                <w:rFonts w:cs="Times New Roman"/>
                <w:color w:val="000000"/>
                <w:vertAlign w:val="superscript"/>
              </w:rPr>
              <w:t>3</w:t>
            </w:r>
            <w:r w:rsidRPr="00093E25">
              <w:rPr>
                <w:rFonts w:cs="Times New Roman"/>
                <w:color w:val="000000"/>
              </w:rPr>
              <w:t>/час)</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шт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3</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Среднесуточное водопотребление на 1 человека:</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л/сут. на чел.</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125</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125</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 том числе на хозяйственно-питьевые нужды</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л/сут. на чел.</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50</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50</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tl/>
              </w:rPr>
            </w:pPr>
            <w:r w:rsidRPr="00093E25">
              <w:rPr>
                <w:rFonts w:cs="Times New Roman"/>
                <w:color w:val="000000"/>
              </w:rPr>
              <w:t>Протяженность сетей</w:t>
            </w:r>
            <w:r w:rsidRPr="00093E25">
              <w:rPr>
                <w:rFonts w:cs="Times New Roman"/>
                <w:color w:val="000000"/>
                <w:rtl/>
              </w:rPr>
              <w:t>׃</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км</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1,84</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Ø100 мм</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Ø63 мм</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1,84</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FF0000"/>
              </w:rPr>
            </w:pP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vAlign w:val="center"/>
          </w:tcPr>
          <w:p w:rsidR="00313224" w:rsidRPr="00093E25" w:rsidRDefault="00313224" w:rsidP="00981C05">
            <w:pPr>
              <w:pStyle w:val="aff7"/>
              <w:snapToGrid w:val="0"/>
              <w:ind w:left="0" w:right="0"/>
              <w:jc w:val="center"/>
              <w:rPr>
                <w:rFonts w:cs="Times New Roman"/>
                <w:color w:val="FF0000"/>
              </w:rPr>
            </w:pPr>
          </w:p>
        </w:tc>
        <w:tc>
          <w:tcPr>
            <w:tcW w:w="1550" w:type="dxa"/>
            <w:vAlign w:val="center"/>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b/>
                <w:color w:val="000000"/>
              </w:rPr>
            </w:pPr>
            <w:r w:rsidRPr="00093E25">
              <w:rPr>
                <w:rFonts w:cs="Times New Roman"/>
                <w:b/>
                <w:color w:val="000000"/>
              </w:rPr>
              <w:t>6.2</w:t>
            </w:r>
          </w:p>
        </w:tc>
        <w:tc>
          <w:tcPr>
            <w:tcW w:w="4538" w:type="dxa"/>
          </w:tcPr>
          <w:p w:rsidR="00313224" w:rsidRPr="00093E25" w:rsidRDefault="00313224" w:rsidP="00981C05">
            <w:pPr>
              <w:pStyle w:val="aff7"/>
              <w:snapToGrid w:val="0"/>
              <w:ind w:left="0" w:right="0"/>
              <w:jc w:val="left"/>
              <w:rPr>
                <w:rFonts w:cs="Times New Roman"/>
                <w:b/>
                <w:bCs/>
                <w:color w:val="000000"/>
              </w:rPr>
            </w:pPr>
            <w:r w:rsidRPr="00093E25">
              <w:rPr>
                <w:rFonts w:cs="Times New Roman"/>
                <w:b/>
                <w:bCs/>
                <w:color w:val="000000"/>
              </w:rPr>
              <w:t>Канализация :</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shd w:val="clear" w:color="auto" w:fill="FFFF00"/>
              </w:rPr>
            </w:pPr>
          </w:p>
        </w:tc>
        <w:tc>
          <w:tcPr>
            <w:tcW w:w="1550" w:type="dxa"/>
          </w:tcPr>
          <w:p w:rsidR="00313224" w:rsidRPr="00093E25" w:rsidRDefault="00313224" w:rsidP="00981C05">
            <w:pPr>
              <w:pStyle w:val="aff7"/>
              <w:snapToGrid w:val="0"/>
              <w:ind w:left="0" w:right="0"/>
              <w:jc w:val="center"/>
              <w:rPr>
                <w:rFonts w:cs="Times New Roman"/>
                <w:color w:val="FF0000"/>
                <w:shd w:val="clear" w:color="auto" w:fill="FFFF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6.2.1</w:t>
            </w:r>
          </w:p>
        </w:tc>
        <w:tc>
          <w:tcPr>
            <w:tcW w:w="4538" w:type="dxa"/>
          </w:tcPr>
          <w:p w:rsidR="00313224" w:rsidRPr="00093E25" w:rsidRDefault="00313224" w:rsidP="00981C05">
            <w:pPr>
              <w:pStyle w:val="aff7"/>
              <w:snapToGrid w:val="0"/>
              <w:ind w:left="0" w:right="0" w:firstLine="341"/>
              <w:jc w:val="left"/>
              <w:rPr>
                <w:rFonts w:cs="Times New Roman"/>
                <w:b/>
                <w:color w:val="FF0000"/>
              </w:rPr>
            </w:pPr>
            <w:r w:rsidRPr="00093E25">
              <w:rPr>
                <w:rFonts w:cs="Times New Roman"/>
                <w:b/>
                <w:color w:val="000000"/>
              </w:rPr>
              <w:t>д. Травково, п. Молчановка:</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vAlign w:val="bottom"/>
          </w:tcPr>
          <w:p w:rsidR="00313224" w:rsidRPr="00093E25" w:rsidRDefault="00313224" w:rsidP="00981C05">
            <w:pPr>
              <w:pStyle w:val="aff7"/>
              <w:snapToGrid w:val="0"/>
              <w:ind w:left="0" w:right="0"/>
              <w:jc w:val="center"/>
              <w:rPr>
                <w:rFonts w:cs="Times New Roman"/>
                <w:color w:val="FF0000"/>
              </w:rPr>
            </w:pPr>
          </w:p>
        </w:tc>
        <w:tc>
          <w:tcPr>
            <w:tcW w:w="1550" w:type="dxa"/>
            <w:vAlign w:val="bottom"/>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Общее поступление хозяйственно-бытовых сточных вод - всего</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тыс.м</w:t>
            </w:r>
            <w:r w:rsidRPr="00093E25">
              <w:rPr>
                <w:rFonts w:cs="Times New Roman"/>
                <w:color w:val="000000"/>
                <w:vertAlign w:val="superscript"/>
              </w:rPr>
              <w:t>3</w:t>
            </w:r>
            <w:r w:rsidRPr="00093E25">
              <w:rPr>
                <w:rFonts w:cs="Times New Roman"/>
                <w:color w:val="000000"/>
              </w:rPr>
              <w:t>/ сут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0,011</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0,012</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 том числе:</w:t>
            </w:r>
          </w:p>
        </w:tc>
        <w:tc>
          <w:tcPr>
            <w:tcW w:w="1729" w:type="dxa"/>
          </w:tcPr>
          <w:p w:rsidR="00313224" w:rsidRPr="00093E25" w:rsidRDefault="00313224" w:rsidP="00981C05">
            <w:pPr>
              <w:pStyle w:val="aff7"/>
              <w:snapToGrid w:val="0"/>
              <w:ind w:left="0" w:right="0"/>
              <w:jc w:val="center"/>
              <w:rPr>
                <w:rFonts w:cs="Times New Roman"/>
                <w:color w:val="000000"/>
              </w:rPr>
            </w:pPr>
          </w:p>
        </w:tc>
        <w:tc>
          <w:tcPr>
            <w:tcW w:w="1808" w:type="dxa"/>
          </w:tcPr>
          <w:p w:rsidR="00313224" w:rsidRPr="00093E25" w:rsidRDefault="00313224" w:rsidP="00981C05">
            <w:pPr>
              <w:pStyle w:val="aff7"/>
              <w:snapToGrid w:val="0"/>
              <w:ind w:left="0" w:right="0"/>
              <w:jc w:val="center"/>
              <w:rPr>
                <w:rFonts w:cs="Times New Roman"/>
                <w:color w:val="000000"/>
              </w:rPr>
            </w:pPr>
          </w:p>
        </w:tc>
        <w:tc>
          <w:tcPr>
            <w:tcW w:w="1550" w:type="dxa"/>
          </w:tcPr>
          <w:p w:rsidR="00313224" w:rsidRPr="00093E25" w:rsidRDefault="00313224" w:rsidP="00981C05">
            <w:pPr>
              <w:pStyle w:val="aff7"/>
              <w:snapToGrid w:val="0"/>
              <w:ind w:left="0" w:right="0"/>
              <w:jc w:val="center"/>
              <w:rPr>
                <w:rFonts w:cs="Times New Roman"/>
                <w:color w:val="000000"/>
              </w:rPr>
            </w:pP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хозяйственно-бытовые сточные воды</w:t>
            </w:r>
          </w:p>
        </w:tc>
        <w:tc>
          <w:tcPr>
            <w:tcW w:w="1729" w:type="dxa"/>
          </w:tcPr>
          <w:p w:rsidR="00313224" w:rsidRPr="00093E25" w:rsidRDefault="00313224" w:rsidP="00313224">
            <w:pPr>
              <w:pStyle w:val="aff7"/>
              <w:snapToGrid w:val="0"/>
              <w:ind w:left="0" w:right="0"/>
              <w:jc w:val="center"/>
              <w:rPr>
                <w:rFonts w:cs="Times New Roman"/>
                <w:color w:val="000000"/>
              </w:rPr>
            </w:pPr>
            <w:r w:rsidRPr="00093E25">
              <w:rPr>
                <w:rFonts w:cs="Times New Roman"/>
                <w:color w:val="000000"/>
              </w:rPr>
              <w:t>тыс.м</w:t>
            </w:r>
            <w:r w:rsidRPr="00093E25">
              <w:rPr>
                <w:rFonts w:cs="Times New Roman"/>
                <w:color w:val="000000"/>
                <w:vertAlign w:val="superscript"/>
              </w:rPr>
              <w:t>3</w:t>
            </w:r>
            <w:r w:rsidRPr="00093E25">
              <w:rPr>
                <w:rFonts w:cs="Times New Roman"/>
                <w:color w:val="000000"/>
              </w:rPr>
              <w:t>/ 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0,011</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производственные сточные воды</w:t>
            </w:r>
          </w:p>
        </w:tc>
        <w:tc>
          <w:tcPr>
            <w:tcW w:w="1729" w:type="dxa"/>
          </w:tcPr>
          <w:p w:rsidR="00313224" w:rsidRPr="00093E25" w:rsidRDefault="00313224" w:rsidP="00313224">
            <w:pPr>
              <w:pStyle w:val="aff7"/>
              <w:snapToGrid w:val="0"/>
              <w:ind w:left="0" w:right="0"/>
              <w:jc w:val="center"/>
              <w:rPr>
                <w:rFonts w:cs="Times New Roman"/>
                <w:color w:val="000000"/>
              </w:rPr>
            </w:pPr>
            <w:r w:rsidRPr="00093E25">
              <w:rPr>
                <w:rFonts w:cs="Times New Roman"/>
                <w:color w:val="000000"/>
              </w:rPr>
              <w:t>тыс.м</w:t>
            </w:r>
            <w:r w:rsidRPr="00093E25">
              <w:rPr>
                <w:rFonts w:cs="Times New Roman"/>
                <w:color w:val="000000"/>
                <w:vertAlign w:val="superscript"/>
              </w:rPr>
              <w:t>3</w:t>
            </w:r>
            <w:r w:rsidRPr="00093E25">
              <w:rPr>
                <w:rFonts w:cs="Times New Roman"/>
                <w:color w:val="000000"/>
              </w:rPr>
              <w:t>/ 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0,001</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0,001</w:t>
            </w:r>
          </w:p>
        </w:tc>
      </w:tr>
      <w:tr w:rsidR="00313224" w:rsidRPr="00093E25" w:rsidTr="00FE10D2">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Канализационные очистные сооружения</w:t>
            </w:r>
          </w:p>
          <w:p w:rsidR="00313224" w:rsidRPr="00093E25" w:rsidRDefault="00313224" w:rsidP="00981C05">
            <w:pPr>
              <w:pStyle w:val="aff7"/>
              <w:snapToGrid w:val="0"/>
              <w:ind w:left="0" w:right="0"/>
              <w:jc w:val="left"/>
              <w:rPr>
                <w:rFonts w:cs="Times New Roman"/>
                <w:color w:val="000000"/>
                <w:rtl/>
              </w:rPr>
            </w:pPr>
            <w:r w:rsidRPr="00093E25">
              <w:rPr>
                <w:rFonts w:cs="Times New Roman"/>
                <w:color w:val="000000"/>
              </w:rPr>
              <w:t xml:space="preserve"> (50 м³/сут)</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количество</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3"/>
              <w:snapToGrid w:val="0"/>
              <w:spacing w:after="0"/>
              <w:ind w:firstLine="0"/>
              <w:jc w:val="center"/>
              <w:rPr>
                <w:sz w:val="20"/>
                <w:szCs w:val="24"/>
              </w:rPr>
            </w:pPr>
            <w:r w:rsidRPr="00093E25">
              <w:rPr>
                <w:sz w:val="20"/>
                <w:szCs w:val="24"/>
              </w:rPr>
              <w:t>1</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КНС (5 м³/час; Н=20 м)</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шт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реконструкция</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КНС (5 м³/час; Н=15 м)</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шт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Протяженность сетей:</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1,2</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2,64</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Самотечных: Ø100 мм</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1,2</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Ø200 мм</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1,58</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xml:space="preserve">Напорных: Ø </w:t>
            </w:r>
            <w:smartTag w:uri="urn:schemas-microsoft-com:office:smarttags" w:element="metricconverter">
              <w:smartTagPr>
                <w:attr w:name="ProductID" w:val="100 мм"/>
              </w:smartTagPr>
              <w:r w:rsidRPr="00093E25">
                <w:rPr>
                  <w:rFonts w:cs="Times New Roman"/>
                  <w:color w:val="000000"/>
                </w:rPr>
                <w:t>100 мм</w:t>
              </w:r>
            </w:smartTag>
            <w:r w:rsidRPr="00093E25">
              <w:rPr>
                <w:rFonts w:cs="Times New Roman"/>
                <w:color w:val="000000"/>
              </w:rPr>
              <w:t xml:space="preserve">   ПЭ</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0,6</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xml:space="preserve">Ø </w:t>
            </w:r>
            <w:smartTag w:uri="urn:schemas-microsoft-com:office:smarttags" w:element="metricconverter">
              <w:smartTagPr>
                <w:attr w:name="ProductID" w:val="63 мм"/>
              </w:smartTagPr>
              <w:r w:rsidRPr="00093E25">
                <w:rPr>
                  <w:rFonts w:cs="Times New Roman"/>
                  <w:color w:val="000000"/>
                </w:rPr>
                <w:t>63 мм</w:t>
              </w:r>
            </w:smartTag>
            <w:r w:rsidRPr="00093E25">
              <w:rPr>
                <w:rFonts w:cs="Times New Roman"/>
                <w:color w:val="000000"/>
              </w:rPr>
              <w:t xml:space="preserve">   ПЭ</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0,46</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r w:rsidRPr="00093E25">
              <w:rPr>
                <w:rFonts w:cs="Times New Roman"/>
                <w:color w:val="000000"/>
              </w:rPr>
              <w:t>6.3</w:t>
            </w:r>
          </w:p>
        </w:tc>
        <w:tc>
          <w:tcPr>
            <w:tcW w:w="4538" w:type="dxa"/>
          </w:tcPr>
          <w:p w:rsidR="00FE10D2" w:rsidRPr="00093E25" w:rsidRDefault="00FE10D2" w:rsidP="00FE10D2">
            <w:pPr>
              <w:pStyle w:val="afffd"/>
              <w:jc w:val="both"/>
              <w:rPr>
                <w:rFonts w:ascii="Times New Roman" w:hAnsi="Times New Roman" w:cs="Times New Roman"/>
                <w:b/>
              </w:rPr>
            </w:pPr>
            <w:r w:rsidRPr="00093E25">
              <w:rPr>
                <w:rFonts w:ascii="Times New Roman" w:hAnsi="Times New Roman" w:cs="Times New Roman"/>
                <w:b/>
              </w:rPr>
              <w:t>Электроснабжение</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r w:rsidRPr="00093E25">
              <w:rPr>
                <w:rFonts w:cs="Times New Roman"/>
                <w:color w:val="000000"/>
              </w:rPr>
              <w:t>6.3.1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Потребность в электроэнергии - всего</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МВт/МВА</w:t>
            </w:r>
          </w:p>
        </w:tc>
        <w:tc>
          <w:tcPr>
            <w:tcW w:w="1808"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н/д</w:t>
            </w:r>
          </w:p>
        </w:tc>
        <w:tc>
          <w:tcPr>
            <w:tcW w:w="1550" w:type="dxa"/>
            <w:vAlign w:val="center"/>
          </w:tcPr>
          <w:p w:rsidR="00FE10D2" w:rsidRPr="00093E25" w:rsidRDefault="00FE10D2" w:rsidP="000138D4">
            <w:pPr>
              <w:snapToGrid w:val="0"/>
              <w:ind w:firstLine="0"/>
              <w:jc w:val="center"/>
              <w:rPr>
                <w:color w:val="202020"/>
                <w:sz w:val="20"/>
                <w:szCs w:val="20"/>
              </w:rPr>
            </w:pPr>
            <w:r w:rsidRPr="00093E25">
              <w:rPr>
                <w:color w:val="202020"/>
                <w:sz w:val="20"/>
                <w:szCs w:val="20"/>
              </w:rPr>
              <w:t>+0,</w:t>
            </w:r>
            <w:r w:rsidR="000138D4" w:rsidRPr="00093E25">
              <w:rPr>
                <w:color w:val="202020"/>
                <w:sz w:val="20"/>
                <w:szCs w:val="20"/>
              </w:rPr>
              <w:t>320</w:t>
            </w:r>
            <w:r w:rsidRPr="00093E25">
              <w:rPr>
                <w:color w:val="202020"/>
                <w:sz w:val="20"/>
                <w:szCs w:val="20"/>
              </w:rPr>
              <w:t>/0,</w:t>
            </w:r>
            <w:r w:rsidR="000138D4" w:rsidRPr="00093E25">
              <w:rPr>
                <w:color w:val="202020"/>
                <w:sz w:val="20"/>
                <w:szCs w:val="20"/>
              </w:rPr>
              <w:t>334</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Млн.кВт*час/год</w:t>
            </w:r>
          </w:p>
        </w:tc>
        <w:tc>
          <w:tcPr>
            <w:tcW w:w="1808"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н/д</w:t>
            </w: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на производственные нужды</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 -</w:t>
            </w: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на коммунально-бытовые нужды</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 -</w:t>
            </w: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0138D4" w:rsidP="003C7E41">
            <w:pPr>
              <w:snapToGrid w:val="0"/>
              <w:ind w:firstLine="0"/>
              <w:jc w:val="center"/>
              <w:rPr>
                <w:color w:val="202020"/>
                <w:sz w:val="20"/>
                <w:szCs w:val="20"/>
              </w:rPr>
            </w:pPr>
            <w:r w:rsidRPr="00093E25">
              <w:rPr>
                <w:color w:val="202020"/>
                <w:sz w:val="20"/>
                <w:szCs w:val="20"/>
              </w:rPr>
              <w:t>+0,320/0,334</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r w:rsidRPr="00093E25">
              <w:rPr>
                <w:rFonts w:cs="Times New Roman"/>
                <w:color w:val="000000"/>
              </w:rPr>
              <w:t>6.3.2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Потребление электроэнергии на 1 чел в год</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кВт.ч/год</w:t>
            </w:r>
          </w:p>
        </w:tc>
        <w:tc>
          <w:tcPr>
            <w:tcW w:w="1808"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2170</w:t>
            </w:r>
          </w:p>
        </w:tc>
        <w:tc>
          <w:tcPr>
            <w:tcW w:w="1550"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2170</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в том числе на коммунально-бытовые нужды</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кВт.ч/год</w:t>
            </w:r>
          </w:p>
        </w:tc>
        <w:tc>
          <w:tcPr>
            <w:tcW w:w="1808"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2170</w:t>
            </w:r>
          </w:p>
        </w:tc>
        <w:tc>
          <w:tcPr>
            <w:tcW w:w="1550"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2170</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r w:rsidRPr="00093E25">
              <w:rPr>
                <w:rFonts w:cs="Times New Roman"/>
                <w:color w:val="000000"/>
              </w:rPr>
              <w:t>6.3.3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Источники покрытия электронагрузок</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p>
        </w:tc>
        <w:tc>
          <w:tcPr>
            <w:tcW w:w="4538" w:type="dxa"/>
          </w:tcPr>
          <w:p w:rsidR="00FE10D2" w:rsidRPr="00093E25" w:rsidRDefault="00FE10D2" w:rsidP="00FE10D2">
            <w:pPr>
              <w:pStyle w:val="afffd"/>
              <w:ind w:left="284"/>
              <w:jc w:val="both"/>
              <w:rPr>
                <w:rFonts w:ascii="Times New Roman" w:hAnsi="Times New Roman" w:cs="Times New Roman"/>
              </w:rPr>
            </w:pPr>
            <w:r w:rsidRPr="00093E25">
              <w:rPr>
                <w:rFonts w:ascii="Times New Roman" w:hAnsi="Times New Roman" w:cs="Times New Roman"/>
              </w:rPr>
              <w:t xml:space="preserve">ПС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bCs/>
              </w:rPr>
              <w:t>кВ</w:t>
            </w:r>
          </w:p>
        </w:tc>
        <w:tc>
          <w:tcPr>
            <w:tcW w:w="1808" w:type="dxa"/>
            <w:vAlign w:val="center"/>
          </w:tcPr>
          <w:p w:rsidR="00FE10D2" w:rsidRPr="00093E25" w:rsidRDefault="00FE10D2" w:rsidP="003C7E41">
            <w:pPr>
              <w:snapToGrid w:val="0"/>
              <w:ind w:firstLine="0"/>
              <w:jc w:val="center"/>
              <w:rPr>
                <w:color w:val="202020"/>
                <w:sz w:val="20"/>
                <w:szCs w:val="20"/>
              </w:rPr>
            </w:pPr>
            <w:r w:rsidRPr="00093E25">
              <w:rPr>
                <w:bCs/>
                <w:sz w:val="20"/>
                <w:szCs w:val="20"/>
              </w:rPr>
              <w:t>35/10</w:t>
            </w:r>
          </w:p>
        </w:tc>
        <w:tc>
          <w:tcPr>
            <w:tcW w:w="1550" w:type="dxa"/>
            <w:vAlign w:val="center"/>
          </w:tcPr>
          <w:p w:rsidR="00FE10D2" w:rsidRPr="00093E25" w:rsidRDefault="00FE10D2" w:rsidP="003C7E41">
            <w:pPr>
              <w:snapToGrid w:val="0"/>
              <w:ind w:firstLine="0"/>
              <w:jc w:val="center"/>
              <w:rPr>
                <w:color w:val="202020"/>
                <w:sz w:val="20"/>
                <w:szCs w:val="20"/>
              </w:rPr>
            </w:pPr>
            <w:r w:rsidRPr="00093E25">
              <w:rPr>
                <w:bCs/>
                <w:sz w:val="20"/>
                <w:szCs w:val="20"/>
              </w:rPr>
              <w:t>35/10</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r w:rsidRPr="00093E25">
              <w:rPr>
                <w:rFonts w:cs="Times New Roman"/>
                <w:color w:val="000000"/>
              </w:rPr>
              <w:t>6.3.4</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Протяженность сетей, в том числе:</w:t>
            </w:r>
          </w:p>
        </w:tc>
        <w:tc>
          <w:tcPr>
            <w:tcW w:w="1729" w:type="dxa"/>
          </w:tcPr>
          <w:p w:rsidR="00FE10D2" w:rsidRPr="00093E25" w:rsidRDefault="00FE10D2" w:rsidP="00FE10D2">
            <w:pPr>
              <w:jc w:val="center"/>
              <w:rPr>
                <w:sz w:val="20"/>
                <w:szCs w:val="20"/>
              </w:rPr>
            </w:pPr>
            <w:r w:rsidRPr="00093E25">
              <w:rPr>
                <w:sz w:val="20"/>
                <w:szCs w:val="20"/>
              </w:rPr>
              <w:t>км</w:t>
            </w:r>
          </w:p>
        </w:tc>
        <w:tc>
          <w:tcPr>
            <w:tcW w:w="1808" w:type="dxa"/>
            <w:vAlign w:val="center"/>
          </w:tcPr>
          <w:p w:rsidR="00FE10D2" w:rsidRPr="00093E25" w:rsidRDefault="006E5456" w:rsidP="003C7E41">
            <w:pPr>
              <w:snapToGrid w:val="0"/>
              <w:ind w:firstLine="0"/>
              <w:jc w:val="center"/>
              <w:rPr>
                <w:color w:val="202020"/>
                <w:sz w:val="20"/>
                <w:szCs w:val="20"/>
              </w:rPr>
            </w:pPr>
            <w:r w:rsidRPr="00093E25">
              <w:rPr>
                <w:color w:val="202020"/>
                <w:sz w:val="20"/>
                <w:szCs w:val="20"/>
              </w:rPr>
              <w:t>94,53</w:t>
            </w:r>
          </w:p>
        </w:tc>
        <w:tc>
          <w:tcPr>
            <w:tcW w:w="1550" w:type="dxa"/>
            <w:vAlign w:val="center"/>
          </w:tcPr>
          <w:p w:rsidR="00FE10D2" w:rsidRPr="00093E25" w:rsidRDefault="006E5456" w:rsidP="003C7E41">
            <w:pPr>
              <w:snapToGrid w:val="0"/>
              <w:ind w:firstLine="0"/>
              <w:jc w:val="center"/>
              <w:rPr>
                <w:color w:val="202020"/>
                <w:sz w:val="20"/>
                <w:szCs w:val="20"/>
              </w:rPr>
            </w:pPr>
            <w:r w:rsidRPr="00093E25">
              <w:rPr>
                <w:color w:val="202020"/>
                <w:sz w:val="20"/>
                <w:szCs w:val="20"/>
              </w:rPr>
              <w:t>98,03</w:t>
            </w:r>
          </w:p>
        </w:tc>
      </w:tr>
      <w:tr w:rsidR="006E5456" w:rsidRPr="00093E25" w:rsidTr="00FE10D2">
        <w:trPr>
          <w:trHeight w:val="20"/>
        </w:trPr>
        <w:tc>
          <w:tcPr>
            <w:tcW w:w="635" w:type="dxa"/>
          </w:tcPr>
          <w:p w:rsidR="006E5456" w:rsidRPr="00093E25" w:rsidRDefault="006E5456" w:rsidP="00FE10D2">
            <w:pPr>
              <w:pStyle w:val="aff7"/>
              <w:snapToGrid w:val="0"/>
              <w:ind w:left="0" w:right="0"/>
              <w:jc w:val="center"/>
              <w:rPr>
                <w:rFonts w:cs="Times New Roman"/>
              </w:rPr>
            </w:pPr>
          </w:p>
        </w:tc>
        <w:tc>
          <w:tcPr>
            <w:tcW w:w="4538" w:type="dxa"/>
          </w:tcPr>
          <w:p w:rsidR="006E5456" w:rsidRPr="00093E25" w:rsidRDefault="006E5456" w:rsidP="006E5456">
            <w:pPr>
              <w:pStyle w:val="afffd"/>
              <w:spacing w:line="240" w:lineRule="atLeast"/>
              <w:ind w:left="284"/>
              <w:jc w:val="both"/>
              <w:rPr>
                <w:rFonts w:ascii="Times New Roman" w:hAnsi="Times New Roman" w:cs="Times New Roman"/>
              </w:rPr>
            </w:pPr>
            <w:r w:rsidRPr="00093E25">
              <w:rPr>
                <w:rFonts w:ascii="Times New Roman" w:hAnsi="Times New Roman" w:cs="Times New Roman"/>
              </w:rPr>
              <w:t>ВЛ-750</w:t>
            </w:r>
          </w:p>
        </w:tc>
        <w:tc>
          <w:tcPr>
            <w:tcW w:w="1729" w:type="dxa"/>
          </w:tcPr>
          <w:p w:rsidR="006E5456" w:rsidRPr="00093E25" w:rsidRDefault="006E5456" w:rsidP="00FE10D2">
            <w:pPr>
              <w:pStyle w:val="afffd"/>
              <w:spacing w:line="240" w:lineRule="atLeast"/>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6E5456" w:rsidRPr="00093E25" w:rsidRDefault="006E5456" w:rsidP="003C7E41">
            <w:pPr>
              <w:snapToGrid w:val="0"/>
              <w:ind w:firstLine="0"/>
              <w:jc w:val="center"/>
              <w:rPr>
                <w:color w:val="202020"/>
                <w:sz w:val="20"/>
                <w:szCs w:val="20"/>
              </w:rPr>
            </w:pPr>
            <w:r w:rsidRPr="00093E25">
              <w:rPr>
                <w:sz w:val="20"/>
                <w:szCs w:val="20"/>
              </w:rPr>
              <w:t>16,02</w:t>
            </w:r>
          </w:p>
        </w:tc>
        <w:tc>
          <w:tcPr>
            <w:tcW w:w="1550" w:type="dxa"/>
            <w:vAlign w:val="center"/>
          </w:tcPr>
          <w:p w:rsidR="006E5456" w:rsidRPr="00093E25" w:rsidRDefault="006E5456" w:rsidP="006E5456">
            <w:pPr>
              <w:snapToGrid w:val="0"/>
              <w:ind w:firstLine="0"/>
              <w:jc w:val="center"/>
              <w:rPr>
                <w:color w:val="202020"/>
                <w:sz w:val="20"/>
                <w:szCs w:val="20"/>
              </w:rPr>
            </w:pPr>
            <w:r w:rsidRPr="00093E25">
              <w:rPr>
                <w:sz w:val="20"/>
                <w:szCs w:val="20"/>
              </w:rPr>
              <w:t>16,02</w:t>
            </w:r>
          </w:p>
        </w:tc>
      </w:tr>
      <w:tr w:rsidR="006E5456" w:rsidRPr="00093E25" w:rsidTr="00FE10D2">
        <w:trPr>
          <w:trHeight w:val="20"/>
        </w:trPr>
        <w:tc>
          <w:tcPr>
            <w:tcW w:w="635" w:type="dxa"/>
          </w:tcPr>
          <w:p w:rsidR="006E5456" w:rsidRPr="00093E25" w:rsidRDefault="006E5456" w:rsidP="00FE10D2">
            <w:pPr>
              <w:pStyle w:val="aff7"/>
              <w:snapToGrid w:val="0"/>
              <w:ind w:left="0" w:right="0"/>
              <w:jc w:val="center"/>
              <w:rPr>
                <w:rFonts w:cs="Times New Roman"/>
              </w:rPr>
            </w:pPr>
          </w:p>
        </w:tc>
        <w:tc>
          <w:tcPr>
            <w:tcW w:w="4538" w:type="dxa"/>
          </w:tcPr>
          <w:p w:rsidR="006E5456" w:rsidRPr="00093E25" w:rsidRDefault="006E5456" w:rsidP="00FE10D2">
            <w:pPr>
              <w:pStyle w:val="afffd"/>
              <w:spacing w:line="240" w:lineRule="atLeast"/>
              <w:ind w:left="284"/>
              <w:jc w:val="both"/>
              <w:rPr>
                <w:rFonts w:ascii="Times New Roman" w:hAnsi="Times New Roman" w:cs="Times New Roman"/>
              </w:rPr>
            </w:pPr>
            <w:r w:rsidRPr="00093E25">
              <w:rPr>
                <w:rFonts w:ascii="Times New Roman" w:hAnsi="Times New Roman" w:cs="Times New Roman"/>
              </w:rPr>
              <w:t>ВЛ-35</w:t>
            </w:r>
          </w:p>
        </w:tc>
        <w:tc>
          <w:tcPr>
            <w:tcW w:w="1729" w:type="dxa"/>
          </w:tcPr>
          <w:p w:rsidR="006E5456" w:rsidRPr="00093E25" w:rsidRDefault="006E5456" w:rsidP="00FE10D2">
            <w:pPr>
              <w:pStyle w:val="afffd"/>
              <w:spacing w:line="240" w:lineRule="atLeast"/>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6E5456" w:rsidRPr="00093E25" w:rsidRDefault="006E5456" w:rsidP="003C7E41">
            <w:pPr>
              <w:snapToGrid w:val="0"/>
              <w:ind w:firstLine="0"/>
              <w:jc w:val="center"/>
              <w:rPr>
                <w:color w:val="202020"/>
                <w:sz w:val="20"/>
                <w:szCs w:val="20"/>
              </w:rPr>
            </w:pPr>
            <w:r w:rsidRPr="00093E25">
              <w:rPr>
                <w:sz w:val="20"/>
                <w:szCs w:val="20"/>
              </w:rPr>
              <w:t>12,19</w:t>
            </w:r>
          </w:p>
        </w:tc>
        <w:tc>
          <w:tcPr>
            <w:tcW w:w="1550" w:type="dxa"/>
            <w:vAlign w:val="center"/>
          </w:tcPr>
          <w:p w:rsidR="006E5456" w:rsidRPr="00093E25" w:rsidRDefault="006E5456" w:rsidP="006E5456">
            <w:pPr>
              <w:snapToGrid w:val="0"/>
              <w:ind w:firstLine="0"/>
              <w:jc w:val="center"/>
              <w:rPr>
                <w:color w:val="202020"/>
                <w:sz w:val="20"/>
                <w:szCs w:val="20"/>
              </w:rPr>
            </w:pPr>
            <w:r w:rsidRPr="00093E25">
              <w:rPr>
                <w:sz w:val="20"/>
                <w:szCs w:val="20"/>
              </w:rPr>
              <w:t>12,19</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rPr>
            </w:pPr>
          </w:p>
        </w:tc>
        <w:tc>
          <w:tcPr>
            <w:tcW w:w="4538" w:type="dxa"/>
          </w:tcPr>
          <w:p w:rsidR="00FE10D2" w:rsidRPr="00093E25" w:rsidRDefault="00FE10D2" w:rsidP="00FE10D2">
            <w:pPr>
              <w:pStyle w:val="afffd"/>
              <w:spacing w:line="240" w:lineRule="atLeast"/>
              <w:ind w:left="284"/>
              <w:jc w:val="both"/>
              <w:rPr>
                <w:rFonts w:ascii="Times New Roman" w:hAnsi="Times New Roman" w:cs="Times New Roman"/>
              </w:rPr>
            </w:pPr>
            <w:r w:rsidRPr="00093E25">
              <w:rPr>
                <w:rFonts w:ascii="Times New Roman" w:hAnsi="Times New Roman" w:cs="Times New Roman"/>
              </w:rPr>
              <w:t>ВЛ-10</w:t>
            </w:r>
          </w:p>
        </w:tc>
        <w:tc>
          <w:tcPr>
            <w:tcW w:w="1729" w:type="dxa"/>
          </w:tcPr>
          <w:p w:rsidR="00FE10D2" w:rsidRPr="00093E25" w:rsidRDefault="00FE10D2" w:rsidP="00FE10D2">
            <w:pPr>
              <w:pStyle w:val="afffd"/>
              <w:spacing w:line="240" w:lineRule="atLeast"/>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FE10D2" w:rsidRPr="00093E25" w:rsidRDefault="00DD33F4" w:rsidP="006E5456">
            <w:pPr>
              <w:snapToGrid w:val="0"/>
              <w:ind w:firstLine="0"/>
              <w:jc w:val="center"/>
              <w:rPr>
                <w:color w:val="202020"/>
                <w:sz w:val="20"/>
                <w:szCs w:val="20"/>
              </w:rPr>
            </w:pPr>
            <w:r w:rsidRPr="00093E25">
              <w:rPr>
                <w:sz w:val="20"/>
                <w:szCs w:val="20"/>
              </w:rPr>
              <w:t>66,</w:t>
            </w:r>
            <w:r w:rsidR="006E5456" w:rsidRPr="00093E25">
              <w:rPr>
                <w:sz w:val="20"/>
                <w:szCs w:val="20"/>
              </w:rPr>
              <w:t>35</w:t>
            </w:r>
          </w:p>
        </w:tc>
        <w:tc>
          <w:tcPr>
            <w:tcW w:w="1550" w:type="dxa"/>
            <w:vAlign w:val="center"/>
          </w:tcPr>
          <w:p w:rsidR="00FE10D2" w:rsidRPr="00093E25" w:rsidRDefault="00DD33F4" w:rsidP="003C7E41">
            <w:pPr>
              <w:snapToGrid w:val="0"/>
              <w:ind w:firstLine="0"/>
              <w:jc w:val="center"/>
              <w:rPr>
                <w:color w:val="202020"/>
                <w:sz w:val="20"/>
                <w:szCs w:val="20"/>
              </w:rPr>
            </w:pPr>
            <w:r w:rsidRPr="00093E25">
              <w:rPr>
                <w:color w:val="202020"/>
                <w:sz w:val="20"/>
                <w:szCs w:val="20"/>
              </w:rPr>
              <w:t>69,8</w:t>
            </w:r>
            <w:r w:rsidR="006E5456" w:rsidRPr="00093E25">
              <w:rPr>
                <w:color w:val="202020"/>
                <w:sz w:val="20"/>
                <w:szCs w:val="20"/>
              </w:rPr>
              <w:t>2</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rPr>
            </w:pPr>
          </w:p>
        </w:tc>
        <w:tc>
          <w:tcPr>
            <w:tcW w:w="4538" w:type="dxa"/>
          </w:tcPr>
          <w:p w:rsidR="00FE10D2" w:rsidRPr="00093E25" w:rsidRDefault="00FE10D2" w:rsidP="00FE10D2">
            <w:pPr>
              <w:pStyle w:val="afffd"/>
              <w:ind w:left="284"/>
              <w:jc w:val="both"/>
              <w:rPr>
                <w:rFonts w:ascii="Times New Roman" w:hAnsi="Times New Roman" w:cs="Times New Roman"/>
              </w:rPr>
            </w:pPr>
            <w:r w:rsidRPr="00093E25">
              <w:rPr>
                <w:rFonts w:ascii="Times New Roman" w:hAnsi="Times New Roman" w:cs="Times New Roman"/>
              </w:rPr>
              <w:t>ТП</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шт.</w:t>
            </w:r>
          </w:p>
        </w:tc>
        <w:tc>
          <w:tcPr>
            <w:tcW w:w="1808" w:type="dxa"/>
            <w:vAlign w:val="center"/>
          </w:tcPr>
          <w:p w:rsidR="00FE10D2" w:rsidRPr="00093E25" w:rsidRDefault="00DD33F4" w:rsidP="003C7E41">
            <w:pPr>
              <w:snapToGrid w:val="0"/>
              <w:ind w:firstLine="0"/>
              <w:jc w:val="center"/>
              <w:rPr>
                <w:color w:val="202020"/>
                <w:sz w:val="20"/>
                <w:szCs w:val="20"/>
              </w:rPr>
            </w:pPr>
            <w:r w:rsidRPr="00093E25">
              <w:rPr>
                <w:color w:val="202020"/>
                <w:sz w:val="20"/>
                <w:szCs w:val="20"/>
              </w:rPr>
              <w:t>3</w:t>
            </w:r>
            <w:r w:rsidR="00FE10D2" w:rsidRPr="00093E25">
              <w:rPr>
                <w:color w:val="202020"/>
                <w:sz w:val="20"/>
                <w:szCs w:val="20"/>
              </w:rPr>
              <w:t>2</w:t>
            </w:r>
          </w:p>
        </w:tc>
        <w:tc>
          <w:tcPr>
            <w:tcW w:w="1550" w:type="dxa"/>
            <w:vAlign w:val="center"/>
          </w:tcPr>
          <w:p w:rsidR="00FE10D2" w:rsidRPr="00093E25" w:rsidRDefault="00DD33F4" w:rsidP="003C7E41">
            <w:pPr>
              <w:snapToGrid w:val="0"/>
              <w:ind w:firstLine="0"/>
              <w:jc w:val="center"/>
              <w:rPr>
                <w:color w:val="202020"/>
                <w:sz w:val="20"/>
                <w:szCs w:val="20"/>
              </w:rPr>
            </w:pPr>
            <w:r w:rsidRPr="00093E25">
              <w:rPr>
                <w:color w:val="202020"/>
                <w:sz w:val="20"/>
                <w:szCs w:val="20"/>
              </w:rPr>
              <w:t>37</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6.4</w:t>
            </w:r>
          </w:p>
        </w:tc>
        <w:tc>
          <w:tcPr>
            <w:tcW w:w="4538" w:type="dxa"/>
            <w:vAlign w:val="center"/>
          </w:tcPr>
          <w:p w:rsidR="00AC3E61" w:rsidRPr="00093E25" w:rsidRDefault="00AC3E61" w:rsidP="004002B0">
            <w:pPr>
              <w:pStyle w:val="1f1"/>
              <w:snapToGrid w:val="0"/>
              <w:jc w:val="both"/>
              <w:rPr>
                <w:rFonts w:ascii="Times New Roman" w:eastAsia="Arial" w:hAnsi="Times New Roman" w:cs="Arial"/>
              </w:rPr>
            </w:pPr>
            <w:r w:rsidRPr="00093E25">
              <w:rPr>
                <w:rFonts w:ascii="Times New Roman" w:hAnsi="Times New Roman" w:cs="Times New Roman"/>
              </w:rPr>
              <w:t>Теплоснабжение годовое Травковское СП.</w:t>
            </w:r>
            <w:r w:rsidRPr="00093E25">
              <w:rPr>
                <w:rFonts w:ascii="Times New Roman" w:eastAsia="Arial" w:hAnsi="Times New Roman" w:cs="Arial"/>
              </w:rPr>
              <w:t xml:space="preserve"> (проектируемых кварталов)</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4293</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3692</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AC3E61" w:rsidRPr="00093E25" w:rsidRDefault="00AC3E61" w:rsidP="004002B0">
            <w:pPr>
              <w:pStyle w:val="1f1"/>
              <w:snapToGrid w:val="0"/>
              <w:jc w:val="center"/>
              <w:rPr>
                <w:rFonts w:ascii="Times New Roman" w:hAnsi="Times New Roman" w:cs="Times New Roman"/>
              </w:rPr>
            </w:pP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p>
        </w:tc>
      </w:tr>
      <w:tr w:rsidR="00AC3E61" w:rsidRPr="00093E25" w:rsidTr="004002B0">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Травково, п. Молчановка</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3060</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2631</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Желомля</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764</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668</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д. Укроево</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479</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412</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6.4.1</w:t>
            </w:r>
          </w:p>
        </w:tc>
        <w:tc>
          <w:tcPr>
            <w:tcW w:w="4538" w:type="dxa"/>
            <w:vAlign w:val="center"/>
          </w:tcPr>
          <w:p w:rsidR="00AC3E61" w:rsidRPr="00093E25" w:rsidRDefault="00AC3E61" w:rsidP="004002B0">
            <w:pPr>
              <w:pStyle w:val="1f1"/>
              <w:snapToGrid w:val="0"/>
              <w:jc w:val="both"/>
              <w:rPr>
                <w:rFonts w:ascii="Times New Roman" w:eastAsia="Arial" w:hAnsi="Times New Roman" w:cs="Arial"/>
              </w:rPr>
            </w:pPr>
            <w:r w:rsidRPr="00093E25">
              <w:rPr>
                <w:rFonts w:ascii="Times New Roman" w:hAnsi="Times New Roman" w:cs="Times New Roman"/>
              </w:rPr>
              <w:t xml:space="preserve">Потребление тепла Травковское СП. </w:t>
            </w:r>
            <w:r w:rsidRPr="00093E25">
              <w:rPr>
                <w:rFonts w:ascii="Times New Roman" w:eastAsia="Arial" w:hAnsi="Times New Roman" w:cs="Arial"/>
              </w:rPr>
              <w:t>(проектируемых кварталов)</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Гкал/ч</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1,711</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1,523</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AC3E61" w:rsidRPr="00093E25" w:rsidRDefault="00AC3E61" w:rsidP="004002B0">
            <w:pPr>
              <w:pStyle w:val="1f1"/>
              <w:snapToGrid w:val="0"/>
              <w:jc w:val="center"/>
              <w:rPr>
                <w:rFonts w:ascii="Times New Roman" w:hAnsi="Times New Roman" w:cs="Times New Roman"/>
              </w:rPr>
            </w:pP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Травково, п. Молчановка</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1,263</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1,068</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Желомля</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0,311</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0,267</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д. Укроево</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0,197</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0,170</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6.4.2</w:t>
            </w: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Производительность централизованных источников теплоснабжения (доп. нагрузка)</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Гкал/ч</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0,063</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0,054</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AC3E61" w:rsidRPr="00093E25" w:rsidRDefault="00AC3E61" w:rsidP="004002B0">
            <w:pPr>
              <w:pStyle w:val="1f1"/>
              <w:snapToGrid w:val="0"/>
              <w:jc w:val="center"/>
              <w:rPr>
                <w:rFonts w:ascii="Times New Roman" w:hAnsi="Times New Roman" w:cs="Times New Roman"/>
              </w:rPr>
            </w:pP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Травково, кот. №5</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Гкал/ч</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0,143</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0,123</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6.4.3</w:t>
            </w: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Производительность автономных  источников теплоснабжения проектируемых кварталов</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Гкал/ч</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1,628</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1,400</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AC3E61" w:rsidRPr="00093E25" w:rsidRDefault="00AC3E61" w:rsidP="004002B0">
            <w:pPr>
              <w:pStyle w:val="1f1"/>
              <w:snapToGrid w:val="0"/>
              <w:jc w:val="center"/>
              <w:rPr>
                <w:rFonts w:ascii="Times New Roman" w:hAnsi="Times New Roman" w:cs="Times New Roman"/>
              </w:rPr>
            </w:pP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Травково, п. Молчановка</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1,120</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0,963</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Желомля</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0,311</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0,267</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д. Укроево</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0,197</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0,170</w:t>
            </w:r>
          </w:p>
        </w:tc>
      </w:tr>
      <w:tr w:rsidR="00AC3E61" w:rsidRPr="00093E25" w:rsidTr="004002B0">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aff4"/>
              <w:snapToGrid w:val="0"/>
              <w:ind w:firstLine="0"/>
              <w:rPr>
                <w:color w:val="auto"/>
                <w:sz w:val="20"/>
                <w:szCs w:val="20"/>
              </w:rPr>
            </w:pPr>
            <w:r w:rsidRPr="00093E25">
              <w:rPr>
                <w:color w:val="auto"/>
                <w:sz w:val="20"/>
                <w:szCs w:val="20"/>
              </w:rPr>
              <w:t>Протяженность теплотоассы (планируемых)</w:t>
            </w:r>
          </w:p>
        </w:tc>
        <w:tc>
          <w:tcPr>
            <w:tcW w:w="1729"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AC3E61" w:rsidRPr="00093E25" w:rsidRDefault="00AC3E61" w:rsidP="004002B0">
            <w:pPr>
              <w:pStyle w:val="1f1"/>
              <w:snapToGrid w:val="0"/>
              <w:jc w:val="center"/>
              <w:rPr>
                <w:rFonts w:ascii="Times New Roman" w:hAnsi="Times New Roman" w:cs="Times New Roman"/>
              </w:rPr>
            </w:pPr>
          </w:p>
        </w:tc>
        <w:tc>
          <w:tcPr>
            <w:tcW w:w="1550"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0,65</w:t>
            </w:r>
          </w:p>
        </w:tc>
      </w:tr>
      <w:tr w:rsidR="00AC3E61" w:rsidRPr="00093E25" w:rsidTr="004002B0">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Травково</w:t>
            </w:r>
          </w:p>
        </w:tc>
        <w:tc>
          <w:tcPr>
            <w:tcW w:w="1729"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AC3E61" w:rsidRPr="00093E25" w:rsidRDefault="00AC3E61" w:rsidP="004002B0">
            <w:pPr>
              <w:pStyle w:val="1f1"/>
              <w:snapToGrid w:val="0"/>
              <w:jc w:val="center"/>
              <w:rPr>
                <w:rFonts w:ascii="Times New Roman" w:hAnsi="Times New Roman" w:cs="Times New Roman"/>
              </w:rPr>
            </w:pPr>
          </w:p>
        </w:tc>
        <w:tc>
          <w:tcPr>
            <w:tcW w:w="1550"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0,65</w:t>
            </w:r>
          </w:p>
        </w:tc>
      </w:tr>
      <w:tr w:rsidR="007238DE" w:rsidRPr="00093E25" w:rsidTr="007238DE">
        <w:trPr>
          <w:trHeight w:val="20"/>
        </w:trPr>
        <w:tc>
          <w:tcPr>
            <w:tcW w:w="635"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6.5</w:t>
            </w:r>
          </w:p>
        </w:tc>
        <w:tc>
          <w:tcPr>
            <w:tcW w:w="4538" w:type="dxa"/>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b/>
              </w:rPr>
              <w:t>Газоснабжение</w:t>
            </w:r>
            <w:r w:rsidRPr="00093E25">
              <w:rPr>
                <w:rFonts w:ascii="Times New Roman" w:hAnsi="Times New Roman" w:cs="Times New Roman"/>
              </w:rPr>
              <w:t xml:space="preserve"> – общий  годовой расход газа,  общий часовой расход газа, в том числе:</w:t>
            </w:r>
          </w:p>
          <w:p w:rsidR="007238DE" w:rsidRPr="00093E25" w:rsidRDefault="007238DE" w:rsidP="007238DE">
            <w:pPr>
              <w:pStyle w:val="1f1"/>
              <w:snapToGrid w:val="0"/>
              <w:rPr>
                <w:rFonts w:ascii="Times New Roman" w:eastAsia="Arial" w:hAnsi="Times New Roman" w:cs="Times New Roman"/>
              </w:rPr>
            </w:pPr>
            <w:r w:rsidRPr="00093E25">
              <w:rPr>
                <w:rFonts w:ascii="Times New Roman" w:eastAsia="Arial" w:hAnsi="Times New Roman" w:cs="Times New Roman"/>
              </w:rPr>
              <w:t>Природного сетевого</w:t>
            </w:r>
          </w:p>
          <w:p w:rsidR="007238DE" w:rsidRPr="00093E25" w:rsidRDefault="007238DE" w:rsidP="007238DE">
            <w:pPr>
              <w:pStyle w:val="1f1"/>
              <w:snapToGrid w:val="0"/>
              <w:rPr>
                <w:rFonts w:ascii="Times New Roman" w:eastAsia="Arial" w:hAnsi="Times New Roman" w:cs="Times New Roman"/>
              </w:rPr>
            </w:pPr>
            <w:r w:rsidRPr="00093E25">
              <w:rPr>
                <w:rFonts w:ascii="Times New Roman" w:eastAsia="Arial" w:hAnsi="Times New Roman" w:cs="Times New Roman"/>
              </w:rPr>
              <w:t>Сжиженного</w:t>
            </w:r>
          </w:p>
        </w:tc>
        <w:tc>
          <w:tcPr>
            <w:tcW w:w="1729" w:type="dxa"/>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млн.м</w:t>
            </w:r>
            <w:r w:rsidRPr="00093E25">
              <w:rPr>
                <w:rFonts w:ascii="Times New Roman" w:hAnsi="Times New Roman" w:cs="Times New Roman"/>
                <w:vertAlign w:val="superscript"/>
              </w:rPr>
              <w:t>3</w:t>
            </w:r>
            <w:r w:rsidRPr="00093E25">
              <w:rPr>
                <w:rFonts w:ascii="Times New Roman" w:hAnsi="Times New Roman" w:cs="Times New Roman"/>
              </w:rPr>
              <w:t>/год</w:t>
            </w:r>
          </w:p>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p w:rsidR="007238DE" w:rsidRPr="00093E25" w:rsidRDefault="007238DE" w:rsidP="00171D9B">
            <w:pPr>
              <w:pStyle w:val="1f1"/>
              <w:snapToGrid w:val="0"/>
              <w:jc w:val="center"/>
              <w:rPr>
                <w:rFonts w:ascii="Times New Roman" w:hAnsi="Times New Roman" w:cs="Times New Roman"/>
              </w:rPr>
            </w:pPr>
          </w:p>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кг/год</w:t>
            </w:r>
          </w:p>
        </w:tc>
        <w:tc>
          <w:tcPr>
            <w:tcW w:w="1808"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p w:rsidR="007238DE" w:rsidRPr="00093E25" w:rsidRDefault="007238DE" w:rsidP="007238DE">
            <w:pPr>
              <w:pStyle w:val="1f1"/>
              <w:snapToGrid w:val="0"/>
              <w:jc w:val="center"/>
              <w:rPr>
                <w:rFonts w:ascii="Times New Roman" w:hAnsi="Times New Roman" w:cs="Times New Roman"/>
              </w:rPr>
            </w:pPr>
          </w:p>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118400</w:t>
            </w:r>
          </w:p>
        </w:tc>
        <w:tc>
          <w:tcPr>
            <w:tcW w:w="1550"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2,0525</w:t>
            </w:r>
          </w:p>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865,7</w:t>
            </w:r>
          </w:p>
          <w:p w:rsidR="007238DE" w:rsidRPr="00093E25" w:rsidRDefault="007238DE" w:rsidP="007238DE">
            <w:pPr>
              <w:pStyle w:val="1f1"/>
              <w:snapToGrid w:val="0"/>
              <w:jc w:val="center"/>
              <w:rPr>
                <w:rFonts w:ascii="Times New Roman" w:hAnsi="Times New Roman" w:cs="Times New Roman"/>
                <w:b/>
              </w:rPr>
            </w:pPr>
          </w:p>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15082</w:t>
            </w:r>
          </w:p>
        </w:tc>
      </w:tr>
      <w:tr w:rsidR="007238DE" w:rsidRPr="00093E25" w:rsidTr="007238DE">
        <w:trPr>
          <w:trHeight w:val="20"/>
        </w:trPr>
        <w:tc>
          <w:tcPr>
            <w:tcW w:w="635"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6.5.1</w:t>
            </w:r>
          </w:p>
        </w:tc>
        <w:tc>
          <w:tcPr>
            <w:tcW w:w="4538" w:type="dxa"/>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Расход газа на теплоснабжение, в том числе:</w:t>
            </w:r>
          </w:p>
        </w:tc>
        <w:tc>
          <w:tcPr>
            <w:tcW w:w="1729" w:type="dxa"/>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tc>
        <w:tc>
          <w:tcPr>
            <w:tcW w:w="1808" w:type="dxa"/>
            <w:vAlign w:val="center"/>
          </w:tcPr>
          <w:p w:rsidR="007238DE" w:rsidRPr="00093E25" w:rsidRDefault="007238DE" w:rsidP="007238DE">
            <w:pPr>
              <w:pStyle w:val="1f1"/>
              <w:snapToGrid w:val="0"/>
              <w:jc w:val="center"/>
              <w:rPr>
                <w:rFonts w:ascii="Times New Roman" w:hAnsi="Times New Roman" w:cs="Times New Roman"/>
              </w:rPr>
            </w:pPr>
          </w:p>
        </w:tc>
        <w:tc>
          <w:tcPr>
            <w:tcW w:w="1550" w:type="dxa"/>
            <w:vAlign w:val="center"/>
          </w:tcPr>
          <w:p w:rsidR="007238DE" w:rsidRPr="00093E25" w:rsidRDefault="007238DE" w:rsidP="007238DE">
            <w:pPr>
              <w:pStyle w:val="1f1"/>
              <w:snapToGrid w:val="0"/>
              <w:jc w:val="center"/>
              <w:rPr>
                <w:rFonts w:ascii="Times New Roman" w:hAnsi="Times New Roman" w:cs="Times New Roman"/>
              </w:rPr>
            </w:pPr>
          </w:p>
        </w:tc>
      </w:tr>
      <w:tr w:rsidR="007238DE" w:rsidRPr="00093E25" w:rsidTr="007238DE">
        <w:trPr>
          <w:trHeight w:val="20"/>
        </w:trPr>
        <w:tc>
          <w:tcPr>
            <w:tcW w:w="635" w:type="dxa"/>
            <w:vAlign w:val="center"/>
          </w:tcPr>
          <w:p w:rsidR="007238DE" w:rsidRPr="00093E25" w:rsidRDefault="007238DE" w:rsidP="00171D9B">
            <w:pPr>
              <w:pStyle w:val="1f1"/>
              <w:snapToGrid w:val="0"/>
              <w:jc w:val="center"/>
              <w:rPr>
                <w:rFonts w:ascii="Times New Roman" w:hAnsi="Times New Roman" w:cs="Times New Roman"/>
              </w:rPr>
            </w:pPr>
          </w:p>
        </w:tc>
        <w:tc>
          <w:tcPr>
            <w:tcW w:w="4538" w:type="dxa"/>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 xml:space="preserve">Расход газа централизованными источниками теплоснабжения (котельные, БМК) </w:t>
            </w:r>
          </w:p>
        </w:tc>
        <w:tc>
          <w:tcPr>
            <w:tcW w:w="1729" w:type="dxa"/>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tc>
        <w:tc>
          <w:tcPr>
            <w:tcW w:w="1808"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111,1</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Индивидуальные источники тепла</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98,8</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 xml:space="preserve">Индивидуальные котлы  (отопление и горячее водоснабжение жилых зданий ) </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584,2</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6.5.2</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 xml:space="preserve">Индивидуально- бытовые нужды населения </w:t>
            </w:r>
          </w:p>
          <w:p w:rsidR="007238DE" w:rsidRPr="00093E25" w:rsidRDefault="007238DE" w:rsidP="007238DE">
            <w:pPr>
              <w:pStyle w:val="aff4"/>
              <w:snapToGrid w:val="0"/>
              <w:jc w:val="left"/>
              <w:rPr>
                <w:color w:val="auto"/>
                <w:sz w:val="20"/>
                <w:szCs w:val="20"/>
              </w:rPr>
            </w:pPr>
            <w:r w:rsidRPr="00093E25">
              <w:rPr>
                <w:color w:val="auto"/>
                <w:sz w:val="20"/>
                <w:szCs w:val="20"/>
              </w:rPr>
              <w:t>(приготовление пищи)</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71,6</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6.5.3</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 xml:space="preserve">Источники подачи газа: </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6.5.3.1</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ГРС, ПГРП</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шт.</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6.5.3.2</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Магистральный газопровод, отвод</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6.5.4</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Сооружения и газопроводы:</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w:t>
            </w:r>
            <w:r w:rsidR="00171D9B" w:rsidRPr="00093E25">
              <w:rPr>
                <w:rFonts w:ascii="Times New Roman" w:hAnsi="Times New Roman" w:cs="Times New Roman"/>
              </w:rPr>
              <w:t>5</w:t>
            </w:r>
            <w:r w:rsidRPr="00093E25">
              <w:rPr>
                <w:rFonts w:ascii="Times New Roman" w:hAnsi="Times New Roman" w:cs="Times New Roman"/>
              </w:rPr>
              <w:t>.</w:t>
            </w:r>
            <w:r w:rsidR="00171D9B" w:rsidRPr="00093E25">
              <w:rPr>
                <w:rFonts w:ascii="Times New Roman" w:hAnsi="Times New Roman" w:cs="Times New Roman"/>
              </w:rPr>
              <w:t>4.</w:t>
            </w:r>
            <w:r w:rsidRPr="00093E25">
              <w:rPr>
                <w:rFonts w:ascii="Times New Roman" w:hAnsi="Times New Roman" w:cs="Times New Roman"/>
              </w:rPr>
              <w:t>1</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 xml:space="preserve">Газорегуляторные пункты, в том числе </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шт</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ПГБ</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шт</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ГРПШ</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шт</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11</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ГРПШ (домовые)</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шт</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w:t>
            </w:r>
            <w:r w:rsidR="00171D9B" w:rsidRPr="00093E25">
              <w:rPr>
                <w:rFonts w:ascii="Times New Roman" w:hAnsi="Times New Roman" w:cs="Times New Roman"/>
              </w:rPr>
              <w:t>5.4.</w:t>
            </w:r>
            <w:r w:rsidRPr="00093E25">
              <w:rPr>
                <w:rFonts w:ascii="Times New Roman" w:hAnsi="Times New Roman" w:cs="Times New Roman"/>
              </w:rPr>
              <w:t>2</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Газопроводы, в том числе:</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Высокого давления 2 кат.</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Среднего давления</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30,33</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 xml:space="preserve">Низкого давления </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6.6</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Связь</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6.6.1</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Охват населения телевизионным вещанием</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 населения</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100</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100</w:t>
            </w: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6.6.2</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Обеспеченность населения телефонной сетью общего пользования</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номеров на 1000 чел.</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н/д</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390</w:t>
            </w: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6.7</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Санитарная очистка территории</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6.7.1</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Объем бытовых отходов</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/год</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н/д</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74B8E" w:rsidP="003C7E41">
            <w:pPr>
              <w:snapToGrid w:val="0"/>
              <w:ind w:firstLine="0"/>
              <w:jc w:val="center"/>
              <w:rPr>
                <w:color w:val="202020"/>
                <w:sz w:val="20"/>
                <w:szCs w:val="20"/>
              </w:rPr>
            </w:pPr>
            <w:r w:rsidRPr="00093E25">
              <w:rPr>
                <w:color w:val="202020"/>
                <w:sz w:val="20"/>
                <w:szCs w:val="20"/>
              </w:rPr>
              <w:t>1929</w:t>
            </w: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6.7.2</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Мусороперерабатывающие заводы</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единиц/ м</w:t>
            </w:r>
            <w:r w:rsidRPr="00093E25">
              <w:rPr>
                <w:rFonts w:ascii="Times New Roman" w:hAnsi="Times New Roman" w:cs="Times New Roman"/>
                <w:vertAlign w:val="superscript"/>
              </w:rPr>
              <w:t>3</w:t>
            </w:r>
            <w:r w:rsidRPr="00093E25">
              <w:rPr>
                <w:rFonts w:ascii="Times New Roman" w:hAnsi="Times New Roman" w:cs="Times New Roman"/>
              </w:rPr>
              <w:t>/год</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w:t>
            </w: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6.7.</w:t>
            </w:r>
            <w:r w:rsidRPr="00093E25">
              <w:rPr>
                <w:rFonts w:ascii="Times New Roman" w:hAnsi="Times New Roman" w:cs="Times New Roman"/>
                <w:lang w:val="en-US"/>
              </w:rPr>
              <w:t>3</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Полигоны ТБО</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единиц/га</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0D5369" w:rsidP="000D5369">
            <w:pPr>
              <w:snapToGrid w:val="0"/>
              <w:ind w:firstLine="0"/>
              <w:jc w:val="center"/>
              <w:rPr>
                <w:color w:val="202020"/>
                <w:sz w:val="20"/>
                <w:szCs w:val="20"/>
              </w:rPr>
            </w:pPr>
            <w:r w:rsidRPr="00093E25">
              <w:rPr>
                <w:color w:val="202020"/>
                <w:sz w:val="20"/>
                <w:szCs w:val="20"/>
              </w:rPr>
              <w:t>Районный полигон ТБО</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Использовать районный полигон ТБО</w:t>
            </w:r>
          </w:p>
        </w:tc>
      </w:tr>
      <w:tr w:rsidR="00FE10D2" w:rsidRPr="00093E25" w:rsidTr="00FE10D2">
        <w:trPr>
          <w:trHeight w:val="324"/>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7</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Ритуальное обслуживание населения</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r>
      <w:tr w:rsidR="00FE10D2" w:rsidRPr="0049233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7.1</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Общее количество кладбищ</w:t>
            </w:r>
            <w:r w:rsidR="000D5369" w:rsidRPr="00093E25">
              <w:rPr>
                <w:rFonts w:ascii="Times New Roman" w:hAnsi="Times New Roman" w:cs="Times New Roman"/>
              </w:rPr>
              <w:t xml:space="preserve"> (действующих)</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единиц/га</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0D5369" w:rsidP="0033344F">
            <w:pPr>
              <w:snapToGrid w:val="0"/>
              <w:ind w:firstLine="0"/>
              <w:jc w:val="center"/>
              <w:rPr>
                <w:color w:val="202020"/>
                <w:sz w:val="20"/>
                <w:szCs w:val="20"/>
              </w:rPr>
            </w:pPr>
            <w:r w:rsidRPr="00093E25">
              <w:rPr>
                <w:color w:val="202020"/>
                <w:sz w:val="20"/>
                <w:szCs w:val="20"/>
              </w:rPr>
              <w:t>2</w:t>
            </w:r>
            <w:r w:rsidR="00FE10D2" w:rsidRPr="00093E25">
              <w:rPr>
                <w:color w:val="202020"/>
                <w:sz w:val="20"/>
                <w:szCs w:val="20"/>
              </w:rPr>
              <w:t>/</w:t>
            </w:r>
            <w:r w:rsidR="0033344F">
              <w:rPr>
                <w:color w:val="202020"/>
                <w:sz w:val="20"/>
                <w:szCs w:val="20"/>
              </w:rPr>
              <w:t>3,30</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33344F" w:rsidP="00171D9B">
            <w:pPr>
              <w:snapToGrid w:val="0"/>
              <w:ind w:firstLine="0"/>
              <w:jc w:val="center"/>
              <w:rPr>
                <w:color w:val="202020"/>
                <w:sz w:val="20"/>
                <w:szCs w:val="20"/>
              </w:rPr>
            </w:pPr>
            <w:r w:rsidRPr="00093E25">
              <w:rPr>
                <w:color w:val="202020"/>
                <w:sz w:val="20"/>
                <w:szCs w:val="20"/>
              </w:rPr>
              <w:t>2/</w:t>
            </w:r>
            <w:r>
              <w:rPr>
                <w:color w:val="202020"/>
                <w:sz w:val="20"/>
                <w:szCs w:val="20"/>
              </w:rPr>
              <w:t>3,30</w:t>
            </w:r>
          </w:p>
        </w:tc>
      </w:tr>
    </w:tbl>
    <w:p w:rsidR="00FE10D2" w:rsidRPr="00492335" w:rsidRDefault="00FE10D2" w:rsidP="00FE10D2">
      <w:pPr>
        <w:pStyle w:val="1"/>
        <w:spacing w:before="120"/>
        <w:rPr>
          <w:rFonts w:cs="Times New Roman"/>
          <w:szCs w:val="28"/>
        </w:rPr>
      </w:pPr>
      <w:bookmarkStart w:id="428" w:name="_Toc316982458"/>
      <w:bookmarkStart w:id="429" w:name="_Toc342298403"/>
      <w:r w:rsidRPr="00492335">
        <w:rPr>
          <w:rFonts w:cs="Times New Roman"/>
          <w:szCs w:val="28"/>
        </w:rPr>
        <w:t>Заключение</w:t>
      </w:r>
      <w:bookmarkEnd w:id="428"/>
      <w:bookmarkEnd w:id="429"/>
    </w:p>
    <w:p w:rsidR="00FE10D2" w:rsidRPr="00492335" w:rsidRDefault="00FE10D2" w:rsidP="00FE10D2">
      <w:pPr>
        <w:ind w:firstLine="720"/>
        <w:rPr>
          <w:szCs w:val="24"/>
        </w:rPr>
      </w:pPr>
      <w:r w:rsidRPr="00492335">
        <w:rPr>
          <w:szCs w:val="24"/>
        </w:rPr>
        <w:t xml:space="preserve">Проект генерального плана </w:t>
      </w:r>
      <w:r w:rsidR="00B264C4">
        <w:rPr>
          <w:szCs w:val="24"/>
        </w:rPr>
        <w:t>Травковского</w:t>
      </w:r>
      <w:r w:rsidRPr="00492335">
        <w:rPr>
          <w:szCs w:val="24"/>
        </w:rPr>
        <w:t xml:space="preserve"> сельского поселения развивает и конкретизирует в современных экономических и правовых условиях градостроительную концепцию развития муниципального образования. Проектом генерального плана предусматривается дальнейшее развитие </w:t>
      </w:r>
      <w:r w:rsidR="00B264C4">
        <w:rPr>
          <w:szCs w:val="24"/>
        </w:rPr>
        <w:t>Травковского</w:t>
      </w:r>
      <w:r w:rsidRPr="00492335">
        <w:rPr>
          <w:szCs w:val="24"/>
        </w:rPr>
        <w:t xml:space="preserve"> сельского поселения.</w:t>
      </w:r>
    </w:p>
    <w:p w:rsidR="00FE10D2" w:rsidRPr="00492335" w:rsidRDefault="00FE10D2" w:rsidP="00FE10D2">
      <w:pPr>
        <w:ind w:firstLine="720"/>
        <w:rPr>
          <w:szCs w:val="24"/>
        </w:rPr>
      </w:pPr>
      <w:r w:rsidRPr="00492335">
        <w:rPr>
          <w:szCs w:val="24"/>
        </w:rPr>
        <w:t>Решения генерального плана направлены на обеспечение безопасного устойчивого развития территории муниципального образования, на повышение качества жизни населения посредством реализации предусмотренных мероприятий по развитию социальной, транспортной, коммунальной инфраструктур, улучшения экологической ситуации.</w:t>
      </w:r>
    </w:p>
    <w:p w:rsidR="00FE10D2" w:rsidRDefault="00FE10D2" w:rsidP="00FE10D2">
      <w:pPr>
        <w:tabs>
          <w:tab w:val="left" w:pos="1134"/>
        </w:tabs>
        <w:ind w:firstLine="720"/>
        <w:rPr>
          <w:szCs w:val="24"/>
        </w:rPr>
      </w:pPr>
      <w:r w:rsidRPr="00492335">
        <w:rPr>
          <w:szCs w:val="24"/>
        </w:rPr>
        <w:t xml:space="preserve">Генеральный план после его принятия станет основным документом, регулирующим целевое использования земель </w:t>
      </w:r>
      <w:r w:rsidR="00B264C4">
        <w:rPr>
          <w:szCs w:val="24"/>
        </w:rPr>
        <w:t>Травковского</w:t>
      </w:r>
      <w:r w:rsidRPr="00492335">
        <w:rPr>
          <w:szCs w:val="24"/>
        </w:rPr>
        <w:t xml:space="preserve"> сельского поселения в интересах населения, государственных и общественных потребностей и основой для дальнейших работ по планировке территорий, разработке схем развития систем инженерного обеспечения, транспортной и социальной инфраструктур.</w:t>
      </w:r>
    </w:p>
    <w:p w:rsidR="00FE10D2" w:rsidRDefault="00FE10D2" w:rsidP="00FE10D2">
      <w:pPr>
        <w:pStyle w:val="1"/>
        <w:rPr>
          <w:i/>
        </w:rPr>
      </w:pPr>
    </w:p>
    <w:p w:rsidR="000549C5" w:rsidRDefault="000549C5" w:rsidP="000549C5"/>
    <w:p w:rsidR="000549C5" w:rsidRDefault="000549C5" w:rsidP="000549C5"/>
    <w:p w:rsidR="000549C5" w:rsidRDefault="000549C5" w:rsidP="000549C5"/>
    <w:p w:rsidR="000549C5" w:rsidRDefault="000549C5" w:rsidP="000549C5"/>
    <w:p w:rsidR="000549C5" w:rsidRDefault="000549C5" w:rsidP="000549C5"/>
    <w:p w:rsidR="0030592D" w:rsidRPr="00661C36" w:rsidRDefault="0030592D" w:rsidP="0030592D">
      <w:pPr>
        <w:pStyle w:val="2"/>
        <w:jc w:val="right"/>
        <w:rPr>
          <w:i w:val="0"/>
        </w:rPr>
      </w:pPr>
      <w:bookmarkStart w:id="430" w:name="_Toc324930424"/>
      <w:bookmarkStart w:id="431" w:name="_Toc342298404"/>
      <w:r w:rsidRPr="00661C36">
        <w:rPr>
          <w:i w:val="0"/>
        </w:rPr>
        <w:t>Приложение 1</w:t>
      </w:r>
      <w:bookmarkEnd w:id="430"/>
      <w:bookmarkEnd w:id="431"/>
    </w:p>
    <w:p w:rsidR="0030592D" w:rsidRPr="00661C36" w:rsidRDefault="0030592D" w:rsidP="0030592D">
      <w:pPr>
        <w:pStyle w:val="2"/>
        <w:jc w:val="center"/>
        <w:rPr>
          <w:i w:val="0"/>
        </w:rPr>
      </w:pPr>
      <w:bookmarkStart w:id="432" w:name="_Toc324930425"/>
      <w:bookmarkStart w:id="433" w:name="_Toc342298405"/>
      <w:r w:rsidRPr="00661C36">
        <w:rPr>
          <w:i w:val="0"/>
        </w:rPr>
        <w:t>Нормы современного законодательства, используемые при проведении работ по территориальному планированию.</w:t>
      </w:r>
      <w:bookmarkEnd w:id="432"/>
      <w:bookmarkEnd w:id="433"/>
    </w:p>
    <w:p w:rsidR="0030592D" w:rsidRPr="004134F4"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bCs w:val="0"/>
          <w:sz w:val="24"/>
          <w:szCs w:val="24"/>
        </w:rPr>
      </w:pPr>
      <w:r w:rsidRPr="004134F4">
        <w:rPr>
          <w:rFonts w:ascii="Times New Roman" w:hAnsi="Times New Roman" w:cs="Times New Roman"/>
          <w:b w:val="0"/>
          <w:bCs w:val="0"/>
          <w:sz w:val="24"/>
          <w:szCs w:val="24"/>
        </w:rPr>
        <w:t>Градостроительный кодекс РФ от 29 декабря 2004 года №190-ФЗ;</w:t>
      </w:r>
    </w:p>
    <w:p w:rsidR="0030592D" w:rsidRPr="004134F4"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sz w:val="24"/>
          <w:szCs w:val="24"/>
        </w:rPr>
      </w:pPr>
      <w:r w:rsidRPr="004134F4">
        <w:rPr>
          <w:rFonts w:ascii="Times New Roman" w:hAnsi="Times New Roman" w:cs="Times New Roman"/>
          <w:b w:val="0"/>
          <w:bCs w:val="0"/>
          <w:sz w:val="24"/>
          <w:szCs w:val="24"/>
        </w:rPr>
        <w:t>Лесной кодекс РФ от 4 декабря 2006 года №200-ФЗ;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mallCaps/>
          <w:sz w:val="24"/>
          <w:szCs w:val="24"/>
        </w:rPr>
      </w:pPr>
      <w:r w:rsidRPr="004134F4">
        <w:rPr>
          <w:rFonts w:ascii="Times New Roman" w:hAnsi="Times New Roman" w:cs="Times New Roman"/>
          <w:b w:val="0"/>
          <w:bCs w:val="0"/>
          <w:sz w:val="24"/>
          <w:szCs w:val="24"/>
        </w:rPr>
        <w:t>Водный кодекс РФ от 3 июня 2006 года №74-ФЗ;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bCs w:val="0"/>
          <w:sz w:val="24"/>
          <w:szCs w:val="24"/>
        </w:rPr>
      </w:pPr>
      <w:r w:rsidRPr="004134F4">
        <w:rPr>
          <w:rFonts w:ascii="Times New Roman" w:hAnsi="Times New Roman" w:cs="Times New Roman"/>
          <w:b w:val="0"/>
          <w:sz w:val="24"/>
          <w:szCs w:val="24"/>
        </w:rPr>
        <w:t>Земельный кодекс РФ от 25 октября 2001 года №136-ФЗ</w:t>
      </w:r>
      <w:r w:rsidRPr="004134F4">
        <w:rPr>
          <w:rFonts w:ascii="Times New Roman" w:hAnsi="Times New Roman" w:cs="Times New Roman"/>
          <w:b w:val="0"/>
          <w:smallCaps/>
          <w:sz w:val="24"/>
          <w:szCs w:val="24"/>
        </w:rPr>
        <w:t>;</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«Об объектах культурного наследия (памятниках истории и культуры) народов РФ» от 25 июня 2002 года №73-ФЗ;</w:t>
      </w:r>
    </w:p>
    <w:p w:rsidR="0030592D" w:rsidRPr="00026B5F"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026B5F">
        <w:rPr>
          <w:rFonts w:ascii="Times New Roman" w:hAnsi="Times New Roman" w:cs="Times New Roman"/>
          <w:b w:val="0"/>
          <w:sz w:val="24"/>
          <w:szCs w:val="24"/>
        </w:rPr>
        <w:t xml:space="preserve">Федеральный закон РФ «Об отходах производства и потребления» от </w:t>
      </w:r>
      <w:r w:rsidRPr="00026B5F">
        <w:rPr>
          <w:rFonts w:ascii="Times New Roman" w:hAnsi="Times New Roman" w:cs="Times New Roman"/>
          <w:b w:val="0"/>
          <w:smallCaps/>
          <w:sz w:val="24"/>
          <w:szCs w:val="24"/>
        </w:rPr>
        <w:t xml:space="preserve">24 </w:t>
      </w:r>
      <w:r w:rsidRPr="00026B5F">
        <w:rPr>
          <w:rFonts w:ascii="Times New Roman" w:hAnsi="Times New Roman" w:cs="Times New Roman"/>
          <w:b w:val="0"/>
          <w:sz w:val="24"/>
          <w:szCs w:val="24"/>
        </w:rPr>
        <w:t>июня</w:t>
      </w:r>
      <w:r w:rsidRPr="00026B5F">
        <w:rPr>
          <w:rFonts w:ascii="Times New Roman" w:hAnsi="Times New Roman" w:cs="Times New Roman"/>
          <w:b w:val="0"/>
          <w:smallCaps/>
          <w:sz w:val="24"/>
          <w:szCs w:val="24"/>
        </w:rPr>
        <w:t xml:space="preserve"> </w:t>
      </w:r>
      <w:smartTag w:uri="urn:schemas-microsoft-com:office:smarttags" w:element="metricconverter">
        <w:smartTagPr>
          <w:attr w:name="ProductID" w:val="1998 Г"/>
        </w:smartTagPr>
        <w:r w:rsidRPr="00026B5F">
          <w:rPr>
            <w:rFonts w:ascii="Times New Roman" w:hAnsi="Times New Roman" w:cs="Times New Roman"/>
            <w:b w:val="0"/>
            <w:smallCaps/>
            <w:sz w:val="24"/>
            <w:szCs w:val="24"/>
          </w:rPr>
          <w:t xml:space="preserve">1998 </w:t>
        </w:r>
        <w:r w:rsidRPr="00026B5F">
          <w:rPr>
            <w:rFonts w:ascii="Times New Roman" w:hAnsi="Times New Roman" w:cs="Times New Roman"/>
            <w:b w:val="0"/>
            <w:sz w:val="24"/>
            <w:szCs w:val="24"/>
          </w:rPr>
          <w:t>г</w:t>
        </w:r>
      </w:smartTag>
      <w:r w:rsidRPr="00026B5F">
        <w:rPr>
          <w:rFonts w:ascii="Times New Roman" w:hAnsi="Times New Roman" w:cs="Times New Roman"/>
          <w:b w:val="0"/>
          <w:sz w:val="24"/>
          <w:szCs w:val="24"/>
        </w:rPr>
        <w:t>.</w:t>
      </w:r>
      <w:r w:rsidRPr="00026B5F">
        <w:rPr>
          <w:rFonts w:ascii="Times New Roman" w:hAnsi="Times New Roman" w:cs="Times New Roman"/>
          <w:b w:val="0"/>
          <w:smallCaps/>
          <w:sz w:val="24"/>
          <w:szCs w:val="24"/>
        </w:rPr>
        <w:t xml:space="preserve"> №89-ФЗ</w:t>
      </w:r>
      <w:r w:rsidRPr="00026B5F">
        <w:rPr>
          <w:rFonts w:ascii="Times New Roman" w:hAnsi="Times New Roman" w:cs="Times New Roman"/>
          <w:b w:val="0"/>
          <w:bCs w:val="0"/>
          <w:smallCaps/>
          <w:sz w:val="24"/>
          <w:szCs w:val="24"/>
        </w:rPr>
        <w:t>;</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bCs w:val="0"/>
          <w:smallCaps/>
          <w:sz w:val="24"/>
          <w:szCs w:val="24"/>
        </w:rPr>
      </w:pPr>
      <w:r w:rsidRPr="004134F4">
        <w:rPr>
          <w:rFonts w:ascii="Times New Roman" w:hAnsi="Times New Roman" w:cs="Times New Roman"/>
          <w:b w:val="0"/>
          <w:sz w:val="24"/>
          <w:szCs w:val="24"/>
        </w:rPr>
        <w:t xml:space="preserve">Федеральный закон РФ «О погребении и похоронном деле» от </w:t>
      </w:r>
      <w:r w:rsidRPr="004134F4">
        <w:rPr>
          <w:rFonts w:ascii="Times New Roman" w:hAnsi="Times New Roman" w:cs="Times New Roman"/>
          <w:b w:val="0"/>
          <w:smallCaps/>
          <w:sz w:val="24"/>
          <w:szCs w:val="24"/>
        </w:rPr>
        <w:t xml:space="preserve">12 </w:t>
      </w:r>
      <w:r w:rsidRPr="004134F4">
        <w:rPr>
          <w:rFonts w:ascii="Times New Roman" w:hAnsi="Times New Roman" w:cs="Times New Roman"/>
          <w:b w:val="0"/>
          <w:sz w:val="24"/>
          <w:szCs w:val="24"/>
        </w:rPr>
        <w:t>января</w:t>
      </w:r>
      <w:r w:rsidRPr="004134F4">
        <w:rPr>
          <w:rFonts w:ascii="Times New Roman" w:hAnsi="Times New Roman" w:cs="Times New Roman"/>
          <w:b w:val="0"/>
          <w:smallCaps/>
          <w:sz w:val="24"/>
          <w:szCs w:val="24"/>
        </w:rPr>
        <w:t xml:space="preserve"> </w:t>
      </w:r>
      <w:smartTag w:uri="urn:schemas-microsoft-com:office:smarttags" w:element="metricconverter">
        <w:smartTagPr>
          <w:attr w:name="ProductID" w:val="1996 г"/>
        </w:smartTagPr>
        <w:r w:rsidRPr="004134F4">
          <w:rPr>
            <w:rFonts w:ascii="Times New Roman" w:hAnsi="Times New Roman" w:cs="Times New Roman"/>
            <w:b w:val="0"/>
            <w:smallCaps/>
            <w:sz w:val="24"/>
            <w:szCs w:val="24"/>
          </w:rPr>
          <w:t xml:space="preserve">1996 </w:t>
        </w:r>
        <w:r w:rsidRPr="004134F4">
          <w:rPr>
            <w:rFonts w:ascii="Times New Roman" w:hAnsi="Times New Roman" w:cs="Times New Roman"/>
            <w:b w:val="0"/>
            <w:sz w:val="24"/>
            <w:szCs w:val="24"/>
          </w:rPr>
          <w:t>г</w:t>
        </w:r>
      </w:smartTag>
      <w:r w:rsidRPr="004134F4">
        <w:rPr>
          <w:rFonts w:ascii="Times New Roman" w:hAnsi="Times New Roman" w:cs="Times New Roman"/>
          <w:b w:val="0"/>
          <w:smallCaps/>
          <w:sz w:val="24"/>
          <w:szCs w:val="24"/>
        </w:rPr>
        <w:t>. №8-ФЗ</w:t>
      </w:r>
      <w:r w:rsidRPr="004134F4">
        <w:rPr>
          <w:rFonts w:ascii="Times New Roman" w:hAnsi="Times New Roman" w:cs="Times New Roman"/>
          <w:b w:val="0"/>
          <w:bCs w:val="0"/>
          <w:smallCaps/>
          <w:sz w:val="24"/>
          <w:szCs w:val="24"/>
        </w:rPr>
        <w:t>;</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«Об общих принципах организации местного самоуправления в Российской Федерации» от 6 октября 2003 года №131-ФЗ;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 санитарно-эпидемиологическом благополучии населения» от 30 марта 1999 №52-ФЗ;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«Об особо охраняемых природных территориях» от 14 марта 1995 года №33-ФЗ;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 государственной регистрации прав на недвижимое имущество и сделок с ним» от 21 июля 1997 года №122-ФЗ;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«Об охране окружающей среды» от 10 января 2002 года №7-ФЗ;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 xml:space="preserve">Федеральный закон РФ от 21 декабря </w:t>
      </w:r>
      <w:smartTag w:uri="urn:schemas-microsoft-com:office:smarttags" w:element="metricconverter">
        <w:smartTagPr>
          <w:attr w:name="ProductID" w:val="2004 г"/>
        </w:smartTagPr>
        <w:r w:rsidRPr="004134F4">
          <w:rPr>
            <w:rFonts w:ascii="Times New Roman" w:hAnsi="Times New Roman" w:cs="Times New Roman"/>
            <w:b w:val="0"/>
            <w:sz w:val="24"/>
            <w:szCs w:val="24"/>
          </w:rPr>
          <w:t>2004 г</w:t>
        </w:r>
      </w:smartTag>
      <w:r w:rsidRPr="004134F4">
        <w:rPr>
          <w:rFonts w:ascii="Times New Roman" w:hAnsi="Times New Roman" w:cs="Times New Roman"/>
          <w:b w:val="0"/>
          <w:sz w:val="24"/>
          <w:szCs w:val="24"/>
        </w:rPr>
        <w:t>. №172-ФЗ «О переводе земель или земельных участков из одной категории в другую»;</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от 4 мая 1999г.</w:t>
      </w:r>
      <w:r>
        <w:rPr>
          <w:rFonts w:ascii="Times New Roman" w:hAnsi="Times New Roman" w:cs="Times New Roman"/>
          <w:b w:val="0"/>
          <w:sz w:val="24"/>
          <w:szCs w:val="24"/>
        </w:rPr>
        <w:t xml:space="preserve"> №96-ФЗ</w:t>
      </w:r>
      <w:r w:rsidRPr="004134F4">
        <w:rPr>
          <w:rFonts w:ascii="Times New Roman" w:hAnsi="Times New Roman" w:cs="Times New Roman"/>
          <w:b w:val="0"/>
          <w:sz w:val="24"/>
          <w:szCs w:val="24"/>
        </w:rPr>
        <w:t xml:space="preserve"> «Об охране атмосферного воздуха»;</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 xml:space="preserve">Федеральный закон РФ от 8 ноября </w:t>
      </w:r>
      <w:smartTag w:uri="urn:schemas-microsoft-com:office:smarttags" w:element="metricconverter">
        <w:smartTagPr>
          <w:attr w:name="ProductID" w:val="2007 г"/>
        </w:smartTagPr>
        <w:r w:rsidRPr="004134F4">
          <w:rPr>
            <w:rFonts w:ascii="Times New Roman" w:hAnsi="Times New Roman" w:cs="Times New Roman"/>
            <w:b w:val="0"/>
            <w:sz w:val="24"/>
            <w:szCs w:val="24"/>
          </w:rPr>
          <w:t>2007 г</w:t>
        </w:r>
      </w:smartTag>
      <w:r w:rsidRPr="004134F4">
        <w:rPr>
          <w:rFonts w:ascii="Times New Roman" w:hAnsi="Times New Roman" w:cs="Times New Roman"/>
          <w:b w:val="0"/>
          <w:sz w:val="24"/>
          <w:szCs w:val="24"/>
        </w:rP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w:t>
      </w:r>
      <w:r w:rsidRPr="004134F4">
        <w:rPr>
          <w:rFonts w:ascii="Times New Roman" w:hAnsi="Times New Roman" w:cs="Times New Roman"/>
          <w:b w:val="0"/>
          <w:color w:val="202020"/>
          <w:sz w:val="24"/>
          <w:szCs w:val="24"/>
        </w:rPr>
        <w:t xml:space="preserve"> «О железнодорожном транспорте в РФ» от </w:t>
      </w:r>
      <w:r w:rsidRPr="004134F4">
        <w:rPr>
          <w:rFonts w:ascii="Times New Roman" w:hAnsi="Times New Roman" w:cs="Times New Roman"/>
          <w:b w:val="0"/>
          <w:sz w:val="24"/>
          <w:szCs w:val="24"/>
        </w:rPr>
        <w:t>10 января 2003 года №17-ФЗ;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от 22 июля 2008 года №123-ФЗ «Технический регламент о требованиях пожарной безопасности»;</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bookmarkStart w:id="434" w:name="_Toc239212849"/>
      <w:bookmarkStart w:id="435" w:name="_Toc240440863"/>
      <w:bookmarkStart w:id="436" w:name="_Toc240440938"/>
      <w:bookmarkStart w:id="437" w:name="_Toc240704085"/>
      <w:bookmarkStart w:id="438" w:name="_Toc241467523"/>
      <w:bookmarkStart w:id="439" w:name="_Toc241481150"/>
      <w:bookmarkStart w:id="440" w:name="_Toc244568645"/>
      <w:bookmarkStart w:id="441" w:name="_Toc245620823"/>
      <w:bookmarkStart w:id="442" w:name="_Toc245620898"/>
      <w:bookmarkStart w:id="443" w:name="_Toc245961622"/>
      <w:bookmarkStart w:id="444" w:name="_Toc247006150"/>
      <w:r w:rsidRPr="004134F4">
        <w:rPr>
          <w:rFonts w:ascii="Times New Roman" w:hAnsi="Times New Roman" w:cs="Times New Roman"/>
          <w:b w:val="0"/>
          <w:sz w:val="24"/>
          <w:szCs w:val="24"/>
        </w:rPr>
        <w:t>Указ Президента РФ от 20 февраля 1995 №176 «Об утверждении перечня объектов исторического и культурного наследия федерального (общероссийского) значения»;</w:t>
      </w:r>
      <w:bookmarkEnd w:id="434"/>
      <w:bookmarkEnd w:id="435"/>
      <w:bookmarkEnd w:id="436"/>
      <w:bookmarkEnd w:id="437"/>
      <w:bookmarkEnd w:id="438"/>
      <w:bookmarkEnd w:id="439"/>
      <w:bookmarkEnd w:id="440"/>
      <w:bookmarkEnd w:id="441"/>
      <w:bookmarkEnd w:id="442"/>
      <w:bookmarkEnd w:id="443"/>
      <w:bookmarkEnd w:id="444"/>
    </w:p>
    <w:p w:rsidR="0030592D" w:rsidRPr="00026B5F"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026B5F">
        <w:rPr>
          <w:rFonts w:ascii="Times New Roman" w:hAnsi="Times New Roman" w:cs="Times New Roman"/>
          <w:b w:val="0"/>
          <w:sz w:val="24"/>
          <w:szCs w:val="24"/>
        </w:rPr>
        <w:t>Постановление Правительства РФ от 02 октября 2006 года №595 «О федеральной целевой программе «Развитие государственной статистики России в 2007-2011 годах»;</w:t>
      </w:r>
    </w:p>
    <w:p w:rsidR="0030592D" w:rsidRPr="00026B5F"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026B5F">
        <w:rPr>
          <w:rFonts w:ascii="Times New Roman" w:hAnsi="Times New Roman" w:cs="Times New Roman"/>
          <w:b w:val="0"/>
          <w:sz w:val="24"/>
          <w:szCs w:val="24"/>
        </w:rPr>
        <w:t xml:space="preserve">Постановление Правительства РФ от 3 марта </w:t>
      </w:r>
      <w:smartTag w:uri="urn:schemas-microsoft-com:office:smarttags" w:element="metricconverter">
        <w:smartTagPr>
          <w:attr w:name="ProductID" w:val="2012 г"/>
        </w:smartTagPr>
        <w:r w:rsidRPr="00026B5F">
          <w:rPr>
            <w:rFonts w:ascii="Times New Roman" w:hAnsi="Times New Roman" w:cs="Times New Roman"/>
            <w:b w:val="0"/>
            <w:sz w:val="24"/>
            <w:szCs w:val="24"/>
          </w:rPr>
          <w:t>2012 г</w:t>
        </w:r>
      </w:smartTag>
      <w:r w:rsidRPr="00026B5F">
        <w:rPr>
          <w:rFonts w:ascii="Times New Roman" w:hAnsi="Times New Roman" w:cs="Times New Roman"/>
          <w:b w:val="0"/>
          <w:sz w:val="24"/>
          <w:szCs w:val="24"/>
        </w:rPr>
        <w:t>. №186 «О федеральной целевой программе «Культура России (2012-2018 годы)»;</w:t>
      </w:r>
    </w:p>
    <w:p w:rsidR="0030592D" w:rsidRPr="004134F4"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4134F4">
        <w:rPr>
          <w:rFonts w:ascii="Times New Roman" w:hAnsi="Times New Roman" w:cs="Times New Roman"/>
          <w:b w:val="0"/>
          <w:sz w:val="24"/>
          <w:szCs w:val="24"/>
        </w:rPr>
        <w:t xml:space="preserve">Постановление Правительства РФ от 29 декабря </w:t>
      </w:r>
      <w:smartTag w:uri="urn:schemas-microsoft-com:office:smarttags" w:element="metricconverter">
        <w:smartTagPr>
          <w:attr w:name="ProductID" w:val="2007 г"/>
        </w:smartTagPr>
        <w:r w:rsidRPr="004134F4">
          <w:rPr>
            <w:rFonts w:ascii="Times New Roman" w:hAnsi="Times New Roman" w:cs="Times New Roman"/>
            <w:b w:val="0"/>
            <w:sz w:val="24"/>
            <w:szCs w:val="24"/>
          </w:rPr>
          <w:t>2007 г</w:t>
        </w:r>
      </w:smartTag>
      <w:r w:rsidRPr="004134F4">
        <w:rPr>
          <w:rFonts w:ascii="Times New Roman" w:hAnsi="Times New Roman" w:cs="Times New Roman"/>
          <w:b w:val="0"/>
          <w:sz w:val="24"/>
          <w:szCs w:val="24"/>
        </w:rPr>
        <w:t>. №972 «О федеральной целевой программе «Пожарная безопасность в Российской Федерации на период до 2012 года»;</w:t>
      </w:r>
    </w:p>
    <w:p w:rsidR="0030592D" w:rsidRPr="004134F4"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4134F4">
        <w:rPr>
          <w:rFonts w:ascii="Times New Roman" w:hAnsi="Times New Roman" w:cs="Times New Roman"/>
          <w:b w:val="0"/>
          <w:sz w:val="24"/>
          <w:szCs w:val="24"/>
        </w:rPr>
        <w:t xml:space="preserve">Постановление Правительства РФ от 20 февраля </w:t>
      </w:r>
      <w:smartTag w:uri="urn:schemas-microsoft-com:office:smarttags" w:element="metricconverter">
        <w:smartTagPr>
          <w:attr w:name="ProductID" w:val="2006 г"/>
        </w:smartTagPr>
        <w:r w:rsidRPr="004134F4">
          <w:rPr>
            <w:rFonts w:ascii="Times New Roman" w:hAnsi="Times New Roman" w:cs="Times New Roman"/>
            <w:b w:val="0"/>
            <w:sz w:val="24"/>
            <w:szCs w:val="24"/>
          </w:rPr>
          <w:t>2006 г</w:t>
        </w:r>
      </w:smartTag>
      <w:r w:rsidRPr="004134F4">
        <w:rPr>
          <w:rFonts w:ascii="Times New Roman" w:hAnsi="Times New Roman" w:cs="Times New Roman"/>
          <w:b w:val="0"/>
          <w:sz w:val="24"/>
          <w:szCs w:val="24"/>
        </w:rPr>
        <w:t>. №99 «О федеральной целевой программе «Сохранение и восстановление плодородия почв земель сельскохозяйственного назначения и агроландшафтов как национального достояния России на 20</w:t>
      </w:r>
      <w:r>
        <w:rPr>
          <w:rFonts w:ascii="Times New Roman" w:hAnsi="Times New Roman" w:cs="Times New Roman"/>
          <w:b w:val="0"/>
          <w:sz w:val="24"/>
          <w:szCs w:val="24"/>
        </w:rPr>
        <w:t xml:space="preserve">06-2010 годы и на период до </w:t>
      </w:r>
      <w:r w:rsidRPr="00026B5F">
        <w:rPr>
          <w:rFonts w:ascii="Times New Roman" w:hAnsi="Times New Roman" w:cs="Times New Roman"/>
          <w:b w:val="0"/>
          <w:sz w:val="24"/>
          <w:szCs w:val="24"/>
        </w:rPr>
        <w:t>2013</w:t>
      </w:r>
      <w:r w:rsidRPr="004134F4">
        <w:rPr>
          <w:rFonts w:ascii="Times New Roman" w:hAnsi="Times New Roman" w:cs="Times New Roman"/>
          <w:b w:val="0"/>
          <w:sz w:val="24"/>
          <w:szCs w:val="24"/>
        </w:rPr>
        <w:t xml:space="preserve"> года»;</w:t>
      </w:r>
    </w:p>
    <w:p w:rsidR="0030592D" w:rsidRPr="00026B5F"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026B5F">
        <w:rPr>
          <w:rFonts w:ascii="Times New Roman" w:hAnsi="Times New Roman" w:cs="Times New Roman"/>
          <w:b w:val="0"/>
          <w:sz w:val="24"/>
          <w:szCs w:val="24"/>
        </w:rPr>
        <w:t xml:space="preserve">Постановление Правительства РФ от 7 июля </w:t>
      </w:r>
      <w:smartTag w:uri="urn:schemas-microsoft-com:office:smarttags" w:element="metricconverter">
        <w:smartTagPr>
          <w:attr w:name="ProductID" w:val="2011 г"/>
        </w:smartTagPr>
        <w:r w:rsidRPr="00026B5F">
          <w:rPr>
            <w:rFonts w:ascii="Times New Roman" w:hAnsi="Times New Roman" w:cs="Times New Roman"/>
            <w:b w:val="0"/>
            <w:sz w:val="24"/>
            <w:szCs w:val="24"/>
          </w:rPr>
          <w:t>2011 г</w:t>
        </w:r>
      </w:smartTag>
      <w:r w:rsidRPr="00026B5F">
        <w:rPr>
          <w:rFonts w:ascii="Times New Roman" w:hAnsi="Times New Roman" w:cs="Times New Roman"/>
          <w:b w:val="0"/>
          <w:sz w:val="24"/>
          <w:szCs w:val="24"/>
        </w:rPr>
        <w:t>. N 555 «О федеральной целевой программе «Снижение рисков и смягчение последствий чрезвычайных ситуаций природного и техногенного характера в РФ до 2015года»</w:t>
      </w:r>
    </w:p>
    <w:p w:rsidR="0030592D" w:rsidRPr="004134F4" w:rsidRDefault="0030592D" w:rsidP="00EE785F">
      <w:pPr>
        <w:pStyle w:val="ConsPlusTitle"/>
        <w:widowControl/>
        <w:numPr>
          <w:ilvl w:val="0"/>
          <w:numId w:val="18"/>
        </w:numPr>
        <w:tabs>
          <w:tab w:val="left" w:pos="426"/>
          <w:tab w:val="left" w:pos="993"/>
        </w:tabs>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Правительства РФ от 12 августа 2008 года №606 «О федеральной целевой программе «Повышение эффективности использования и развитие ресурсного потенциала рыбохозяйственного комплекса в 2009-2013 годах»</w:t>
      </w:r>
    </w:p>
    <w:p w:rsidR="0030592D" w:rsidRPr="004134F4"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Правительства РФ от 03 декабря 2002 №858 «О федеральной целевой программе «</w:t>
      </w:r>
      <w:r>
        <w:rPr>
          <w:rFonts w:ascii="Times New Roman" w:hAnsi="Times New Roman" w:cs="Times New Roman"/>
          <w:b w:val="0"/>
          <w:sz w:val="24"/>
          <w:szCs w:val="24"/>
        </w:rPr>
        <w:t xml:space="preserve">Социальное развитие села до </w:t>
      </w:r>
      <w:r w:rsidRPr="00026B5F">
        <w:rPr>
          <w:rFonts w:ascii="Times New Roman" w:hAnsi="Times New Roman" w:cs="Times New Roman"/>
          <w:b w:val="0"/>
          <w:sz w:val="24"/>
          <w:szCs w:val="24"/>
        </w:rPr>
        <w:t>2013</w:t>
      </w:r>
      <w:r w:rsidRPr="004134F4">
        <w:rPr>
          <w:rFonts w:ascii="Times New Roman" w:hAnsi="Times New Roman" w:cs="Times New Roman"/>
          <w:b w:val="0"/>
          <w:sz w:val="24"/>
          <w:szCs w:val="24"/>
        </w:rPr>
        <w:t xml:space="preserve"> года»;</w:t>
      </w:r>
    </w:p>
    <w:p w:rsidR="0030592D" w:rsidRPr="004134F4"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Правительства РФ от 14 июля 2007 года №446 «О государственной программе развития сельского хозяйства и регулирования рынков сельскохозяйственной продукции, сырья и продовольствия на 2008-2012 годы;</w:t>
      </w:r>
    </w:p>
    <w:p w:rsidR="0030592D" w:rsidRPr="004134F4"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4134F4">
        <w:rPr>
          <w:rFonts w:ascii="Times New Roman" w:hAnsi="Times New Roman" w:cs="Times New Roman"/>
          <w:b w:val="0"/>
          <w:sz w:val="24"/>
          <w:szCs w:val="24"/>
        </w:rPr>
        <w:t xml:space="preserve">Постановление Правительства РФ от 11 января </w:t>
      </w:r>
      <w:smartTag w:uri="urn:schemas-microsoft-com:office:smarttags" w:element="metricconverter">
        <w:smartTagPr>
          <w:attr w:name="ProductID" w:val="2006 г"/>
        </w:smartTagPr>
        <w:r w:rsidRPr="004134F4">
          <w:rPr>
            <w:rFonts w:ascii="Times New Roman" w:hAnsi="Times New Roman" w:cs="Times New Roman"/>
            <w:b w:val="0"/>
            <w:sz w:val="24"/>
            <w:szCs w:val="24"/>
          </w:rPr>
          <w:t>2006 г</w:t>
        </w:r>
      </w:smartTag>
      <w:r w:rsidRPr="004134F4">
        <w:rPr>
          <w:rFonts w:ascii="Times New Roman" w:hAnsi="Times New Roman" w:cs="Times New Roman"/>
          <w:b w:val="0"/>
          <w:sz w:val="24"/>
          <w:szCs w:val="24"/>
        </w:rPr>
        <w:t>. №7 «О федеральной целевой программе «Развитие физической культуры и спорта в РФ на 2006-2015 годы»;</w:t>
      </w:r>
    </w:p>
    <w:p w:rsidR="0030592D" w:rsidRPr="004134F4"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4134F4">
        <w:rPr>
          <w:rFonts w:ascii="Times New Roman" w:hAnsi="Times New Roman" w:cs="Times New Roman"/>
        </w:rPr>
        <w:t>Приказ Министерства транспорта Российской Федерации «Об установлении и использовании полос отвода автомобильных дорог федерального значения» от 13.01.2010г. №5</w:t>
      </w:r>
      <w:r w:rsidRPr="004134F4">
        <w:rPr>
          <w:rFonts w:ascii="Times New Roman" w:hAnsi="Times New Roman" w:cs="Times New Roman"/>
          <w:bCs/>
        </w:rPr>
        <w:t>;</w:t>
      </w:r>
    </w:p>
    <w:p w:rsidR="0030592D" w:rsidRPr="004134F4"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4134F4">
        <w:rPr>
          <w:rFonts w:ascii="Times New Roman" w:hAnsi="Times New Roman" w:cs="Times New Roman"/>
        </w:rPr>
        <w:t>Постановление Правительства РФ «О порядке установления и использования полос отвода и охранных зон железных дорог» от 12.10.2006 г. №611;</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rPr>
      </w:pPr>
      <w:r w:rsidRPr="004134F4">
        <w:rPr>
          <w:rFonts w:ascii="Times New Roman" w:hAnsi="Times New Roman" w:cs="Times New Roman"/>
        </w:rPr>
        <w:t xml:space="preserve">Положение о совместной подготовке проектов документов территориального планирования, а также о составе, порядке создания и деятельности комиссии по совместной подготовке проектов документов территориального планирования, утверждено Постановлением Правительства Российской Федерации от 25 декабря </w:t>
      </w:r>
      <w:smartTag w:uri="urn:schemas-microsoft-com:office:smarttags" w:element="metricconverter">
        <w:smartTagPr>
          <w:attr w:name="ProductID" w:val="2006 г"/>
        </w:smartTagPr>
        <w:r w:rsidRPr="004134F4">
          <w:rPr>
            <w:rFonts w:ascii="Times New Roman" w:hAnsi="Times New Roman" w:cs="Times New Roman"/>
          </w:rPr>
          <w:t>2006 г</w:t>
        </w:r>
      </w:smartTag>
      <w:r w:rsidRPr="004134F4">
        <w:rPr>
          <w:rFonts w:ascii="Times New Roman" w:hAnsi="Times New Roman" w:cs="Times New Roman"/>
        </w:rPr>
        <w:t>. №804;</w:t>
      </w:r>
    </w:p>
    <w:p w:rsidR="0030592D" w:rsidRPr="004134F4" w:rsidRDefault="0030592D" w:rsidP="00EE785F">
      <w:pPr>
        <w:pStyle w:val="ConsPlusNormal"/>
        <w:widowControl/>
        <w:numPr>
          <w:ilvl w:val="0"/>
          <w:numId w:val="18"/>
        </w:numPr>
        <w:tabs>
          <w:tab w:val="left" w:pos="426"/>
          <w:tab w:val="left" w:pos="720"/>
        </w:tabs>
        <w:autoSpaceDN w:val="0"/>
        <w:adjustRightInd w:val="0"/>
        <w:ind w:right="-23"/>
        <w:rPr>
          <w:rFonts w:ascii="Times New Roman" w:hAnsi="Times New Roman" w:cs="Times New Roman"/>
        </w:rPr>
      </w:pPr>
      <w:r w:rsidRPr="004134F4">
        <w:rPr>
          <w:rFonts w:ascii="Times New Roman" w:hAnsi="Times New Roman" w:cs="Times New Roman"/>
        </w:rPr>
        <w:t xml:space="preserve">Положение о согласовании проектов схем территориального планирования субъектов РФ и проектов документов территориального планирования муниципальных образований, утверждено Постановлением Правительства Российской Федерации от 24 марта </w:t>
      </w:r>
      <w:smartTag w:uri="urn:schemas-microsoft-com:office:smarttags" w:element="metricconverter">
        <w:smartTagPr>
          <w:attr w:name="ProductID" w:val="2007 г"/>
        </w:smartTagPr>
        <w:r w:rsidRPr="004134F4">
          <w:rPr>
            <w:rFonts w:ascii="Times New Roman" w:hAnsi="Times New Roman" w:cs="Times New Roman"/>
          </w:rPr>
          <w:t>2007 г</w:t>
        </w:r>
      </w:smartTag>
      <w:r w:rsidRPr="004134F4">
        <w:rPr>
          <w:rFonts w:ascii="Times New Roman" w:hAnsi="Times New Roman" w:cs="Times New Roman"/>
        </w:rPr>
        <w:t>. №178;</w:t>
      </w:r>
    </w:p>
    <w:p w:rsidR="0030592D" w:rsidRPr="004134F4" w:rsidRDefault="0030592D" w:rsidP="00EE785F">
      <w:pPr>
        <w:numPr>
          <w:ilvl w:val="0"/>
          <w:numId w:val="18"/>
        </w:numPr>
        <w:tabs>
          <w:tab w:val="left" w:pos="426"/>
        </w:tabs>
        <w:rPr>
          <w:szCs w:val="24"/>
        </w:rPr>
      </w:pPr>
      <w:bookmarkStart w:id="445" w:name="_Toc245620824"/>
      <w:bookmarkStart w:id="446" w:name="_Toc245620899"/>
      <w:bookmarkStart w:id="447" w:name="_Toc245961623"/>
      <w:bookmarkStart w:id="448" w:name="_Toc247006151"/>
      <w:bookmarkStart w:id="449" w:name="_Toc247343033"/>
      <w:bookmarkStart w:id="450" w:name="_Toc247605188"/>
      <w:bookmarkStart w:id="451" w:name="_Toc247610213"/>
      <w:bookmarkStart w:id="452" w:name="_Toc248208218"/>
      <w:bookmarkStart w:id="453" w:name="_Toc253145076"/>
      <w:r w:rsidRPr="004134F4">
        <w:rPr>
          <w:szCs w:val="24"/>
        </w:rPr>
        <w:t>Постановление Правительства РФ от 3 декабря 2009 года № 985 «О федеральной целевой программе «Развитие телерадиовещания в Российской Федерации на 2009 - 2015 годы»;</w:t>
      </w:r>
      <w:bookmarkEnd w:id="445"/>
      <w:bookmarkEnd w:id="446"/>
      <w:bookmarkEnd w:id="447"/>
      <w:bookmarkEnd w:id="448"/>
      <w:bookmarkEnd w:id="449"/>
      <w:bookmarkEnd w:id="450"/>
      <w:bookmarkEnd w:id="451"/>
      <w:bookmarkEnd w:id="452"/>
      <w:bookmarkEnd w:id="453"/>
    </w:p>
    <w:p w:rsidR="0030592D" w:rsidRPr="004134F4" w:rsidRDefault="0030592D" w:rsidP="00EE785F">
      <w:pPr>
        <w:numPr>
          <w:ilvl w:val="0"/>
          <w:numId w:val="18"/>
        </w:numPr>
        <w:tabs>
          <w:tab w:val="left" w:pos="426"/>
        </w:tabs>
        <w:rPr>
          <w:szCs w:val="24"/>
        </w:rPr>
      </w:pPr>
      <w:bookmarkStart w:id="454" w:name="_Toc239212850"/>
      <w:bookmarkStart w:id="455" w:name="_Toc240440864"/>
      <w:bookmarkStart w:id="456" w:name="_Toc240440939"/>
      <w:bookmarkStart w:id="457" w:name="_Toc240704086"/>
      <w:bookmarkStart w:id="458" w:name="_Toc241467524"/>
      <w:bookmarkStart w:id="459" w:name="_Toc241481151"/>
      <w:bookmarkStart w:id="460" w:name="_Toc244568646"/>
      <w:bookmarkStart w:id="461" w:name="_Toc245620825"/>
      <w:bookmarkStart w:id="462" w:name="_Toc245620900"/>
      <w:bookmarkStart w:id="463" w:name="_Toc245961624"/>
      <w:bookmarkStart w:id="464" w:name="_Toc247006152"/>
      <w:bookmarkStart w:id="465" w:name="_Toc247343034"/>
      <w:bookmarkStart w:id="466" w:name="_Toc247605189"/>
      <w:bookmarkStart w:id="467" w:name="_Toc247610214"/>
      <w:bookmarkStart w:id="468" w:name="_Toc248208219"/>
      <w:bookmarkStart w:id="469" w:name="_Toc253145077"/>
      <w:r w:rsidRPr="004134F4">
        <w:rPr>
          <w:szCs w:val="24"/>
        </w:rPr>
        <w:t xml:space="preserve">Постановление Главного государственного санитарного врача РФ «О введении в действие санитарных правил «Гигиенические требования к устройству и содержанию полигонов для твердых бытовых отходов (СП 2.1.7.1038-01)» от 30 мая </w:t>
      </w:r>
      <w:smartTag w:uri="urn:schemas-microsoft-com:office:smarttags" w:element="metricconverter">
        <w:smartTagPr>
          <w:attr w:name="ProductID" w:val="2001 г"/>
        </w:smartTagPr>
        <w:r w:rsidRPr="004134F4">
          <w:rPr>
            <w:szCs w:val="24"/>
          </w:rPr>
          <w:t>2001 г</w:t>
        </w:r>
      </w:smartTag>
      <w:r w:rsidRPr="004134F4">
        <w:rPr>
          <w:szCs w:val="24"/>
        </w:rPr>
        <w:t>. №16;</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rsidR="0030592D"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bCs w:val="0"/>
          <w:smallCaps/>
          <w:sz w:val="24"/>
          <w:szCs w:val="24"/>
        </w:rPr>
      </w:pPr>
      <w:r w:rsidRPr="004134F4">
        <w:rPr>
          <w:rFonts w:ascii="Times New Roman" w:hAnsi="Times New Roman" w:cs="Times New Roman"/>
          <w:b w:val="0"/>
          <w:sz w:val="24"/>
          <w:szCs w:val="24"/>
        </w:rPr>
        <w:t>Постановление Главного государственного санитарного врача РФ «О введении в действие санитарных правил «</w:t>
      </w:r>
      <w:r w:rsidRPr="004134F4">
        <w:rPr>
          <w:rFonts w:ascii="Times New Roman" w:hAnsi="Times New Roman" w:cs="Times New Roman"/>
          <w:b w:val="0"/>
          <w:bCs w:val="0"/>
          <w:sz w:val="24"/>
          <w:szCs w:val="24"/>
        </w:rPr>
        <w:t xml:space="preserve">Зоны санитарной охраны источников водоснабжения и водопроводов питьевого назначения. </w:t>
      </w:r>
      <w:r w:rsidRPr="004134F4">
        <w:rPr>
          <w:rFonts w:ascii="Times New Roman" w:hAnsi="Times New Roman" w:cs="Times New Roman"/>
          <w:b w:val="0"/>
          <w:bCs w:val="0"/>
          <w:smallCaps/>
          <w:sz w:val="24"/>
          <w:szCs w:val="24"/>
        </w:rPr>
        <w:t>С</w:t>
      </w:r>
      <w:r w:rsidRPr="004134F4">
        <w:rPr>
          <w:rFonts w:ascii="Times New Roman" w:hAnsi="Times New Roman" w:cs="Times New Roman"/>
          <w:b w:val="0"/>
          <w:bCs w:val="0"/>
          <w:sz w:val="24"/>
          <w:szCs w:val="24"/>
        </w:rPr>
        <w:t>а</w:t>
      </w:r>
      <w:r w:rsidRPr="004134F4">
        <w:rPr>
          <w:rFonts w:ascii="Times New Roman" w:hAnsi="Times New Roman" w:cs="Times New Roman"/>
          <w:b w:val="0"/>
          <w:bCs w:val="0"/>
          <w:smallCaps/>
          <w:sz w:val="24"/>
          <w:szCs w:val="24"/>
        </w:rPr>
        <w:t>нПиН 2.1.4.1110-02</w:t>
      </w:r>
      <w:r w:rsidRPr="004134F4">
        <w:rPr>
          <w:rFonts w:ascii="Times New Roman" w:hAnsi="Times New Roman" w:cs="Times New Roman"/>
          <w:b w:val="0"/>
          <w:bCs w:val="0"/>
          <w:sz w:val="24"/>
          <w:szCs w:val="24"/>
        </w:rPr>
        <w:t>» от</w:t>
      </w:r>
      <w:r w:rsidRPr="004134F4">
        <w:rPr>
          <w:rFonts w:ascii="Times New Roman" w:hAnsi="Times New Roman" w:cs="Times New Roman"/>
          <w:b w:val="0"/>
          <w:bCs w:val="0"/>
          <w:smallCaps/>
          <w:sz w:val="24"/>
          <w:szCs w:val="24"/>
        </w:rPr>
        <w:t xml:space="preserve"> 14 </w:t>
      </w:r>
      <w:r w:rsidRPr="004134F4">
        <w:rPr>
          <w:rFonts w:ascii="Times New Roman" w:hAnsi="Times New Roman" w:cs="Times New Roman"/>
          <w:b w:val="0"/>
          <w:sz w:val="24"/>
          <w:szCs w:val="24"/>
        </w:rPr>
        <w:t>марта</w:t>
      </w:r>
      <w:r w:rsidRPr="004134F4">
        <w:rPr>
          <w:rFonts w:ascii="Times New Roman" w:hAnsi="Times New Roman" w:cs="Times New Roman"/>
          <w:b w:val="0"/>
          <w:bCs w:val="0"/>
          <w:smallCaps/>
          <w:sz w:val="24"/>
          <w:szCs w:val="24"/>
        </w:rPr>
        <w:t xml:space="preserve"> 2002 №10;</w:t>
      </w:r>
    </w:p>
    <w:p w:rsidR="0030592D" w:rsidRPr="00026B5F"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bCs w:val="0"/>
          <w:smallCaps/>
          <w:sz w:val="24"/>
          <w:szCs w:val="24"/>
        </w:rPr>
      </w:pPr>
      <w:r w:rsidRPr="00026B5F">
        <w:rPr>
          <w:rFonts w:ascii="Times New Roman" w:hAnsi="Times New Roman" w:cs="Times New Roman"/>
          <w:b w:val="0"/>
          <w:sz w:val="24"/>
          <w:szCs w:val="24"/>
        </w:rPr>
        <w:t xml:space="preserve">Постановление Главного государственного санитарного врача РФ «Об утверждении СанПиН 2.1.2882-11 «Гигиенические требования к размещению, устройству и содержанию кладбищ, зданий и сооружений похоронного назначения», от 28 июня 2011г. № 84; </w:t>
      </w:r>
    </w:p>
    <w:p w:rsidR="0030592D" w:rsidRPr="004134F4"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Главного государственного санитарного врача РФ «О введении в действие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от 25 сентября</w:t>
      </w:r>
      <w:r>
        <w:rPr>
          <w:rFonts w:ascii="Times New Roman" w:hAnsi="Times New Roman" w:cs="Times New Roman"/>
          <w:b w:val="0"/>
          <w:sz w:val="24"/>
          <w:szCs w:val="24"/>
        </w:rPr>
        <w:t xml:space="preserve"> 2007г.</w:t>
      </w:r>
      <w:r w:rsidRPr="004134F4">
        <w:rPr>
          <w:rFonts w:ascii="Times New Roman" w:hAnsi="Times New Roman" w:cs="Times New Roman"/>
          <w:b w:val="0"/>
          <w:sz w:val="24"/>
          <w:szCs w:val="24"/>
        </w:rPr>
        <w:t xml:space="preserve"> №74;</w:t>
      </w:r>
    </w:p>
    <w:p w:rsidR="0030592D" w:rsidRPr="0016050A"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sz w:val="24"/>
          <w:szCs w:val="24"/>
        </w:rPr>
      </w:pPr>
      <w:r w:rsidRPr="0016050A">
        <w:rPr>
          <w:rFonts w:ascii="Times New Roman" w:hAnsi="Times New Roman" w:cs="Times New Roman"/>
          <w:b w:val="0"/>
          <w:sz w:val="24"/>
          <w:szCs w:val="24"/>
        </w:rPr>
        <w:t>СНиП 35-01-2001 Доступность зданий и сооружений для маломобильных групп населения (утв. Постановлением Госстроя РФ от 16.07.2001 №73);</w:t>
      </w:r>
    </w:p>
    <w:p w:rsidR="0030592D" w:rsidRPr="0016050A"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sz w:val="24"/>
          <w:szCs w:val="24"/>
        </w:rPr>
      </w:pPr>
      <w:r w:rsidRPr="0016050A">
        <w:rPr>
          <w:rFonts w:ascii="Times New Roman" w:hAnsi="Times New Roman" w:cs="Times New Roman"/>
          <w:b w:val="0"/>
          <w:sz w:val="24"/>
          <w:szCs w:val="24"/>
        </w:rPr>
        <w:t xml:space="preserve">Постановление Правительства РФ «О государственной программе РФ «Доступная среда»» на 2011-2015 годы от 17марта </w:t>
      </w:r>
      <w:smartTag w:uri="urn:schemas-microsoft-com:office:smarttags" w:element="metricconverter">
        <w:smartTagPr>
          <w:attr w:name="ProductID" w:val="2011 г"/>
        </w:smartTagPr>
        <w:r w:rsidRPr="0016050A">
          <w:rPr>
            <w:rFonts w:ascii="Times New Roman" w:hAnsi="Times New Roman" w:cs="Times New Roman"/>
            <w:b w:val="0"/>
            <w:sz w:val="24"/>
            <w:szCs w:val="24"/>
          </w:rPr>
          <w:t>2011 г</w:t>
        </w:r>
      </w:smartTag>
      <w:r w:rsidRPr="0016050A">
        <w:rPr>
          <w:rFonts w:ascii="Times New Roman" w:hAnsi="Times New Roman" w:cs="Times New Roman"/>
          <w:b w:val="0"/>
          <w:sz w:val="24"/>
          <w:szCs w:val="24"/>
        </w:rPr>
        <w:t>. №175;</w:t>
      </w:r>
    </w:p>
    <w:p w:rsidR="0030592D" w:rsidRPr="0016050A"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sz w:val="24"/>
          <w:szCs w:val="24"/>
        </w:rPr>
      </w:pPr>
      <w:r w:rsidRPr="0016050A">
        <w:rPr>
          <w:rFonts w:ascii="Times New Roman" w:hAnsi="Times New Roman" w:cs="Times New Roman"/>
          <w:b w:val="0"/>
          <w:sz w:val="24"/>
          <w:szCs w:val="24"/>
        </w:rPr>
        <w:t>СП 35-101-2001 Проектирование зданий и сооружений с учетом доступности для маломобильных групп населения. Общие положения (одобрено Постановлением Госстроя РФ от 16.07.2001 №70);</w:t>
      </w:r>
    </w:p>
    <w:p w:rsidR="0030592D" w:rsidRPr="0016050A"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16050A">
        <w:rPr>
          <w:rFonts w:ascii="Times New Roman" w:hAnsi="Times New Roman" w:cs="Times New Roman"/>
        </w:rPr>
        <w:t>СП 35-102-2001 Жилая среда с планировочными элементами, доступными инвалидам (одобрено Постановлением Госстроя РФ от 16.07.2001 №71);</w:t>
      </w:r>
    </w:p>
    <w:p w:rsidR="0030592D" w:rsidRPr="0016050A"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16050A">
        <w:rPr>
          <w:rFonts w:ascii="Times New Roman" w:hAnsi="Times New Roman" w:cs="Times New Roman"/>
        </w:rPr>
        <w:t>СП 35-103-2001 Общественные здания и сооружения, доступные маломобильным посетителям (одобрено и рекомендовано к применению Постановлением Госстроя РФ от 16.07.2001 №72);</w:t>
      </w:r>
    </w:p>
    <w:p w:rsidR="0030592D" w:rsidRPr="0016050A"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16050A">
        <w:rPr>
          <w:rFonts w:ascii="Times New Roman" w:hAnsi="Times New Roman" w:cs="Times New Roman"/>
        </w:rPr>
        <w:t>ВСН 62-91* Проектирование среды жизнедеятельности с учетом потребностей инвалидов и маломобильных групп населения (в части требований к специализированным зданиям) (утв. Приказом Госкомархитектуры от 04.10.1991 №134);</w:t>
      </w:r>
    </w:p>
    <w:p w:rsidR="0030592D" w:rsidRPr="0016050A"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16050A">
        <w:rPr>
          <w:rFonts w:ascii="Times New Roman" w:hAnsi="Times New Roman" w:cs="Times New Roman"/>
        </w:rPr>
        <w:t xml:space="preserve">Стандарт отрасли. Техническая эксплуатация газораспределительных систем. Основные положения. Газораспределительные сети и газовое оборудование зданий. Резервуары и баллонные установки. ОСТ 153-39.3-051-2003 (утв. Приказом Министерства энергетики РФ от 27 июня </w:t>
      </w:r>
      <w:smartTag w:uri="urn:schemas-microsoft-com:office:smarttags" w:element="metricconverter">
        <w:smartTagPr>
          <w:attr w:name="ProductID" w:val="2003 г"/>
        </w:smartTagPr>
        <w:r w:rsidRPr="0016050A">
          <w:rPr>
            <w:rFonts w:ascii="Times New Roman" w:hAnsi="Times New Roman" w:cs="Times New Roman"/>
          </w:rPr>
          <w:t>2003 г</w:t>
        </w:r>
      </w:smartTag>
      <w:r w:rsidRPr="0016050A">
        <w:rPr>
          <w:rFonts w:ascii="Times New Roman" w:hAnsi="Times New Roman" w:cs="Times New Roman"/>
        </w:rPr>
        <w:t>. №259);</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bCs/>
        </w:rPr>
      </w:pPr>
      <w:r w:rsidRPr="004134F4">
        <w:rPr>
          <w:rFonts w:ascii="Times New Roman" w:hAnsi="Times New Roman" w:cs="Times New Roman"/>
        </w:rPr>
        <w:t>Областной закон Новгородской области от 5 января 2004 года №226-ОЗ «Об объектах культурного наследия (памятниках истории и культуры) на территории Новгородской области»;</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rPr>
      </w:pPr>
      <w:r w:rsidRPr="004134F4">
        <w:rPr>
          <w:rFonts w:ascii="Times New Roman" w:hAnsi="Times New Roman" w:cs="Times New Roman"/>
        </w:rPr>
        <w:t>Областной закон Новгородской области от 7 февраля 2008 года №246-ОЗ «Об областной целевой программе «Развитие агропромышленного комплекса Новгородской области на 2008-2012 годы»;</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rPr>
      </w:pPr>
      <w:r w:rsidRPr="004134F4">
        <w:rPr>
          <w:rFonts w:ascii="Times New Roman" w:hAnsi="Times New Roman" w:cs="Times New Roman"/>
        </w:rPr>
        <w:t>Областной закон Новгородской области от 2 апреля 2008 года №280-ОЗ «Об областной целевой программе «Развитие производства животноводческой продукции в личных подсобных хозяйствах Новгородской области на 2008-2012 годы»;</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rPr>
      </w:pPr>
      <w:r w:rsidRPr="004134F4">
        <w:rPr>
          <w:rFonts w:ascii="Times New Roman" w:hAnsi="Times New Roman" w:cs="Times New Roman"/>
        </w:rPr>
        <w:t>Областной закон Новгородской области от 30 марта 2010 года №720-ОЗ «О преобразовании некоторых муниципальных образований, входящих в состав территории Мошенского муниципального района, и внесении изменений в некоторые областные законы».</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rPr>
      </w:pPr>
      <w:r w:rsidRPr="004134F4">
        <w:rPr>
          <w:rFonts w:ascii="Times New Roman" w:hAnsi="Times New Roman" w:cs="Times New Roman"/>
        </w:rPr>
        <w:t xml:space="preserve">Постановление Администрации Новгородской области от 8 апреля </w:t>
      </w:r>
      <w:smartTag w:uri="urn:schemas-microsoft-com:office:smarttags" w:element="metricconverter">
        <w:smartTagPr>
          <w:attr w:name="ProductID" w:val="2008 г"/>
        </w:smartTagPr>
        <w:r w:rsidRPr="004134F4">
          <w:rPr>
            <w:rFonts w:ascii="Times New Roman" w:hAnsi="Times New Roman" w:cs="Times New Roman"/>
          </w:rPr>
          <w:t>2008 г</w:t>
        </w:r>
      </w:smartTag>
      <w:r w:rsidRPr="004134F4">
        <w:rPr>
          <w:rFonts w:ascii="Times New Roman" w:hAnsi="Times New Roman" w:cs="Times New Roman"/>
        </w:rPr>
        <w:t>. №121 «О реестре административно-территориального устройства области»;</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 xml:space="preserve">Постановление Администрации Новгородской области от 27 ноября 2008 года №425 «Об областной программе «Проведение административной реформы в Новгородской области в 2009-2011 годах»; </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 от 21сентября 2011года №464 «О долгосрочной областной целевой программе «Государственная поддержка развития местного самоуправления в Новгородской области на 2012-2014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4134F4">
        <w:rPr>
          <w:rFonts w:ascii="Times New Roman" w:hAnsi="Times New Roman" w:cs="Times New Roman"/>
          <w:b w:val="0"/>
          <w:bCs w:val="0"/>
          <w:sz w:val="24"/>
          <w:szCs w:val="24"/>
        </w:rPr>
        <w:t>Постановление Администрации Новгородской области от</w:t>
      </w:r>
      <w:r w:rsidRPr="004134F4">
        <w:rPr>
          <w:rFonts w:ascii="Times New Roman" w:hAnsi="Times New Roman" w:cs="Times New Roman"/>
          <w:b w:val="0"/>
          <w:sz w:val="24"/>
          <w:szCs w:val="24"/>
        </w:rPr>
        <w:t xml:space="preserve"> 10 июля </w:t>
      </w:r>
      <w:smartTag w:uri="urn:schemas-microsoft-com:office:smarttags" w:element="metricconverter">
        <w:smartTagPr>
          <w:attr w:name="ProductID" w:val="2009 г"/>
        </w:smartTagPr>
        <w:r w:rsidRPr="004134F4">
          <w:rPr>
            <w:rFonts w:ascii="Times New Roman" w:hAnsi="Times New Roman" w:cs="Times New Roman"/>
            <w:b w:val="0"/>
            <w:sz w:val="24"/>
            <w:szCs w:val="24"/>
          </w:rPr>
          <w:t>2009 г</w:t>
        </w:r>
      </w:smartTag>
      <w:r w:rsidRPr="004134F4">
        <w:rPr>
          <w:rFonts w:ascii="Times New Roman" w:hAnsi="Times New Roman" w:cs="Times New Roman"/>
          <w:b w:val="0"/>
          <w:sz w:val="24"/>
          <w:szCs w:val="24"/>
        </w:rPr>
        <w:t>. №232 «О мерах по реализации федеральной целевой программы «Социальное развитие села до 2012 года»;</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 от 29 октября 2010 года №530 «Об утверждении областной целевой программы «Развитие и совершенствование автомобильных дорог общего пользования (за исключением автомобильных дорог федерального значения) на 2011-2012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 xml:space="preserve">Постановление Администрации Новгородской области от </w:t>
      </w:r>
      <w:r w:rsidRPr="0016050A">
        <w:rPr>
          <w:rFonts w:ascii="Times New Roman" w:hAnsi="Times New Roman" w:cs="Times New Roman"/>
          <w:b w:val="0"/>
          <w:sz w:val="24"/>
          <w:szCs w:val="24"/>
        </w:rPr>
        <w:t xml:space="preserve">26 марта </w:t>
      </w:r>
      <w:smartTag w:uri="urn:schemas-microsoft-com:office:smarttags" w:element="metricconverter">
        <w:smartTagPr>
          <w:attr w:name="ProductID" w:val="2007 г"/>
        </w:smartTagPr>
        <w:r w:rsidRPr="0016050A">
          <w:rPr>
            <w:rFonts w:ascii="Times New Roman" w:hAnsi="Times New Roman" w:cs="Times New Roman"/>
            <w:b w:val="0"/>
            <w:sz w:val="24"/>
            <w:szCs w:val="24"/>
          </w:rPr>
          <w:t>2007 г</w:t>
        </w:r>
      </w:smartTag>
      <w:r w:rsidRPr="0016050A">
        <w:rPr>
          <w:rFonts w:ascii="Times New Roman" w:hAnsi="Times New Roman" w:cs="Times New Roman"/>
          <w:b w:val="0"/>
          <w:sz w:val="24"/>
          <w:szCs w:val="24"/>
        </w:rPr>
        <w:t>. №71 «О комплексной программе развития здравоохранения Новгородской области на 2007-2011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w:t>
      </w:r>
      <w:r w:rsidRPr="0016050A">
        <w:rPr>
          <w:rFonts w:ascii="Times New Roman" w:hAnsi="Times New Roman" w:cs="Times New Roman"/>
          <w:b w:val="0"/>
          <w:sz w:val="24"/>
          <w:szCs w:val="24"/>
        </w:rPr>
        <w:t xml:space="preserve"> от 7 июля </w:t>
      </w:r>
      <w:smartTag w:uri="urn:schemas-microsoft-com:office:smarttags" w:element="metricconverter">
        <w:smartTagPr>
          <w:attr w:name="ProductID" w:val="2006 г"/>
        </w:smartTagPr>
        <w:r w:rsidRPr="0016050A">
          <w:rPr>
            <w:rFonts w:ascii="Times New Roman" w:hAnsi="Times New Roman" w:cs="Times New Roman"/>
            <w:b w:val="0"/>
            <w:sz w:val="24"/>
            <w:szCs w:val="24"/>
          </w:rPr>
          <w:t>2006 г</w:t>
        </w:r>
      </w:smartTag>
      <w:r w:rsidRPr="0016050A">
        <w:rPr>
          <w:rFonts w:ascii="Times New Roman" w:hAnsi="Times New Roman" w:cs="Times New Roman"/>
          <w:b w:val="0"/>
          <w:sz w:val="24"/>
          <w:szCs w:val="24"/>
        </w:rPr>
        <w:t>. №317 «Об утверждении долгосрочной областной целевой программы «Развитие образования и науки в Новгородской области на 201-2015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4134F4">
        <w:rPr>
          <w:rFonts w:ascii="Times New Roman" w:hAnsi="Times New Roman" w:cs="Times New Roman"/>
          <w:b w:val="0"/>
          <w:bCs w:val="0"/>
          <w:sz w:val="24"/>
          <w:szCs w:val="24"/>
        </w:rPr>
        <w:t>Постановление Администрации Новгородской области</w:t>
      </w:r>
      <w:r w:rsidRPr="004134F4">
        <w:rPr>
          <w:rFonts w:ascii="Times New Roman" w:hAnsi="Times New Roman" w:cs="Times New Roman"/>
          <w:b w:val="0"/>
          <w:sz w:val="24"/>
          <w:szCs w:val="24"/>
        </w:rPr>
        <w:t xml:space="preserve"> от 13 ноября </w:t>
      </w:r>
      <w:smartTag w:uri="urn:schemas-microsoft-com:office:smarttags" w:element="metricconverter">
        <w:smartTagPr>
          <w:attr w:name="ProductID" w:val="2006 г"/>
        </w:smartTagPr>
        <w:r w:rsidRPr="004134F4">
          <w:rPr>
            <w:rFonts w:ascii="Times New Roman" w:hAnsi="Times New Roman" w:cs="Times New Roman"/>
            <w:b w:val="0"/>
            <w:sz w:val="24"/>
            <w:szCs w:val="24"/>
          </w:rPr>
          <w:t>2006 г</w:t>
        </w:r>
      </w:smartTag>
      <w:r w:rsidRPr="004134F4">
        <w:rPr>
          <w:rFonts w:ascii="Times New Roman" w:hAnsi="Times New Roman" w:cs="Times New Roman"/>
          <w:b w:val="0"/>
          <w:sz w:val="24"/>
          <w:szCs w:val="24"/>
        </w:rPr>
        <w:t xml:space="preserve">. №477 «Об </w:t>
      </w:r>
      <w:r>
        <w:rPr>
          <w:rFonts w:ascii="Times New Roman" w:hAnsi="Times New Roman" w:cs="Times New Roman"/>
          <w:b w:val="0"/>
          <w:sz w:val="24"/>
          <w:szCs w:val="24"/>
        </w:rPr>
        <w:t>утверждении долгосрочной областной целевой программы</w:t>
      </w:r>
      <w:r w:rsidRPr="004134F4">
        <w:rPr>
          <w:rFonts w:ascii="Times New Roman" w:hAnsi="Times New Roman" w:cs="Times New Roman"/>
          <w:b w:val="0"/>
          <w:sz w:val="24"/>
          <w:szCs w:val="24"/>
        </w:rPr>
        <w:t xml:space="preserve"> «Развитие физической культуры и спорта в Новгородской области на </w:t>
      </w:r>
      <w:r>
        <w:rPr>
          <w:rFonts w:ascii="Times New Roman" w:hAnsi="Times New Roman" w:cs="Times New Roman"/>
          <w:b w:val="0"/>
          <w:sz w:val="24"/>
          <w:szCs w:val="24"/>
        </w:rPr>
        <w:t>2011-2015</w:t>
      </w:r>
      <w:r w:rsidRPr="004134F4">
        <w:rPr>
          <w:rFonts w:ascii="Times New Roman" w:hAnsi="Times New Roman" w:cs="Times New Roman"/>
          <w:b w:val="0"/>
          <w:sz w:val="24"/>
          <w:szCs w:val="24"/>
        </w:rPr>
        <w:t xml:space="preserve">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4134F4">
        <w:rPr>
          <w:rFonts w:ascii="Times New Roman" w:hAnsi="Times New Roman" w:cs="Times New Roman"/>
          <w:b w:val="0"/>
          <w:sz w:val="24"/>
          <w:szCs w:val="24"/>
        </w:rPr>
        <w:t xml:space="preserve">Постановление Администрации Новгородской области от 26 декабря </w:t>
      </w:r>
      <w:smartTag w:uri="urn:schemas-microsoft-com:office:smarttags" w:element="metricconverter">
        <w:smartTagPr>
          <w:attr w:name="ProductID" w:val="2008 г"/>
        </w:smartTagPr>
        <w:r w:rsidRPr="004134F4">
          <w:rPr>
            <w:rFonts w:ascii="Times New Roman" w:hAnsi="Times New Roman" w:cs="Times New Roman"/>
            <w:b w:val="0"/>
            <w:sz w:val="24"/>
            <w:szCs w:val="24"/>
          </w:rPr>
          <w:t>2008 г</w:t>
        </w:r>
      </w:smartTag>
      <w:r w:rsidRPr="004134F4">
        <w:rPr>
          <w:rFonts w:ascii="Times New Roman" w:hAnsi="Times New Roman" w:cs="Times New Roman"/>
          <w:b w:val="0"/>
          <w:sz w:val="24"/>
          <w:szCs w:val="24"/>
        </w:rPr>
        <w:t>. №486 «Об утверждении областной целевой программы «Газификация Новгородской области на 2009-2013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bCs w:val="0"/>
          <w:sz w:val="24"/>
          <w:szCs w:val="24"/>
        </w:rPr>
        <w:t xml:space="preserve">Постановление Администрации Новгородской области от </w:t>
      </w:r>
      <w:r w:rsidRPr="0016050A">
        <w:rPr>
          <w:rFonts w:ascii="Times New Roman" w:hAnsi="Times New Roman" w:cs="Times New Roman"/>
          <w:b w:val="0"/>
          <w:sz w:val="24"/>
          <w:szCs w:val="24"/>
        </w:rPr>
        <w:t>29 октября 2010 года №533 «Об утверждении областной целевой программы геологического изучения недр и воспроизводства минерально-сырьевой базы на территории области на 2011-2012 годы»</w:t>
      </w:r>
      <w:r w:rsidRPr="0016050A">
        <w:rPr>
          <w:rFonts w:ascii="Times New Roman" w:hAnsi="Times New Roman" w:cs="Times New Roman"/>
          <w:b w:val="0"/>
          <w:bCs w:val="0"/>
          <w:sz w:val="24"/>
          <w:szCs w:val="24"/>
        </w:rPr>
        <w:t>;</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4134F4">
        <w:rPr>
          <w:rFonts w:ascii="Times New Roman" w:hAnsi="Times New Roman" w:cs="Times New Roman"/>
          <w:b w:val="0"/>
          <w:sz w:val="24"/>
          <w:szCs w:val="24"/>
        </w:rPr>
        <w:t xml:space="preserve">Постановление Администрации Новгородской области от 6 мая </w:t>
      </w:r>
      <w:smartTag w:uri="urn:schemas-microsoft-com:office:smarttags" w:element="metricconverter">
        <w:smartTagPr>
          <w:attr w:name="ProductID" w:val="2008 г"/>
        </w:smartTagPr>
        <w:r w:rsidRPr="004134F4">
          <w:rPr>
            <w:rFonts w:ascii="Times New Roman" w:hAnsi="Times New Roman" w:cs="Times New Roman"/>
            <w:b w:val="0"/>
            <w:sz w:val="24"/>
            <w:szCs w:val="24"/>
          </w:rPr>
          <w:t>2008 г</w:t>
        </w:r>
      </w:smartTag>
      <w:r w:rsidRPr="004134F4">
        <w:rPr>
          <w:rFonts w:ascii="Times New Roman" w:hAnsi="Times New Roman" w:cs="Times New Roman"/>
          <w:b w:val="0"/>
          <w:sz w:val="24"/>
          <w:szCs w:val="24"/>
        </w:rPr>
        <w:t>. №156 «Об утверждении областной целевой программы «Модернизация объектов коммунальной инфраструктуры Новгородской области на 2008-2012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4134F4">
        <w:rPr>
          <w:rFonts w:ascii="Times New Roman" w:hAnsi="Times New Roman" w:cs="Times New Roman"/>
          <w:b w:val="0"/>
          <w:sz w:val="24"/>
          <w:szCs w:val="24"/>
        </w:rPr>
        <w:t xml:space="preserve">Постановление Администрации Новгородской области от 2 апреля </w:t>
      </w:r>
      <w:smartTag w:uri="urn:schemas-microsoft-com:office:smarttags" w:element="metricconverter">
        <w:smartTagPr>
          <w:attr w:name="ProductID" w:val="2008 г"/>
        </w:smartTagPr>
        <w:r w:rsidRPr="004134F4">
          <w:rPr>
            <w:rFonts w:ascii="Times New Roman" w:hAnsi="Times New Roman" w:cs="Times New Roman"/>
            <w:b w:val="0"/>
            <w:sz w:val="24"/>
            <w:szCs w:val="24"/>
          </w:rPr>
          <w:t>2008 г</w:t>
        </w:r>
      </w:smartTag>
      <w:r w:rsidRPr="004134F4">
        <w:rPr>
          <w:rFonts w:ascii="Times New Roman" w:hAnsi="Times New Roman" w:cs="Times New Roman"/>
          <w:b w:val="0"/>
          <w:sz w:val="24"/>
          <w:szCs w:val="24"/>
        </w:rPr>
        <w:t>. №109 «Об областной целевой программе «Развитие малого и среднего предпринимательства в области на 2008-2012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4134F4">
        <w:rPr>
          <w:rFonts w:ascii="Times New Roman" w:hAnsi="Times New Roman" w:cs="Times New Roman"/>
          <w:b w:val="0"/>
          <w:bCs w:val="0"/>
          <w:sz w:val="24"/>
          <w:szCs w:val="24"/>
        </w:rPr>
        <w:t>Постановление Администрации Новгородской области от 17 апреля 2009 года №112 «Об областной целевой программе «Развитие потребительской кооперации в Новгородской области на 2009-2013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 от 19 декабря 2005 года №472 «О программе «Развитие рыбной отрасли области на период до 2010 года»;</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sz w:val="24"/>
          <w:szCs w:val="24"/>
        </w:rPr>
        <w:t xml:space="preserve">Постановление Администрации Новгородской области от 19 марта </w:t>
      </w:r>
      <w:smartTag w:uri="urn:schemas-microsoft-com:office:smarttags" w:element="metricconverter">
        <w:smartTagPr>
          <w:attr w:name="ProductID" w:val="2008 г"/>
        </w:smartTagPr>
        <w:r w:rsidRPr="0016050A">
          <w:rPr>
            <w:rFonts w:ascii="Times New Roman" w:hAnsi="Times New Roman" w:cs="Times New Roman"/>
            <w:b w:val="0"/>
            <w:sz w:val="24"/>
            <w:szCs w:val="24"/>
          </w:rPr>
          <w:t>2008 г</w:t>
        </w:r>
      </w:smartTag>
      <w:r w:rsidRPr="0016050A">
        <w:rPr>
          <w:rFonts w:ascii="Times New Roman" w:hAnsi="Times New Roman" w:cs="Times New Roman"/>
          <w:b w:val="0"/>
          <w:sz w:val="24"/>
          <w:szCs w:val="24"/>
        </w:rPr>
        <w:t>. №74 «Об областной целевой программе «Социальная поддержка малообеспеченных слоев населения области на 2008-2010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sz w:val="24"/>
          <w:szCs w:val="24"/>
        </w:rPr>
        <w:t xml:space="preserve">Постановление Администрации Новгородской области от 13 марта </w:t>
      </w:r>
      <w:smartTag w:uri="urn:schemas-microsoft-com:office:smarttags" w:element="metricconverter">
        <w:smartTagPr>
          <w:attr w:name="ProductID" w:val="2006 г"/>
        </w:smartTagPr>
        <w:r w:rsidRPr="0016050A">
          <w:rPr>
            <w:rFonts w:ascii="Times New Roman" w:hAnsi="Times New Roman" w:cs="Times New Roman"/>
            <w:b w:val="0"/>
            <w:sz w:val="24"/>
            <w:szCs w:val="24"/>
          </w:rPr>
          <w:t>2006 г</w:t>
        </w:r>
      </w:smartTag>
      <w:r w:rsidRPr="0016050A">
        <w:rPr>
          <w:rFonts w:ascii="Times New Roman" w:hAnsi="Times New Roman" w:cs="Times New Roman"/>
          <w:b w:val="0"/>
          <w:sz w:val="24"/>
          <w:szCs w:val="24"/>
        </w:rPr>
        <w:t>. №120 «Об областной целевой программе «Социальная поддержка инвалидов на 2006-2010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 от 07 октября 2011 года №519 «О долгосрочной областной целевой программе «Дети с ограниченными возможностями здоровья, дети-инвалиды» на 2012-2014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4134F4">
        <w:rPr>
          <w:rFonts w:ascii="Times New Roman" w:hAnsi="Times New Roman" w:cs="Times New Roman"/>
          <w:b w:val="0"/>
          <w:sz w:val="24"/>
          <w:szCs w:val="24"/>
        </w:rPr>
        <w:t xml:space="preserve">Постановление Администрации Новгородской области от 30 сентября </w:t>
      </w:r>
      <w:smartTag w:uri="urn:schemas-microsoft-com:office:smarttags" w:element="metricconverter">
        <w:smartTagPr>
          <w:attr w:name="ProductID" w:val="2010 г"/>
        </w:smartTagPr>
        <w:r w:rsidRPr="004134F4">
          <w:rPr>
            <w:rFonts w:ascii="Times New Roman" w:hAnsi="Times New Roman" w:cs="Times New Roman"/>
            <w:b w:val="0"/>
            <w:sz w:val="24"/>
            <w:szCs w:val="24"/>
          </w:rPr>
          <w:t>2010 г</w:t>
        </w:r>
      </w:smartTag>
      <w:r w:rsidRPr="004134F4">
        <w:rPr>
          <w:rFonts w:ascii="Times New Roman" w:hAnsi="Times New Roman" w:cs="Times New Roman"/>
          <w:b w:val="0"/>
          <w:sz w:val="24"/>
          <w:szCs w:val="24"/>
        </w:rPr>
        <w:t>. №458 «Об утверждении долгосрочной областной целевой программы «Охрана окружающей среды и экологическая безопасность области на 2011-2013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4134F4">
        <w:rPr>
          <w:rFonts w:ascii="Times New Roman" w:hAnsi="Times New Roman" w:cs="Times New Roman"/>
          <w:b w:val="0"/>
          <w:bCs w:val="0"/>
          <w:sz w:val="24"/>
          <w:szCs w:val="24"/>
        </w:rPr>
        <w:t>Постановление Администрации Новгородской области от 04 июня 2009 года №176 «Об областной целевой программе «Развитие садоводческих, огороднических и дачных некоммерческих объединений граждан в Новгородской области на 2009-2013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4134F4">
        <w:rPr>
          <w:rFonts w:ascii="Times New Roman" w:hAnsi="Times New Roman" w:cs="Times New Roman"/>
          <w:b w:val="0"/>
          <w:bCs w:val="0"/>
          <w:sz w:val="24"/>
          <w:szCs w:val="24"/>
        </w:rPr>
        <w:t xml:space="preserve">Постановление Администрации Новгородской области от </w:t>
      </w:r>
      <w:r w:rsidRPr="004134F4">
        <w:rPr>
          <w:rFonts w:ascii="Times New Roman" w:hAnsi="Times New Roman" w:cs="Times New Roman"/>
          <w:b w:val="0"/>
          <w:sz w:val="24"/>
          <w:szCs w:val="24"/>
        </w:rPr>
        <w:t xml:space="preserve">30 августа </w:t>
      </w:r>
      <w:smartTag w:uri="urn:schemas-microsoft-com:office:smarttags" w:element="metricconverter">
        <w:smartTagPr>
          <w:attr w:name="ProductID" w:val="2002 г"/>
        </w:smartTagPr>
        <w:r w:rsidRPr="004134F4">
          <w:rPr>
            <w:rFonts w:ascii="Times New Roman" w:hAnsi="Times New Roman" w:cs="Times New Roman"/>
            <w:b w:val="0"/>
            <w:sz w:val="24"/>
            <w:szCs w:val="24"/>
          </w:rPr>
          <w:t>2002 г</w:t>
        </w:r>
      </w:smartTag>
      <w:r w:rsidRPr="004134F4">
        <w:rPr>
          <w:rFonts w:ascii="Times New Roman" w:hAnsi="Times New Roman" w:cs="Times New Roman"/>
          <w:b w:val="0"/>
          <w:sz w:val="24"/>
          <w:szCs w:val="24"/>
        </w:rPr>
        <w:t>. №187 «Об утверждении областной целевой программы «Создание автоматизированной системы ведения государственного земельного кадастра и государственного учета объектов недвижимости в</w:t>
      </w:r>
      <w:r>
        <w:rPr>
          <w:rFonts w:ascii="Times New Roman" w:hAnsi="Times New Roman" w:cs="Times New Roman"/>
          <w:b w:val="0"/>
          <w:sz w:val="24"/>
          <w:szCs w:val="24"/>
        </w:rPr>
        <w:t xml:space="preserve"> Новгородской области (2002-2012</w:t>
      </w:r>
      <w:r w:rsidRPr="004134F4">
        <w:rPr>
          <w:rFonts w:ascii="Times New Roman" w:hAnsi="Times New Roman" w:cs="Times New Roman"/>
          <w:b w:val="0"/>
          <w:sz w:val="24"/>
          <w:szCs w:val="24"/>
        </w:rPr>
        <w:t xml:space="preserve"> годы)»</w:t>
      </w:r>
      <w:r w:rsidRPr="004134F4">
        <w:rPr>
          <w:rFonts w:ascii="Times New Roman" w:hAnsi="Times New Roman" w:cs="Times New Roman"/>
          <w:b w:val="0"/>
          <w:bCs w:val="0"/>
          <w:sz w:val="24"/>
          <w:szCs w:val="24"/>
        </w:rPr>
        <w:t>;</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w:t>
      </w:r>
      <w:r w:rsidRPr="0016050A">
        <w:rPr>
          <w:rFonts w:ascii="Times New Roman" w:hAnsi="Times New Roman" w:cs="Times New Roman"/>
          <w:b w:val="0"/>
          <w:sz w:val="24"/>
          <w:szCs w:val="24"/>
        </w:rPr>
        <w:t xml:space="preserve"> от 23 декабря </w:t>
      </w:r>
      <w:smartTag w:uri="urn:schemas-microsoft-com:office:smarttags" w:element="metricconverter">
        <w:smartTagPr>
          <w:attr w:name="ProductID" w:val="2008 г"/>
        </w:smartTagPr>
        <w:r w:rsidRPr="0016050A">
          <w:rPr>
            <w:rFonts w:ascii="Times New Roman" w:hAnsi="Times New Roman" w:cs="Times New Roman"/>
            <w:b w:val="0"/>
            <w:sz w:val="24"/>
            <w:szCs w:val="24"/>
          </w:rPr>
          <w:t>2008 г</w:t>
        </w:r>
      </w:smartTag>
      <w:r w:rsidRPr="0016050A">
        <w:rPr>
          <w:rFonts w:ascii="Times New Roman" w:hAnsi="Times New Roman" w:cs="Times New Roman"/>
          <w:b w:val="0"/>
          <w:sz w:val="24"/>
          <w:szCs w:val="24"/>
        </w:rPr>
        <w:t xml:space="preserve">. №480 «Об областной целевой программе «Развитие системы социальной защиты населения Новгородской области на 2009-2011 годы»; </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w:t>
      </w:r>
      <w:r w:rsidRPr="0016050A">
        <w:rPr>
          <w:rFonts w:ascii="Times New Roman" w:hAnsi="Times New Roman" w:cs="Times New Roman"/>
          <w:b w:val="0"/>
          <w:sz w:val="24"/>
          <w:szCs w:val="24"/>
        </w:rPr>
        <w:t xml:space="preserve"> от 27 сентября </w:t>
      </w:r>
      <w:smartTag w:uri="urn:schemas-microsoft-com:office:smarttags" w:element="metricconverter">
        <w:smartTagPr>
          <w:attr w:name="ProductID" w:val="2010 г"/>
        </w:smartTagPr>
        <w:r w:rsidRPr="0016050A">
          <w:rPr>
            <w:rFonts w:ascii="Times New Roman" w:hAnsi="Times New Roman" w:cs="Times New Roman"/>
            <w:b w:val="0"/>
            <w:sz w:val="24"/>
            <w:szCs w:val="24"/>
          </w:rPr>
          <w:t>2010 г</w:t>
        </w:r>
      </w:smartTag>
      <w:r w:rsidRPr="0016050A">
        <w:rPr>
          <w:rFonts w:ascii="Times New Roman" w:hAnsi="Times New Roman" w:cs="Times New Roman"/>
          <w:b w:val="0"/>
          <w:sz w:val="24"/>
          <w:szCs w:val="24"/>
        </w:rPr>
        <w:t>. №437 «Об областной целевой программе «Содействие занятости населения на 2011 - 2013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w:t>
      </w:r>
      <w:r w:rsidRPr="0016050A">
        <w:rPr>
          <w:rFonts w:ascii="Times New Roman" w:hAnsi="Times New Roman" w:cs="Times New Roman"/>
          <w:b w:val="0"/>
          <w:sz w:val="24"/>
          <w:szCs w:val="24"/>
        </w:rPr>
        <w:t xml:space="preserve"> от 13 октября </w:t>
      </w:r>
      <w:smartTag w:uri="urn:schemas-microsoft-com:office:smarttags" w:element="metricconverter">
        <w:smartTagPr>
          <w:attr w:name="ProductID" w:val="2011 г"/>
        </w:smartTagPr>
        <w:r w:rsidRPr="0016050A">
          <w:rPr>
            <w:rFonts w:ascii="Times New Roman" w:hAnsi="Times New Roman" w:cs="Times New Roman"/>
            <w:b w:val="0"/>
            <w:sz w:val="24"/>
            <w:szCs w:val="24"/>
          </w:rPr>
          <w:t>2011 г</w:t>
        </w:r>
      </w:smartTag>
      <w:r w:rsidRPr="0016050A">
        <w:rPr>
          <w:rFonts w:ascii="Times New Roman" w:hAnsi="Times New Roman" w:cs="Times New Roman"/>
          <w:b w:val="0"/>
          <w:sz w:val="24"/>
          <w:szCs w:val="24"/>
        </w:rPr>
        <w:t>. № 540 «О долгосрочной областной целевой программе «Ипотечное жилищное кредитование в Новгородской области на 2012-2014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w:t>
      </w:r>
      <w:r w:rsidRPr="0016050A">
        <w:rPr>
          <w:rFonts w:ascii="Times New Roman" w:hAnsi="Times New Roman" w:cs="Times New Roman"/>
          <w:b w:val="0"/>
          <w:sz w:val="24"/>
          <w:szCs w:val="24"/>
        </w:rPr>
        <w:t xml:space="preserve"> от 21 апреля </w:t>
      </w:r>
      <w:smartTag w:uri="urn:schemas-microsoft-com:office:smarttags" w:element="metricconverter">
        <w:smartTagPr>
          <w:attr w:name="ProductID" w:val="2008 г"/>
        </w:smartTagPr>
        <w:r w:rsidRPr="0016050A">
          <w:rPr>
            <w:rFonts w:ascii="Times New Roman" w:hAnsi="Times New Roman" w:cs="Times New Roman"/>
            <w:b w:val="0"/>
            <w:sz w:val="24"/>
            <w:szCs w:val="24"/>
          </w:rPr>
          <w:t>2008 г</w:t>
        </w:r>
      </w:smartTag>
      <w:r w:rsidRPr="0016050A">
        <w:rPr>
          <w:rFonts w:ascii="Times New Roman" w:hAnsi="Times New Roman" w:cs="Times New Roman"/>
          <w:b w:val="0"/>
          <w:sz w:val="24"/>
          <w:szCs w:val="24"/>
        </w:rPr>
        <w:t>. №144 «О программе «Развитие телерадиовещательного имущественного комплекса Новгородской области на 2008-2010 годы»</w:t>
      </w:r>
      <w:r>
        <w:rPr>
          <w:rFonts w:ascii="Times New Roman" w:hAnsi="Times New Roman" w:cs="Times New Roman"/>
          <w:b w:val="0"/>
          <w:sz w:val="24"/>
          <w:szCs w:val="24"/>
        </w:rPr>
        <w:t>.</w:t>
      </w:r>
    </w:p>
    <w:p w:rsidR="00301140" w:rsidRPr="00661C36" w:rsidRDefault="005F1F2D" w:rsidP="009D09B0">
      <w:pPr>
        <w:pStyle w:val="2"/>
        <w:jc w:val="right"/>
        <w:rPr>
          <w:i w:val="0"/>
        </w:rPr>
      </w:pPr>
      <w:r w:rsidRPr="00492335">
        <w:rPr>
          <w:i w:val="0"/>
        </w:rPr>
        <w:br w:type="page"/>
      </w:r>
      <w:bookmarkStart w:id="470" w:name="_Toc342298406"/>
      <w:r w:rsidR="009D09B0" w:rsidRPr="00492335">
        <w:rPr>
          <w:i w:val="0"/>
        </w:rPr>
        <w:t>Приложение 2</w:t>
      </w:r>
      <w:bookmarkEnd w:id="470"/>
    </w:p>
    <w:p w:rsidR="003C6BC1" w:rsidRDefault="00182C27" w:rsidP="00667F01">
      <w:pPr>
        <w:pStyle w:val="2"/>
        <w:ind w:firstLine="0"/>
        <w:jc w:val="center"/>
        <w:rPr>
          <w:i w:val="0"/>
        </w:rPr>
      </w:pPr>
      <w:r>
        <w:rPr>
          <w:i w:val="0"/>
          <w:noProof/>
        </w:rPr>
        <w:drawing>
          <wp:inline distT="0" distB="0" distL="0" distR="0">
            <wp:extent cx="6370320" cy="8382000"/>
            <wp:effectExtent l="0" t="0" r="0" b="0"/>
            <wp:docPr id="30" name="Рисунок 30" descr="ТЗ_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ТЗ_70-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70320" cy="8382000"/>
                    </a:xfrm>
                    <a:prstGeom prst="rect">
                      <a:avLst/>
                    </a:prstGeom>
                    <a:noFill/>
                    <a:ln>
                      <a:noFill/>
                    </a:ln>
                  </pic:spPr>
                </pic:pic>
              </a:graphicData>
            </a:graphic>
          </wp:inline>
        </w:drawing>
      </w:r>
    </w:p>
    <w:p w:rsidR="003C6BC1" w:rsidRDefault="00182C27" w:rsidP="001D63EF">
      <w:pPr>
        <w:pStyle w:val="2"/>
        <w:ind w:firstLine="0"/>
        <w:jc w:val="center"/>
        <w:rPr>
          <w:i w:val="0"/>
        </w:rPr>
      </w:pPr>
      <w:r>
        <w:rPr>
          <w:i w:val="0"/>
          <w:noProof/>
        </w:rPr>
        <w:drawing>
          <wp:inline distT="0" distB="0" distL="0" distR="0">
            <wp:extent cx="5753100" cy="8907780"/>
            <wp:effectExtent l="0" t="0" r="0" b="0"/>
            <wp:docPr id="31" name="Рисунок 31" descr="ТЗ_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ТЗ_70-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3100" cy="8907780"/>
                    </a:xfrm>
                    <a:prstGeom prst="rect">
                      <a:avLst/>
                    </a:prstGeom>
                    <a:noFill/>
                    <a:ln>
                      <a:noFill/>
                    </a:ln>
                  </pic:spPr>
                </pic:pic>
              </a:graphicData>
            </a:graphic>
          </wp:inline>
        </w:drawing>
      </w:r>
    </w:p>
    <w:p w:rsidR="001D63EF" w:rsidRPr="001D63EF" w:rsidRDefault="00182C27" w:rsidP="001D63EF">
      <w:pPr>
        <w:ind w:firstLine="0"/>
        <w:jc w:val="center"/>
        <w:rPr>
          <w:lang w:eastAsia="ru-RU"/>
        </w:rPr>
      </w:pPr>
      <w:r>
        <w:rPr>
          <w:noProof/>
          <w:lang w:eastAsia="ru-RU"/>
        </w:rPr>
        <w:drawing>
          <wp:inline distT="0" distB="0" distL="0" distR="0">
            <wp:extent cx="5882640" cy="7696200"/>
            <wp:effectExtent l="0" t="0" r="0" b="0"/>
            <wp:docPr id="32" name="Рисунок 32" descr="ТЗ_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ТЗ_70-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82640" cy="7696200"/>
                    </a:xfrm>
                    <a:prstGeom prst="rect">
                      <a:avLst/>
                    </a:prstGeom>
                    <a:noFill/>
                    <a:ln>
                      <a:noFill/>
                    </a:ln>
                  </pic:spPr>
                </pic:pic>
              </a:graphicData>
            </a:graphic>
          </wp:inline>
        </w:drawing>
      </w:r>
    </w:p>
    <w:sectPr w:rsidR="001D63EF" w:rsidRPr="001D63EF" w:rsidSect="00660879">
      <w:headerReference w:type="default" r:id="rId59"/>
      <w:footerReference w:type="default" r:id="rId60"/>
      <w:footnotePr>
        <w:pos w:val="beneathText"/>
      </w:footnotePr>
      <w:pgSz w:w="11905" w:h="16837"/>
      <w:pgMar w:top="284" w:right="567" w:bottom="284" w:left="1134" w:header="567" w:footer="284"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A0B" w:rsidRDefault="00F16A0B">
      <w:r>
        <w:separator/>
      </w:r>
    </w:p>
  </w:endnote>
  <w:endnote w:type="continuationSeparator" w:id="0">
    <w:p w:rsidR="00F16A0B" w:rsidRDefault="00F16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MS Mincho"/>
    <w:charset w:val="80"/>
    <w:family w:val="auto"/>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altica">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vantGarde Bk BT">
    <w:charset w:val="00"/>
    <w:family w:val="swiss"/>
    <w:pitch w:val="variable"/>
    <w:sig w:usb0="00000087" w:usb1="00000000" w:usb2="00000000" w:usb3="00000000" w:csb0="0000001B" w:csb1="00000000"/>
  </w:font>
  <w:font w:name="+mn-e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060" w:rsidRDefault="00814060" w:rsidP="004D4AD6">
    <w:pPr>
      <w:pStyle w:val="afa"/>
      <w:spacing w:line="240" w:lineRule="atLeast"/>
      <w:ind w:firstLine="0"/>
      <w:jc w:val="center"/>
    </w:pPr>
    <w:r>
      <w:rPr>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0.2pt;height:7.5pt" o:hralign="center" o:hr="t">
          <v:imagedata r:id="rId1" o:title="BD21527_"/>
        </v:shape>
      </w:pict>
    </w:r>
  </w:p>
  <w:p w:rsidR="00814060" w:rsidRDefault="00814060" w:rsidP="004D4AD6">
    <w:pPr>
      <w:pStyle w:val="afa"/>
      <w:spacing w:line="240" w:lineRule="atLeast"/>
      <w:jc w:val="right"/>
    </w:pPr>
    <w:r>
      <w:fldChar w:fldCharType="begin"/>
    </w:r>
    <w:r>
      <w:instrText xml:space="preserve"> PAGE </w:instrText>
    </w:r>
    <w:r>
      <w:fldChar w:fldCharType="separate"/>
    </w:r>
    <w:r w:rsidR="00182C27">
      <w:rPr>
        <w:noProof/>
      </w:rPr>
      <w:t>101</w:t>
    </w:r>
    <w:r>
      <w:fldChar w:fldCharType="end"/>
    </w:r>
  </w:p>
  <w:p w:rsidR="00814060" w:rsidRDefault="00814060" w:rsidP="004D4AD6">
    <w:pPr>
      <w:pStyle w:val="afa"/>
      <w:spacing w:line="240" w:lineRule="atLeast"/>
      <w:jc w:val="center"/>
      <w:rPr>
        <w:i/>
      </w:rPr>
    </w:pPr>
    <w:r w:rsidRPr="006A7FD7">
      <w:rPr>
        <w:i/>
      </w:rPr>
      <w:t>Великий Новгород</w:t>
    </w:r>
    <w:r>
      <w:rPr>
        <w:i/>
      </w:rPr>
      <w:t>.</w:t>
    </w:r>
  </w:p>
  <w:p w:rsidR="00814060" w:rsidRDefault="00814060" w:rsidP="004D4AD6">
    <w:pPr>
      <w:pStyle w:val="afa"/>
      <w:spacing w:line="240" w:lineRule="atLeast"/>
      <w:jc w:val="center"/>
    </w:pPr>
    <w:r w:rsidRPr="006A7FD7">
      <w:rPr>
        <w:i/>
      </w:rPr>
      <w:t>20</w:t>
    </w:r>
    <w:r>
      <w:rPr>
        <w:i/>
      </w:rPr>
      <w:t>12</w:t>
    </w:r>
    <w:r w:rsidRPr="006A7FD7">
      <w:rPr>
        <w:i/>
      </w:rPr>
      <w:t>г</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A0B" w:rsidRDefault="00F16A0B">
      <w:r>
        <w:separator/>
      </w:r>
    </w:p>
  </w:footnote>
  <w:footnote w:type="continuationSeparator" w:id="0">
    <w:p w:rsidR="00F16A0B" w:rsidRDefault="00F16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060" w:rsidRDefault="00814060" w:rsidP="002775A6">
    <w:pPr>
      <w:pStyle w:val="afc"/>
      <w:spacing w:line="240" w:lineRule="atLeast"/>
      <w:ind w:firstLine="0"/>
      <w:jc w:val="center"/>
      <w:rPr>
        <w:i/>
      </w:rPr>
    </w:pPr>
    <w:r w:rsidRPr="00933A68">
      <w:rPr>
        <w:i/>
      </w:rPr>
      <w:t xml:space="preserve">Генеральный план </w:t>
    </w:r>
    <w:r>
      <w:rPr>
        <w:i/>
      </w:rPr>
      <w:t>Травковского сельского</w:t>
    </w:r>
    <w:r w:rsidRPr="00933A68">
      <w:rPr>
        <w:i/>
      </w:rPr>
      <w:t xml:space="preserve"> поселения Боровичского района</w:t>
    </w:r>
  </w:p>
  <w:p w:rsidR="00814060" w:rsidRPr="006A7FD7" w:rsidRDefault="00814060" w:rsidP="002775A6">
    <w:pPr>
      <w:pStyle w:val="afc"/>
      <w:spacing w:line="240" w:lineRule="atLeast"/>
      <w:ind w:firstLine="0"/>
      <w:jc w:val="center"/>
      <w:rPr>
        <w:i/>
        <w:szCs w:val="24"/>
      </w:rPr>
    </w:pPr>
    <w:r w:rsidRPr="00933A68">
      <w:rPr>
        <w:i/>
      </w:rPr>
      <w:t>Новгородской области</w:t>
    </w:r>
  </w:p>
  <w:p w:rsidR="00814060" w:rsidRPr="0083238B" w:rsidRDefault="00814060" w:rsidP="004D4AD6">
    <w:pPr>
      <w:pStyle w:val="afc"/>
      <w:spacing w:line="240" w:lineRule="atLeast"/>
      <w:ind w:firstLine="0"/>
      <w:jc w:val="center"/>
      <w:rPr>
        <w:i/>
      </w:rPr>
    </w:pPr>
    <w:r>
      <w:rPr>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2pt;height:7.5pt" o:hralign="center" o:hr="t">
          <v:imagedata r:id="rId1" o:title="BD21527_"/>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DEA1434"/>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3"/>
    <w:lvl w:ilvl="0">
      <w:start w:val="1"/>
      <w:numFmt w:val="decimal"/>
      <w:lvlText w:val="%1)"/>
      <w:lvlJc w:val="left"/>
      <w:pPr>
        <w:tabs>
          <w:tab w:val="num" w:pos="709"/>
        </w:tabs>
        <w:ind w:left="709" w:hanging="369"/>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1069"/>
        </w:tabs>
        <w:ind w:left="1069" w:hanging="360"/>
      </w:pPr>
      <w:rPr>
        <w:rFonts w:ascii="Times New Roman" w:hAnsi="Times New Roman" w:cs="Times New Roman"/>
      </w:rPr>
    </w:lvl>
  </w:abstractNum>
  <w:abstractNum w:abstractNumId="5" w15:restartNumberingAfterBreak="0">
    <w:nsid w:val="00000006"/>
    <w:multiLevelType w:val="multilevel"/>
    <w:tmpl w:val="00000006"/>
    <w:name w:val="WW8Num1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6" w15:restartNumberingAfterBreak="0">
    <w:nsid w:val="00000007"/>
    <w:multiLevelType w:val="multilevel"/>
    <w:tmpl w:val="00000007"/>
    <w:name w:val="WW8Num15"/>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7" w15:restartNumberingAfterBreak="0">
    <w:nsid w:val="00000008"/>
    <w:multiLevelType w:val="multilevel"/>
    <w:tmpl w:val="00000008"/>
    <w:name w:val="WW8Num16"/>
    <w:lvl w:ilvl="0">
      <w:start w:val="1"/>
      <w:numFmt w:val="bullet"/>
      <w:lvlText w:val=""/>
      <w:lvlJc w:val="left"/>
      <w:pPr>
        <w:tabs>
          <w:tab w:val="num" w:pos="720"/>
        </w:tabs>
        <w:ind w:left="720" w:hanging="360"/>
      </w:pPr>
      <w:rPr>
        <w:rFonts w:ascii="Wingdings" w:hAnsi="Wingdings"/>
        <w:sz w:val="24"/>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sz w:val="24"/>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sz w:val="24"/>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8" w15:restartNumberingAfterBreak="0">
    <w:nsid w:val="00000009"/>
    <w:multiLevelType w:val="multilevel"/>
    <w:tmpl w:val="00000009"/>
    <w:name w:val="WW8Num1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name w:val="WW8Num23"/>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24"/>
    <w:lvl w:ilvl="0">
      <w:start w:val="1"/>
      <w:numFmt w:val="bullet"/>
      <w:lvlText w:val=""/>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2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37"/>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44"/>
    <w:lvl w:ilvl="0">
      <w:start w:val="1"/>
      <w:numFmt w:val="bullet"/>
      <w:lvlText w:val=""/>
      <w:lvlJc w:val="left"/>
      <w:pPr>
        <w:tabs>
          <w:tab w:val="num" w:pos="2292"/>
        </w:tabs>
        <w:ind w:left="2292" w:hanging="360"/>
      </w:pPr>
      <w:rPr>
        <w:rFonts w:ascii="Symbol" w:hAnsi="Symbol"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48"/>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5" w15:restartNumberingAfterBreak="0">
    <w:nsid w:val="00000010"/>
    <w:multiLevelType w:val="multilevel"/>
    <w:tmpl w:val="00000010"/>
    <w:name w:val="WW8Num4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6" w15:restartNumberingAfterBreak="0">
    <w:nsid w:val="00000011"/>
    <w:multiLevelType w:val="multilevel"/>
    <w:tmpl w:val="00000011"/>
    <w:name w:val="WW8Num50"/>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cs="Times New Roman"/>
      </w:rPr>
    </w:lvl>
  </w:abstractNum>
  <w:abstractNum w:abstractNumId="18" w15:restartNumberingAfterBreak="0">
    <w:nsid w:val="063D05D1"/>
    <w:multiLevelType w:val="hybridMultilevel"/>
    <w:tmpl w:val="AAECD3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085F53F5"/>
    <w:multiLevelType w:val="hybridMultilevel"/>
    <w:tmpl w:val="6174F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ADC5949"/>
    <w:multiLevelType w:val="multilevel"/>
    <w:tmpl w:val="1BBED24C"/>
    <w:styleLink w:val="111111"/>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0F4206D8"/>
    <w:multiLevelType w:val="hybridMultilevel"/>
    <w:tmpl w:val="981E27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22A193F"/>
    <w:multiLevelType w:val="hybridMultilevel"/>
    <w:tmpl w:val="751E6830"/>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3943736"/>
    <w:multiLevelType w:val="hybridMultilevel"/>
    <w:tmpl w:val="80FE195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160F7426"/>
    <w:multiLevelType w:val="hybridMultilevel"/>
    <w:tmpl w:val="492C9B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63C21AA"/>
    <w:multiLevelType w:val="hybridMultilevel"/>
    <w:tmpl w:val="42D65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76A7F1C"/>
    <w:multiLevelType w:val="hybridMultilevel"/>
    <w:tmpl w:val="608E84AC"/>
    <w:lvl w:ilvl="0" w:tplc="EBB87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B0B3221"/>
    <w:multiLevelType w:val="hybridMultilevel"/>
    <w:tmpl w:val="D0E46A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D847FDF"/>
    <w:multiLevelType w:val="hybridMultilevel"/>
    <w:tmpl w:val="CE66B7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03B3853"/>
    <w:multiLevelType w:val="hybridMultilevel"/>
    <w:tmpl w:val="322289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2902578"/>
    <w:multiLevelType w:val="hybridMultilevel"/>
    <w:tmpl w:val="6158E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2D45F5B"/>
    <w:multiLevelType w:val="hybridMultilevel"/>
    <w:tmpl w:val="EC6C9D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62A5B2A"/>
    <w:multiLevelType w:val="hybridMultilevel"/>
    <w:tmpl w:val="41FE16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6C045C3"/>
    <w:multiLevelType w:val="hybridMultilevel"/>
    <w:tmpl w:val="215AFB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45D0735"/>
    <w:multiLevelType w:val="multilevel"/>
    <w:tmpl w:val="B68E0196"/>
    <w:lvl w:ilvl="0">
      <w:start w:val="1"/>
      <w:numFmt w:val="decimal"/>
      <w:lvlText w:val="%1."/>
      <w:lvlJc w:val="left"/>
      <w:pPr>
        <w:ind w:left="720" w:hanging="360"/>
      </w:pPr>
      <w:rPr>
        <w:rFonts w:hint="default"/>
      </w:rPr>
    </w:lvl>
    <w:lvl w:ilvl="1">
      <w:start w:val="1"/>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15:restartNumberingAfterBreak="0">
    <w:nsid w:val="36692306"/>
    <w:multiLevelType w:val="hybridMultilevel"/>
    <w:tmpl w:val="FC726688"/>
    <w:lvl w:ilvl="0" w:tplc="402EB7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39EF4F92"/>
    <w:multiLevelType w:val="hybridMultilevel"/>
    <w:tmpl w:val="D12659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A90733B"/>
    <w:multiLevelType w:val="hybridMultilevel"/>
    <w:tmpl w:val="FEE67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D2043C2"/>
    <w:multiLevelType w:val="hybridMultilevel"/>
    <w:tmpl w:val="F27AF8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33221EC"/>
    <w:multiLevelType w:val="hybridMultilevel"/>
    <w:tmpl w:val="00C016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40B20C3"/>
    <w:multiLevelType w:val="hybridMultilevel"/>
    <w:tmpl w:val="1DC45A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4634117"/>
    <w:multiLevelType w:val="hybridMultilevel"/>
    <w:tmpl w:val="B1D24B5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2" w15:restartNumberingAfterBreak="0">
    <w:nsid w:val="45DE0EC8"/>
    <w:multiLevelType w:val="hybridMultilevel"/>
    <w:tmpl w:val="8A5200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75A18E1"/>
    <w:multiLevelType w:val="hybridMultilevel"/>
    <w:tmpl w:val="4EC6608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4" w15:restartNumberingAfterBreak="0">
    <w:nsid w:val="4A0E3580"/>
    <w:multiLevelType w:val="hybridMultilevel"/>
    <w:tmpl w:val="7EECA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A8A648A"/>
    <w:multiLevelType w:val="multilevel"/>
    <w:tmpl w:val="AB9608D0"/>
    <w:lvl w:ilvl="0">
      <w:start w:val="1"/>
      <w:numFmt w:val="decimal"/>
      <w:lvlText w:val="%1."/>
      <w:lvlJc w:val="left"/>
      <w:pPr>
        <w:ind w:left="702" w:hanging="450"/>
      </w:pPr>
      <w:rPr>
        <w:rFonts w:hint="default"/>
      </w:rPr>
    </w:lvl>
    <w:lvl w:ilvl="1">
      <w:start w:val="4"/>
      <w:numFmt w:val="decimal"/>
      <w:isLgl/>
      <w:lvlText w:val="%1.%2."/>
      <w:lvlJc w:val="left"/>
      <w:pPr>
        <w:ind w:left="1380" w:hanging="54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684" w:hanging="1080"/>
      </w:pPr>
      <w:rPr>
        <w:rFonts w:hint="default"/>
      </w:rPr>
    </w:lvl>
    <w:lvl w:ilvl="5">
      <w:start w:val="1"/>
      <w:numFmt w:val="decimal"/>
      <w:isLgl/>
      <w:lvlText w:val="%1.%2.%3.%4.%5.%6."/>
      <w:lvlJc w:val="left"/>
      <w:pPr>
        <w:ind w:left="4272"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808" w:hanging="1440"/>
      </w:pPr>
      <w:rPr>
        <w:rFonts w:hint="default"/>
      </w:rPr>
    </w:lvl>
    <w:lvl w:ilvl="8">
      <w:start w:val="1"/>
      <w:numFmt w:val="decimal"/>
      <w:isLgl/>
      <w:lvlText w:val="%1.%2.%3.%4.%5.%6.%7.%8.%9."/>
      <w:lvlJc w:val="left"/>
      <w:pPr>
        <w:ind w:left="6756" w:hanging="1800"/>
      </w:pPr>
      <w:rPr>
        <w:rFonts w:hint="default"/>
      </w:rPr>
    </w:lvl>
  </w:abstractNum>
  <w:abstractNum w:abstractNumId="46" w15:restartNumberingAfterBreak="0">
    <w:nsid w:val="4D527A49"/>
    <w:multiLevelType w:val="hybridMultilevel"/>
    <w:tmpl w:val="24CCF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EC11285"/>
    <w:multiLevelType w:val="hybridMultilevel"/>
    <w:tmpl w:val="475E6E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F0E223C"/>
    <w:multiLevelType w:val="hybridMultilevel"/>
    <w:tmpl w:val="1826EE20"/>
    <w:styleLink w:val="1111111"/>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13948FC"/>
    <w:multiLevelType w:val="hybridMultilevel"/>
    <w:tmpl w:val="6AF6D78E"/>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3B50080"/>
    <w:multiLevelType w:val="hybridMultilevel"/>
    <w:tmpl w:val="B66CCB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FDA7A17"/>
    <w:multiLevelType w:val="hybridMultilevel"/>
    <w:tmpl w:val="3FE45FD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600E3E68"/>
    <w:multiLevelType w:val="hybridMultilevel"/>
    <w:tmpl w:val="9E046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618A32B9"/>
    <w:multiLevelType w:val="hybridMultilevel"/>
    <w:tmpl w:val="4B0EB8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1D503B5"/>
    <w:multiLevelType w:val="hybridMultilevel"/>
    <w:tmpl w:val="E4A2BC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69181B96"/>
    <w:multiLevelType w:val="hybridMultilevel"/>
    <w:tmpl w:val="30101B4A"/>
    <w:lvl w:ilvl="0" w:tplc="4DFA0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6C246C77"/>
    <w:multiLevelType w:val="hybridMultilevel"/>
    <w:tmpl w:val="B51434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CD91EF5"/>
    <w:multiLevelType w:val="hybridMultilevel"/>
    <w:tmpl w:val="92B6CAD4"/>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58" w15:restartNumberingAfterBreak="0">
    <w:nsid w:val="6D4D65D7"/>
    <w:multiLevelType w:val="hybridMultilevel"/>
    <w:tmpl w:val="69D21E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E4D4CA3"/>
    <w:multiLevelType w:val="hybridMultilevel"/>
    <w:tmpl w:val="974CAC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6FCC32D5"/>
    <w:multiLevelType w:val="hybridMultilevel"/>
    <w:tmpl w:val="B8A893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725D3CBD"/>
    <w:multiLevelType w:val="hybridMultilevel"/>
    <w:tmpl w:val="DCC2A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78AF1CB4"/>
    <w:multiLevelType w:val="hybridMultilevel"/>
    <w:tmpl w:val="93E8C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9FB6CCA"/>
    <w:multiLevelType w:val="hybridMultilevel"/>
    <w:tmpl w:val="7E5E40BA"/>
    <w:lvl w:ilvl="0" w:tplc="04190001">
      <w:start w:val="1"/>
      <w:numFmt w:val="bullet"/>
      <w:lvlText w:val=""/>
      <w:lvlJc w:val="left"/>
      <w:pPr>
        <w:tabs>
          <w:tab w:val="num" w:pos="1689"/>
        </w:tabs>
        <w:ind w:left="1689" w:hanging="360"/>
      </w:pPr>
      <w:rPr>
        <w:rFonts w:ascii="Symbol" w:hAnsi="Symbol" w:hint="default"/>
      </w:rPr>
    </w:lvl>
    <w:lvl w:ilvl="1" w:tplc="04190003" w:tentative="1">
      <w:start w:val="1"/>
      <w:numFmt w:val="bullet"/>
      <w:lvlText w:val="o"/>
      <w:lvlJc w:val="left"/>
      <w:pPr>
        <w:tabs>
          <w:tab w:val="num" w:pos="2409"/>
        </w:tabs>
        <w:ind w:left="2409" w:hanging="360"/>
      </w:pPr>
      <w:rPr>
        <w:rFonts w:ascii="Courier New" w:hAnsi="Courier New" w:cs="Courier New" w:hint="default"/>
      </w:rPr>
    </w:lvl>
    <w:lvl w:ilvl="2" w:tplc="04190005" w:tentative="1">
      <w:start w:val="1"/>
      <w:numFmt w:val="bullet"/>
      <w:lvlText w:val=""/>
      <w:lvlJc w:val="left"/>
      <w:pPr>
        <w:tabs>
          <w:tab w:val="num" w:pos="3129"/>
        </w:tabs>
        <w:ind w:left="3129" w:hanging="360"/>
      </w:pPr>
      <w:rPr>
        <w:rFonts w:ascii="Wingdings" w:hAnsi="Wingdings" w:hint="default"/>
      </w:rPr>
    </w:lvl>
    <w:lvl w:ilvl="3" w:tplc="04190001" w:tentative="1">
      <w:start w:val="1"/>
      <w:numFmt w:val="bullet"/>
      <w:lvlText w:val=""/>
      <w:lvlJc w:val="left"/>
      <w:pPr>
        <w:tabs>
          <w:tab w:val="num" w:pos="3849"/>
        </w:tabs>
        <w:ind w:left="3849" w:hanging="360"/>
      </w:pPr>
      <w:rPr>
        <w:rFonts w:ascii="Symbol" w:hAnsi="Symbol" w:hint="default"/>
      </w:rPr>
    </w:lvl>
    <w:lvl w:ilvl="4" w:tplc="04190003" w:tentative="1">
      <w:start w:val="1"/>
      <w:numFmt w:val="bullet"/>
      <w:lvlText w:val="o"/>
      <w:lvlJc w:val="left"/>
      <w:pPr>
        <w:tabs>
          <w:tab w:val="num" w:pos="4569"/>
        </w:tabs>
        <w:ind w:left="4569" w:hanging="360"/>
      </w:pPr>
      <w:rPr>
        <w:rFonts w:ascii="Courier New" w:hAnsi="Courier New" w:cs="Courier New" w:hint="default"/>
      </w:rPr>
    </w:lvl>
    <w:lvl w:ilvl="5" w:tplc="04190005" w:tentative="1">
      <w:start w:val="1"/>
      <w:numFmt w:val="bullet"/>
      <w:lvlText w:val=""/>
      <w:lvlJc w:val="left"/>
      <w:pPr>
        <w:tabs>
          <w:tab w:val="num" w:pos="5289"/>
        </w:tabs>
        <w:ind w:left="5289" w:hanging="360"/>
      </w:pPr>
      <w:rPr>
        <w:rFonts w:ascii="Wingdings" w:hAnsi="Wingdings" w:hint="default"/>
      </w:rPr>
    </w:lvl>
    <w:lvl w:ilvl="6" w:tplc="04190001" w:tentative="1">
      <w:start w:val="1"/>
      <w:numFmt w:val="bullet"/>
      <w:lvlText w:val=""/>
      <w:lvlJc w:val="left"/>
      <w:pPr>
        <w:tabs>
          <w:tab w:val="num" w:pos="6009"/>
        </w:tabs>
        <w:ind w:left="6009" w:hanging="360"/>
      </w:pPr>
      <w:rPr>
        <w:rFonts w:ascii="Symbol" w:hAnsi="Symbol" w:hint="default"/>
      </w:rPr>
    </w:lvl>
    <w:lvl w:ilvl="7" w:tplc="04190003" w:tentative="1">
      <w:start w:val="1"/>
      <w:numFmt w:val="bullet"/>
      <w:lvlText w:val="o"/>
      <w:lvlJc w:val="left"/>
      <w:pPr>
        <w:tabs>
          <w:tab w:val="num" w:pos="6729"/>
        </w:tabs>
        <w:ind w:left="6729" w:hanging="360"/>
      </w:pPr>
      <w:rPr>
        <w:rFonts w:ascii="Courier New" w:hAnsi="Courier New" w:cs="Courier New" w:hint="default"/>
      </w:rPr>
    </w:lvl>
    <w:lvl w:ilvl="8" w:tplc="04190005" w:tentative="1">
      <w:start w:val="1"/>
      <w:numFmt w:val="bullet"/>
      <w:lvlText w:val=""/>
      <w:lvlJc w:val="left"/>
      <w:pPr>
        <w:tabs>
          <w:tab w:val="num" w:pos="7449"/>
        </w:tabs>
        <w:ind w:left="7449" w:hanging="360"/>
      </w:pPr>
      <w:rPr>
        <w:rFonts w:ascii="Wingdings" w:hAnsi="Wingdings" w:hint="default"/>
      </w:rPr>
    </w:lvl>
  </w:abstractNum>
  <w:abstractNum w:abstractNumId="64" w15:restartNumberingAfterBreak="0">
    <w:nsid w:val="7C8302B1"/>
    <w:multiLevelType w:val="hybridMultilevel"/>
    <w:tmpl w:val="2192509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261"/>
        </w:tabs>
        <w:ind w:left="1261" w:hanging="360"/>
      </w:pPr>
      <w:rPr>
        <w:rFonts w:ascii="Courier New" w:hAnsi="Courier New" w:cs="Courier New" w:hint="default"/>
      </w:rPr>
    </w:lvl>
    <w:lvl w:ilvl="2" w:tplc="04190005">
      <w:start w:val="1"/>
      <w:numFmt w:val="bullet"/>
      <w:lvlText w:val=""/>
      <w:lvlJc w:val="left"/>
      <w:pPr>
        <w:tabs>
          <w:tab w:val="num" w:pos="1981"/>
        </w:tabs>
        <w:ind w:left="1981" w:hanging="360"/>
      </w:pPr>
      <w:rPr>
        <w:rFonts w:ascii="Wingdings" w:hAnsi="Wingdings" w:cs="Wingdings" w:hint="default"/>
      </w:rPr>
    </w:lvl>
    <w:lvl w:ilvl="3" w:tplc="04190001">
      <w:start w:val="1"/>
      <w:numFmt w:val="bullet"/>
      <w:lvlText w:val=""/>
      <w:lvlJc w:val="left"/>
      <w:pPr>
        <w:tabs>
          <w:tab w:val="num" w:pos="2701"/>
        </w:tabs>
        <w:ind w:left="2701" w:hanging="360"/>
      </w:pPr>
      <w:rPr>
        <w:rFonts w:ascii="Symbol" w:hAnsi="Symbol" w:cs="Symbol" w:hint="default"/>
      </w:rPr>
    </w:lvl>
    <w:lvl w:ilvl="4" w:tplc="04190003">
      <w:start w:val="1"/>
      <w:numFmt w:val="bullet"/>
      <w:lvlText w:val="o"/>
      <w:lvlJc w:val="left"/>
      <w:pPr>
        <w:tabs>
          <w:tab w:val="num" w:pos="3421"/>
        </w:tabs>
        <w:ind w:left="3421" w:hanging="360"/>
      </w:pPr>
      <w:rPr>
        <w:rFonts w:ascii="Courier New" w:hAnsi="Courier New" w:cs="Courier New" w:hint="default"/>
      </w:rPr>
    </w:lvl>
    <w:lvl w:ilvl="5" w:tplc="04190005">
      <w:start w:val="1"/>
      <w:numFmt w:val="bullet"/>
      <w:lvlText w:val=""/>
      <w:lvlJc w:val="left"/>
      <w:pPr>
        <w:tabs>
          <w:tab w:val="num" w:pos="4141"/>
        </w:tabs>
        <w:ind w:left="4141" w:hanging="360"/>
      </w:pPr>
      <w:rPr>
        <w:rFonts w:ascii="Wingdings" w:hAnsi="Wingdings" w:cs="Wingdings" w:hint="default"/>
      </w:rPr>
    </w:lvl>
    <w:lvl w:ilvl="6" w:tplc="04190001">
      <w:start w:val="1"/>
      <w:numFmt w:val="bullet"/>
      <w:lvlText w:val=""/>
      <w:lvlJc w:val="left"/>
      <w:pPr>
        <w:tabs>
          <w:tab w:val="num" w:pos="4861"/>
        </w:tabs>
        <w:ind w:left="4861" w:hanging="360"/>
      </w:pPr>
      <w:rPr>
        <w:rFonts w:ascii="Symbol" w:hAnsi="Symbol" w:cs="Symbol" w:hint="default"/>
      </w:rPr>
    </w:lvl>
    <w:lvl w:ilvl="7" w:tplc="04190003">
      <w:start w:val="1"/>
      <w:numFmt w:val="bullet"/>
      <w:lvlText w:val="o"/>
      <w:lvlJc w:val="left"/>
      <w:pPr>
        <w:tabs>
          <w:tab w:val="num" w:pos="5581"/>
        </w:tabs>
        <w:ind w:left="5581" w:hanging="360"/>
      </w:pPr>
      <w:rPr>
        <w:rFonts w:ascii="Courier New" w:hAnsi="Courier New" w:cs="Courier New" w:hint="default"/>
      </w:rPr>
    </w:lvl>
    <w:lvl w:ilvl="8" w:tplc="04190005">
      <w:start w:val="1"/>
      <w:numFmt w:val="bullet"/>
      <w:lvlText w:val=""/>
      <w:lvlJc w:val="left"/>
      <w:pPr>
        <w:tabs>
          <w:tab w:val="num" w:pos="6301"/>
        </w:tabs>
        <w:ind w:left="6301" w:hanging="360"/>
      </w:pPr>
      <w:rPr>
        <w:rFonts w:ascii="Wingdings" w:hAnsi="Wingdings" w:cs="Wingdings" w:hint="default"/>
      </w:rPr>
    </w:lvl>
  </w:abstractNum>
  <w:abstractNum w:abstractNumId="65" w15:restartNumberingAfterBreak="0">
    <w:nsid w:val="7E1242C4"/>
    <w:multiLevelType w:val="hybridMultilevel"/>
    <w:tmpl w:val="2EE43840"/>
    <w:lvl w:ilvl="0" w:tplc="04190001">
      <w:start w:val="1"/>
      <w:numFmt w:val="bullet"/>
      <w:lvlText w:val=""/>
      <w:lvlJc w:val="left"/>
      <w:pPr>
        <w:ind w:left="1792" w:hanging="360"/>
      </w:pPr>
      <w:rPr>
        <w:rFonts w:ascii="Symbol" w:hAnsi="Symbol" w:hint="default"/>
      </w:rPr>
    </w:lvl>
    <w:lvl w:ilvl="1" w:tplc="04190003" w:tentative="1">
      <w:start w:val="1"/>
      <w:numFmt w:val="bullet"/>
      <w:lvlText w:val="o"/>
      <w:lvlJc w:val="left"/>
      <w:pPr>
        <w:ind w:left="2512" w:hanging="360"/>
      </w:pPr>
      <w:rPr>
        <w:rFonts w:ascii="Courier New" w:hAnsi="Courier New" w:cs="Courier New" w:hint="default"/>
      </w:rPr>
    </w:lvl>
    <w:lvl w:ilvl="2" w:tplc="04190005" w:tentative="1">
      <w:start w:val="1"/>
      <w:numFmt w:val="bullet"/>
      <w:lvlText w:val=""/>
      <w:lvlJc w:val="left"/>
      <w:pPr>
        <w:ind w:left="3232" w:hanging="360"/>
      </w:pPr>
      <w:rPr>
        <w:rFonts w:ascii="Wingdings" w:hAnsi="Wingdings" w:hint="default"/>
      </w:rPr>
    </w:lvl>
    <w:lvl w:ilvl="3" w:tplc="04190001" w:tentative="1">
      <w:start w:val="1"/>
      <w:numFmt w:val="bullet"/>
      <w:lvlText w:val=""/>
      <w:lvlJc w:val="left"/>
      <w:pPr>
        <w:ind w:left="3952" w:hanging="360"/>
      </w:pPr>
      <w:rPr>
        <w:rFonts w:ascii="Symbol" w:hAnsi="Symbol" w:hint="default"/>
      </w:rPr>
    </w:lvl>
    <w:lvl w:ilvl="4" w:tplc="04190003" w:tentative="1">
      <w:start w:val="1"/>
      <w:numFmt w:val="bullet"/>
      <w:lvlText w:val="o"/>
      <w:lvlJc w:val="left"/>
      <w:pPr>
        <w:ind w:left="4672" w:hanging="360"/>
      </w:pPr>
      <w:rPr>
        <w:rFonts w:ascii="Courier New" w:hAnsi="Courier New" w:cs="Courier New" w:hint="default"/>
      </w:rPr>
    </w:lvl>
    <w:lvl w:ilvl="5" w:tplc="04190005" w:tentative="1">
      <w:start w:val="1"/>
      <w:numFmt w:val="bullet"/>
      <w:lvlText w:val=""/>
      <w:lvlJc w:val="left"/>
      <w:pPr>
        <w:ind w:left="5392" w:hanging="360"/>
      </w:pPr>
      <w:rPr>
        <w:rFonts w:ascii="Wingdings" w:hAnsi="Wingdings" w:hint="default"/>
      </w:rPr>
    </w:lvl>
    <w:lvl w:ilvl="6" w:tplc="04190001" w:tentative="1">
      <w:start w:val="1"/>
      <w:numFmt w:val="bullet"/>
      <w:lvlText w:val=""/>
      <w:lvlJc w:val="left"/>
      <w:pPr>
        <w:ind w:left="6112" w:hanging="360"/>
      </w:pPr>
      <w:rPr>
        <w:rFonts w:ascii="Symbol" w:hAnsi="Symbol" w:hint="default"/>
      </w:rPr>
    </w:lvl>
    <w:lvl w:ilvl="7" w:tplc="04190003" w:tentative="1">
      <w:start w:val="1"/>
      <w:numFmt w:val="bullet"/>
      <w:lvlText w:val="o"/>
      <w:lvlJc w:val="left"/>
      <w:pPr>
        <w:ind w:left="6832" w:hanging="360"/>
      </w:pPr>
      <w:rPr>
        <w:rFonts w:ascii="Courier New" w:hAnsi="Courier New" w:cs="Courier New" w:hint="default"/>
      </w:rPr>
    </w:lvl>
    <w:lvl w:ilvl="8" w:tplc="04190005" w:tentative="1">
      <w:start w:val="1"/>
      <w:numFmt w:val="bullet"/>
      <w:lvlText w:val=""/>
      <w:lvlJc w:val="left"/>
      <w:pPr>
        <w:ind w:left="7552" w:hanging="360"/>
      </w:pPr>
      <w:rPr>
        <w:rFonts w:ascii="Wingdings" w:hAnsi="Wingdings" w:hint="default"/>
      </w:rPr>
    </w:lvl>
  </w:abstractNum>
  <w:abstractNum w:abstractNumId="66" w15:restartNumberingAfterBreak="0">
    <w:nsid w:val="7ED329CC"/>
    <w:multiLevelType w:val="multilevel"/>
    <w:tmpl w:val="DEBC8A8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FDB512D"/>
    <w:multiLevelType w:val="hybridMultilevel"/>
    <w:tmpl w:val="44D05F24"/>
    <w:lvl w:ilvl="0" w:tplc="B1F21C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6"/>
  </w:num>
  <w:num w:numId="3">
    <w:abstractNumId w:val="29"/>
  </w:num>
  <w:num w:numId="4">
    <w:abstractNumId w:val="61"/>
  </w:num>
  <w:num w:numId="5">
    <w:abstractNumId w:val="57"/>
  </w:num>
  <w:num w:numId="6">
    <w:abstractNumId w:val="56"/>
  </w:num>
  <w:num w:numId="7">
    <w:abstractNumId w:val="52"/>
  </w:num>
  <w:num w:numId="8">
    <w:abstractNumId w:val="39"/>
  </w:num>
  <w:num w:numId="9">
    <w:abstractNumId w:val="37"/>
  </w:num>
  <w:num w:numId="10">
    <w:abstractNumId w:val="31"/>
  </w:num>
  <w:num w:numId="11">
    <w:abstractNumId w:val="21"/>
  </w:num>
  <w:num w:numId="12">
    <w:abstractNumId w:val="28"/>
  </w:num>
  <w:num w:numId="13">
    <w:abstractNumId w:val="38"/>
  </w:num>
  <w:num w:numId="14">
    <w:abstractNumId w:val="59"/>
  </w:num>
  <w:num w:numId="15">
    <w:abstractNumId w:val="22"/>
  </w:num>
  <w:num w:numId="16">
    <w:abstractNumId w:val="49"/>
  </w:num>
  <w:num w:numId="17">
    <w:abstractNumId w:val="34"/>
  </w:num>
  <w:num w:numId="18">
    <w:abstractNumId w:val="18"/>
  </w:num>
  <w:num w:numId="19">
    <w:abstractNumId w:val="43"/>
  </w:num>
  <w:num w:numId="20">
    <w:abstractNumId w:val="48"/>
  </w:num>
  <w:num w:numId="21">
    <w:abstractNumId w:val="50"/>
  </w:num>
  <w:num w:numId="22">
    <w:abstractNumId w:val="62"/>
  </w:num>
  <w:num w:numId="23">
    <w:abstractNumId w:val="33"/>
  </w:num>
  <w:num w:numId="24">
    <w:abstractNumId w:val="53"/>
  </w:num>
  <w:num w:numId="25">
    <w:abstractNumId w:val="47"/>
  </w:num>
  <w:num w:numId="26">
    <w:abstractNumId w:val="60"/>
  </w:num>
  <w:num w:numId="27">
    <w:abstractNumId w:val="26"/>
  </w:num>
  <w:num w:numId="28">
    <w:abstractNumId w:val="66"/>
  </w:num>
  <w:num w:numId="29">
    <w:abstractNumId w:val="64"/>
  </w:num>
  <w:num w:numId="30">
    <w:abstractNumId w:val="41"/>
  </w:num>
  <w:num w:numId="31">
    <w:abstractNumId w:val="27"/>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7"/>
  </w:num>
  <w:num w:numId="36">
    <w:abstractNumId w:val="1"/>
  </w:num>
  <w:num w:numId="37">
    <w:abstractNumId w:val="19"/>
  </w:num>
  <w:num w:numId="38">
    <w:abstractNumId w:val="40"/>
  </w:num>
  <w:num w:numId="39">
    <w:abstractNumId w:val="54"/>
  </w:num>
  <w:num w:numId="40">
    <w:abstractNumId w:val="32"/>
  </w:num>
  <w:num w:numId="41">
    <w:abstractNumId w:val="67"/>
  </w:num>
  <w:num w:numId="42">
    <w:abstractNumId w:val="45"/>
  </w:num>
  <w:num w:numId="43">
    <w:abstractNumId w:val="35"/>
  </w:num>
  <w:num w:numId="44">
    <w:abstractNumId w:val="55"/>
  </w:num>
  <w:num w:numId="45">
    <w:abstractNumId w:val="44"/>
  </w:num>
  <w:num w:numId="46">
    <w:abstractNumId w:val="58"/>
  </w:num>
  <w:num w:numId="47">
    <w:abstractNumId w:val="65"/>
  </w:num>
  <w:num w:numId="48">
    <w:abstractNumId w:val="63"/>
  </w:num>
  <w:num w:numId="49">
    <w:abstractNumId w:val="24"/>
  </w:num>
  <w:num w:numId="50">
    <w:abstractNumId w:val="25"/>
  </w:num>
  <w:num w:numId="51">
    <w:abstractNumId w:val="42"/>
  </w:num>
  <w:num w:numId="52">
    <w:abstractNumId w:val="30"/>
  </w:num>
  <w:num w:numId="53">
    <w:abstractNumId w:val="46"/>
  </w:num>
  <w:num w:numId="54">
    <w:abstractNumId w:val="0"/>
  </w:num>
  <w:num w:numId="55">
    <w:abstractNumId w:val="0"/>
  </w:num>
  <w:num w:numId="56">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ru-RU" w:vendorID="1" w:dllVersion="512" w:checkStyle="1"/>
  <w:defaultTabStop w:val="709"/>
  <w:drawingGridHorizontalSpacing w:val="187"/>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CA8"/>
    <w:rsid w:val="000000E3"/>
    <w:rsid w:val="0000032C"/>
    <w:rsid w:val="00001CED"/>
    <w:rsid w:val="0000299F"/>
    <w:rsid w:val="00003B5C"/>
    <w:rsid w:val="00003F43"/>
    <w:rsid w:val="00004C65"/>
    <w:rsid w:val="00005E8F"/>
    <w:rsid w:val="00006828"/>
    <w:rsid w:val="00006AE8"/>
    <w:rsid w:val="00006D6F"/>
    <w:rsid w:val="00007FD9"/>
    <w:rsid w:val="0001129F"/>
    <w:rsid w:val="00011D1D"/>
    <w:rsid w:val="00011D50"/>
    <w:rsid w:val="00011FA9"/>
    <w:rsid w:val="00012147"/>
    <w:rsid w:val="00012176"/>
    <w:rsid w:val="000138D4"/>
    <w:rsid w:val="00014657"/>
    <w:rsid w:val="0001468C"/>
    <w:rsid w:val="0001487C"/>
    <w:rsid w:val="00014F64"/>
    <w:rsid w:val="0001620C"/>
    <w:rsid w:val="000163E7"/>
    <w:rsid w:val="000163FE"/>
    <w:rsid w:val="00016A5C"/>
    <w:rsid w:val="000176F4"/>
    <w:rsid w:val="00020043"/>
    <w:rsid w:val="00020289"/>
    <w:rsid w:val="000213D9"/>
    <w:rsid w:val="000221AC"/>
    <w:rsid w:val="00023111"/>
    <w:rsid w:val="000237DA"/>
    <w:rsid w:val="00023D83"/>
    <w:rsid w:val="00024468"/>
    <w:rsid w:val="00026B1E"/>
    <w:rsid w:val="00027D80"/>
    <w:rsid w:val="0003087B"/>
    <w:rsid w:val="0003174E"/>
    <w:rsid w:val="00031FC5"/>
    <w:rsid w:val="00032975"/>
    <w:rsid w:val="0003338F"/>
    <w:rsid w:val="00033CA4"/>
    <w:rsid w:val="000346E0"/>
    <w:rsid w:val="000352C2"/>
    <w:rsid w:val="000358EF"/>
    <w:rsid w:val="000369F4"/>
    <w:rsid w:val="00036F8A"/>
    <w:rsid w:val="00037234"/>
    <w:rsid w:val="00037603"/>
    <w:rsid w:val="000404D7"/>
    <w:rsid w:val="00040DE9"/>
    <w:rsid w:val="000410F9"/>
    <w:rsid w:val="00041188"/>
    <w:rsid w:val="000413F8"/>
    <w:rsid w:val="00041603"/>
    <w:rsid w:val="0004211F"/>
    <w:rsid w:val="00042262"/>
    <w:rsid w:val="0004269A"/>
    <w:rsid w:val="00042C1C"/>
    <w:rsid w:val="000431C4"/>
    <w:rsid w:val="000437EC"/>
    <w:rsid w:val="00043C78"/>
    <w:rsid w:val="00043DBB"/>
    <w:rsid w:val="00044055"/>
    <w:rsid w:val="0004420B"/>
    <w:rsid w:val="00044C3E"/>
    <w:rsid w:val="00050842"/>
    <w:rsid w:val="00051BEA"/>
    <w:rsid w:val="00051D5F"/>
    <w:rsid w:val="000525A8"/>
    <w:rsid w:val="00052631"/>
    <w:rsid w:val="00052974"/>
    <w:rsid w:val="00052AA8"/>
    <w:rsid w:val="00053885"/>
    <w:rsid w:val="000547E1"/>
    <w:rsid w:val="000549C5"/>
    <w:rsid w:val="00055863"/>
    <w:rsid w:val="000567A8"/>
    <w:rsid w:val="000575F9"/>
    <w:rsid w:val="00057A1C"/>
    <w:rsid w:val="00060543"/>
    <w:rsid w:val="00061C7E"/>
    <w:rsid w:val="00062B1B"/>
    <w:rsid w:val="00064262"/>
    <w:rsid w:val="00064AFD"/>
    <w:rsid w:val="000652C3"/>
    <w:rsid w:val="000660BC"/>
    <w:rsid w:val="00066363"/>
    <w:rsid w:val="00066D38"/>
    <w:rsid w:val="00067696"/>
    <w:rsid w:val="000706E7"/>
    <w:rsid w:val="00070742"/>
    <w:rsid w:val="00073DD1"/>
    <w:rsid w:val="00074A43"/>
    <w:rsid w:val="000750C8"/>
    <w:rsid w:val="00075D92"/>
    <w:rsid w:val="00077692"/>
    <w:rsid w:val="000776DF"/>
    <w:rsid w:val="00077A74"/>
    <w:rsid w:val="00077EEF"/>
    <w:rsid w:val="00080DCF"/>
    <w:rsid w:val="00080FD2"/>
    <w:rsid w:val="000856CD"/>
    <w:rsid w:val="000866F7"/>
    <w:rsid w:val="00086F94"/>
    <w:rsid w:val="00087CA1"/>
    <w:rsid w:val="0009003F"/>
    <w:rsid w:val="000912E2"/>
    <w:rsid w:val="00091994"/>
    <w:rsid w:val="00091F5B"/>
    <w:rsid w:val="000924FB"/>
    <w:rsid w:val="00092927"/>
    <w:rsid w:val="00093282"/>
    <w:rsid w:val="00093E25"/>
    <w:rsid w:val="00094596"/>
    <w:rsid w:val="00094AAD"/>
    <w:rsid w:val="0009523C"/>
    <w:rsid w:val="00095E31"/>
    <w:rsid w:val="00095EEB"/>
    <w:rsid w:val="00095EFA"/>
    <w:rsid w:val="0009607C"/>
    <w:rsid w:val="00096416"/>
    <w:rsid w:val="0009749A"/>
    <w:rsid w:val="00097E2A"/>
    <w:rsid w:val="000A0572"/>
    <w:rsid w:val="000A06E4"/>
    <w:rsid w:val="000A0A7F"/>
    <w:rsid w:val="000A11C6"/>
    <w:rsid w:val="000A3725"/>
    <w:rsid w:val="000A49A6"/>
    <w:rsid w:val="000A49CD"/>
    <w:rsid w:val="000A4F41"/>
    <w:rsid w:val="000A5074"/>
    <w:rsid w:val="000A585D"/>
    <w:rsid w:val="000A5C11"/>
    <w:rsid w:val="000A5C3C"/>
    <w:rsid w:val="000A66B4"/>
    <w:rsid w:val="000A71FE"/>
    <w:rsid w:val="000A7B26"/>
    <w:rsid w:val="000B11E2"/>
    <w:rsid w:val="000B29F8"/>
    <w:rsid w:val="000B3D0E"/>
    <w:rsid w:val="000B57B1"/>
    <w:rsid w:val="000B68F5"/>
    <w:rsid w:val="000B756F"/>
    <w:rsid w:val="000B7663"/>
    <w:rsid w:val="000C05E6"/>
    <w:rsid w:val="000C0DE8"/>
    <w:rsid w:val="000C10FE"/>
    <w:rsid w:val="000C1776"/>
    <w:rsid w:val="000C2BAE"/>
    <w:rsid w:val="000C3836"/>
    <w:rsid w:val="000C436A"/>
    <w:rsid w:val="000C6527"/>
    <w:rsid w:val="000D0021"/>
    <w:rsid w:val="000D0A4F"/>
    <w:rsid w:val="000D0AB1"/>
    <w:rsid w:val="000D0CC5"/>
    <w:rsid w:val="000D2C43"/>
    <w:rsid w:val="000D3108"/>
    <w:rsid w:val="000D3FF0"/>
    <w:rsid w:val="000D4777"/>
    <w:rsid w:val="000D5369"/>
    <w:rsid w:val="000D7D50"/>
    <w:rsid w:val="000E0454"/>
    <w:rsid w:val="000E26C1"/>
    <w:rsid w:val="000E274E"/>
    <w:rsid w:val="000E2D24"/>
    <w:rsid w:val="000E357D"/>
    <w:rsid w:val="000E3D61"/>
    <w:rsid w:val="000E45C0"/>
    <w:rsid w:val="000E5119"/>
    <w:rsid w:val="000E5C2C"/>
    <w:rsid w:val="000E60CD"/>
    <w:rsid w:val="000E6635"/>
    <w:rsid w:val="000E723D"/>
    <w:rsid w:val="000E7C18"/>
    <w:rsid w:val="000E7E4C"/>
    <w:rsid w:val="000F0B42"/>
    <w:rsid w:val="000F0BFC"/>
    <w:rsid w:val="000F1853"/>
    <w:rsid w:val="000F1E25"/>
    <w:rsid w:val="000F214C"/>
    <w:rsid w:val="000F2A7A"/>
    <w:rsid w:val="000F2FA5"/>
    <w:rsid w:val="000F3200"/>
    <w:rsid w:val="000F44CE"/>
    <w:rsid w:val="000F77C0"/>
    <w:rsid w:val="000F793A"/>
    <w:rsid w:val="000F79F0"/>
    <w:rsid w:val="0010012C"/>
    <w:rsid w:val="00100530"/>
    <w:rsid w:val="001008D1"/>
    <w:rsid w:val="00100C7E"/>
    <w:rsid w:val="00100E32"/>
    <w:rsid w:val="00101033"/>
    <w:rsid w:val="001017DF"/>
    <w:rsid w:val="00101D1C"/>
    <w:rsid w:val="00102DCB"/>
    <w:rsid w:val="00102E66"/>
    <w:rsid w:val="001037CE"/>
    <w:rsid w:val="00103A58"/>
    <w:rsid w:val="00105495"/>
    <w:rsid w:val="00105654"/>
    <w:rsid w:val="00105672"/>
    <w:rsid w:val="001060D9"/>
    <w:rsid w:val="0010629A"/>
    <w:rsid w:val="00107B19"/>
    <w:rsid w:val="00107D8A"/>
    <w:rsid w:val="00110E17"/>
    <w:rsid w:val="00111362"/>
    <w:rsid w:val="001114C3"/>
    <w:rsid w:val="00111CCE"/>
    <w:rsid w:val="00111E67"/>
    <w:rsid w:val="00112CC3"/>
    <w:rsid w:val="00114B45"/>
    <w:rsid w:val="001154F9"/>
    <w:rsid w:val="00115CB1"/>
    <w:rsid w:val="001171BB"/>
    <w:rsid w:val="00117A08"/>
    <w:rsid w:val="00117C82"/>
    <w:rsid w:val="00117E7C"/>
    <w:rsid w:val="00117EBC"/>
    <w:rsid w:val="00120029"/>
    <w:rsid w:val="00120A2E"/>
    <w:rsid w:val="00120FC4"/>
    <w:rsid w:val="001214C0"/>
    <w:rsid w:val="00122287"/>
    <w:rsid w:val="00122700"/>
    <w:rsid w:val="00123006"/>
    <w:rsid w:val="00125006"/>
    <w:rsid w:val="00125B6C"/>
    <w:rsid w:val="00125F9F"/>
    <w:rsid w:val="001303E7"/>
    <w:rsid w:val="0013084B"/>
    <w:rsid w:val="001308CE"/>
    <w:rsid w:val="0013173B"/>
    <w:rsid w:val="00131E6A"/>
    <w:rsid w:val="00132032"/>
    <w:rsid w:val="001328A2"/>
    <w:rsid w:val="00133BAA"/>
    <w:rsid w:val="001345E7"/>
    <w:rsid w:val="00134D76"/>
    <w:rsid w:val="00136716"/>
    <w:rsid w:val="00137063"/>
    <w:rsid w:val="0013795A"/>
    <w:rsid w:val="0014049D"/>
    <w:rsid w:val="00141260"/>
    <w:rsid w:val="00141336"/>
    <w:rsid w:val="0014167B"/>
    <w:rsid w:val="00141B73"/>
    <w:rsid w:val="001424E5"/>
    <w:rsid w:val="00142C5F"/>
    <w:rsid w:val="0014491C"/>
    <w:rsid w:val="00145BB6"/>
    <w:rsid w:val="0014644F"/>
    <w:rsid w:val="00146719"/>
    <w:rsid w:val="00151111"/>
    <w:rsid w:val="00154165"/>
    <w:rsid w:val="00155428"/>
    <w:rsid w:val="0015693E"/>
    <w:rsid w:val="00156E64"/>
    <w:rsid w:val="00157E03"/>
    <w:rsid w:val="00157EB8"/>
    <w:rsid w:val="0016242C"/>
    <w:rsid w:val="00163EC1"/>
    <w:rsid w:val="00165E5B"/>
    <w:rsid w:val="00166B68"/>
    <w:rsid w:val="00166D4F"/>
    <w:rsid w:val="001676E3"/>
    <w:rsid w:val="00171A50"/>
    <w:rsid w:val="00171D9B"/>
    <w:rsid w:val="00172557"/>
    <w:rsid w:val="00174B2A"/>
    <w:rsid w:val="00174D65"/>
    <w:rsid w:val="001772A3"/>
    <w:rsid w:val="0018017A"/>
    <w:rsid w:val="00181B55"/>
    <w:rsid w:val="001825E9"/>
    <w:rsid w:val="00182C27"/>
    <w:rsid w:val="001834DE"/>
    <w:rsid w:val="00183C60"/>
    <w:rsid w:val="001848A5"/>
    <w:rsid w:val="00185BF9"/>
    <w:rsid w:val="001872EB"/>
    <w:rsid w:val="00191191"/>
    <w:rsid w:val="00191471"/>
    <w:rsid w:val="001924EC"/>
    <w:rsid w:val="0019416C"/>
    <w:rsid w:val="00195AB6"/>
    <w:rsid w:val="00195BF2"/>
    <w:rsid w:val="0019715B"/>
    <w:rsid w:val="001A0084"/>
    <w:rsid w:val="001A03C0"/>
    <w:rsid w:val="001A0C36"/>
    <w:rsid w:val="001A1963"/>
    <w:rsid w:val="001A2B91"/>
    <w:rsid w:val="001A2E26"/>
    <w:rsid w:val="001A2F0E"/>
    <w:rsid w:val="001A2F5A"/>
    <w:rsid w:val="001A3098"/>
    <w:rsid w:val="001A330A"/>
    <w:rsid w:val="001A35CC"/>
    <w:rsid w:val="001A453C"/>
    <w:rsid w:val="001A4BAC"/>
    <w:rsid w:val="001A5CE7"/>
    <w:rsid w:val="001A5E9B"/>
    <w:rsid w:val="001A7184"/>
    <w:rsid w:val="001B1482"/>
    <w:rsid w:val="001B1925"/>
    <w:rsid w:val="001B22DD"/>
    <w:rsid w:val="001B264A"/>
    <w:rsid w:val="001B28A0"/>
    <w:rsid w:val="001B2BBF"/>
    <w:rsid w:val="001B2FFD"/>
    <w:rsid w:val="001B3025"/>
    <w:rsid w:val="001B324C"/>
    <w:rsid w:val="001B37F3"/>
    <w:rsid w:val="001B4506"/>
    <w:rsid w:val="001B4922"/>
    <w:rsid w:val="001B5930"/>
    <w:rsid w:val="001B6082"/>
    <w:rsid w:val="001B6E08"/>
    <w:rsid w:val="001B6E3E"/>
    <w:rsid w:val="001B7C16"/>
    <w:rsid w:val="001C112E"/>
    <w:rsid w:val="001C1CF9"/>
    <w:rsid w:val="001C2234"/>
    <w:rsid w:val="001C2772"/>
    <w:rsid w:val="001C3984"/>
    <w:rsid w:val="001C3B49"/>
    <w:rsid w:val="001C3BA6"/>
    <w:rsid w:val="001C4295"/>
    <w:rsid w:val="001C4326"/>
    <w:rsid w:val="001C5100"/>
    <w:rsid w:val="001C5235"/>
    <w:rsid w:val="001C5920"/>
    <w:rsid w:val="001C5DBE"/>
    <w:rsid w:val="001C64C4"/>
    <w:rsid w:val="001C6CCA"/>
    <w:rsid w:val="001C6D1B"/>
    <w:rsid w:val="001C6D26"/>
    <w:rsid w:val="001C7E99"/>
    <w:rsid w:val="001D0D2E"/>
    <w:rsid w:val="001D1BA2"/>
    <w:rsid w:val="001D28E2"/>
    <w:rsid w:val="001D293C"/>
    <w:rsid w:val="001D32B0"/>
    <w:rsid w:val="001D381D"/>
    <w:rsid w:val="001D44FE"/>
    <w:rsid w:val="001D4B4E"/>
    <w:rsid w:val="001D4ECB"/>
    <w:rsid w:val="001D4FA0"/>
    <w:rsid w:val="001D51A6"/>
    <w:rsid w:val="001D63EF"/>
    <w:rsid w:val="001D6E99"/>
    <w:rsid w:val="001D76C8"/>
    <w:rsid w:val="001D798C"/>
    <w:rsid w:val="001D7A15"/>
    <w:rsid w:val="001E0933"/>
    <w:rsid w:val="001E11BC"/>
    <w:rsid w:val="001E15B1"/>
    <w:rsid w:val="001E19BF"/>
    <w:rsid w:val="001E1B10"/>
    <w:rsid w:val="001E3916"/>
    <w:rsid w:val="001E4918"/>
    <w:rsid w:val="001E51D3"/>
    <w:rsid w:val="001E5884"/>
    <w:rsid w:val="001E6324"/>
    <w:rsid w:val="001E6494"/>
    <w:rsid w:val="001E65A5"/>
    <w:rsid w:val="001E69CC"/>
    <w:rsid w:val="001E6CFB"/>
    <w:rsid w:val="001E7E53"/>
    <w:rsid w:val="001F0898"/>
    <w:rsid w:val="001F11A1"/>
    <w:rsid w:val="001F37AC"/>
    <w:rsid w:val="001F38F3"/>
    <w:rsid w:val="001F3970"/>
    <w:rsid w:val="001F3C0D"/>
    <w:rsid w:val="001F5003"/>
    <w:rsid w:val="001F5FAC"/>
    <w:rsid w:val="001F6755"/>
    <w:rsid w:val="001F7200"/>
    <w:rsid w:val="00200002"/>
    <w:rsid w:val="0020104A"/>
    <w:rsid w:val="0020151A"/>
    <w:rsid w:val="00201F21"/>
    <w:rsid w:val="00202360"/>
    <w:rsid w:val="002030E0"/>
    <w:rsid w:val="00203667"/>
    <w:rsid w:val="00203A5A"/>
    <w:rsid w:val="00204320"/>
    <w:rsid w:val="002043C6"/>
    <w:rsid w:val="00204678"/>
    <w:rsid w:val="00205697"/>
    <w:rsid w:val="002074DE"/>
    <w:rsid w:val="002110E7"/>
    <w:rsid w:val="00211320"/>
    <w:rsid w:val="00211361"/>
    <w:rsid w:val="00212410"/>
    <w:rsid w:val="00212D7A"/>
    <w:rsid w:val="00212F85"/>
    <w:rsid w:val="002135C6"/>
    <w:rsid w:val="00213E4C"/>
    <w:rsid w:val="0021407E"/>
    <w:rsid w:val="00214386"/>
    <w:rsid w:val="002149C4"/>
    <w:rsid w:val="00214AEA"/>
    <w:rsid w:val="00215397"/>
    <w:rsid w:val="0021543E"/>
    <w:rsid w:val="00215E6F"/>
    <w:rsid w:val="00216FB9"/>
    <w:rsid w:val="00222139"/>
    <w:rsid w:val="00222695"/>
    <w:rsid w:val="00222FFF"/>
    <w:rsid w:val="0022384D"/>
    <w:rsid w:val="002253AF"/>
    <w:rsid w:val="00225F53"/>
    <w:rsid w:val="00226745"/>
    <w:rsid w:val="00226B07"/>
    <w:rsid w:val="00227CF6"/>
    <w:rsid w:val="00230DE8"/>
    <w:rsid w:val="00230E5A"/>
    <w:rsid w:val="00231051"/>
    <w:rsid w:val="002313A3"/>
    <w:rsid w:val="002315FA"/>
    <w:rsid w:val="00231803"/>
    <w:rsid w:val="00231E2A"/>
    <w:rsid w:val="00231FDB"/>
    <w:rsid w:val="0023440E"/>
    <w:rsid w:val="00234856"/>
    <w:rsid w:val="00235AEA"/>
    <w:rsid w:val="00235CA1"/>
    <w:rsid w:val="00236638"/>
    <w:rsid w:val="002373F8"/>
    <w:rsid w:val="00237499"/>
    <w:rsid w:val="002405BA"/>
    <w:rsid w:val="0024119B"/>
    <w:rsid w:val="00241D67"/>
    <w:rsid w:val="0024214E"/>
    <w:rsid w:val="002425B8"/>
    <w:rsid w:val="00242F1D"/>
    <w:rsid w:val="002432A1"/>
    <w:rsid w:val="002441D0"/>
    <w:rsid w:val="0024478D"/>
    <w:rsid w:val="00244AF8"/>
    <w:rsid w:val="00244E8D"/>
    <w:rsid w:val="00245592"/>
    <w:rsid w:val="00246A16"/>
    <w:rsid w:val="0024725A"/>
    <w:rsid w:val="00247DD2"/>
    <w:rsid w:val="0025049D"/>
    <w:rsid w:val="002519EB"/>
    <w:rsid w:val="00252AFC"/>
    <w:rsid w:val="00252DFC"/>
    <w:rsid w:val="00253045"/>
    <w:rsid w:val="00255705"/>
    <w:rsid w:val="0025599F"/>
    <w:rsid w:val="00257CDB"/>
    <w:rsid w:val="00260325"/>
    <w:rsid w:val="00260A85"/>
    <w:rsid w:val="00260B5E"/>
    <w:rsid w:val="00260D27"/>
    <w:rsid w:val="00262EFD"/>
    <w:rsid w:val="00263C10"/>
    <w:rsid w:val="002641BF"/>
    <w:rsid w:val="00264A05"/>
    <w:rsid w:val="00265E59"/>
    <w:rsid w:val="0026657F"/>
    <w:rsid w:val="00266D45"/>
    <w:rsid w:val="00267867"/>
    <w:rsid w:val="00270E51"/>
    <w:rsid w:val="002713FE"/>
    <w:rsid w:val="00272040"/>
    <w:rsid w:val="002724D4"/>
    <w:rsid w:val="00272B56"/>
    <w:rsid w:val="0027378E"/>
    <w:rsid w:val="00273C04"/>
    <w:rsid w:val="002748EB"/>
    <w:rsid w:val="00274B61"/>
    <w:rsid w:val="002758BB"/>
    <w:rsid w:val="002765BB"/>
    <w:rsid w:val="00276889"/>
    <w:rsid w:val="002769B1"/>
    <w:rsid w:val="00276EC4"/>
    <w:rsid w:val="002775A6"/>
    <w:rsid w:val="0028142F"/>
    <w:rsid w:val="0028210E"/>
    <w:rsid w:val="002830A7"/>
    <w:rsid w:val="0028368D"/>
    <w:rsid w:val="0028467B"/>
    <w:rsid w:val="002863A9"/>
    <w:rsid w:val="00286D62"/>
    <w:rsid w:val="002879F7"/>
    <w:rsid w:val="002903CD"/>
    <w:rsid w:val="0029061A"/>
    <w:rsid w:val="002906C8"/>
    <w:rsid w:val="00290BC1"/>
    <w:rsid w:val="00293992"/>
    <w:rsid w:val="00293CFD"/>
    <w:rsid w:val="00293EF8"/>
    <w:rsid w:val="00294E1D"/>
    <w:rsid w:val="00295D71"/>
    <w:rsid w:val="002962E3"/>
    <w:rsid w:val="0029697B"/>
    <w:rsid w:val="0029711B"/>
    <w:rsid w:val="00297A35"/>
    <w:rsid w:val="002A0F62"/>
    <w:rsid w:val="002A186E"/>
    <w:rsid w:val="002A1C46"/>
    <w:rsid w:val="002A1C97"/>
    <w:rsid w:val="002A2463"/>
    <w:rsid w:val="002A4205"/>
    <w:rsid w:val="002A45FC"/>
    <w:rsid w:val="002A4BA2"/>
    <w:rsid w:val="002A52FF"/>
    <w:rsid w:val="002A5810"/>
    <w:rsid w:val="002A68F9"/>
    <w:rsid w:val="002A6A68"/>
    <w:rsid w:val="002A78F7"/>
    <w:rsid w:val="002B0496"/>
    <w:rsid w:val="002B0EA9"/>
    <w:rsid w:val="002B2D5B"/>
    <w:rsid w:val="002B2D87"/>
    <w:rsid w:val="002B388A"/>
    <w:rsid w:val="002B3B07"/>
    <w:rsid w:val="002B3C49"/>
    <w:rsid w:val="002B4127"/>
    <w:rsid w:val="002B46EB"/>
    <w:rsid w:val="002B5E29"/>
    <w:rsid w:val="002C234D"/>
    <w:rsid w:val="002C2886"/>
    <w:rsid w:val="002C2CA5"/>
    <w:rsid w:val="002C3420"/>
    <w:rsid w:val="002C4674"/>
    <w:rsid w:val="002C4B42"/>
    <w:rsid w:val="002C557D"/>
    <w:rsid w:val="002C6010"/>
    <w:rsid w:val="002C6ACE"/>
    <w:rsid w:val="002C7044"/>
    <w:rsid w:val="002D1D8F"/>
    <w:rsid w:val="002D1EF0"/>
    <w:rsid w:val="002D230E"/>
    <w:rsid w:val="002D2F5A"/>
    <w:rsid w:val="002D3685"/>
    <w:rsid w:val="002D3CEF"/>
    <w:rsid w:val="002D3E37"/>
    <w:rsid w:val="002D425E"/>
    <w:rsid w:val="002D42A2"/>
    <w:rsid w:val="002D48B1"/>
    <w:rsid w:val="002D6091"/>
    <w:rsid w:val="002D65F2"/>
    <w:rsid w:val="002D6837"/>
    <w:rsid w:val="002D6FCE"/>
    <w:rsid w:val="002D750E"/>
    <w:rsid w:val="002D7515"/>
    <w:rsid w:val="002D7F01"/>
    <w:rsid w:val="002E0311"/>
    <w:rsid w:val="002E2B41"/>
    <w:rsid w:val="002E2E41"/>
    <w:rsid w:val="002E3099"/>
    <w:rsid w:val="002E39FB"/>
    <w:rsid w:val="002E3E86"/>
    <w:rsid w:val="002E496A"/>
    <w:rsid w:val="002E4AC1"/>
    <w:rsid w:val="002E548F"/>
    <w:rsid w:val="002E55C2"/>
    <w:rsid w:val="002E5D07"/>
    <w:rsid w:val="002E7438"/>
    <w:rsid w:val="002F22C6"/>
    <w:rsid w:val="002F38C4"/>
    <w:rsid w:val="002F3C96"/>
    <w:rsid w:val="002F416E"/>
    <w:rsid w:val="002F4E0F"/>
    <w:rsid w:val="002F5F69"/>
    <w:rsid w:val="002F6769"/>
    <w:rsid w:val="002F746B"/>
    <w:rsid w:val="002F76D3"/>
    <w:rsid w:val="002F7EC0"/>
    <w:rsid w:val="002F7F32"/>
    <w:rsid w:val="003004D2"/>
    <w:rsid w:val="00301140"/>
    <w:rsid w:val="00301B5F"/>
    <w:rsid w:val="003023A9"/>
    <w:rsid w:val="00302466"/>
    <w:rsid w:val="003039C5"/>
    <w:rsid w:val="003046FA"/>
    <w:rsid w:val="00304A7A"/>
    <w:rsid w:val="00304AB5"/>
    <w:rsid w:val="0030592D"/>
    <w:rsid w:val="00305BA7"/>
    <w:rsid w:val="0030615C"/>
    <w:rsid w:val="00306F87"/>
    <w:rsid w:val="0030721E"/>
    <w:rsid w:val="00310377"/>
    <w:rsid w:val="00310928"/>
    <w:rsid w:val="00311840"/>
    <w:rsid w:val="00311D3F"/>
    <w:rsid w:val="00312D7A"/>
    <w:rsid w:val="00312F47"/>
    <w:rsid w:val="00313224"/>
    <w:rsid w:val="00313242"/>
    <w:rsid w:val="0031358C"/>
    <w:rsid w:val="00313795"/>
    <w:rsid w:val="00314EF4"/>
    <w:rsid w:val="00314F09"/>
    <w:rsid w:val="00315ADF"/>
    <w:rsid w:val="0031646D"/>
    <w:rsid w:val="003166DA"/>
    <w:rsid w:val="00316AB8"/>
    <w:rsid w:val="00316B26"/>
    <w:rsid w:val="00316B53"/>
    <w:rsid w:val="003175A7"/>
    <w:rsid w:val="003176C9"/>
    <w:rsid w:val="00317CEC"/>
    <w:rsid w:val="00320F17"/>
    <w:rsid w:val="00320F87"/>
    <w:rsid w:val="003217A1"/>
    <w:rsid w:val="00321DDD"/>
    <w:rsid w:val="00321FAB"/>
    <w:rsid w:val="003244C2"/>
    <w:rsid w:val="00325809"/>
    <w:rsid w:val="00325B45"/>
    <w:rsid w:val="00326196"/>
    <w:rsid w:val="00327B65"/>
    <w:rsid w:val="00327F64"/>
    <w:rsid w:val="0033256C"/>
    <w:rsid w:val="003326CE"/>
    <w:rsid w:val="00332AE2"/>
    <w:rsid w:val="0033344F"/>
    <w:rsid w:val="00334C85"/>
    <w:rsid w:val="0033505E"/>
    <w:rsid w:val="003354C5"/>
    <w:rsid w:val="00336CD8"/>
    <w:rsid w:val="0034050B"/>
    <w:rsid w:val="003411EB"/>
    <w:rsid w:val="0034199A"/>
    <w:rsid w:val="00342CF2"/>
    <w:rsid w:val="0034308E"/>
    <w:rsid w:val="00343904"/>
    <w:rsid w:val="0034391B"/>
    <w:rsid w:val="00343B97"/>
    <w:rsid w:val="0034532C"/>
    <w:rsid w:val="003454A3"/>
    <w:rsid w:val="0034579D"/>
    <w:rsid w:val="00345835"/>
    <w:rsid w:val="00345960"/>
    <w:rsid w:val="00346258"/>
    <w:rsid w:val="00347184"/>
    <w:rsid w:val="0035071D"/>
    <w:rsid w:val="00350A36"/>
    <w:rsid w:val="00352285"/>
    <w:rsid w:val="00352801"/>
    <w:rsid w:val="00352880"/>
    <w:rsid w:val="00352C70"/>
    <w:rsid w:val="00354464"/>
    <w:rsid w:val="00354BF1"/>
    <w:rsid w:val="0035518A"/>
    <w:rsid w:val="00356442"/>
    <w:rsid w:val="003574D5"/>
    <w:rsid w:val="003603F3"/>
    <w:rsid w:val="0036060E"/>
    <w:rsid w:val="00360B11"/>
    <w:rsid w:val="00362616"/>
    <w:rsid w:val="00362668"/>
    <w:rsid w:val="00362954"/>
    <w:rsid w:val="00362F3A"/>
    <w:rsid w:val="00363E03"/>
    <w:rsid w:val="00363E09"/>
    <w:rsid w:val="0036400E"/>
    <w:rsid w:val="00366018"/>
    <w:rsid w:val="003664DE"/>
    <w:rsid w:val="0036704B"/>
    <w:rsid w:val="00367B2F"/>
    <w:rsid w:val="00367DBD"/>
    <w:rsid w:val="00371102"/>
    <w:rsid w:val="00371322"/>
    <w:rsid w:val="00371F54"/>
    <w:rsid w:val="0037348E"/>
    <w:rsid w:val="00373D27"/>
    <w:rsid w:val="00374184"/>
    <w:rsid w:val="003749A9"/>
    <w:rsid w:val="003755E8"/>
    <w:rsid w:val="003757CF"/>
    <w:rsid w:val="00376426"/>
    <w:rsid w:val="00376CD3"/>
    <w:rsid w:val="00377486"/>
    <w:rsid w:val="00377AD6"/>
    <w:rsid w:val="0038003E"/>
    <w:rsid w:val="00380B3C"/>
    <w:rsid w:val="00381E74"/>
    <w:rsid w:val="003821D7"/>
    <w:rsid w:val="00382210"/>
    <w:rsid w:val="00382B93"/>
    <w:rsid w:val="00382EC9"/>
    <w:rsid w:val="00383799"/>
    <w:rsid w:val="00383FF5"/>
    <w:rsid w:val="0038480D"/>
    <w:rsid w:val="0038480F"/>
    <w:rsid w:val="00385ADC"/>
    <w:rsid w:val="00385CF4"/>
    <w:rsid w:val="00385D62"/>
    <w:rsid w:val="003861B6"/>
    <w:rsid w:val="00386F1D"/>
    <w:rsid w:val="00387008"/>
    <w:rsid w:val="003870B1"/>
    <w:rsid w:val="003876AD"/>
    <w:rsid w:val="00387D4B"/>
    <w:rsid w:val="00390148"/>
    <w:rsid w:val="00390E76"/>
    <w:rsid w:val="003919D5"/>
    <w:rsid w:val="00391AEF"/>
    <w:rsid w:val="00391D9B"/>
    <w:rsid w:val="003925D6"/>
    <w:rsid w:val="00392FF0"/>
    <w:rsid w:val="00393A9A"/>
    <w:rsid w:val="00393DF4"/>
    <w:rsid w:val="003940AE"/>
    <w:rsid w:val="00394980"/>
    <w:rsid w:val="00394FE3"/>
    <w:rsid w:val="0039506E"/>
    <w:rsid w:val="00395A05"/>
    <w:rsid w:val="00395A21"/>
    <w:rsid w:val="00395BF3"/>
    <w:rsid w:val="00396A72"/>
    <w:rsid w:val="0039711C"/>
    <w:rsid w:val="003A025A"/>
    <w:rsid w:val="003A10EE"/>
    <w:rsid w:val="003A141E"/>
    <w:rsid w:val="003A1B72"/>
    <w:rsid w:val="003A1DEC"/>
    <w:rsid w:val="003A2486"/>
    <w:rsid w:val="003A2AE8"/>
    <w:rsid w:val="003A30E0"/>
    <w:rsid w:val="003A322C"/>
    <w:rsid w:val="003A33C7"/>
    <w:rsid w:val="003A3707"/>
    <w:rsid w:val="003A4FAA"/>
    <w:rsid w:val="003A6D85"/>
    <w:rsid w:val="003A7CF0"/>
    <w:rsid w:val="003B080E"/>
    <w:rsid w:val="003B0BEC"/>
    <w:rsid w:val="003B1AE6"/>
    <w:rsid w:val="003B3216"/>
    <w:rsid w:val="003B338D"/>
    <w:rsid w:val="003B3544"/>
    <w:rsid w:val="003B3EFC"/>
    <w:rsid w:val="003B55C3"/>
    <w:rsid w:val="003B5F4E"/>
    <w:rsid w:val="003B6666"/>
    <w:rsid w:val="003B68D0"/>
    <w:rsid w:val="003B6F44"/>
    <w:rsid w:val="003B7022"/>
    <w:rsid w:val="003B71BE"/>
    <w:rsid w:val="003C13EB"/>
    <w:rsid w:val="003C209B"/>
    <w:rsid w:val="003C2BFC"/>
    <w:rsid w:val="003C391C"/>
    <w:rsid w:val="003C4A05"/>
    <w:rsid w:val="003C5431"/>
    <w:rsid w:val="003C6A9E"/>
    <w:rsid w:val="003C6BC1"/>
    <w:rsid w:val="003C7DA4"/>
    <w:rsid w:val="003C7E41"/>
    <w:rsid w:val="003D0277"/>
    <w:rsid w:val="003D0690"/>
    <w:rsid w:val="003D092E"/>
    <w:rsid w:val="003D0949"/>
    <w:rsid w:val="003D13DB"/>
    <w:rsid w:val="003D17CA"/>
    <w:rsid w:val="003D1C6F"/>
    <w:rsid w:val="003D1E49"/>
    <w:rsid w:val="003D1F19"/>
    <w:rsid w:val="003D2B46"/>
    <w:rsid w:val="003D341E"/>
    <w:rsid w:val="003D34D2"/>
    <w:rsid w:val="003D5496"/>
    <w:rsid w:val="003D5821"/>
    <w:rsid w:val="003D5D49"/>
    <w:rsid w:val="003D6A97"/>
    <w:rsid w:val="003D6F07"/>
    <w:rsid w:val="003E0B9D"/>
    <w:rsid w:val="003E1216"/>
    <w:rsid w:val="003E12B1"/>
    <w:rsid w:val="003E1B1C"/>
    <w:rsid w:val="003E2A18"/>
    <w:rsid w:val="003E3DE5"/>
    <w:rsid w:val="003E4403"/>
    <w:rsid w:val="003E454C"/>
    <w:rsid w:val="003E4E71"/>
    <w:rsid w:val="003E54F2"/>
    <w:rsid w:val="003E61EC"/>
    <w:rsid w:val="003E675E"/>
    <w:rsid w:val="003E6AB8"/>
    <w:rsid w:val="003E769E"/>
    <w:rsid w:val="003F0020"/>
    <w:rsid w:val="003F1BB6"/>
    <w:rsid w:val="003F1F7E"/>
    <w:rsid w:val="003F22B6"/>
    <w:rsid w:val="003F28FA"/>
    <w:rsid w:val="003F4889"/>
    <w:rsid w:val="003F4A02"/>
    <w:rsid w:val="003F53B2"/>
    <w:rsid w:val="003F546C"/>
    <w:rsid w:val="003F54DA"/>
    <w:rsid w:val="003F5B14"/>
    <w:rsid w:val="003F738D"/>
    <w:rsid w:val="004002B0"/>
    <w:rsid w:val="00401CF8"/>
    <w:rsid w:val="00401F90"/>
    <w:rsid w:val="004037AC"/>
    <w:rsid w:val="0040384D"/>
    <w:rsid w:val="00404A57"/>
    <w:rsid w:val="00404BBD"/>
    <w:rsid w:val="00405458"/>
    <w:rsid w:val="004056E0"/>
    <w:rsid w:val="00405827"/>
    <w:rsid w:val="00405CEC"/>
    <w:rsid w:val="00406A41"/>
    <w:rsid w:val="00407032"/>
    <w:rsid w:val="00407125"/>
    <w:rsid w:val="00407169"/>
    <w:rsid w:val="00407B2B"/>
    <w:rsid w:val="00410122"/>
    <w:rsid w:val="004106AD"/>
    <w:rsid w:val="004109E2"/>
    <w:rsid w:val="00410A4A"/>
    <w:rsid w:val="00410ED6"/>
    <w:rsid w:val="004115A8"/>
    <w:rsid w:val="00412156"/>
    <w:rsid w:val="00412D53"/>
    <w:rsid w:val="00413EDF"/>
    <w:rsid w:val="00414764"/>
    <w:rsid w:val="00414B37"/>
    <w:rsid w:val="00414FB9"/>
    <w:rsid w:val="004156AA"/>
    <w:rsid w:val="00416BB5"/>
    <w:rsid w:val="00420804"/>
    <w:rsid w:val="004221A9"/>
    <w:rsid w:val="004243C8"/>
    <w:rsid w:val="00424BC7"/>
    <w:rsid w:val="00425B97"/>
    <w:rsid w:val="00425C37"/>
    <w:rsid w:val="00425D2B"/>
    <w:rsid w:val="00425DEF"/>
    <w:rsid w:val="00426068"/>
    <w:rsid w:val="0042728C"/>
    <w:rsid w:val="00430D20"/>
    <w:rsid w:val="00431F15"/>
    <w:rsid w:val="004322B5"/>
    <w:rsid w:val="00432646"/>
    <w:rsid w:val="00433AE7"/>
    <w:rsid w:val="00433D24"/>
    <w:rsid w:val="004340CE"/>
    <w:rsid w:val="00434617"/>
    <w:rsid w:val="0043476A"/>
    <w:rsid w:val="00435775"/>
    <w:rsid w:val="00435A70"/>
    <w:rsid w:val="00436C9F"/>
    <w:rsid w:val="004376A6"/>
    <w:rsid w:val="0044056D"/>
    <w:rsid w:val="0044133B"/>
    <w:rsid w:val="00441CE5"/>
    <w:rsid w:val="004426FF"/>
    <w:rsid w:val="0044303C"/>
    <w:rsid w:val="0044400D"/>
    <w:rsid w:val="00444363"/>
    <w:rsid w:val="00444688"/>
    <w:rsid w:val="00444EAA"/>
    <w:rsid w:val="004457AE"/>
    <w:rsid w:val="00446204"/>
    <w:rsid w:val="0044628E"/>
    <w:rsid w:val="004463CC"/>
    <w:rsid w:val="00446A24"/>
    <w:rsid w:val="00447548"/>
    <w:rsid w:val="004479C5"/>
    <w:rsid w:val="00451613"/>
    <w:rsid w:val="00453680"/>
    <w:rsid w:val="00453C85"/>
    <w:rsid w:val="004547CD"/>
    <w:rsid w:val="004548BF"/>
    <w:rsid w:val="00455E49"/>
    <w:rsid w:val="00455E9E"/>
    <w:rsid w:val="00456229"/>
    <w:rsid w:val="00456656"/>
    <w:rsid w:val="00456D71"/>
    <w:rsid w:val="0046033A"/>
    <w:rsid w:val="00460EA3"/>
    <w:rsid w:val="00463042"/>
    <w:rsid w:val="00463746"/>
    <w:rsid w:val="00465068"/>
    <w:rsid w:val="0046544B"/>
    <w:rsid w:val="00465EDD"/>
    <w:rsid w:val="004666AE"/>
    <w:rsid w:val="00466C11"/>
    <w:rsid w:val="00466E39"/>
    <w:rsid w:val="004678F8"/>
    <w:rsid w:val="00467A92"/>
    <w:rsid w:val="00470440"/>
    <w:rsid w:val="004704F7"/>
    <w:rsid w:val="00470937"/>
    <w:rsid w:val="00470E35"/>
    <w:rsid w:val="00471760"/>
    <w:rsid w:val="00471A74"/>
    <w:rsid w:val="004720F6"/>
    <w:rsid w:val="00472A34"/>
    <w:rsid w:val="00474CE7"/>
    <w:rsid w:val="00474E6A"/>
    <w:rsid w:val="00475A8F"/>
    <w:rsid w:val="004767C9"/>
    <w:rsid w:val="00477035"/>
    <w:rsid w:val="00481428"/>
    <w:rsid w:val="00481734"/>
    <w:rsid w:val="004832D7"/>
    <w:rsid w:val="00483564"/>
    <w:rsid w:val="0048404E"/>
    <w:rsid w:val="00486B71"/>
    <w:rsid w:val="00486BB7"/>
    <w:rsid w:val="0049003F"/>
    <w:rsid w:val="004908FF"/>
    <w:rsid w:val="004909E8"/>
    <w:rsid w:val="00490AF4"/>
    <w:rsid w:val="00491929"/>
    <w:rsid w:val="00491E1E"/>
    <w:rsid w:val="00492335"/>
    <w:rsid w:val="004926A0"/>
    <w:rsid w:val="00492A6B"/>
    <w:rsid w:val="00492F10"/>
    <w:rsid w:val="00493246"/>
    <w:rsid w:val="0049366B"/>
    <w:rsid w:val="00493C29"/>
    <w:rsid w:val="00493ECF"/>
    <w:rsid w:val="00494023"/>
    <w:rsid w:val="004953A1"/>
    <w:rsid w:val="00495DAF"/>
    <w:rsid w:val="00495EC4"/>
    <w:rsid w:val="00496001"/>
    <w:rsid w:val="0049698B"/>
    <w:rsid w:val="00497F7E"/>
    <w:rsid w:val="004A06FF"/>
    <w:rsid w:val="004A1A4A"/>
    <w:rsid w:val="004A2AE4"/>
    <w:rsid w:val="004A2C08"/>
    <w:rsid w:val="004A3081"/>
    <w:rsid w:val="004A3F29"/>
    <w:rsid w:val="004A4AAE"/>
    <w:rsid w:val="004A4D40"/>
    <w:rsid w:val="004A50E7"/>
    <w:rsid w:val="004A6708"/>
    <w:rsid w:val="004A68F2"/>
    <w:rsid w:val="004B17D9"/>
    <w:rsid w:val="004B18C6"/>
    <w:rsid w:val="004B1BFC"/>
    <w:rsid w:val="004B261A"/>
    <w:rsid w:val="004B2ED6"/>
    <w:rsid w:val="004B3821"/>
    <w:rsid w:val="004B46C1"/>
    <w:rsid w:val="004B4CFD"/>
    <w:rsid w:val="004B4FBA"/>
    <w:rsid w:val="004B561D"/>
    <w:rsid w:val="004B617B"/>
    <w:rsid w:val="004B7861"/>
    <w:rsid w:val="004C02C8"/>
    <w:rsid w:val="004C1934"/>
    <w:rsid w:val="004C1A53"/>
    <w:rsid w:val="004C1DE9"/>
    <w:rsid w:val="004C243E"/>
    <w:rsid w:val="004C27B3"/>
    <w:rsid w:val="004C2DB5"/>
    <w:rsid w:val="004C322D"/>
    <w:rsid w:val="004C3259"/>
    <w:rsid w:val="004C5C11"/>
    <w:rsid w:val="004C6086"/>
    <w:rsid w:val="004C69D7"/>
    <w:rsid w:val="004C6B9A"/>
    <w:rsid w:val="004C6ECF"/>
    <w:rsid w:val="004D1083"/>
    <w:rsid w:val="004D154A"/>
    <w:rsid w:val="004D2F73"/>
    <w:rsid w:val="004D3AE5"/>
    <w:rsid w:val="004D3B7C"/>
    <w:rsid w:val="004D467F"/>
    <w:rsid w:val="004D4AD6"/>
    <w:rsid w:val="004D57E1"/>
    <w:rsid w:val="004D5D0A"/>
    <w:rsid w:val="004D5EAF"/>
    <w:rsid w:val="004D7B8D"/>
    <w:rsid w:val="004D7D74"/>
    <w:rsid w:val="004D7D89"/>
    <w:rsid w:val="004E0552"/>
    <w:rsid w:val="004E36A8"/>
    <w:rsid w:val="004E36D9"/>
    <w:rsid w:val="004E3DC2"/>
    <w:rsid w:val="004E47DD"/>
    <w:rsid w:val="004E4BAA"/>
    <w:rsid w:val="004E579D"/>
    <w:rsid w:val="004E7949"/>
    <w:rsid w:val="004F01E4"/>
    <w:rsid w:val="004F1412"/>
    <w:rsid w:val="004F1B17"/>
    <w:rsid w:val="004F20DE"/>
    <w:rsid w:val="004F3534"/>
    <w:rsid w:val="004F361D"/>
    <w:rsid w:val="004F4C9B"/>
    <w:rsid w:val="004F4E68"/>
    <w:rsid w:val="004F6655"/>
    <w:rsid w:val="004F69A1"/>
    <w:rsid w:val="004F6ED1"/>
    <w:rsid w:val="00500600"/>
    <w:rsid w:val="00500889"/>
    <w:rsid w:val="00500B96"/>
    <w:rsid w:val="00501737"/>
    <w:rsid w:val="005021C9"/>
    <w:rsid w:val="005033FB"/>
    <w:rsid w:val="005038A2"/>
    <w:rsid w:val="00504915"/>
    <w:rsid w:val="0050498B"/>
    <w:rsid w:val="005063F6"/>
    <w:rsid w:val="00506753"/>
    <w:rsid w:val="005078E4"/>
    <w:rsid w:val="00510496"/>
    <w:rsid w:val="00510C81"/>
    <w:rsid w:val="00510FE9"/>
    <w:rsid w:val="00511631"/>
    <w:rsid w:val="00511ADB"/>
    <w:rsid w:val="00512480"/>
    <w:rsid w:val="0051338B"/>
    <w:rsid w:val="0051373F"/>
    <w:rsid w:val="00513BF1"/>
    <w:rsid w:val="00514189"/>
    <w:rsid w:val="00515380"/>
    <w:rsid w:val="0051563F"/>
    <w:rsid w:val="00515E1F"/>
    <w:rsid w:val="00516D56"/>
    <w:rsid w:val="005178B3"/>
    <w:rsid w:val="005216FE"/>
    <w:rsid w:val="00521B56"/>
    <w:rsid w:val="00521E81"/>
    <w:rsid w:val="00522274"/>
    <w:rsid w:val="00522465"/>
    <w:rsid w:val="00522E65"/>
    <w:rsid w:val="00523BC8"/>
    <w:rsid w:val="005242AB"/>
    <w:rsid w:val="00524950"/>
    <w:rsid w:val="00524E67"/>
    <w:rsid w:val="00525341"/>
    <w:rsid w:val="0052745B"/>
    <w:rsid w:val="00527D7F"/>
    <w:rsid w:val="00527DE2"/>
    <w:rsid w:val="005302C9"/>
    <w:rsid w:val="00530C6B"/>
    <w:rsid w:val="00531436"/>
    <w:rsid w:val="00531F5D"/>
    <w:rsid w:val="0053414C"/>
    <w:rsid w:val="0053455E"/>
    <w:rsid w:val="00534D71"/>
    <w:rsid w:val="00535144"/>
    <w:rsid w:val="00535A11"/>
    <w:rsid w:val="00536AAA"/>
    <w:rsid w:val="00536B3C"/>
    <w:rsid w:val="0053755A"/>
    <w:rsid w:val="00537E2F"/>
    <w:rsid w:val="005408F7"/>
    <w:rsid w:val="00540A40"/>
    <w:rsid w:val="00540F1D"/>
    <w:rsid w:val="00541C7A"/>
    <w:rsid w:val="00542B9D"/>
    <w:rsid w:val="00543388"/>
    <w:rsid w:val="00545810"/>
    <w:rsid w:val="00545BC1"/>
    <w:rsid w:val="00545E2E"/>
    <w:rsid w:val="0054679C"/>
    <w:rsid w:val="00550494"/>
    <w:rsid w:val="0055114F"/>
    <w:rsid w:val="00552399"/>
    <w:rsid w:val="0055351D"/>
    <w:rsid w:val="00553EB7"/>
    <w:rsid w:val="00554395"/>
    <w:rsid w:val="005555B4"/>
    <w:rsid w:val="005557A2"/>
    <w:rsid w:val="00555DE2"/>
    <w:rsid w:val="005563D6"/>
    <w:rsid w:val="00556828"/>
    <w:rsid w:val="00557D36"/>
    <w:rsid w:val="005606B1"/>
    <w:rsid w:val="00560E91"/>
    <w:rsid w:val="005620EE"/>
    <w:rsid w:val="00562ECB"/>
    <w:rsid w:val="005636C0"/>
    <w:rsid w:val="005639E9"/>
    <w:rsid w:val="00565238"/>
    <w:rsid w:val="005654D0"/>
    <w:rsid w:val="0056572D"/>
    <w:rsid w:val="00565942"/>
    <w:rsid w:val="00565A1C"/>
    <w:rsid w:val="005673A2"/>
    <w:rsid w:val="00567771"/>
    <w:rsid w:val="0056787D"/>
    <w:rsid w:val="00567FD8"/>
    <w:rsid w:val="005704CA"/>
    <w:rsid w:val="005721B6"/>
    <w:rsid w:val="00572658"/>
    <w:rsid w:val="00573A60"/>
    <w:rsid w:val="00573E49"/>
    <w:rsid w:val="00574790"/>
    <w:rsid w:val="00574984"/>
    <w:rsid w:val="00574AF8"/>
    <w:rsid w:val="00575914"/>
    <w:rsid w:val="00576162"/>
    <w:rsid w:val="00576777"/>
    <w:rsid w:val="00576CA2"/>
    <w:rsid w:val="00577C06"/>
    <w:rsid w:val="00580850"/>
    <w:rsid w:val="005809FF"/>
    <w:rsid w:val="00581FF9"/>
    <w:rsid w:val="005834FC"/>
    <w:rsid w:val="0058353A"/>
    <w:rsid w:val="005839F1"/>
    <w:rsid w:val="00584F96"/>
    <w:rsid w:val="00585C22"/>
    <w:rsid w:val="00586170"/>
    <w:rsid w:val="00586296"/>
    <w:rsid w:val="00587B99"/>
    <w:rsid w:val="00590022"/>
    <w:rsid w:val="005914D7"/>
    <w:rsid w:val="005919BE"/>
    <w:rsid w:val="005921B1"/>
    <w:rsid w:val="00592E92"/>
    <w:rsid w:val="00593084"/>
    <w:rsid w:val="00594D7A"/>
    <w:rsid w:val="005951AC"/>
    <w:rsid w:val="005961B3"/>
    <w:rsid w:val="005966AC"/>
    <w:rsid w:val="005971F9"/>
    <w:rsid w:val="005A2427"/>
    <w:rsid w:val="005A243F"/>
    <w:rsid w:val="005A296E"/>
    <w:rsid w:val="005A2C38"/>
    <w:rsid w:val="005A62CD"/>
    <w:rsid w:val="005B0220"/>
    <w:rsid w:val="005B025E"/>
    <w:rsid w:val="005B02AF"/>
    <w:rsid w:val="005B0639"/>
    <w:rsid w:val="005B0CF2"/>
    <w:rsid w:val="005B19CB"/>
    <w:rsid w:val="005B1A89"/>
    <w:rsid w:val="005B2074"/>
    <w:rsid w:val="005B2279"/>
    <w:rsid w:val="005B2902"/>
    <w:rsid w:val="005B3027"/>
    <w:rsid w:val="005B40B2"/>
    <w:rsid w:val="005B4A1B"/>
    <w:rsid w:val="005B4EBE"/>
    <w:rsid w:val="005B6AFA"/>
    <w:rsid w:val="005B7DEC"/>
    <w:rsid w:val="005C0833"/>
    <w:rsid w:val="005C0ACA"/>
    <w:rsid w:val="005C164D"/>
    <w:rsid w:val="005C3141"/>
    <w:rsid w:val="005C4ED2"/>
    <w:rsid w:val="005C5667"/>
    <w:rsid w:val="005C5ECE"/>
    <w:rsid w:val="005C62D8"/>
    <w:rsid w:val="005C751D"/>
    <w:rsid w:val="005C7761"/>
    <w:rsid w:val="005C7E63"/>
    <w:rsid w:val="005C7F46"/>
    <w:rsid w:val="005D024D"/>
    <w:rsid w:val="005D0557"/>
    <w:rsid w:val="005D059B"/>
    <w:rsid w:val="005D09A7"/>
    <w:rsid w:val="005D0B4C"/>
    <w:rsid w:val="005D0D65"/>
    <w:rsid w:val="005D1649"/>
    <w:rsid w:val="005D1A69"/>
    <w:rsid w:val="005D305C"/>
    <w:rsid w:val="005D381D"/>
    <w:rsid w:val="005D4CED"/>
    <w:rsid w:val="005D4EB4"/>
    <w:rsid w:val="005D5A67"/>
    <w:rsid w:val="005D6BAF"/>
    <w:rsid w:val="005D6E37"/>
    <w:rsid w:val="005D73AF"/>
    <w:rsid w:val="005E0284"/>
    <w:rsid w:val="005E10EA"/>
    <w:rsid w:val="005E180D"/>
    <w:rsid w:val="005E1AB4"/>
    <w:rsid w:val="005E1CAD"/>
    <w:rsid w:val="005E25FE"/>
    <w:rsid w:val="005E2C05"/>
    <w:rsid w:val="005E2FBC"/>
    <w:rsid w:val="005E37E9"/>
    <w:rsid w:val="005E3E9C"/>
    <w:rsid w:val="005E4D25"/>
    <w:rsid w:val="005E6A63"/>
    <w:rsid w:val="005E6CA8"/>
    <w:rsid w:val="005E7D13"/>
    <w:rsid w:val="005F14AA"/>
    <w:rsid w:val="005F1A14"/>
    <w:rsid w:val="005F1A96"/>
    <w:rsid w:val="005F1B68"/>
    <w:rsid w:val="005F1DE8"/>
    <w:rsid w:val="005F1F2D"/>
    <w:rsid w:val="005F3204"/>
    <w:rsid w:val="005F4823"/>
    <w:rsid w:val="005F4E72"/>
    <w:rsid w:val="005F55E2"/>
    <w:rsid w:val="005F6061"/>
    <w:rsid w:val="005F6086"/>
    <w:rsid w:val="005F6E7F"/>
    <w:rsid w:val="006003DF"/>
    <w:rsid w:val="00600E62"/>
    <w:rsid w:val="00601571"/>
    <w:rsid w:val="0060281E"/>
    <w:rsid w:val="0060443C"/>
    <w:rsid w:val="00604EA6"/>
    <w:rsid w:val="00606DF7"/>
    <w:rsid w:val="00607C8C"/>
    <w:rsid w:val="006103B9"/>
    <w:rsid w:val="006106EC"/>
    <w:rsid w:val="0061132F"/>
    <w:rsid w:val="006125A9"/>
    <w:rsid w:val="00612B6B"/>
    <w:rsid w:val="00612F9C"/>
    <w:rsid w:val="00613AE3"/>
    <w:rsid w:val="00615134"/>
    <w:rsid w:val="00616619"/>
    <w:rsid w:val="0061670C"/>
    <w:rsid w:val="00617007"/>
    <w:rsid w:val="006178ED"/>
    <w:rsid w:val="00617D49"/>
    <w:rsid w:val="00617FAC"/>
    <w:rsid w:val="006209C1"/>
    <w:rsid w:val="006216CF"/>
    <w:rsid w:val="00622291"/>
    <w:rsid w:val="006229F4"/>
    <w:rsid w:val="0062328D"/>
    <w:rsid w:val="006234DA"/>
    <w:rsid w:val="0062359D"/>
    <w:rsid w:val="006245D9"/>
    <w:rsid w:val="006249B6"/>
    <w:rsid w:val="00625633"/>
    <w:rsid w:val="0062704C"/>
    <w:rsid w:val="00630252"/>
    <w:rsid w:val="00630B5C"/>
    <w:rsid w:val="006314EC"/>
    <w:rsid w:val="00631570"/>
    <w:rsid w:val="0063214F"/>
    <w:rsid w:val="006324DF"/>
    <w:rsid w:val="00632F62"/>
    <w:rsid w:val="0063402E"/>
    <w:rsid w:val="00634CDE"/>
    <w:rsid w:val="00634DE5"/>
    <w:rsid w:val="00634DEE"/>
    <w:rsid w:val="00635B54"/>
    <w:rsid w:val="0063653E"/>
    <w:rsid w:val="0063659B"/>
    <w:rsid w:val="00636BA6"/>
    <w:rsid w:val="00636C4C"/>
    <w:rsid w:val="006406DA"/>
    <w:rsid w:val="00641B12"/>
    <w:rsid w:val="00642421"/>
    <w:rsid w:val="006435BC"/>
    <w:rsid w:val="00643E0F"/>
    <w:rsid w:val="0064428A"/>
    <w:rsid w:val="00645A82"/>
    <w:rsid w:val="006461A4"/>
    <w:rsid w:val="006464A3"/>
    <w:rsid w:val="0065059B"/>
    <w:rsid w:val="0065201A"/>
    <w:rsid w:val="00652600"/>
    <w:rsid w:val="00652BA1"/>
    <w:rsid w:val="006530B5"/>
    <w:rsid w:val="006534A6"/>
    <w:rsid w:val="00653E4E"/>
    <w:rsid w:val="00654995"/>
    <w:rsid w:val="00656AD6"/>
    <w:rsid w:val="006573E4"/>
    <w:rsid w:val="00660879"/>
    <w:rsid w:val="0066134A"/>
    <w:rsid w:val="0066147F"/>
    <w:rsid w:val="00661C36"/>
    <w:rsid w:val="0066247F"/>
    <w:rsid w:val="00662A58"/>
    <w:rsid w:val="00662BE2"/>
    <w:rsid w:val="00663F69"/>
    <w:rsid w:val="0066450D"/>
    <w:rsid w:val="006648D0"/>
    <w:rsid w:val="006648F4"/>
    <w:rsid w:val="006663E4"/>
    <w:rsid w:val="006671FA"/>
    <w:rsid w:val="00667307"/>
    <w:rsid w:val="00667F01"/>
    <w:rsid w:val="0067117B"/>
    <w:rsid w:val="00671BD7"/>
    <w:rsid w:val="00672255"/>
    <w:rsid w:val="00673134"/>
    <w:rsid w:val="00674D40"/>
    <w:rsid w:val="00674F75"/>
    <w:rsid w:val="00676B37"/>
    <w:rsid w:val="0067757F"/>
    <w:rsid w:val="00677BF7"/>
    <w:rsid w:val="00677EED"/>
    <w:rsid w:val="00677F4F"/>
    <w:rsid w:val="00680D57"/>
    <w:rsid w:val="00680FF3"/>
    <w:rsid w:val="00681D21"/>
    <w:rsid w:val="00682389"/>
    <w:rsid w:val="00682405"/>
    <w:rsid w:val="0068245A"/>
    <w:rsid w:val="00683FA1"/>
    <w:rsid w:val="006847BD"/>
    <w:rsid w:val="006861DC"/>
    <w:rsid w:val="006865A9"/>
    <w:rsid w:val="0068738A"/>
    <w:rsid w:val="00687B06"/>
    <w:rsid w:val="00690E61"/>
    <w:rsid w:val="00691550"/>
    <w:rsid w:val="00691BB3"/>
    <w:rsid w:val="00691CC1"/>
    <w:rsid w:val="00691FE7"/>
    <w:rsid w:val="00692703"/>
    <w:rsid w:val="00692DEE"/>
    <w:rsid w:val="00693905"/>
    <w:rsid w:val="00693AC5"/>
    <w:rsid w:val="0069476D"/>
    <w:rsid w:val="00694B89"/>
    <w:rsid w:val="00695065"/>
    <w:rsid w:val="006955EB"/>
    <w:rsid w:val="00696297"/>
    <w:rsid w:val="00696C78"/>
    <w:rsid w:val="00697002"/>
    <w:rsid w:val="00697298"/>
    <w:rsid w:val="006A096B"/>
    <w:rsid w:val="006A0F8C"/>
    <w:rsid w:val="006A150F"/>
    <w:rsid w:val="006A19A2"/>
    <w:rsid w:val="006A207F"/>
    <w:rsid w:val="006A3BC0"/>
    <w:rsid w:val="006A3C17"/>
    <w:rsid w:val="006A4A32"/>
    <w:rsid w:val="006A54DB"/>
    <w:rsid w:val="006A6379"/>
    <w:rsid w:val="006A6A91"/>
    <w:rsid w:val="006B0CBE"/>
    <w:rsid w:val="006B191C"/>
    <w:rsid w:val="006B3C83"/>
    <w:rsid w:val="006B4012"/>
    <w:rsid w:val="006B4190"/>
    <w:rsid w:val="006B576B"/>
    <w:rsid w:val="006B7050"/>
    <w:rsid w:val="006B7467"/>
    <w:rsid w:val="006C0DCC"/>
    <w:rsid w:val="006C1DFA"/>
    <w:rsid w:val="006C23E8"/>
    <w:rsid w:val="006C2525"/>
    <w:rsid w:val="006C2717"/>
    <w:rsid w:val="006C292C"/>
    <w:rsid w:val="006C3C97"/>
    <w:rsid w:val="006C508E"/>
    <w:rsid w:val="006C53CE"/>
    <w:rsid w:val="006C565C"/>
    <w:rsid w:val="006D12E4"/>
    <w:rsid w:val="006D1EBF"/>
    <w:rsid w:val="006D1F4D"/>
    <w:rsid w:val="006D2F95"/>
    <w:rsid w:val="006D438C"/>
    <w:rsid w:val="006D58E2"/>
    <w:rsid w:val="006D5919"/>
    <w:rsid w:val="006D696D"/>
    <w:rsid w:val="006D7A29"/>
    <w:rsid w:val="006E0059"/>
    <w:rsid w:val="006E00AC"/>
    <w:rsid w:val="006E0BA7"/>
    <w:rsid w:val="006E0E27"/>
    <w:rsid w:val="006E1C6F"/>
    <w:rsid w:val="006E1CA5"/>
    <w:rsid w:val="006E1CCA"/>
    <w:rsid w:val="006E1D37"/>
    <w:rsid w:val="006E268C"/>
    <w:rsid w:val="006E3C6B"/>
    <w:rsid w:val="006E436D"/>
    <w:rsid w:val="006E4964"/>
    <w:rsid w:val="006E5180"/>
    <w:rsid w:val="006E5456"/>
    <w:rsid w:val="006E66CB"/>
    <w:rsid w:val="006E7B02"/>
    <w:rsid w:val="006F0125"/>
    <w:rsid w:val="006F05F3"/>
    <w:rsid w:val="006F1132"/>
    <w:rsid w:val="006F150B"/>
    <w:rsid w:val="006F17A8"/>
    <w:rsid w:val="006F1ACE"/>
    <w:rsid w:val="006F3E2C"/>
    <w:rsid w:val="006F4357"/>
    <w:rsid w:val="006F6CBE"/>
    <w:rsid w:val="006F6EAE"/>
    <w:rsid w:val="006F71BE"/>
    <w:rsid w:val="006F7A67"/>
    <w:rsid w:val="00700147"/>
    <w:rsid w:val="00700661"/>
    <w:rsid w:val="0070201C"/>
    <w:rsid w:val="0070214C"/>
    <w:rsid w:val="007021A4"/>
    <w:rsid w:val="00702924"/>
    <w:rsid w:val="007038F4"/>
    <w:rsid w:val="00704307"/>
    <w:rsid w:val="00704836"/>
    <w:rsid w:val="0070563F"/>
    <w:rsid w:val="00705C1F"/>
    <w:rsid w:val="00706AD9"/>
    <w:rsid w:val="00711117"/>
    <w:rsid w:val="00711699"/>
    <w:rsid w:val="00713CD6"/>
    <w:rsid w:val="007152EC"/>
    <w:rsid w:val="0071588B"/>
    <w:rsid w:val="00715915"/>
    <w:rsid w:val="00715E92"/>
    <w:rsid w:val="00717658"/>
    <w:rsid w:val="00720232"/>
    <w:rsid w:val="0072125F"/>
    <w:rsid w:val="00721AB6"/>
    <w:rsid w:val="00722651"/>
    <w:rsid w:val="00723695"/>
    <w:rsid w:val="007238DE"/>
    <w:rsid w:val="00723DAB"/>
    <w:rsid w:val="00724075"/>
    <w:rsid w:val="00724DDB"/>
    <w:rsid w:val="007271C2"/>
    <w:rsid w:val="00727DE5"/>
    <w:rsid w:val="0073035B"/>
    <w:rsid w:val="0073060C"/>
    <w:rsid w:val="00730A6B"/>
    <w:rsid w:val="0073122E"/>
    <w:rsid w:val="0073171C"/>
    <w:rsid w:val="00731792"/>
    <w:rsid w:val="0073214B"/>
    <w:rsid w:val="00732377"/>
    <w:rsid w:val="0073237E"/>
    <w:rsid w:val="00732AC2"/>
    <w:rsid w:val="0073335F"/>
    <w:rsid w:val="007337A0"/>
    <w:rsid w:val="007346B5"/>
    <w:rsid w:val="00736CC7"/>
    <w:rsid w:val="00737C2B"/>
    <w:rsid w:val="00740660"/>
    <w:rsid w:val="00740926"/>
    <w:rsid w:val="00740977"/>
    <w:rsid w:val="00741C85"/>
    <w:rsid w:val="00743DD4"/>
    <w:rsid w:val="00744A08"/>
    <w:rsid w:val="0074552D"/>
    <w:rsid w:val="00745AB0"/>
    <w:rsid w:val="00745FDA"/>
    <w:rsid w:val="00747A47"/>
    <w:rsid w:val="00747FB6"/>
    <w:rsid w:val="00750DD5"/>
    <w:rsid w:val="00751664"/>
    <w:rsid w:val="00752119"/>
    <w:rsid w:val="0075250C"/>
    <w:rsid w:val="00752999"/>
    <w:rsid w:val="00752F20"/>
    <w:rsid w:val="00754005"/>
    <w:rsid w:val="0075531E"/>
    <w:rsid w:val="00755627"/>
    <w:rsid w:val="007557F2"/>
    <w:rsid w:val="00755861"/>
    <w:rsid w:val="007560BB"/>
    <w:rsid w:val="007605DA"/>
    <w:rsid w:val="00760737"/>
    <w:rsid w:val="00760EF1"/>
    <w:rsid w:val="00761A1D"/>
    <w:rsid w:val="00762132"/>
    <w:rsid w:val="00762847"/>
    <w:rsid w:val="00762D3C"/>
    <w:rsid w:val="00763170"/>
    <w:rsid w:val="00763792"/>
    <w:rsid w:val="00763DD6"/>
    <w:rsid w:val="00765880"/>
    <w:rsid w:val="00765A51"/>
    <w:rsid w:val="00765B09"/>
    <w:rsid w:val="00765C65"/>
    <w:rsid w:val="007661BF"/>
    <w:rsid w:val="0076682E"/>
    <w:rsid w:val="00766D9A"/>
    <w:rsid w:val="00767C18"/>
    <w:rsid w:val="00770168"/>
    <w:rsid w:val="00770237"/>
    <w:rsid w:val="00770F1C"/>
    <w:rsid w:val="00771169"/>
    <w:rsid w:val="00772AC0"/>
    <w:rsid w:val="007731E7"/>
    <w:rsid w:val="0077402A"/>
    <w:rsid w:val="00776C1C"/>
    <w:rsid w:val="00776CDD"/>
    <w:rsid w:val="00777F69"/>
    <w:rsid w:val="00780BCB"/>
    <w:rsid w:val="00781E6B"/>
    <w:rsid w:val="00783313"/>
    <w:rsid w:val="00783BB8"/>
    <w:rsid w:val="00784105"/>
    <w:rsid w:val="007849F6"/>
    <w:rsid w:val="007863FD"/>
    <w:rsid w:val="00786A90"/>
    <w:rsid w:val="0078719C"/>
    <w:rsid w:val="00787D04"/>
    <w:rsid w:val="007904D7"/>
    <w:rsid w:val="007908F7"/>
    <w:rsid w:val="00790AC8"/>
    <w:rsid w:val="00790FDB"/>
    <w:rsid w:val="00791506"/>
    <w:rsid w:val="00791C1E"/>
    <w:rsid w:val="00792425"/>
    <w:rsid w:val="00792CE2"/>
    <w:rsid w:val="0079396F"/>
    <w:rsid w:val="00793B23"/>
    <w:rsid w:val="00794015"/>
    <w:rsid w:val="007949DD"/>
    <w:rsid w:val="00794EE6"/>
    <w:rsid w:val="00794F29"/>
    <w:rsid w:val="0079619F"/>
    <w:rsid w:val="007966D5"/>
    <w:rsid w:val="00796797"/>
    <w:rsid w:val="00797083"/>
    <w:rsid w:val="00797303"/>
    <w:rsid w:val="007A0751"/>
    <w:rsid w:val="007A09C8"/>
    <w:rsid w:val="007A0A8A"/>
    <w:rsid w:val="007A0FCC"/>
    <w:rsid w:val="007A1956"/>
    <w:rsid w:val="007A308C"/>
    <w:rsid w:val="007A3B5D"/>
    <w:rsid w:val="007A46A7"/>
    <w:rsid w:val="007A4C1F"/>
    <w:rsid w:val="007A4DB4"/>
    <w:rsid w:val="007A535B"/>
    <w:rsid w:val="007A58E6"/>
    <w:rsid w:val="007A5984"/>
    <w:rsid w:val="007A5FA4"/>
    <w:rsid w:val="007A67FA"/>
    <w:rsid w:val="007A6E7F"/>
    <w:rsid w:val="007A724C"/>
    <w:rsid w:val="007A7D35"/>
    <w:rsid w:val="007A7DEC"/>
    <w:rsid w:val="007B0A05"/>
    <w:rsid w:val="007B0A7A"/>
    <w:rsid w:val="007B186E"/>
    <w:rsid w:val="007B2FCA"/>
    <w:rsid w:val="007B3749"/>
    <w:rsid w:val="007B4A9A"/>
    <w:rsid w:val="007B5038"/>
    <w:rsid w:val="007B53ED"/>
    <w:rsid w:val="007B758C"/>
    <w:rsid w:val="007C0517"/>
    <w:rsid w:val="007C26CB"/>
    <w:rsid w:val="007C2708"/>
    <w:rsid w:val="007C28FE"/>
    <w:rsid w:val="007C2F55"/>
    <w:rsid w:val="007C4A0E"/>
    <w:rsid w:val="007C545A"/>
    <w:rsid w:val="007C5534"/>
    <w:rsid w:val="007C5DB3"/>
    <w:rsid w:val="007C601A"/>
    <w:rsid w:val="007C6054"/>
    <w:rsid w:val="007C67B8"/>
    <w:rsid w:val="007C6976"/>
    <w:rsid w:val="007C6E57"/>
    <w:rsid w:val="007D0ACF"/>
    <w:rsid w:val="007D0B87"/>
    <w:rsid w:val="007D0B9B"/>
    <w:rsid w:val="007D1841"/>
    <w:rsid w:val="007D1901"/>
    <w:rsid w:val="007D19EA"/>
    <w:rsid w:val="007D1A93"/>
    <w:rsid w:val="007D1B5C"/>
    <w:rsid w:val="007D22EE"/>
    <w:rsid w:val="007D2980"/>
    <w:rsid w:val="007D2EEB"/>
    <w:rsid w:val="007D2FF7"/>
    <w:rsid w:val="007D3809"/>
    <w:rsid w:val="007D3BD4"/>
    <w:rsid w:val="007D4B5C"/>
    <w:rsid w:val="007D5AC0"/>
    <w:rsid w:val="007D6A4B"/>
    <w:rsid w:val="007D6E80"/>
    <w:rsid w:val="007D70CC"/>
    <w:rsid w:val="007E0308"/>
    <w:rsid w:val="007E08A3"/>
    <w:rsid w:val="007E162E"/>
    <w:rsid w:val="007E1BED"/>
    <w:rsid w:val="007E20CC"/>
    <w:rsid w:val="007E2520"/>
    <w:rsid w:val="007E2CFD"/>
    <w:rsid w:val="007E2EAC"/>
    <w:rsid w:val="007E4207"/>
    <w:rsid w:val="007E4C1A"/>
    <w:rsid w:val="007E52CA"/>
    <w:rsid w:val="007E5BEB"/>
    <w:rsid w:val="007E5C7A"/>
    <w:rsid w:val="007E6F68"/>
    <w:rsid w:val="007E749D"/>
    <w:rsid w:val="007E7931"/>
    <w:rsid w:val="007F07BC"/>
    <w:rsid w:val="007F0D1C"/>
    <w:rsid w:val="007F1A1B"/>
    <w:rsid w:val="007F20C4"/>
    <w:rsid w:val="007F2329"/>
    <w:rsid w:val="007F2BC1"/>
    <w:rsid w:val="007F3FB0"/>
    <w:rsid w:val="007F482F"/>
    <w:rsid w:val="007F4929"/>
    <w:rsid w:val="007F4A3A"/>
    <w:rsid w:val="007F56E1"/>
    <w:rsid w:val="007F6E96"/>
    <w:rsid w:val="007F74A5"/>
    <w:rsid w:val="008012C0"/>
    <w:rsid w:val="008016FD"/>
    <w:rsid w:val="0080177C"/>
    <w:rsid w:val="00801CB0"/>
    <w:rsid w:val="00805836"/>
    <w:rsid w:val="00805954"/>
    <w:rsid w:val="008074DA"/>
    <w:rsid w:val="0080781B"/>
    <w:rsid w:val="00810E05"/>
    <w:rsid w:val="00811EFB"/>
    <w:rsid w:val="00812030"/>
    <w:rsid w:val="00812FF4"/>
    <w:rsid w:val="00813B58"/>
    <w:rsid w:val="00813ED6"/>
    <w:rsid w:val="00814060"/>
    <w:rsid w:val="008142BC"/>
    <w:rsid w:val="00814500"/>
    <w:rsid w:val="008153E3"/>
    <w:rsid w:val="00815E19"/>
    <w:rsid w:val="0081710D"/>
    <w:rsid w:val="00817276"/>
    <w:rsid w:val="00817295"/>
    <w:rsid w:val="0081734C"/>
    <w:rsid w:val="00820889"/>
    <w:rsid w:val="00820E32"/>
    <w:rsid w:val="0082102F"/>
    <w:rsid w:val="0082252A"/>
    <w:rsid w:val="00822D6D"/>
    <w:rsid w:val="0082391A"/>
    <w:rsid w:val="00823AC3"/>
    <w:rsid w:val="00824B59"/>
    <w:rsid w:val="00824CA1"/>
    <w:rsid w:val="008257F8"/>
    <w:rsid w:val="00825DDB"/>
    <w:rsid w:val="00826566"/>
    <w:rsid w:val="008273F4"/>
    <w:rsid w:val="00830C90"/>
    <w:rsid w:val="0083179B"/>
    <w:rsid w:val="00831A65"/>
    <w:rsid w:val="0083205C"/>
    <w:rsid w:val="008320FD"/>
    <w:rsid w:val="0083238B"/>
    <w:rsid w:val="00832734"/>
    <w:rsid w:val="00832EE8"/>
    <w:rsid w:val="00833402"/>
    <w:rsid w:val="008344C9"/>
    <w:rsid w:val="008356D5"/>
    <w:rsid w:val="00835ACA"/>
    <w:rsid w:val="008372F2"/>
    <w:rsid w:val="00837846"/>
    <w:rsid w:val="00840314"/>
    <w:rsid w:val="008416BB"/>
    <w:rsid w:val="008418FB"/>
    <w:rsid w:val="00843583"/>
    <w:rsid w:val="0084379B"/>
    <w:rsid w:val="00846A3A"/>
    <w:rsid w:val="00846A9D"/>
    <w:rsid w:val="00846F2C"/>
    <w:rsid w:val="008479CE"/>
    <w:rsid w:val="00847ABA"/>
    <w:rsid w:val="00847CBD"/>
    <w:rsid w:val="00847D54"/>
    <w:rsid w:val="008508C3"/>
    <w:rsid w:val="00850C42"/>
    <w:rsid w:val="00851190"/>
    <w:rsid w:val="0085152F"/>
    <w:rsid w:val="00851F77"/>
    <w:rsid w:val="008528B6"/>
    <w:rsid w:val="00854225"/>
    <w:rsid w:val="008545C4"/>
    <w:rsid w:val="00854A5D"/>
    <w:rsid w:val="00854B10"/>
    <w:rsid w:val="00854B5F"/>
    <w:rsid w:val="00855148"/>
    <w:rsid w:val="008562CF"/>
    <w:rsid w:val="00856E42"/>
    <w:rsid w:val="00857002"/>
    <w:rsid w:val="008578CA"/>
    <w:rsid w:val="00860175"/>
    <w:rsid w:val="00860611"/>
    <w:rsid w:val="00860E4D"/>
    <w:rsid w:val="0086210B"/>
    <w:rsid w:val="008622A3"/>
    <w:rsid w:val="0086246E"/>
    <w:rsid w:val="00862B51"/>
    <w:rsid w:val="00862FE1"/>
    <w:rsid w:val="00863F91"/>
    <w:rsid w:val="0086538B"/>
    <w:rsid w:val="00865528"/>
    <w:rsid w:val="0086574D"/>
    <w:rsid w:val="00865ECA"/>
    <w:rsid w:val="008660E4"/>
    <w:rsid w:val="00866C06"/>
    <w:rsid w:val="008675E8"/>
    <w:rsid w:val="00870BF4"/>
    <w:rsid w:val="00871A1C"/>
    <w:rsid w:val="00871DE6"/>
    <w:rsid w:val="00871FA9"/>
    <w:rsid w:val="00873370"/>
    <w:rsid w:val="00874306"/>
    <w:rsid w:val="0087443C"/>
    <w:rsid w:val="008749A3"/>
    <w:rsid w:val="0087650D"/>
    <w:rsid w:val="008768BE"/>
    <w:rsid w:val="00876B46"/>
    <w:rsid w:val="008802D0"/>
    <w:rsid w:val="00880B60"/>
    <w:rsid w:val="00880B96"/>
    <w:rsid w:val="00881431"/>
    <w:rsid w:val="008815BD"/>
    <w:rsid w:val="00881653"/>
    <w:rsid w:val="00881905"/>
    <w:rsid w:val="00883087"/>
    <w:rsid w:val="0088327F"/>
    <w:rsid w:val="00883611"/>
    <w:rsid w:val="00885565"/>
    <w:rsid w:val="00885D80"/>
    <w:rsid w:val="0089017E"/>
    <w:rsid w:val="008904F0"/>
    <w:rsid w:val="0089098E"/>
    <w:rsid w:val="00891211"/>
    <w:rsid w:val="00891E67"/>
    <w:rsid w:val="008923EA"/>
    <w:rsid w:val="00894BEC"/>
    <w:rsid w:val="00895E0A"/>
    <w:rsid w:val="008963F2"/>
    <w:rsid w:val="00896719"/>
    <w:rsid w:val="00897596"/>
    <w:rsid w:val="00897C94"/>
    <w:rsid w:val="00897FA6"/>
    <w:rsid w:val="008A2324"/>
    <w:rsid w:val="008A250D"/>
    <w:rsid w:val="008A2BC5"/>
    <w:rsid w:val="008A42CC"/>
    <w:rsid w:val="008A5A8E"/>
    <w:rsid w:val="008A6DA9"/>
    <w:rsid w:val="008A798D"/>
    <w:rsid w:val="008A7B0D"/>
    <w:rsid w:val="008B0A57"/>
    <w:rsid w:val="008B2B8C"/>
    <w:rsid w:val="008B3B2B"/>
    <w:rsid w:val="008B4324"/>
    <w:rsid w:val="008B4363"/>
    <w:rsid w:val="008B47B1"/>
    <w:rsid w:val="008B47CC"/>
    <w:rsid w:val="008B4C7A"/>
    <w:rsid w:val="008B4D72"/>
    <w:rsid w:val="008B5251"/>
    <w:rsid w:val="008B64D2"/>
    <w:rsid w:val="008C0D76"/>
    <w:rsid w:val="008C14CC"/>
    <w:rsid w:val="008C1676"/>
    <w:rsid w:val="008C17DF"/>
    <w:rsid w:val="008C1DE0"/>
    <w:rsid w:val="008C246B"/>
    <w:rsid w:val="008C3F5C"/>
    <w:rsid w:val="008C4450"/>
    <w:rsid w:val="008C54B0"/>
    <w:rsid w:val="008C55E0"/>
    <w:rsid w:val="008C57BE"/>
    <w:rsid w:val="008C6443"/>
    <w:rsid w:val="008C6543"/>
    <w:rsid w:val="008C6EBC"/>
    <w:rsid w:val="008C6EE0"/>
    <w:rsid w:val="008C7141"/>
    <w:rsid w:val="008C717C"/>
    <w:rsid w:val="008D1707"/>
    <w:rsid w:val="008D19BD"/>
    <w:rsid w:val="008D1FCA"/>
    <w:rsid w:val="008D2178"/>
    <w:rsid w:val="008D392F"/>
    <w:rsid w:val="008D42C1"/>
    <w:rsid w:val="008D4F5F"/>
    <w:rsid w:val="008D5849"/>
    <w:rsid w:val="008D6760"/>
    <w:rsid w:val="008D6BC4"/>
    <w:rsid w:val="008D6CF5"/>
    <w:rsid w:val="008E0FAF"/>
    <w:rsid w:val="008E156A"/>
    <w:rsid w:val="008E15DF"/>
    <w:rsid w:val="008E1DD1"/>
    <w:rsid w:val="008E222C"/>
    <w:rsid w:val="008E4617"/>
    <w:rsid w:val="008E5BE6"/>
    <w:rsid w:val="008E627A"/>
    <w:rsid w:val="008E6C11"/>
    <w:rsid w:val="008E7259"/>
    <w:rsid w:val="008E79F9"/>
    <w:rsid w:val="008E7C4E"/>
    <w:rsid w:val="008F033F"/>
    <w:rsid w:val="008F0DC6"/>
    <w:rsid w:val="008F0E82"/>
    <w:rsid w:val="008F2AD6"/>
    <w:rsid w:val="008F2DE3"/>
    <w:rsid w:val="008F3346"/>
    <w:rsid w:val="008F391A"/>
    <w:rsid w:val="008F3BBA"/>
    <w:rsid w:val="008F3F4F"/>
    <w:rsid w:val="008F4432"/>
    <w:rsid w:val="008F4D76"/>
    <w:rsid w:val="008F50E6"/>
    <w:rsid w:val="008F5F24"/>
    <w:rsid w:val="00900153"/>
    <w:rsid w:val="009007B7"/>
    <w:rsid w:val="009008EC"/>
    <w:rsid w:val="00900B24"/>
    <w:rsid w:val="009016A5"/>
    <w:rsid w:val="00901FB8"/>
    <w:rsid w:val="00902963"/>
    <w:rsid w:val="00903D5C"/>
    <w:rsid w:val="009042C4"/>
    <w:rsid w:val="009045EC"/>
    <w:rsid w:val="00904715"/>
    <w:rsid w:val="00905683"/>
    <w:rsid w:val="00905CBD"/>
    <w:rsid w:val="00907056"/>
    <w:rsid w:val="00907FCA"/>
    <w:rsid w:val="00911148"/>
    <w:rsid w:val="00911746"/>
    <w:rsid w:val="00911E50"/>
    <w:rsid w:val="00911F62"/>
    <w:rsid w:val="0091251F"/>
    <w:rsid w:val="00912FEB"/>
    <w:rsid w:val="00913B10"/>
    <w:rsid w:val="009146A9"/>
    <w:rsid w:val="00915220"/>
    <w:rsid w:val="00916E71"/>
    <w:rsid w:val="009170AD"/>
    <w:rsid w:val="00921748"/>
    <w:rsid w:val="00922F2F"/>
    <w:rsid w:val="0092338D"/>
    <w:rsid w:val="0092413C"/>
    <w:rsid w:val="00924942"/>
    <w:rsid w:val="00926797"/>
    <w:rsid w:val="00926C18"/>
    <w:rsid w:val="009273B2"/>
    <w:rsid w:val="00927B65"/>
    <w:rsid w:val="00927B82"/>
    <w:rsid w:val="009307E9"/>
    <w:rsid w:val="00930B62"/>
    <w:rsid w:val="00931A4C"/>
    <w:rsid w:val="00932437"/>
    <w:rsid w:val="0093289A"/>
    <w:rsid w:val="009332EF"/>
    <w:rsid w:val="00933708"/>
    <w:rsid w:val="00934FC7"/>
    <w:rsid w:val="00935174"/>
    <w:rsid w:val="009354E5"/>
    <w:rsid w:val="00935E64"/>
    <w:rsid w:val="00936361"/>
    <w:rsid w:val="0093717A"/>
    <w:rsid w:val="0093798C"/>
    <w:rsid w:val="0094206A"/>
    <w:rsid w:val="00943127"/>
    <w:rsid w:val="00943F68"/>
    <w:rsid w:val="009442A3"/>
    <w:rsid w:val="00944ACD"/>
    <w:rsid w:val="00944E28"/>
    <w:rsid w:val="00945045"/>
    <w:rsid w:val="00945A66"/>
    <w:rsid w:val="00946F8F"/>
    <w:rsid w:val="00952AEA"/>
    <w:rsid w:val="00954C18"/>
    <w:rsid w:val="00955D3C"/>
    <w:rsid w:val="00956E68"/>
    <w:rsid w:val="00957A80"/>
    <w:rsid w:val="00960F18"/>
    <w:rsid w:val="0096122B"/>
    <w:rsid w:val="00961457"/>
    <w:rsid w:val="00961795"/>
    <w:rsid w:val="00961A1C"/>
    <w:rsid w:val="0096234A"/>
    <w:rsid w:val="009635ED"/>
    <w:rsid w:val="00963BA0"/>
    <w:rsid w:val="00963C19"/>
    <w:rsid w:val="009646E7"/>
    <w:rsid w:val="0096472B"/>
    <w:rsid w:val="009648CE"/>
    <w:rsid w:val="00964AE3"/>
    <w:rsid w:val="0096590C"/>
    <w:rsid w:val="00965B59"/>
    <w:rsid w:val="00965D84"/>
    <w:rsid w:val="00966162"/>
    <w:rsid w:val="00966FAB"/>
    <w:rsid w:val="00967342"/>
    <w:rsid w:val="009733FA"/>
    <w:rsid w:val="00973692"/>
    <w:rsid w:val="00973695"/>
    <w:rsid w:val="00973B7D"/>
    <w:rsid w:val="00973E72"/>
    <w:rsid w:val="009743F7"/>
    <w:rsid w:val="009747B1"/>
    <w:rsid w:val="00976365"/>
    <w:rsid w:val="00977212"/>
    <w:rsid w:val="00977871"/>
    <w:rsid w:val="00977B5D"/>
    <w:rsid w:val="009804D6"/>
    <w:rsid w:val="009809D3"/>
    <w:rsid w:val="0098105E"/>
    <w:rsid w:val="00981C05"/>
    <w:rsid w:val="0098229E"/>
    <w:rsid w:val="009829F8"/>
    <w:rsid w:val="00982A22"/>
    <w:rsid w:val="00982BE9"/>
    <w:rsid w:val="00986F25"/>
    <w:rsid w:val="009873FC"/>
    <w:rsid w:val="0098764F"/>
    <w:rsid w:val="009878CD"/>
    <w:rsid w:val="00987FBB"/>
    <w:rsid w:val="0099036D"/>
    <w:rsid w:val="00990B79"/>
    <w:rsid w:val="009913E2"/>
    <w:rsid w:val="00991D5A"/>
    <w:rsid w:val="00991DDD"/>
    <w:rsid w:val="0099203D"/>
    <w:rsid w:val="00992C6D"/>
    <w:rsid w:val="00993D0D"/>
    <w:rsid w:val="00994771"/>
    <w:rsid w:val="00994A7C"/>
    <w:rsid w:val="00994DC8"/>
    <w:rsid w:val="0099535D"/>
    <w:rsid w:val="009964AE"/>
    <w:rsid w:val="009A001E"/>
    <w:rsid w:val="009A237A"/>
    <w:rsid w:val="009A2686"/>
    <w:rsid w:val="009A38AB"/>
    <w:rsid w:val="009A3CFB"/>
    <w:rsid w:val="009A4B41"/>
    <w:rsid w:val="009A524F"/>
    <w:rsid w:val="009A6B33"/>
    <w:rsid w:val="009B0699"/>
    <w:rsid w:val="009B1EE8"/>
    <w:rsid w:val="009B27C2"/>
    <w:rsid w:val="009B3630"/>
    <w:rsid w:val="009B401F"/>
    <w:rsid w:val="009B4262"/>
    <w:rsid w:val="009B4F02"/>
    <w:rsid w:val="009B53EA"/>
    <w:rsid w:val="009B552D"/>
    <w:rsid w:val="009B6D6F"/>
    <w:rsid w:val="009C02E6"/>
    <w:rsid w:val="009C16BF"/>
    <w:rsid w:val="009C170C"/>
    <w:rsid w:val="009C1A97"/>
    <w:rsid w:val="009C2EEE"/>
    <w:rsid w:val="009C2F68"/>
    <w:rsid w:val="009C3902"/>
    <w:rsid w:val="009C40C8"/>
    <w:rsid w:val="009C423E"/>
    <w:rsid w:val="009C640A"/>
    <w:rsid w:val="009C67B3"/>
    <w:rsid w:val="009C6AD0"/>
    <w:rsid w:val="009C6E65"/>
    <w:rsid w:val="009C789A"/>
    <w:rsid w:val="009D08C8"/>
    <w:rsid w:val="009D09B0"/>
    <w:rsid w:val="009D09C3"/>
    <w:rsid w:val="009D1534"/>
    <w:rsid w:val="009D2A41"/>
    <w:rsid w:val="009D2E87"/>
    <w:rsid w:val="009D31ED"/>
    <w:rsid w:val="009D35A6"/>
    <w:rsid w:val="009D404A"/>
    <w:rsid w:val="009D494A"/>
    <w:rsid w:val="009D51EB"/>
    <w:rsid w:val="009D5367"/>
    <w:rsid w:val="009D539B"/>
    <w:rsid w:val="009D63C6"/>
    <w:rsid w:val="009D6F9B"/>
    <w:rsid w:val="009D709B"/>
    <w:rsid w:val="009D73AE"/>
    <w:rsid w:val="009D7ABD"/>
    <w:rsid w:val="009E27EF"/>
    <w:rsid w:val="009E2CE0"/>
    <w:rsid w:val="009E441F"/>
    <w:rsid w:val="009E5D39"/>
    <w:rsid w:val="009E62F7"/>
    <w:rsid w:val="009E6E1F"/>
    <w:rsid w:val="009E70FC"/>
    <w:rsid w:val="009E7528"/>
    <w:rsid w:val="009F12B1"/>
    <w:rsid w:val="009F23CB"/>
    <w:rsid w:val="009F2455"/>
    <w:rsid w:val="009F2D71"/>
    <w:rsid w:val="009F3D11"/>
    <w:rsid w:val="009F493F"/>
    <w:rsid w:val="009F4A00"/>
    <w:rsid w:val="009F4C3C"/>
    <w:rsid w:val="009F5EA7"/>
    <w:rsid w:val="009F602E"/>
    <w:rsid w:val="009F665C"/>
    <w:rsid w:val="009F737E"/>
    <w:rsid w:val="009F77A0"/>
    <w:rsid w:val="009F7C79"/>
    <w:rsid w:val="00A00550"/>
    <w:rsid w:val="00A01517"/>
    <w:rsid w:val="00A02EC2"/>
    <w:rsid w:val="00A03744"/>
    <w:rsid w:val="00A04E80"/>
    <w:rsid w:val="00A05AF1"/>
    <w:rsid w:val="00A0759A"/>
    <w:rsid w:val="00A103DA"/>
    <w:rsid w:val="00A10765"/>
    <w:rsid w:val="00A10C54"/>
    <w:rsid w:val="00A11C11"/>
    <w:rsid w:val="00A12BB9"/>
    <w:rsid w:val="00A132B6"/>
    <w:rsid w:val="00A13418"/>
    <w:rsid w:val="00A13739"/>
    <w:rsid w:val="00A1413F"/>
    <w:rsid w:val="00A148AF"/>
    <w:rsid w:val="00A172C7"/>
    <w:rsid w:val="00A17A00"/>
    <w:rsid w:val="00A202BD"/>
    <w:rsid w:val="00A2144B"/>
    <w:rsid w:val="00A22FF0"/>
    <w:rsid w:val="00A23715"/>
    <w:rsid w:val="00A23C64"/>
    <w:rsid w:val="00A24362"/>
    <w:rsid w:val="00A24832"/>
    <w:rsid w:val="00A24A8A"/>
    <w:rsid w:val="00A25F4C"/>
    <w:rsid w:val="00A2689A"/>
    <w:rsid w:val="00A279B1"/>
    <w:rsid w:val="00A27F8B"/>
    <w:rsid w:val="00A30185"/>
    <w:rsid w:val="00A305DD"/>
    <w:rsid w:val="00A319C8"/>
    <w:rsid w:val="00A31ED9"/>
    <w:rsid w:val="00A3205E"/>
    <w:rsid w:val="00A324B4"/>
    <w:rsid w:val="00A337C7"/>
    <w:rsid w:val="00A33E00"/>
    <w:rsid w:val="00A34F3B"/>
    <w:rsid w:val="00A3667E"/>
    <w:rsid w:val="00A36F4A"/>
    <w:rsid w:val="00A4116C"/>
    <w:rsid w:val="00A41CE6"/>
    <w:rsid w:val="00A42453"/>
    <w:rsid w:val="00A426EB"/>
    <w:rsid w:val="00A4291E"/>
    <w:rsid w:val="00A42FD3"/>
    <w:rsid w:val="00A43178"/>
    <w:rsid w:val="00A4396A"/>
    <w:rsid w:val="00A44771"/>
    <w:rsid w:val="00A45038"/>
    <w:rsid w:val="00A46A84"/>
    <w:rsid w:val="00A46F2A"/>
    <w:rsid w:val="00A50F2A"/>
    <w:rsid w:val="00A529FC"/>
    <w:rsid w:val="00A52C77"/>
    <w:rsid w:val="00A52D05"/>
    <w:rsid w:val="00A5406C"/>
    <w:rsid w:val="00A5413D"/>
    <w:rsid w:val="00A5493F"/>
    <w:rsid w:val="00A564B8"/>
    <w:rsid w:val="00A564C0"/>
    <w:rsid w:val="00A5701E"/>
    <w:rsid w:val="00A575B9"/>
    <w:rsid w:val="00A57689"/>
    <w:rsid w:val="00A57C40"/>
    <w:rsid w:val="00A605F4"/>
    <w:rsid w:val="00A61810"/>
    <w:rsid w:val="00A62C30"/>
    <w:rsid w:val="00A63F49"/>
    <w:rsid w:val="00A647B4"/>
    <w:rsid w:val="00A6526D"/>
    <w:rsid w:val="00A6539F"/>
    <w:rsid w:val="00A653B9"/>
    <w:rsid w:val="00A65916"/>
    <w:rsid w:val="00A65E54"/>
    <w:rsid w:val="00A661EA"/>
    <w:rsid w:val="00A66427"/>
    <w:rsid w:val="00A66440"/>
    <w:rsid w:val="00A6652D"/>
    <w:rsid w:val="00A6696A"/>
    <w:rsid w:val="00A67514"/>
    <w:rsid w:val="00A676BA"/>
    <w:rsid w:val="00A67D39"/>
    <w:rsid w:val="00A70118"/>
    <w:rsid w:val="00A704D0"/>
    <w:rsid w:val="00A70A91"/>
    <w:rsid w:val="00A70B29"/>
    <w:rsid w:val="00A71345"/>
    <w:rsid w:val="00A7143A"/>
    <w:rsid w:val="00A72485"/>
    <w:rsid w:val="00A730EC"/>
    <w:rsid w:val="00A73BE4"/>
    <w:rsid w:val="00A73D5E"/>
    <w:rsid w:val="00A7587C"/>
    <w:rsid w:val="00A75C79"/>
    <w:rsid w:val="00A761E2"/>
    <w:rsid w:val="00A76251"/>
    <w:rsid w:val="00A76E9A"/>
    <w:rsid w:val="00A76F2F"/>
    <w:rsid w:val="00A775B1"/>
    <w:rsid w:val="00A776DE"/>
    <w:rsid w:val="00A7777F"/>
    <w:rsid w:val="00A77780"/>
    <w:rsid w:val="00A7785E"/>
    <w:rsid w:val="00A80203"/>
    <w:rsid w:val="00A8216C"/>
    <w:rsid w:val="00A82B25"/>
    <w:rsid w:val="00A82D1D"/>
    <w:rsid w:val="00A83267"/>
    <w:rsid w:val="00A8346B"/>
    <w:rsid w:val="00A85805"/>
    <w:rsid w:val="00A85AF0"/>
    <w:rsid w:val="00A863CD"/>
    <w:rsid w:val="00A8788B"/>
    <w:rsid w:val="00A87FB0"/>
    <w:rsid w:val="00A90464"/>
    <w:rsid w:val="00A912D0"/>
    <w:rsid w:val="00A92061"/>
    <w:rsid w:val="00A92AF1"/>
    <w:rsid w:val="00A93A94"/>
    <w:rsid w:val="00A93D3A"/>
    <w:rsid w:val="00A94A97"/>
    <w:rsid w:val="00A957F5"/>
    <w:rsid w:val="00A962B4"/>
    <w:rsid w:val="00A97B94"/>
    <w:rsid w:val="00A97EE6"/>
    <w:rsid w:val="00AA0109"/>
    <w:rsid w:val="00AA0385"/>
    <w:rsid w:val="00AA0787"/>
    <w:rsid w:val="00AA0D8F"/>
    <w:rsid w:val="00AA10EE"/>
    <w:rsid w:val="00AA10F2"/>
    <w:rsid w:val="00AA14A6"/>
    <w:rsid w:val="00AA1B21"/>
    <w:rsid w:val="00AA1F90"/>
    <w:rsid w:val="00AA2885"/>
    <w:rsid w:val="00AA30DC"/>
    <w:rsid w:val="00AA3C34"/>
    <w:rsid w:val="00AA45E8"/>
    <w:rsid w:val="00AA6825"/>
    <w:rsid w:val="00AA6936"/>
    <w:rsid w:val="00AA69EF"/>
    <w:rsid w:val="00AA7A85"/>
    <w:rsid w:val="00AB23A2"/>
    <w:rsid w:val="00AB2575"/>
    <w:rsid w:val="00AB2725"/>
    <w:rsid w:val="00AB3408"/>
    <w:rsid w:val="00AB3816"/>
    <w:rsid w:val="00AB3EE3"/>
    <w:rsid w:val="00AB42A2"/>
    <w:rsid w:val="00AB4B41"/>
    <w:rsid w:val="00AB4BEB"/>
    <w:rsid w:val="00AB64EB"/>
    <w:rsid w:val="00AB79B2"/>
    <w:rsid w:val="00AB7B03"/>
    <w:rsid w:val="00AC0C57"/>
    <w:rsid w:val="00AC1B4F"/>
    <w:rsid w:val="00AC1C50"/>
    <w:rsid w:val="00AC2934"/>
    <w:rsid w:val="00AC2E70"/>
    <w:rsid w:val="00AC36D5"/>
    <w:rsid w:val="00AC38CB"/>
    <w:rsid w:val="00AC38F7"/>
    <w:rsid w:val="00AC3AAE"/>
    <w:rsid w:val="00AC3E61"/>
    <w:rsid w:val="00AC4274"/>
    <w:rsid w:val="00AC444D"/>
    <w:rsid w:val="00AC4FA3"/>
    <w:rsid w:val="00AC50B4"/>
    <w:rsid w:val="00AC5A1A"/>
    <w:rsid w:val="00AC66A1"/>
    <w:rsid w:val="00AC70D6"/>
    <w:rsid w:val="00AD0699"/>
    <w:rsid w:val="00AD09DA"/>
    <w:rsid w:val="00AD1564"/>
    <w:rsid w:val="00AD2A1C"/>
    <w:rsid w:val="00AD3386"/>
    <w:rsid w:val="00AD369F"/>
    <w:rsid w:val="00AD404C"/>
    <w:rsid w:val="00AD4E5E"/>
    <w:rsid w:val="00AD5FBB"/>
    <w:rsid w:val="00AD64EA"/>
    <w:rsid w:val="00AD6BAF"/>
    <w:rsid w:val="00AE0E66"/>
    <w:rsid w:val="00AE159C"/>
    <w:rsid w:val="00AE3B25"/>
    <w:rsid w:val="00AE3CF2"/>
    <w:rsid w:val="00AE3E7A"/>
    <w:rsid w:val="00AE4519"/>
    <w:rsid w:val="00AE49A0"/>
    <w:rsid w:val="00AE49C9"/>
    <w:rsid w:val="00AE525C"/>
    <w:rsid w:val="00AE60DD"/>
    <w:rsid w:val="00AE6DEE"/>
    <w:rsid w:val="00AE729D"/>
    <w:rsid w:val="00AE7D50"/>
    <w:rsid w:val="00AE7E94"/>
    <w:rsid w:val="00AF0046"/>
    <w:rsid w:val="00AF0F13"/>
    <w:rsid w:val="00AF1525"/>
    <w:rsid w:val="00AF2018"/>
    <w:rsid w:val="00AF20FA"/>
    <w:rsid w:val="00AF2D51"/>
    <w:rsid w:val="00AF2D56"/>
    <w:rsid w:val="00AF32A3"/>
    <w:rsid w:val="00AF3E03"/>
    <w:rsid w:val="00AF439D"/>
    <w:rsid w:val="00AF4FDE"/>
    <w:rsid w:val="00AF58DA"/>
    <w:rsid w:val="00AF5940"/>
    <w:rsid w:val="00AF59B5"/>
    <w:rsid w:val="00AF5A3F"/>
    <w:rsid w:val="00AF6434"/>
    <w:rsid w:val="00AF7065"/>
    <w:rsid w:val="00AF7472"/>
    <w:rsid w:val="00B00DC6"/>
    <w:rsid w:val="00B00FEF"/>
    <w:rsid w:val="00B0136B"/>
    <w:rsid w:val="00B01615"/>
    <w:rsid w:val="00B018A9"/>
    <w:rsid w:val="00B02CE5"/>
    <w:rsid w:val="00B0329B"/>
    <w:rsid w:val="00B03A1C"/>
    <w:rsid w:val="00B04089"/>
    <w:rsid w:val="00B061B1"/>
    <w:rsid w:val="00B07E92"/>
    <w:rsid w:val="00B07FA0"/>
    <w:rsid w:val="00B10035"/>
    <w:rsid w:val="00B105CD"/>
    <w:rsid w:val="00B114DE"/>
    <w:rsid w:val="00B122FF"/>
    <w:rsid w:val="00B12416"/>
    <w:rsid w:val="00B127F1"/>
    <w:rsid w:val="00B13A29"/>
    <w:rsid w:val="00B141C6"/>
    <w:rsid w:val="00B14919"/>
    <w:rsid w:val="00B159D9"/>
    <w:rsid w:val="00B15BD8"/>
    <w:rsid w:val="00B173DE"/>
    <w:rsid w:val="00B17DAA"/>
    <w:rsid w:val="00B17E4B"/>
    <w:rsid w:val="00B20880"/>
    <w:rsid w:val="00B2236F"/>
    <w:rsid w:val="00B226D1"/>
    <w:rsid w:val="00B229E4"/>
    <w:rsid w:val="00B22EE4"/>
    <w:rsid w:val="00B23582"/>
    <w:rsid w:val="00B23AB8"/>
    <w:rsid w:val="00B241FD"/>
    <w:rsid w:val="00B24B41"/>
    <w:rsid w:val="00B264C4"/>
    <w:rsid w:val="00B268BD"/>
    <w:rsid w:val="00B26977"/>
    <w:rsid w:val="00B26B03"/>
    <w:rsid w:val="00B26CB7"/>
    <w:rsid w:val="00B279A9"/>
    <w:rsid w:val="00B30864"/>
    <w:rsid w:val="00B345A2"/>
    <w:rsid w:val="00B34602"/>
    <w:rsid w:val="00B36B88"/>
    <w:rsid w:val="00B37A0F"/>
    <w:rsid w:val="00B37A31"/>
    <w:rsid w:val="00B37E34"/>
    <w:rsid w:val="00B41FA3"/>
    <w:rsid w:val="00B42A43"/>
    <w:rsid w:val="00B42A9F"/>
    <w:rsid w:val="00B43758"/>
    <w:rsid w:val="00B44E8A"/>
    <w:rsid w:val="00B451A9"/>
    <w:rsid w:val="00B451E5"/>
    <w:rsid w:val="00B459B3"/>
    <w:rsid w:val="00B45E50"/>
    <w:rsid w:val="00B460CE"/>
    <w:rsid w:val="00B47F65"/>
    <w:rsid w:val="00B50841"/>
    <w:rsid w:val="00B50B53"/>
    <w:rsid w:val="00B50D9D"/>
    <w:rsid w:val="00B51291"/>
    <w:rsid w:val="00B5201A"/>
    <w:rsid w:val="00B54619"/>
    <w:rsid w:val="00B547AA"/>
    <w:rsid w:val="00B54B7B"/>
    <w:rsid w:val="00B55C60"/>
    <w:rsid w:val="00B56823"/>
    <w:rsid w:val="00B56E6F"/>
    <w:rsid w:val="00B608CE"/>
    <w:rsid w:val="00B61B92"/>
    <w:rsid w:val="00B61BD7"/>
    <w:rsid w:val="00B61E4E"/>
    <w:rsid w:val="00B6202C"/>
    <w:rsid w:val="00B62735"/>
    <w:rsid w:val="00B631D4"/>
    <w:rsid w:val="00B63447"/>
    <w:rsid w:val="00B64654"/>
    <w:rsid w:val="00B66079"/>
    <w:rsid w:val="00B66CFF"/>
    <w:rsid w:val="00B70A97"/>
    <w:rsid w:val="00B711C9"/>
    <w:rsid w:val="00B714FD"/>
    <w:rsid w:val="00B73138"/>
    <w:rsid w:val="00B73632"/>
    <w:rsid w:val="00B73E5D"/>
    <w:rsid w:val="00B744E1"/>
    <w:rsid w:val="00B7468A"/>
    <w:rsid w:val="00B74889"/>
    <w:rsid w:val="00B74AB6"/>
    <w:rsid w:val="00B74D04"/>
    <w:rsid w:val="00B74E47"/>
    <w:rsid w:val="00B7547C"/>
    <w:rsid w:val="00B75B7F"/>
    <w:rsid w:val="00B7761F"/>
    <w:rsid w:val="00B77C44"/>
    <w:rsid w:val="00B77E1F"/>
    <w:rsid w:val="00B81C59"/>
    <w:rsid w:val="00B81EB2"/>
    <w:rsid w:val="00B82EE3"/>
    <w:rsid w:val="00B842B3"/>
    <w:rsid w:val="00B84F81"/>
    <w:rsid w:val="00B85291"/>
    <w:rsid w:val="00B85DA8"/>
    <w:rsid w:val="00B85EB6"/>
    <w:rsid w:val="00B87567"/>
    <w:rsid w:val="00B90AE7"/>
    <w:rsid w:val="00B90C10"/>
    <w:rsid w:val="00B9176F"/>
    <w:rsid w:val="00B91A8D"/>
    <w:rsid w:val="00B92121"/>
    <w:rsid w:val="00B94DB2"/>
    <w:rsid w:val="00B96171"/>
    <w:rsid w:val="00B96605"/>
    <w:rsid w:val="00B96B9A"/>
    <w:rsid w:val="00B975ED"/>
    <w:rsid w:val="00B97839"/>
    <w:rsid w:val="00B97D7D"/>
    <w:rsid w:val="00BA0BE4"/>
    <w:rsid w:val="00BA12FA"/>
    <w:rsid w:val="00BA208D"/>
    <w:rsid w:val="00BA21BB"/>
    <w:rsid w:val="00BA222B"/>
    <w:rsid w:val="00BA39C9"/>
    <w:rsid w:val="00BA404D"/>
    <w:rsid w:val="00BA6446"/>
    <w:rsid w:val="00BA7410"/>
    <w:rsid w:val="00BB0B04"/>
    <w:rsid w:val="00BB1872"/>
    <w:rsid w:val="00BB3D27"/>
    <w:rsid w:val="00BB64BC"/>
    <w:rsid w:val="00BB6915"/>
    <w:rsid w:val="00BB6CC1"/>
    <w:rsid w:val="00BC0968"/>
    <w:rsid w:val="00BC1DB9"/>
    <w:rsid w:val="00BC3377"/>
    <w:rsid w:val="00BC3380"/>
    <w:rsid w:val="00BC4B58"/>
    <w:rsid w:val="00BC58DE"/>
    <w:rsid w:val="00BC5B41"/>
    <w:rsid w:val="00BC7EB1"/>
    <w:rsid w:val="00BD03AE"/>
    <w:rsid w:val="00BD1453"/>
    <w:rsid w:val="00BD2D73"/>
    <w:rsid w:val="00BD37ED"/>
    <w:rsid w:val="00BD3A3B"/>
    <w:rsid w:val="00BD4839"/>
    <w:rsid w:val="00BD4A58"/>
    <w:rsid w:val="00BD4E70"/>
    <w:rsid w:val="00BD51C0"/>
    <w:rsid w:val="00BD5363"/>
    <w:rsid w:val="00BD5955"/>
    <w:rsid w:val="00BD7E5A"/>
    <w:rsid w:val="00BE0C6D"/>
    <w:rsid w:val="00BE106F"/>
    <w:rsid w:val="00BE14F5"/>
    <w:rsid w:val="00BE21E1"/>
    <w:rsid w:val="00BE2419"/>
    <w:rsid w:val="00BE2ED5"/>
    <w:rsid w:val="00BE3FE0"/>
    <w:rsid w:val="00BE49C1"/>
    <w:rsid w:val="00BE4D92"/>
    <w:rsid w:val="00BE583A"/>
    <w:rsid w:val="00BE5980"/>
    <w:rsid w:val="00BE5B87"/>
    <w:rsid w:val="00BE5EA8"/>
    <w:rsid w:val="00BE7410"/>
    <w:rsid w:val="00BE7CA8"/>
    <w:rsid w:val="00BF0A03"/>
    <w:rsid w:val="00BF10CE"/>
    <w:rsid w:val="00BF1C11"/>
    <w:rsid w:val="00BF2F56"/>
    <w:rsid w:val="00BF4536"/>
    <w:rsid w:val="00BF5A66"/>
    <w:rsid w:val="00BF5BE0"/>
    <w:rsid w:val="00BF6E13"/>
    <w:rsid w:val="00BF73F4"/>
    <w:rsid w:val="00BF761F"/>
    <w:rsid w:val="00BF7741"/>
    <w:rsid w:val="00BF7B60"/>
    <w:rsid w:val="00BF7EBD"/>
    <w:rsid w:val="00C00079"/>
    <w:rsid w:val="00C01134"/>
    <w:rsid w:val="00C01577"/>
    <w:rsid w:val="00C01CF4"/>
    <w:rsid w:val="00C021D7"/>
    <w:rsid w:val="00C02A88"/>
    <w:rsid w:val="00C0417F"/>
    <w:rsid w:val="00C064C3"/>
    <w:rsid w:val="00C066FE"/>
    <w:rsid w:val="00C06E35"/>
    <w:rsid w:val="00C0791E"/>
    <w:rsid w:val="00C07D8E"/>
    <w:rsid w:val="00C10621"/>
    <w:rsid w:val="00C10B58"/>
    <w:rsid w:val="00C1279A"/>
    <w:rsid w:val="00C130C5"/>
    <w:rsid w:val="00C136F3"/>
    <w:rsid w:val="00C14A89"/>
    <w:rsid w:val="00C15056"/>
    <w:rsid w:val="00C154FA"/>
    <w:rsid w:val="00C16C89"/>
    <w:rsid w:val="00C17B70"/>
    <w:rsid w:val="00C17F55"/>
    <w:rsid w:val="00C20290"/>
    <w:rsid w:val="00C21D34"/>
    <w:rsid w:val="00C21F56"/>
    <w:rsid w:val="00C22641"/>
    <w:rsid w:val="00C22EDB"/>
    <w:rsid w:val="00C232FE"/>
    <w:rsid w:val="00C237BB"/>
    <w:rsid w:val="00C23995"/>
    <w:rsid w:val="00C24647"/>
    <w:rsid w:val="00C248E6"/>
    <w:rsid w:val="00C24A7A"/>
    <w:rsid w:val="00C24B87"/>
    <w:rsid w:val="00C2613D"/>
    <w:rsid w:val="00C26791"/>
    <w:rsid w:val="00C27EDC"/>
    <w:rsid w:val="00C30352"/>
    <w:rsid w:val="00C31A79"/>
    <w:rsid w:val="00C32F92"/>
    <w:rsid w:val="00C33DFC"/>
    <w:rsid w:val="00C344D6"/>
    <w:rsid w:val="00C34558"/>
    <w:rsid w:val="00C36327"/>
    <w:rsid w:val="00C36391"/>
    <w:rsid w:val="00C37154"/>
    <w:rsid w:val="00C40372"/>
    <w:rsid w:val="00C43750"/>
    <w:rsid w:val="00C448E9"/>
    <w:rsid w:val="00C45AE0"/>
    <w:rsid w:val="00C4606C"/>
    <w:rsid w:val="00C479C9"/>
    <w:rsid w:val="00C5022B"/>
    <w:rsid w:val="00C505FF"/>
    <w:rsid w:val="00C50D85"/>
    <w:rsid w:val="00C523A2"/>
    <w:rsid w:val="00C53177"/>
    <w:rsid w:val="00C53DCD"/>
    <w:rsid w:val="00C541C7"/>
    <w:rsid w:val="00C54323"/>
    <w:rsid w:val="00C54981"/>
    <w:rsid w:val="00C54A1F"/>
    <w:rsid w:val="00C55394"/>
    <w:rsid w:val="00C55D33"/>
    <w:rsid w:val="00C56AFD"/>
    <w:rsid w:val="00C56B69"/>
    <w:rsid w:val="00C62D11"/>
    <w:rsid w:val="00C63021"/>
    <w:rsid w:val="00C632F6"/>
    <w:rsid w:val="00C6361A"/>
    <w:rsid w:val="00C63BE2"/>
    <w:rsid w:val="00C642C6"/>
    <w:rsid w:val="00C646F5"/>
    <w:rsid w:val="00C65701"/>
    <w:rsid w:val="00C65825"/>
    <w:rsid w:val="00C65981"/>
    <w:rsid w:val="00C70A24"/>
    <w:rsid w:val="00C70B39"/>
    <w:rsid w:val="00C7103D"/>
    <w:rsid w:val="00C718EE"/>
    <w:rsid w:val="00C72435"/>
    <w:rsid w:val="00C7292F"/>
    <w:rsid w:val="00C72971"/>
    <w:rsid w:val="00C733EC"/>
    <w:rsid w:val="00C73EF0"/>
    <w:rsid w:val="00C74AE1"/>
    <w:rsid w:val="00C76A9C"/>
    <w:rsid w:val="00C76B53"/>
    <w:rsid w:val="00C77F12"/>
    <w:rsid w:val="00C80236"/>
    <w:rsid w:val="00C804E8"/>
    <w:rsid w:val="00C811CB"/>
    <w:rsid w:val="00C81435"/>
    <w:rsid w:val="00C82EDD"/>
    <w:rsid w:val="00C843E8"/>
    <w:rsid w:val="00C84631"/>
    <w:rsid w:val="00C8573B"/>
    <w:rsid w:val="00C85CF7"/>
    <w:rsid w:val="00C86281"/>
    <w:rsid w:val="00C86DAC"/>
    <w:rsid w:val="00C9000D"/>
    <w:rsid w:val="00C90492"/>
    <w:rsid w:val="00C91376"/>
    <w:rsid w:val="00C91854"/>
    <w:rsid w:val="00C91CB4"/>
    <w:rsid w:val="00C92207"/>
    <w:rsid w:val="00C92228"/>
    <w:rsid w:val="00C92BE5"/>
    <w:rsid w:val="00C93649"/>
    <w:rsid w:val="00C93A0B"/>
    <w:rsid w:val="00C9423F"/>
    <w:rsid w:val="00C94FCF"/>
    <w:rsid w:val="00C95289"/>
    <w:rsid w:val="00C95A1B"/>
    <w:rsid w:val="00C95D2F"/>
    <w:rsid w:val="00C96540"/>
    <w:rsid w:val="00C96A62"/>
    <w:rsid w:val="00C97097"/>
    <w:rsid w:val="00CA106E"/>
    <w:rsid w:val="00CA208D"/>
    <w:rsid w:val="00CA2E70"/>
    <w:rsid w:val="00CA2F76"/>
    <w:rsid w:val="00CA4350"/>
    <w:rsid w:val="00CA5F35"/>
    <w:rsid w:val="00CA62D2"/>
    <w:rsid w:val="00CA6803"/>
    <w:rsid w:val="00CA6F0D"/>
    <w:rsid w:val="00CA7081"/>
    <w:rsid w:val="00CA7241"/>
    <w:rsid w:val="00CA749B"/>
    <w:rsid w:val="00CA7D74"/>
    <w:rsid w:val="00CB0314"/>
    <w:rsid w:val="00CB040C"/>
    <w:rsid w:val="00CB0642"/>
    <w:rsid w:val="00CB0B1D"/>
    <w:rsid w:val="00CB1877"/>
    <w:rsid w:val="00CB1EE8"/>
    <w:rsid w:val="00CB26D3"/>
    <w:rsid w:val="00CB2AE8"/>
    <w:rsid w:val="00CB4C99"/>
    <w:rsid w:val="00CB4CD1"/>
    <w:rsid w:val="00CB52C6"/>
    <w:rsid w:val="00CB6888"/>
    <w:rsid w:val="00CB6F45"/>
    <w:rsid w:val="00CB7527"/>
    <w:rsid w:val="00CC0167"/>
    <w:rsid w:val="00CC092B"/>
    <w:rsid w:val="00CC0BFD"/>
    <w:rsid w:val="00CC2785"/>
    <w:rsid w:val="00CC34AF"/>
    <w:rsid w:val="00CC4C51"/>
    <w:rsid w:val="00CC5EB7"/>
    <w:rsid w:val="00CC7803"/>
    <w:rsid w:val="00CD028D"/>
    <w:rsid w:val="00CD1916"/>
    <w:rsid w:val="00CD2220"/>
    <w:rsid w:val="00CD41CA"/>
    <w:rsid w:val="00CD4C50"/>
    <w:rsid w:val="00CD4E43"/>
    <w:rsid w:val="00CD5EF2"/>
    <w:rsid w:val="00CD5F4B"/>
    <w:rsid w:val="00CD6C65"/>
    <w:rsid w:val="00CD704C"/>
    <w:rsid w:val="00CD75B6"/>
    <w:rsid w:val="00CD79DC"/>
    <w:rsid w:val="00CD7DFF"/>
    <w:rsid w:val="00CE03AF"/>
    <w:rsid w:val="00CE1097"/>
    <w:rsid w:val="00CE2247"/>
    <w:rsid w:val="00CE24EF"/>
    <w:rsid w:val="00CE2C13"/>
    <w:rsid w:val="00CE47E7"/>
    <w:rsid w:val="00CE507F"/>
    <w:rsid w:val="00CE53F6"/>
    <w:rsid w:val="00CE55DE"/>
    <w:rsid w:val="00CE60C1"/>
    <w:rsid w:val="00CE6165"/>
    <w:rsid w:val="00CF04DF"/>
    <w:rsid w:val="00CF0C26"/>
    <w:rsid w:val="00CF108D"/>
    <w:rsid w:val="00CF10E3"/>
    <w:rsid w:val="00CF11EB"/>
    <w:rsid w:val="00CF166A"/>
    <w:rsid w:val="00CF3B83"/>
    <w:rsid w:val="00CF3D74"/>
    <w:rsid w:val="00CF4242"/>
    <w:rsid w:val="00CF481D"/>
    <w:rsid w:val="00CF586E"/>
    <w:rsid w:val="00CF630B"/>
    <w:rsid w:val="00CF6E3F"/>
    <w:rsid w:val="00CF7458"/>
    <w:rsid w:val="00D000AC"/>
    <w:rsid w:val="00D0069E"/>
    <w:rsid w:val="00D0266C"/>
    <w:rsid w:val="00D02A76"/>
    <w:rsid w:val="00D03F3E"/>
    <w:rsid w:val="00D0458E"/>
    <w:rsid w:val="00D0542B"/>
    <w:rsid w:val="00D054DA"/>
    <w:rsid w:val="00D05FB0"/>
    <w:rsid w:val="00D0619D"/>
    <w:rsid w:val="00D07834"/>
    <w:rsid w:val="00D07D45"/>
    <w:rsid w:val="00D1066A"/>
    <w:rsid w:val="00D1085B"/>
    <w:rsid w:val="00D11438"/>
    <w:rsid w:val="00D115CB"/>
    <w:rsid w:val="00D11C48"/>
    <w:rsid w:val="00D11E62"/>
    <w:rsid w:val="00D11F2E"/>
    <w:rsid w:val="00D1250E"/>
    <w:rsid w:val="00D1286A"/>
    <w:rsid w:val="00D130DC"/>
    <w:rsid w:val="00D131B3"/>
    <w:rsid w:val="00D13548"/>
    <w:rsid w:val="00D13755"/>
    <w:rsid w:val="00D138C2"/>
    <w:rsid w:val="00D1460F"/>
    <w:rsid w:val="00D14BD7"/>
    <w:rsid w:val="00D15C7C"/>
    <w:rsid w:val="00D15E5A"/>
    <w:rsid w:val="00D16100"/>
    <w:rsid w:val="00D16C61"/>
    <w:rsid w:val="00D170DF"/>
    <w:rsid w:val="00D1776C"/>
    <w:rsid w:val="00D210D0"/>
    <w:rsid w:val="00D210D3"/>
    <w:rsid w:val="00D221B6"/>
    <w:rsid w:val="00D22604"/>
    <w:rsid w:val="00D238B1"/>
    <w:rsid w:val="00D24AE9"/>
    <w:rsid w:val="00D25729"/>
    <w:rsid w:val="00D25813"/>
    <w:rsid w:val="00D25AF0"/>
    <w:rsid w:val="00D26808"/>
    <w:rsid w:val="00D269D3"/>
    <w:rsid w:val="00D30906"/>
    <w:rsid w:val="00D30958"/>
    <w:rsid w:val="00D30E59"/>
    <w:rsid w:val="00D31165"/>
    <w:rsid w:val="00D32FF0"/>
    <w:rsid w:val="00D33830"/>
    <w:rsid w:val="00D34B98"/>
    <w:rsid w:val="00D35040"/>
    <w:rsid w:val="00D3547E"/>
    <w:rsid w:val="00D36419"/>
    <w:rsid w:val="00D37210"/>
    <w:rsid w:val="00D37877"/>
    <w:rsid w:val="00D37D6A"/>
    <w:rsid w:val="00D40322"/>
    <w:rsid w:val="00D40D97"/>
    <w:rsid w:val="00D40F17"/>
    <w:rsid w:val="00D40F1A"/>
    <w:rsid w:val="00D413FB"/>
    <w:rsid w:val="00D41CA5"/>
    <w:rsid w:val="00D42331"/>
    <w:rsid w:val="00D42755"/>
    <w:rsid w:val="00D4307C"/>
    <w:rsid w:val="00D43877"/>
    <w:rsid w:val="00D43FF7"/>
    <w:rsid w:val="00D45796"/>
    <w:rsid w:val="00D45B7C"/>
    <w:rsid w:val="00D50034"/>
    <w:rsid w:val="00D51D74"/>
    <w:rsid w:val="00D527A5"/>
    <w:rsid w:val="00D54DE4"/>
    <w:rsid w:val="00D55573"/>
    <w:rsid w:val="00D559EE"/>
    <w:rsid w:val="00D569EA"/>
    <w:rsid w:val="00D57394"/>
    <w:rsid w:val="00D578AD"/>
    <w:rsid w:val="00D57A29"/>
    <w:rsid w:val="00D604FD"/>
    <w:rsid w:val="00D619A8"/>
    <w:rsid w:val="00D6241B"/>
    <w:rsid w:val="00D625BB"/>
    <w:rsid w:val="00D629BE"/>
    <w:rsid w:val="00D6415E"/>
    <w:rsid w:val="00D648E2"/>
    <w:rsid w:val="00D64B18"/>
    <w:rsid w:val="00D64D66"/>
    <w:rsid w:val="00D64E1C"/>
    <w:rsid w:val="00D64F72"/>
    <w:rsid w:val="00D654AB"/>
    <w:rsid w:val="00D6597A"/>
    <w:rsid w:val="00D670A6"/>
    <w:rsid w:val="00D671A4"/>
    <w:rsid w:val="00D67D50"/>
    <w:rsid w:val="00D71DAF"/>
    <w:rsid w:val="00D71EAB"/>
    <w:rsid w:val="00D72BBE"/>
    <w:rsid w:val="00D730E9"/>
    <w:rsid w:val="00D73101"/>
    <w:rsid w:val="00D73AB9"/>
    <w:rsid w:val="00D73B89"/>
    <w:rsid w:val="00D73FDB"/>
    <w:rsid w:val="00D7487B"/>
    <w:rsid w:val="00D74AA3"/>
    <w:rsid w:val="00D75C35"/>
    <w:rsid w:val="00D75DDD"/>
    <w:rsid w:val="00D76DE2"/>
    <w:rsid w:val="00D776C1"/>
    <w:rsid w:val="00D7789F"/>
    <w:rsid w:val="00D77F6B"/>
    <w:rsid w:val="00D80DFB"/>
    <w:rsid w:val="00D823DA"/>
    <w:rsid w:val="00D82478"/>
    <w:rsid w:val="00D824A4"/>
    <w:rsid w:val="00D840C3"/>
    <w:rsid w:val="00D853BB"/>
    <w:rsid w:val="00D86014"/>
    <w:rsid w:val="00D861C0"/>
    <w:rsid w:val="00D86A61"/>
    <w:rsid w:val="00D86BA6"/>
    <w:rsid w:val="00D87270"/>
    <w:rsid w:val="00D90C42"/>
    <w:rsid w:val="00D916D6"/>
    <w:rsid w:val="00D91B10"/>
    <w:rsid w:val="00D91C74"/>
    <w:rsid w:val="00D920F3"/>
    <w:rsid w:val="00D93247"/>
    <w:rsid w:val="00D932BD"/>
    <w:rsid w:val="00D933FA"/>
    <w:rsid w:val="00D93AC4"/>
    <w:rsid w:val="00D93CCB"/>
    <w:rsid w:val="00D93EED"/>
    <w:rsid w:val="00D96DE6"/>
    <w:rsid w:val="00D979E8"/>
    <w:rsid w:val="00D97A86"/>
    <w:rsid w:val="00DA057F"/>
    <w:rsid w:val="00DA0CEA"/>
    <w:rsid w:val="00DA0EAF"/>
    <w:rsid w:val="00DA0F7E"/>
    <w:rsid w:val="00DA1737"/>
    <w:rsid w:val="00DA1C55"/>
    <w:rsid w:val="00DA1C73"/>
    <w:rsid w:val="00DA2E63"/>
    <w:rsid w:val="00DA33A1"/>
    <w:rsid w:val="00DA3A0A"/>
    <w:rsid w:val="00DA3D95"/>
    <w:rsid w:val="00DA3F4E"/>
    <w:rsid w:val="00DA4657"/>
    <w:rsid w:val="00DA4F15"/>
    <w:rsid w:val="00DA5591"/>
    <w:rsid w:val="00DA6057"/>
    <w:rsid w:val="00DA64F7"/>
    <w:rsid w:val="00DA6D23"/>
    <w:rsid w:val="00DA746D"/>
    <w:rsid w:val="00DA78D5"/>
    <w:rsid w:val="00DA7C34"/>
    <w:rsid w:val="00DB0656"/>
    <w:rsid w:val="00DB1E5F"/>
    <w:rsid w:val="00DB3AF2"/>
    <w:rsid w:val="00DB3E0F"/>
    <w:rsid w:val="00DB486F"/>
    <w:rsid w:val="00DB56A2"/>
    <w:rsid w:val="00DB58F6"/>
    <w:rsid w:val="00DB64FC"/>
    <w:rsid w:val="00DB71E8"/>
    <w:rsid w:val="00DB7B43"/>
    <w:rsid w:val="00DC11AA"/>
    <w:rsid w:val="00DC22D6"/>
    <w:rsid w:val="00DC25A6"/>
    <w:rsid w:val="00DC2D57"/>
    <w:rsid w:val="00DC301A"/>
    <w:rsid w:val="00DC45E4"/>
    <w:rsid w:val="00DC561A"/>
    <w:rsid w:val="00DC56E9"/>
    <w:rsid w:val="00DC5A5C"/>
    <w:rsid w:val="00DC5B44"/>
    <w:rsid w:val="00DC6084"/>
    <w:rsid w:val="00DC7607"/>
    <w:rsid w:val="00DC79F5"/>
    <w:rsid w:val="00DD08F7"/>
    <w:rsid w:val="00DD0EDD"/>
    <w:rsid w:val="00DD123D"/>
    <w:rsid w:val="00DD1425"/>
    <w:rsid w:val="00DD1D8A"/>
    <w:rsid w:val="00DD1DEA"/>
    <w:rsid w:val="00DD1EE9"/>
    <w:rsid w:val="00DD2331"/>
    <w:rsid w:val="00DD24B6"/>
    <w:rsid w:val="00DD2ADF"/>
    <w:rsid w:val="00DD2C78"/>
    <w:rsid w:val="00DD33F4"/>
    <w:rsid w:val="00DD4092"/>
    <w:rsid w:val="00DD50B8"/>
    <w:rsid w:val="00DD69DE"/>
    <w:rsid w:val="00DD7661"/>
    <w:rsid w:val="00DD7FFC"/>
    <w:rsid w:val="00DE0176"/>
    <w:rsid w:val="00DE0FEC"/>
    <w:rsid w:val="00DE1567"/>
    <w:rsid w:val="00DE2C6C"/>
    <w:rsid w:val="00DE2F81"/>
    <w:rsid w:val="00DE331A"/>
    <w:rsid w:val="00DE3D1F"/>
    <w:rsid w:val="00DE3E2D"/>
    <w:rsid w:val="00DE3FB2"/>
    <w:rsid w:val="00DE4967"/>
    <w:rsid w:val="00DE4F41"/>
    <w:rsid w:val="00DE515F"/>
    <w:rsid w:val="00DE526A"/>
    <w:rsid w:val="00DE6787"/>
    <w:rsid w:val="00DE71E7"/>
    <w:rsid w:val="00DF016F"/>
    <w:rsid w:val="00DF138F"/>
    <w:rsid w:val="00DF1950"/>
    <w:rsid w:val="00DF28E7"/>
    <w:rsid w:val="00DF2EAB"/>
    <w:rsid w:val="00DF4248"/>
    <w:rsid w:val="00DF4E4A"/>
    <w:rsid w:val="00DF57F5"/>
    <w:rsid w:val="00DF6240"/>
    <w:rsid w:val="00DF6AA1"/>
    <w:rsid w:val="00DF6CED"/>
    <w:rsid w:val="00DF71AC"/>
    <w:rsid w:val="00E0168D"/>
    <w:rsid w:val="00E02059"/>
    <w:rsid w:val="00E020A7"/>
    <w:rsid w:val="00E0243B"/>
    <w:rsid w:val="00E028AB"/>
    <w:rsid w:val="00E029F2"/>
    <w:rsid w:val="00E0412C"/>
    <w:rsid w:val="00E04AF3"/>
    <w:rsid w:val="00E05197"/>
    <w:rsid w:val="00E05DE0"/>
    <w:rsid w:val="00E06645"/>
    <w:rsid w:val="00E10E18"/>
    <w:rsid w:val="00E117E6"/>
    <w:rsid w:val="00E13019"/>
    <w:rsid w:val="00E1479A"/>
    <w:rsid w:val="00E1572B"/>
    <w:rsid w:val="00E15B17"/>
    <w:rsid w:val="00E15D99"/>
    <w:rsid w:val="00E16273"/>
    <w:rsid w:val="00E1645E"/>
    <w:rsid w:val="00E17B08"/>
    <w:rsid w:val="00E17EB4"/>
    <w:rsid w:val="00E20A4F"/>
    <w:rsid w:val="00E20D5D"/>
    <w:rsid w:val="00E214D9"/>
    <w:rsid w:val="00E23147"/>
    <w:rsid w:val="00E25F81"/>
    <w:rsid w:val="00E26AFB"/>
    <w:rsid w:val="00E26FF8"/>
    <w:rsid w:val="00E276CC"/>
    <w:rsid w:val="00E27DB2"/>
    <w:rsid w:val="00E3067D"/>
    <w:rsid w:val="00E30BEF"/>
    <w:rsid w:val="00E30E57"/>
    <w:rsid w:val="00E310C2"/>
    <w:rsid w:val="00E31EC9"/>
    <w:rsid w:val="00E3213A"/>
    <w:rsid w:val="00E3342C"/>
    <w:rsid w:val="00E3394E"/>
    <w:rsid w:val="00E3428C"/>
    <w:rsid w:val="00E34441"/>
    <w:rsid w:val="00E3458E"/>
    <w:rsid w:val="00E34958"/>
    <w:rsid w:val="00E34A1B"/>
    <w:rsid w:val="00E353CA"/>
    <w:rsid w:val="00E3626B"/>
    <w:rsid w:val="00E3681E"/>
    <w:rsid w:val="00E375BA"/>
    <w:rsid w:val="00E40769"/>
    <w:rsid w:val="00E4195C"/>
    <w:rsid w:val="00E41A48"/>
    <w:rsid w:val="00E41B7E"/>
    <w:rsid w:val="00E42D5C"/>
    <w:rsid w:val="00E437EC"/>
    <w:rsid w:val="00E44413"/>
    <w:rsid w:val="00E453AF"/>
    <w:rsid w:val="00E4550D"/>
    <w:rsid w:val="00E458D3"/>
    <w:rsid w:val="00E46911"/>
    <w:rsid w:val="00E4778E"/>
    <w:rsid w:val="00E47A96"/>
    <w:rsid w:val="00E501B4"/>
    <w:rsid w:val="00E5076C"/>
    <w:rsid w:val="00E50A37"/>
    <w:rsid w:val="00E50CDF"/>
    <w:rsid w:val="00E5113B"/>
    <w:rsid w:val="00E51F3B"/>
    <w:rsid w:val="00E52666"/>
    <w:rsid w:val="00E529D3"/>
    <w:rsid w:val="00E52BB6"/>
    <w:rsid w:val="00E52F8C"/>
    <w:rsid w:val="00E53642"/>
    <w:rsid w:val="00E53CEB"/>
    <w:rsid w:val="00E554A6"/>
    <w:rsid w:val="00E559B5"/>
    <w:rsid w:val="00E55A6A"/>
    <w:rsid w:val="00E56B61"/>
    <w:rsid w:val="00E6052F"/>
    <w:rsid w:val="00E622E8"/>
    <w:rsid w:val="00E62B7B"/>
    <w:rsid w:val="00E63477"/>
    <w:rsid w:val="00E6371E"/>
    <w:rsid w:val="00E63AAB"/>
    <w:rsid w:val="00E64263"/>
    <w:rsid w:val="00E65AE8"/>
    <w:rsid w:val="00E66105"/>
    <w:rsid w:val="00E664F4"/>
    <w:rsid w:val="00E676C7"/>
    <w:rsid w:val="00E70F6A"/>
    <w:rsid w:val="00E71E7E"/>
    <w:rsid w:val="00E71FF7"/>
    <w:rsid w:val="00E7268B"/>
    <w:rsid w:val="00E73247"/>
    <w:rsid w:val="00E73441"/>
    <w:rsid w:val="00E734E4"/>
    <w:rsid w:val="00E745B6"/>
    <w:rsid w:val="00E747DE"/>
    <w:rsid w:val="00E7555A"/>
    <w:rsid w:val="00E75765"/>
    <w:rsid w:val="00E77CE7"/>
    <w:rsid w:val="00E77E60"/>
    <w:rsid w:val="00E77FB8"/>
    <w:rsid w:val="00E805C4"/>
    <w:rsid w:val="00E806BF"/>
    <w:rsid w:val="00E80FFA"/>
    <w:rsid w:val="00E81A0D"/>
    <w:rsid w:val="00E831B8"/>
    <w:rsid w:val="00E84669"/>
    <w:rsid w:val="00E84FE2"/>
    <w:rsid w:val="00E85D7E"/>
    <w:rsid w:val="00E8602E"/>
    <w:rsid w:val="00E8665F"/>
    <w:rsid w:val="00E86C50"/>
    <w:rsid w:val="00E8738B"/>
    <w:rsid w:val="00E87E9C"/>
    <w:rsid w:val="00E90371"/>
    <w:rsid w:val="00E91523"/>
    <w:rsid w:val="00E92133"/>
    <w:rsid w:val="00E92BB6"/>
    <w:rsid w:val="00E93024"/>
    <w:rsid w:val="00E9359F"/>
    <w:rsid w:val="00E93605"/>
    <w:rsid w:val="00E947D8"/>
    <w:rsid w:val="00E94B23"/>
    <w:rsid w:val="00E9574D"/>
    <w:rsid w:val="00E96526"/>
    <w:rsid w:val="00E96D23"/>
    <w:rsid w:val="00EA11DA"/>
    <w:rsid w:val="00EA1806"/>
    <w:rsid w:val="00EA187D"/>
    <w:rsid w:val="00EA1B6A"/>
    <w:rsid w:val="00EA1CEC"/>
    <w:rsid w:val="00EA2233"/>
    <w:rsid w:val="00EA2EAC"/>
    <w:rsid w:val="00EA3557"/>
    <w:rsid w:val="00EA39A2"/>
    <w:rsid w:val="00EA4F95"/>
    <w:rsid w:val="00EA583B"/>
    <w:rsid w:val="00EA60EF"/>
    <w:rsid w:val="00EA642B"/>
    <w:rsid w:val="00EA6A10"/>
    <w:rsid w:val="00EA6D84"/>
    <w:rsid w:val="00EA7460"/>
    <w:rsid w:val="00EB08C1"/>
    <w:rsid w:val="00EB0E67"/>
    <w:rsid w:val="00EB17C9"/>
    <w:rsid w:val="00EB18B3"/>
    <w:rsid w:val="00EB1C47"/>
    <w:rsid w:val="00EB2288"/>
    <w:rsid w:val="00EB30D4"/>
    <w:rsid w:val="00EB489E"/>
    <w:rsid w:val="00EB49CA"/>
    <w:rsid w:val="00EB4CDC"/>
    <w:rsid w:val="00EB63A5"/>
    <w:rsid w:val="00EB77F9"/>
    <w:rsid w:val="00EB78BF"/>
    <w:rsid w:val="00EB79E5"/>
    <w:rsid w:val="00EB7B08"/>
    <w:rsid w:val="00EB7F35"/>
    <w:rsid w:val="00EC096A"/>
    <w:rsid w:val="00EC0F18"/>
    <w:rsid w:val="00EC10D6"/>
    <w:rsid w:val="00EC1BB7"/>
    <w:rsid w:val="00EC1D5B"/>
    <w:rsid w:val="00EC21C9"/>
    <w:rsid w:val="00EC2A96"/>
    <w:rsid w:val="00EC2B8B"/>
    <w:rsid w:val="00EC43B7"/>
    <w:rsid w:val="00EC4AB0"/>
    <w:rsid w:val="00EC52C7"/>
    <w:rsid w:val="00EC561A"/>
    <w:rsid w:val="00EC6AD3"/>
    <w:rsid w:val="00EC748B"/>
    <w:rsid w:val="00EC7C31"/>
    <w:rsid w:val="00EC7E78"/>
    <w:rsid w:val="00ED1D53"/>
    <w:rsid w:val="00ED1D8B"/>
    <w:rsid w:val="00ED24D0"/>
    <w:rsid w:val="00ED267A"/>
    <w:rsid w:val="00ED3C99"/>
    <w:rsid w:val="00ED4205"/>
    <w:rsid w:val="00ED49E9"/>
    <w:rsid w:val="00ED5763"/>
    <w:rsid w:val="00ED62CA"/>
    <w:rsid w:val="00ED75A9"/>
    <w:rsid w:val="00EE05F5"/>
    <w:rsid w:val="00EE082B"/>
    <w:rsid w:val="00EE087B"/>
    <w:rsid w:val="00EE1B17"/>
    <w:rsid w:val="00EE1D82"/>
    <w:rsid w:val="00EE20D7"/>
    <w:rsid w:val="00EE34E0"/>
    <w:rsid w:val="00EE4E1E"/>
    <w:rsid w:val="00EE5480"/>
    <w:rsid w:val="00EE5A6F"/>
    <w:rsid w:val="00EE62A2"/>
    <w:rsid w:val="00EE70BB"/>
    <w:rsid w:val="00EE785F"/>
    <w:rsid w:val="00EE7DC6"/>
    <w:rsid w:val="00EF110E"/>
    <w:rsid w:val="00EF19AC"/>
    <w:rsid w:val="00EF2C4B"/>
    <w:rsid w:val="00EF45A8"/>
    <w:rsid w:val="00EF4A1A"/>
    <w:rsid w:val="00EF5668"/>
    <w:rsid w:val="00EF58F3"/>
    <w:rsid w:val="00EF648F"/>
    <w:rsid w:val="00EF684A"/>
    <w:rsid w:val="00EF6F00"/>
    <w:rsid w:val="00EF7D60"/>
    <w:rsid w:val="00EF7E6B"/>
    <w:rsid w:val="00F0003E"/>
    <w:rsid w:val="00F015BD"/>
    <w:rsid w:val="00F02C8C"/>
    <w:rsid w:val="00F02CFA"/>
    <w:rsid w:val="00F03C8E"/>
    <w:rsid w:val="00F05776"/>
    <w:rsid w:val="00F06067"/>
    <w:rsid w:val="00F071FE"/>
    <w:rsid w:val="00F0795F"/>
    <w:rsid w:val="00F12346"/>
    <w:rsid w:val="00F125AB"/>
    <w:rsid w:val="00F1314A"/>
    <w:rsid w:val="00F15B9D"/>
    <w:rsid w:val="00F15E51"/>
    <w:rsid w:val="00F15F07"/>
    <w:rsid w:val="00F1601C"/>
    <w:rsid w:val="00F16700"/>
    <w:rsid w:val="00F16A0B"/>
    <w:rsid w:val="00F16A1F"/>
    <w:rsid w:val="00F16D62"/>
    <w:rsid w:val="00F2055D"/>
    <w:rsid w:val="00F21643"/>
    <w:rsid w:val="00F2174C"/>
    <w:rsid w:val="00F21CAF"/>
    <w:rsid w:val="00F22AF0"/>
    <w:rsid w:val="00F235D5"/>
    <w:rsid w:val="00F242B3"/>
    <w:rsid w:val="00F248A6"/>
    <w:rsid w:val="00F24941"/>
    <w:rsid w:val="00F2687A"/>
    <w:rsid w:val="00F276DF"/>
    <w:rsid w:val="00F27A53"/>
    <w:rsid w:val="00F27DB9"/>
    <w:rsid w:val="00F30326"/>
    <w:rsid w:val="00F30478"/>
    <w:rsid w:val="00F31659"/>
    <w:rsid w:val="00F31DCB"/>
    <w:rsid w:val="00F320DA"/>
    <w:rsid w:val="00F33E15"/>
    <w:rsid w:val="00F33F9E"/>
    <w:rsid w:val="00F3418D"/>
    <w:rsid w:val="00F35DA7"/>
    <w:rsid w:val="00F3689C"/>
    <w:rsid w:val="00F36A2D"/>
    <w:rsid w:val="00F36D1A"/>
    <w:rsid w:val="00F36E23"/>
    <w:rsid w:val="00F37353"/>
    <w:rsid w:val="00F418B8"/>
    <w:rsid w:val="00F42BCA"/>
    <w:rsid w:val="00F44475"/>
    <w:rsid w:val="00F451F9"/>
    <w:rsid w:val="00F4553D"/>
    <w:rsid w:val="00F45F1E"/>
    <w:rsid w:val="00F467A7"/>
    <w:rsid w:val="00F468A9"/>
    <w:rsid w:val="00F46CC2"/>
    <w:rsid w:val="00F475EB"/>
    <w:rsid w:val="00F47A23"/>
    <w:rsid w:val="00F47FC4"/>
    <w:rsid w:val="00F502B9"/>
    <w:rsid w:val="00F50C23"/>
    <w:rsid w:val="00F52CC6"/>
    <w:rsid w:val="00F5300F"/>
    <w:rsid w:val="00F53E3E"/>
    <w:rsid w:val="00F558DD"/>
    <w:rsid w:val="00F55E6A"/>
    <w:rsid w:val="00F569E0"/>
    <w:rsid w:val="00F578DA"/>
    <w:rsid w:val="00F602D3"/>
    <w:rsid w:val="00F60CA4"/>
    <w:rsid w:val="00F60DB9"/>
    <w:rsid w:val="00F60F51"/>
    <w:rsid w:val="00F61052"/>
    <w:rsid w:val="00F6366C"/>
    <w:rsid w:val="00F64003"/>
    <w:rsid w:val="00F6417D"/>
    <w:rsid w:val="00F647E5"/>
    <w:rsid w:val="00F6634F"/>
    <w:rsid w:val="00F666AF"/>
    <w:rsid w:val="00F67286"/>
    <w:rsid w:val="00F676C9"/>
    <w:rsid w:val="00F67C80"/>
    <w:rsid w:val="00F67CD8"/>
    <w:rsid w:val="00F71789"/>
    <w:rsid w:val="00F719B2"/>
    <w:rsid w:val="00F71CF8"/>
    <w:rsid w:val="00F73CA2"/>
    <w:rsid w:val="00F7431B"/>
    <w:rsid w:val="00F74A30"/>
    <w:rsid w:val="00F74B8E"/>
    <w:rsid w:val="00F76A4F"/>
    <w:rsid w:val="00F77325"/>
    <w:rsid w:val="00F779C1"/>
    <w:rsid w:val="00F77A16"/>
    <w:rsid w:val="00F8001E"/>
    <w:rsid w:val="00F80554"/>
    <w:rsid w:val="00F808E8"/>
    <w:rsid w:val="00F80F85"/>
    <w:rsid w:val="00F8197C"/>
    <w:rsid w:val="00F8239D"/>
    <w:rsid w:val="00F84235"/>
    <w:rsid w:val="00F84B8C"/>
    <w:rsid w:val="00F8544D"/>
    <w:rsid w:val="00F856E6"/>
    <w:rsid w:val="00F859F9"/>
    <w:rsid w:val="00F85FA7"/>
    <w:rsid w:val="00F86289"/>
    <w:rsid w:val="00F864AD"/>
    <w:rsid w:val="00F87F79"/>
    <w:rsid w:val="00F90B5B"/>
    <w:rsid w:val="00F90CF1"/>
    <w:rsid w:val="00F91812"/>
    <w:rsid w:val="00F921D5"/>
    <w:rsid w:val="00F92774"/>
    <w:rsid w:val="00F92902"/>
    <w:rsid w:val="00F94C98"/>
    <w:rsid w:val="00F951DE"/>
    <w:rsid w:val="00F95D17"/>
    <w:rsid w:val="00F95D8F"/>
    <w:rsid w:val="00F95F28"/>
    <w:rsid w:val="00F9602F"/>
    <w:rsid w:val="00F9720A"/>
    <w:rsid w:val="00F97925"/>
    <w:rsid w:val="00FA0BBD"/>
    <w:rsid w:val="00FA119C"/>
    <w:rsid w:val="00FA1F89"/>
    <w:rsid w:val="00FA2033"/>
    <w:rsid w:val="00FA3E12"/>
    <w:rsid w:val="00FA430B"/>
    <w:rsid w:val="00FA432D"/>
    <w:rsid w:val="00FA51EA"/>
    <w:rsid w:val="00FA66C3"/>
    <w:rsid w:val="00FA740C"/>
    <w:rsid w:val="00FA7BB6"/>
    <w:rsid w:val="00FA7FC6"/>
    <w:rsid w:val="00FB0035"/>
    <w:rsid w:val="00FB0544"/>
    <w:rsid w:val="00FB0629"/>
    <w:rsid w:val="00FB0F52"/>
    <w:rsid w:val="00FB105D"/>
    <w:rsid w:val="00FB1F35"/>
    <w:rsid w:val="00FB1F95"/>
    <w:rsid w:val="00FB1FA7"/>
    <w:rsid w:val="00FB32AB"/>
    <w:rsid w:val="00FB32AD"/>
    <w:rsid w:val="00FB4069"/>
    <w:rsid w:val="00FB435B"/>
    <w:rsid w:val="00FB44D6"/>
    <w:rsid w:val="00FB4D19"/>
    <w:rsid w:val="00FB6170"/>
    <w:rsid w:val="00FB619B"/>
    <w:rsid w:val="00FB669C"/>
    <w:rsid w:val="00FB6BEB"/>
    <w:rsid w:val="00FB767A"/>
    <w:rsid w:val="00FB76E3"/>
    <w:rsid w:val="00FC0C22"/>
    <w:rsid w:val="00FC0E10"/>
    <w:rsid w:val="00FC2985"/>
    <w:rsid w:val="00FC3662"/>
    <w:rsid w:val="00FC3858"/>
    <w:rsid w:val="00FC56D8"/>
    <w:rsid w:val="00FC5EF1"/>
    <w:rsid w:val="00FC7226"/>
    <w:rsid w:val="00FC75F1"/>
    <w:rsid w:val="00FC7FC6"/>
    <w:rsid w:val="00FD0236"/>
    <w:rsid w:val="00FD2329"/>
    <w:rsid w:val="00FD39DE"/>
    <w:rsid w:val="00FD4539"/>
    <w:rsid w:val="00FD5EEF"/>
    <w:rsid w:val="00FD628B"/>
    <w:rsid w:val="00FD67A5"/>
    <w:rsid w:val="00FD6C8E"/>
    <w:rsid w:val="00FD6E8A"/>
    <w:rsid w:val="00FD6F12"/>
    <w:rsid w:val="00FD7D52"/>
    <w:rsid w:val="00FE029F"/>
    <w:rsid w:val="00FE06DF"/>
    <w:rsid w:val="00FE10D2"/>
    <w:rsid w:val="00FE1121"/>
    <w:rsid w:val="00FE1B6F"/>
    <w:rsid w:val="00FE1FCE"/>
    <w:rsid w:val="00FE22A4"/>
    <w:rsid w:val="00FE367D"/>
    <w:rsid w:val="00FE4201"/>
    <w:rsid w:val="00FE51FB"/>
    <w:rsid w:val="00FE5863"/>
    <w:rsid w:val="00FE662E"/>
    <w:rsid w:val="00FE724C"/>
    <w:rsid w:val="00FE77D5"/>
    <w:rsid w:val="00FF1700"/>
    <w:rsid w:val="00FF1AA2"/>
    <w:rsid w:val="00FF2F15"/>
    <w:rsid w:val="00FF304E"/>
    <w:rsid w:val="00FF3F29"/>
    <w:rsid w:val="00FF40F9"/>
    <w:rsid w:val="00FF482E"/>
    <w:rsid w:val="00FF4E02"/>
    <w:rsid w:val="00FF51F4"/>
    <w:rsid w:val="00FF5FB2"/>
    <w:rsid w:val="00FF6371"/>
    <w:rsid w:val="00FF6535"/>
    <w:rsid w:val="00FF6C24"/>
    <w:rsid w:val="00FF7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53E694A-E5C5-4F4A-94D7-B00500B2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4C4"/>
    <w:pPr>
      <w:widowControl w:val="0"/>
      <w:suppressAutoHyphens/>
      <w:autoSpaceDE w:val="0"/>
      <w:ind w:firstLine="709"/>
      <w:jc w:val="both"/>
    </w:pPr>
    <w:rPr>
      <w:color w:val="000000"/>
      <w:sz w:val="24"/>
      <w:szCs w:val="26"/>
      <w:lang w:eastAsia="ar-SA"/>
    </w:rPr>
  </w:style>
  <w:style w:type="paragraph" w:styleId="1">
    <w:name w:val="heading 1"/>
    <w:aliases w:val="новая страница"/>
    <w:basedOn w:val="a"/>
    <w:next w:val="a"/>
    <w:link w:val="10"/>
    <w:qFormat/>
    <w:rsid w:val="00840314"/>
    <w:pPr>
      <w:keepNext/>
      <w:widowControl/>
      <w:numPr>
        <w:numId w:val="1"/>
      </w:numPr>
      <w:autoSpaceDE/>
      <w:spacing w:before="240" w:after="60"/>
      <w:jc w:val="center"/>
      <w:outlineLvl w:val="0"/>
    </w:pPr>
    <w:rPr>
      <w:rFonts w:cs="Arial"/>
      <w:b/>
      <w:bCs/>
      <w:kern w:val="1"/>
      <w:sz w:val="28"/>
      <w:szCs w:val="32"/>
    </w:rPr>
  </w:style>
  <w:style w:type="paragraph" w:styleId="2">
    <w:name w:val="heading 2"/>
    <w:aliases w:val="Заголовок 2 Знак Знак Знак Знак,Заголовок 2 Знак Знак Знак Знак Знак Знак Знак Знак, Знак4, Знак2"/>
    <w:basedOn w:val="a"/>
    <w:next w:val="a"/>
    <w:link w:val="20"/>
    <w:qFormat/>
    <w:rsid w:val="006534A6"/>
    <w:pPr>
      <w:keepNext/>
      <w:widowControl/>
      <w:suppressAutoHyphens w:val="0"/>
      <w:autoSpaceDE/>
      <w:spacing w:before="240" w:after="60"/>
      <w:outlineLvl w:val="1"/>
    </w:pPr>
    <w:rPr>
      <w:rFonts w:cs="Arial"/>
      <w:b/>
      <w:bCs/>
      <w:i/>
      <w:iCs/>
      <w:color w:val="auto"/>
      <w:sz w:val="28"/>
      <w:szCs w:val="28"/>
      <w:lang w:eastAsia="ru-RU"/>
    </w:rPr>
  </w:style>
  <w:style w:type="paragraph" w:styleId="3">
    <w:name w:val="heading 3"/>
    <w:aliases w:val="OG Heading 3"/>
    <w:basedOn w:val="a"/>
    <w:next w:val="a"/>
    <w:link w:val="30"/>
    <w:qFormat/>
    <w:rsid w:val="000547E1"/>
    <w:pPr>
      <w:keepNext/>
      <w:widowControl/>
      <w:numPr>
        <w:ilvl w:val="2"/>
        <w:numId w:val="1"/>
      </w:numPr>
      <w:autoSpaceDE/>
      <w:spacing w:before="240" w:after="60"/>
      <w:jc w:val="center"/>
      <w:outlineLvl w:val="2"/>
    </w:pPr>
    <w:rPr>
      <w:rFonts w:cs="Arial"/>
      <w:b/>
      <w:bCs/>
      <w:sz w:val="28"/>
      <w:szCs w:val="28"/>
    </w:rPr>
  </w:style>
  <w:style w:type="paragraph" w:styleId="4">
    <w:name w:val="heading 4"/>
    <w:basedOn w:val="a"/>
    <w:next w:val="a"/>
    <w:link w:val="40"/>
    <w:uiPriority w:val="9"/>
    <w:qFormat/>
    <w:pPr>
      <w:keepNext/>
      <w:widowControl/>
      <w:tabs>
        <w:tab w:val="num" w:pos="0"/>
      </w:tabs>
      <w:autoSpaceDE/>
      <w:spacing w:before="240" w:after="60"/>
      <w:ind w:firstLine="0"/>
      <w:outlineLvl w:val="3"/>
    </w:pPr>
    <w:rPr>
      <w:b/>
      <w:bCs/>
      <w:sz w:val="28"/>
      <w:szCs w:val="28"/>
    </w:rPr>
  </w:style>
  <w:style w:type="paragraph" w:styleId="5">
    <w:name w:val="heading 5"/>
    <w:basedOn w:val="a"/>
    <w:next w:val="a"/>
    <w:link w:val="50"/>
    <w:qFormat/>
    <w:pPr>
      <w:keepNext/>
      <w:widowControl/>
      <w:tabs>
        <w:tab w:val="num" w:pos="0"/>
      </w:tabs>
      <w:autoSpaceDE/>
      <w:ind w:firstLine="0"/>
      <w:outlineLvl w:val="4"/>
    </w:pPr>
    <w:rPr>
      <w:b/>
      <w:sz w:val="20"/>
      <w:szCs w:val="20"/>
    </w:rPr>
  </w:style>
  <w:style w:type="paragraph" w:styleId="6">
    <w:name w:val="heading 6"/>
    <w:basedOn w:val="a"/>
    <w:next w:val="a"/>
    <w:link w:val="60"/>
    <w:qFormat/>
    <w:pPr>
      <w:widowControl/>
      <w:tabs>
        <w:tab w:val="num" w:pos="0"/>
      </w:tabs>
      <w:autoSpaceDE/>
      <w:spacing w:before="240" w:after="60"/>
      <w:ind w:firstLine="0"/>
      <w:outlineLvl w:val="5"/>
    </w:pPr>
    <w:rPr>
      <w:b/>
      <w:bCs/>
      <w:sz w:val="22"/>
      <w:szCs w:val="22"/>
    </w:rPr>
  </w:style>
  <w:style w:type="paragraph" w:styleId="7">
    <w:name w:val="heading 7"/>
    <w:basedOn w:val="a"/>
    <w:next w:val="a"/>
    <w:link w:val="70"/>
    <w:uiPriority w:val="9"/>
    <w:qFormat/>
    <w:rsid w:val="00B96B9A"/>
    <w:pPr>
      <w:keepNext/>
      <w:suppressAutoHyphens w:val="0"/>
      <w:autoSpaceDE/>
      <w:ind w:firstLine="851"/>
      <w:jc w:val="center"/>
      <w:outlineLvl w:val="6"/>
    </w:pPr>
    <w:rPr>
      <w:b/>
      <w:snapToGrid w:val="0"/>
      <w:color w:val="auto"/>
      <w:sz w:val="28"/>
      <w:szCs w:val="20"/>
      <w:lang w:eastAsia="ru-RU"/>
    </w:rPr>
  </w:style>
  <w:style w:type="paragraph" w:styleId="8">
    <w:name w:val="heading 8"/>
    <w:basedOn w:val="a"/>
    <w:next w:val="a"/>
    <w:link w:val="80"/>
    <w:qFormat/>
    <w:pPr>
      <w:keepNext/>
      <w:widowControl/>
      <w:tabs>
        <w:tab w:val="num" w:pos="0"/>
      </w:tabs>
      <w:autoSpaceDE/>
      <w:ind w:firstLine="0"/>
      <w:jc w:val="center"/>
      <w:outlineLvl w:val="7"/>
    </w:pPr>
    <w:rPr>
      <w:b/>
      <w:szCs w:val="20"/>
    </w:rPr>
  </w:style>
  <w:style w:type="paragraph" w:styleId="9">
    <w:name w:val="heading 9"/>
    <w:basedOn w:val="a"/>
    <w:next w:val="a"/>
    <w:link w:val="90"/>
    <w:uiPriority w:val="9"/>
    <w:qFormat/>
    <w:rsid w:val="0096472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
    <w:link w:val="1"/>
    <w:rsid w:val="00B96B9A"/>
    <w:rPr>
      <w:rFonts w:cs="Arial"/>
      <w:b/>
      <w:bCs/>
      <w:color w:val="000000"/>
      <w:kern w:val="1"/>
      <w:sz w:val="28"/>
      <w:szCs w:val="32"/>
      <w:lang w:eastAsia="ar-SA"/>
    </w:rPr>
  </w:style>
  <w:style w:type="character" w:customStyle="1" w:styleId="20">
    <w:name w:val="Заголовок 2 Знак"/>
    <w:aliases w:val="Заголовок 2 Знак Знак Знак Знак Знак,Заголовок 2 Знак Знак Знак Знак Знак Знак Знак Знак Знак, Знак4 Знак, Знак2 Знак"/>
    <w:link w:val="2"/>
    <w:uiPriority w:val="9"/>
    <w:rsid w:val="006534A6"/>
    <w:rPr>
      <w:rFonts w:ascii="Arial" w:hAnsi="Arial" w:cs="Arial"/>
      <w:b/>
      <w:bCs/>
      <w:i/>
      <w:iCs/>
      <w:sz w:val="28"/>
      <w:szCs w:val="28"/>
    </w:rPr>
  </w:style>
  <w:style w:type="character" w:customStyle="1" w:styleId="30">
    <w:name w:val="Заголовок 3 Знак"/>
    <w:aliases w:val="OG Heading 3 Знак"/>
    <w:link w:val="3"/>
    <w:rsid w:val="00B96B9A"/>
    <w:rPr>
      <w:rFonts w:cs="Arial"/>
      <w:b/>
      <w:bCs/>
      <w:color w:val="000000"/>
      <w:sz w:val="28"/>
      <w:szCs w:val="28"/>
      <w:lang w:eastAsia="ar-SA"/>
    </w:rPr>
  </w:style>
  <w:style w:type="character" w:customStyle="1" w:styleId="40">
    <w:name w:val="Заголовок 4 Знак"/>
    <w:link w:val="4"/>
    <w:uiPriority w:val="9"/>
    <w:rsid w:val="00B96B9A"/>
    <w:rPr>
      <w:b/>
      <w:bCs/>
      <w:color w:val="000000"/>
      <w:sz w:val="28"/>
      <w:szCs w:val="28"/>
      <w:lang w:eastAsia="ar-SA"/>
    </w:rPr>
  </w:style>
  <w:style w:type="character" w:customStyle="1" w:styleId="50">
    <w:name w:val="Заголовок 5 Знак"/>
    <w:link w:val="5"/>
    <w:uiPriority w:val="9"/>
    <w:rsid w:val="00B96B9A"/>
    <w:rPr>
      <w:b/>
      <w:color w:val="000000"/>
      <w:lang w:eastAsia="ar-SA"/>
    </w:rPr>
  </w:style>
  <w:style w:type="character" w:customStyle="1" w:styleId="60">
    <w:name w:val="Заголовок 6 Знак"/>
    <w:link w:val="6"/>
    <w:rsid w:val="00B96B9A"/>
    <w:rPr>
      <w:b/>
      <w:bCs/>
      <w:color w:val="000000"/>
      <w:sz w:val="22"/>
      <w:szCs w:val="22"/>
      <w:lang w:eastAsia="ar-SA"/>
    </w:rPr>
  </w:style>
  <w:style w:type="character" w:customStyle="1" w:styleId="70">
    <w:name w:val="Заголовок 7 Знак"/>
    <w:link w:val="7"/>
    <w:uiPriority w:val="9"/>
    <w:rsid w:val="00B96B9A"/>
    <w:rPr>
      <w:b/>
      <w:snapToGrid w:val="0"/>
      <w:sz w:val="28"/>
    </w:rPr>
  </w:style>
  <w:style w:type="character" w:customStyle="1" w:styleId="80">
    <w:name w:val="Заголовок 8 Знак"/>
    <w:link w:val="8"/>
    <w:uiPriority w:val="9"/>
    <w:rsid w:val="00B96B9A"/>
    <w:rPr>
      <w:b/>
      <w:color w:val="000000"/>
      <w:sz w:val="24"/>
      <w:lang w:eastAsia="ar-SA"/>
    </w:rPr>
  </w:style>
  <w:style w:type="character" w:customStyle="1" w:styleId="90">
    <w:name w:val="Заголовок 9 Знак"/>
    <w:link w:val="9"/>
    <w:uiPriority w:val="9"/>
    <w:rsid w:val="0096472B"/>
    <w:rPr>
      <w:rFonts w:ascii="Cambria" w:eastAsia="Times New Roman" w:hAnsi="Cambria" w:cs="Times New Roman"/>
      <w:color w:val="000000"/>
      <w:sz w:val="22"/>
      <w:szCs w:val="22"/>
      <w:lang w:eastAsia="ar-SA"/>
    </w:rPr>
  </w:style>
  <w:style w:type="character" w:customStyle="1" w:styleId="WW8Num2z0">
    <w:name w:val="WW8Num2z0"/>
    <w:rPr>
      <w:rFonts w:ascii="Arial" w:hAnsi="Arial"/>
    </w:rPr>
  </w:style>
  <w:style w:type="character" w:customStyle="1" w:styleId="WW8Num4z0">
    <w:name w:val="WW8Num4z0"/>
    <w:rPr>
      <w:rFonts w:ascii="Symbol" w:hAnsi="Symbol"/>
    </w:rPr>
  </w:style>
  <w:style w:type="character" w:customStyle="1" w:styleId="WW8Num5z0">
    <w:name w:val="WW8Num5z0"/>
    <w:rPr>
      <w:rFonts w:ascii="Times New Roman" w:hAnsi="Times New Roman" w:cs="Times New Roman"/>
    </w:rPr>
  </w:style>
  <w:style w:type="character" w:customStyle="1" w:styleId="WW8Num7z0">
    <w:name w:val="WW8Num7z0"/>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Times New Roman" w:hAnsi="Times New Roman" w:cs="Times New Roman"/>
    </w:rPr>
  </w:style>
  <w:style w:type="character" w:customStyle="1" w:styleId="WW8Num10z0">
    <w:name w:val="WW8Num10z0"/>
    <w:rPr>
      <w:rFonts w:ascii="Symbol" w:hAnsi="Symbol"/>
    </w:rPr>
  </w:style>
  <w:style w:type="character" w:customStyle="1" w:styleId="WW8Num11z0">
    <w:name w:val="WW8Num11z0"/>
    <w:rPr>
      <w:rFonts w:ascii="Times New Roman" w:hAnsi="Times New Roman"/>
    </w:rPr>
  </w:style>
  <w:style w:type="character" w:customStyle="1" w:styleId="WW8Num12z0">
    <w:name w:val="WW8Num12z0"/>
    <w:rPr>
      <w:rFonts w:ascii="Times New Roman" w:eastAsia="Times New Roman" w:hAnsi="Times New Roman" w:cs="Times New Roman"/>
    </w:rPr>
  </w:style>
  <w:style w:type="character" w:customStyle="1" w:styleId="WW8Num13z0">
    <w:name w:val="WW8Num13z0"/>
    <w:rPr>
      <w:rFonts w:ascii="Symbol" w:hAnsi="Symbol"/>
    </w:rPr>
  </w:style>
  <w:style w:type="character" w:customStyle="1" w:styleId="WW8Num14z0">
    <w:name w:val="WW8Num14z0"/>
    <w:rPr>
      <w:rFonts w:ascii="Arial" w:hAnsi="Aria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sz w:val="24"/>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1">
    <w:name w:val="WW8Num17z1"/>
    <w:rPr>
      <w:rFonts w:ascii="Courier New" w:hAnsi="Courier New" w:cs="Courier New"/>
    </w:rPr>
  </w:style>
  <w:style w:type="character" w:customStyle="1" w:styleId="WW8Num18z0">
    <w:name w:val="WW8Num18z0"/>
    <w:rPr>
      <w:rFonts w:ascii="Symbol" w:hAnsi="Symbol"/>
    </w:rPr>
  </w:style>
  <w:style w:type="character" w:customStyle="1" w:styleId="WW8Num19z0">
    <w:name w:val="WW8Num19z0"/>
    <w:rPr>
      <w:rFonts w:ascii="Symbol" w:hAnsi="Symbol" w:cs="Times New Roman"/>
      <w:color w:val="000000"/>
    </w:rPr>
  </w:style>
  <w:style w:type="character" w:customStyle="1" w:styleId="WW8Num20z0">
    <w:name w:val="WW8Num20z0"/>
    <w:rPr>
      <w:rFonts w:ascii="Symbol" w:hAnsi="Symbol"/>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Symbol" w:hAnsi="Symbol"/>
    </w:rPr>
  </w:style>
  <w:style w:type="character" w:customStyle="1" w:styleId="WW8Num23z0">
    <w:name w:val="WW8Num23z0"/>
    <w:rPr>
      <w:rFonts w:ascii="Arial" w:hAnsi="Arial"/>
    </w:rPr>
  </w:style>
  <w:style w:type="character" w:customStyle="1" w:styleId="WW8Num24z0">
    <w:name w:val="WW8Num24z0"/>
    <w:rPr>
      <w:rFonts w:ascii="Symbol" w:hAnsi="Symbol" w:cs="StarSymbol"/>
      <w:sz w:val="18"/>
      <w:szCs w:val="18"/>
    </w:rPr>
  </w:style>
  <w:style w:type="character" w:customStyle="1" w:styleId="WW8Num25z0">
    <w:name w:val="WW8Num25z0"/>
    <w:rPr>
      <w:rFonts w:ascii="Symbol" w:hAnsi="Symbol" w:cs="StarSymbol"/>
      <w:sz w:val="18"/>
      <w:szCs w:val="18"/>
    </w:rPr>
  </w:style>
  <w:style w:type="character" w:customStyle="1" w:styleId="WW8Num26z0">
    <w:name w:val="WW8Num26z0"/>
    <w:rPr>
      <w:rFonts w:ascii="Symbol" w:hAnsi="Symbol"/>
    </w:rPr>
  </w:style>
  <w:style w:type="character" w:customStyle="1" w:styleId="WW8Num27z0">
    <w:name w:val="WW8Num27z0"/>
    <w:rPr>
      <w:rFonts w:ascii="Times New Roman" w:hAnsi="Times New Roman" w:cs="Times New Roman"/>
    </w:rPr>
  </w:style>
  <w:style w:type="character" w:customStyle="1" w:styleId="WW8Num28z0">
    <w:name w:val="WW8Num28z0"/>
    <w:rPr>
      <w:rFonts w:ascii="Times New Roman" w:hAnsi="Times New Roman" w:cs="Times New Roman"/>
    </w:rPr>
  </w:style>
  <w:style w:type="character" w:customStyle="1" w:styleId="WW8Num29z0">
    <w:name w:val="WW8Num29z0"/>
    <w:rPr>
      <w:rFonts w:ascii="Times New Roman" w:hAnsi="Times New Roman" w:cs="Times New Roman"/>
    </w:rPr>
  </w:style>
  <w:style w:type="character" w:customStyle="1" w:styleId="WW8Num30z0">
    <w:name w:val="WW8Num30z0"/>
    <w:rPr>
      <w:rFonts w:ascii="Times New Roman" w:hAnsi="Times New Roman" w:cs="Times New Roman"/>
    </w:rPr>
  </w:style>
  <w:style w:type="character" w:customStyle="1" w:styleId="WW8Num31z0">
    <w:name w:val="WW8Num31z0"/>
    <w:rPr>
      <w:rFonts w:ascii="Times New Roman" w:hAnsi="Times New Roman" w:cs="Times New Roman"/>
    </w:rPr>
  </w:style>
  <w:style w:type="character" w:customStyle="1" w:styleId="WW8Num32z0">
    <w:name w:val="WW8Num32z0"/>
    <w:rPr>
      <w:rFonts w:ascii="Times New Roman" w:hAnsi="Times New Roman" w:cs="Times New Roman"/>
    </w:rPr>
  </w:style>
  <w:style w:type="character" w:customStyle="1" w:styleId="WW8Num33z0">
    <w:name w:val="WW8Num33z0"/>
    <w:rPr>
      <w:rFonts w:ascii="Times New Roman" w:hAnsi="Times New Roman" w:cs="Times New Roman"/>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8Num36z0">
    <w:name w:val="WW8Num36z0"/>
    <w:rPr>
      <w:rFonts w:ascii="Symbol" w:hAnsi="Symbol"/>
    </w:rPr>
  </w:style>
  <w:style w:type="character" w:customStyle="1" w:styleId="WW8Num37z0">
    <w:name w:val="WW8Num37z0"/>
    <w:rPr>
      <w:rFonts w:ascii="Symbol" w:hAnsi="Symbol"/>
    </w:rPr>
  </w:style>
  <w:style w:type="character" w:customStyle="1" w:styleId="WW8Num38z0">
    <w:name w:val="WW8Num38z0"/>
    <w:rPr>
      <w:rFonts w:ascii="Symbol" w:hAnsi="Symbol"/>
    </w:rPr>
  </w:style>
  <w:style w:type="character" w:customStyle="1" w:styleId="WW8Num39z0">
    <w:name w:val="WW8Num39z0"/>
    <w:rPr>
      <w:rFonts w:ascii="Symbol" w:hAnsi="Symbol"/>
      <w:sz w:val="24"/>
    </w:rPr>
  </w:style>
  <w:style w:type="character" w:customStyle="1" w:styleId="WW8Num40z0">
    <w:name w:val="WW8Num40z0"/>
    <w:rPr>
      <w:rFonts w:ascii="Symbol" w:hAnsi="Symbol"/>
      <w:sz w:val="24"/>
    </w:rPr>
  </w:style>
  <w:style w:type="character" w:customStyle="1" w:styleId="WW8Num41z0">
    <w:name w:val="WW8Num41z0"/>
    <w:rPr>
      <w:rFonts w:ascii="Symbol" w:hAnsi="Symbol" w:cs="Times New Roman"/>
    </w:rPr>
  </w:style>
  <w:style w:type="character" w:customStyle="1" w:styleId="WW8Num42z0">
    <w:name w:val="WW8Num42z0"/>
    <w:rPr>
      <w:rFonts w:ascii="Symbol" w:hAnsi="Symbol" w:cs="Times New Roman"/>
    </w:rPr>
  </w:style>
  <w:style w:type="character" w:customStyle="1" w:styleId="WW8Num43z0">
    <w:name w:val="WW8Num43z0"/>
    <w:rPr>
      <w:rFonts w:ascii="Symbol" w:hAnsi="Symbol" w:cs="Times New Roman"/>
      <w:color w:val="000000"/>
    </w:rPr>
  </w:style>
  <w:style w:type="character" w:customStyle="1" w:styleId="WW8Num44z0">
    <w:name w:val="WW8Num44z0"/>
    <w:rPr>
      <w:rFonts w:ascii="Symbol" w:hAnsi="Symbol" w:cs="Times New Roman"/>
      <w:color w:val="000000"/>
    </w:rPr>
  </w:style>
  <w:style w:type="character" w:customStyle="1" w:styleId="WW8Num45z0">
    <w:name w:val="WW8Num45z0"/>
    <w:rPr>
      <w:rFonts w:ascii="Symbol" w:hAnsi="Symbol"/>
    </w:rPr>
  </w:style>
  <w:style w:type="character" w:customStyle="1" w:styleId="WW8Num46z0">
    <w:name w:val="WW8Num46z0"/>
    <w:rPr>
      <w:rFonts w:ascii="Symbol" w:hAnsi="Symbol"/>
    </w:rPr>
  </w:style>
  <w:style w:type="character" w:customStyle="1" w:styleId="WW8Num47z0">
    <w:name w:val="WW8Num47z0"/>
    <w:rPr>
      <w:rFonts w:ascii="Times New Roman" w:hAnsi="Times New Roman" w:cs="Times New Roman"/>
    </w:rPr>
  </w:style>
  <w:style w:type="character" w:customStyle="1" w:styleId="WW8Num48z0">
    <w:name w:val="WW8Num48z0"/>
    <w:rPr>
      <w:rFonts w:ascii="Symbol" w:hAnsi="Symbol"/>
    </w:rPr>
  </w:style>
  <w:style w:type="character" w:customStyle="1" w:styleId="WW8Num48z1">
    <w:name w:val="WW8Num48z1"/>
    <w:rPr>
      <w:rFonts w:ascii="Wingdings 2" w:hAnsi="Wingdings 2" w:cs="StarSymbol"/>
      <w:sz w:val="18"/>
      <w:szCs w:val="18"/>
    </w:rPr>
  </w:style>
  <w:style w:type="character" w:customStyle="1" w:styleId="WW8Num48z2">
    <w:name w:val="WW8Num48z2"/>
    <w:rPr>
      <w:rFonts w:ascii="StarSymbol" w:hAnsi="StarSymbol" w:cs="StarSymbol"/>
      <w:sz w:val="18"/>
      <w:szCs w:val="18"/>
    </w:rPr>
  </w:style>
  <w:style w:type="character" w:customStyle="1" w:styleId="WW8Num49z0">
    <w:name w:val="WW8Num49z0"/>
    <w:rPr>
      <w:rFonts w:ascii="Symbol" w:hAnsi="Symbol"/>
    </w:rPr>
  </w:style>
  <w:style w:type="character" w:customStyle="1" w:styleId="WW8Num49z1">
    <w:name w:val="WW8Num49z1"/>
    <w:rPr>
      <w:rFonts w:ascii="Wingdings 2" w:hAnsi="Wingdings 2" w:cs="StarSymbol"/>
      <w:sz w:val="18"/>
      <w:szCs w:val="18"/>
    </w:rPr>
  </w:style>
  <w:style w:type="character" w:customStyle="1" w:styleId="WW8Num49z2">
    <w:name w:val="WW8Num49z2"/>
    <w:rPr>
      <w:rFonts w:ascii="StarSymbol" w:hAnsi="StarSymbol" w:cs="StarSymbol"/>
      <w:sz w:val="18"/>
      <w:szCs w:val="18"/>
    </w:rPr>
  </w:style>
  <w:style w:type="character" w:customStyle="1" w:styleId="WW8Num50z0">
    <w:name w:val="WW8Num50z0"/>
    <w:rPr>
      <w:rFonts w:ascii="Symbol" w:hAnsi="Symbol"/>
    </w:rPr>
  </w:style>
  <w:style w:type="character" w:customStyle="1" w:styleId="WW8Num51z1">
    <w:name w:val="WW8Num51z1"/>
    <w:rPr>
      <w:rFonts w:ascii="Times New Roman" w:eastAsia="Times New Roman" w:hAnsi="Times New Roman" w:cs="Times New Roman"/>
    </w:rPr>
  </w:style>
  <w:style w:type="character" w:customStyle="1" w:styleId="21">
    <w:name w:val="Основной шрифт абзаца2"/>
  </w:style>
  <w:style w:type="character" w:customStyle="1" w:styleId="WW8Num3z0">
    <w:name w:val="WW8Num3z0"/>
    <w:rPr>
      <w:rFonts w:ascii="Symbol" w:hAnsi="Symbol"/>
    </w:rPr>
  </w:style>
  <w:style w:type="character" w:customStyle="1" w:styleId="WW8Num17z0">
    <w:name w:val="WW8Num17z0"/>
    <w:rPr>
      <w:rFonts w:ascii="Times New Roman" w:hAnsi="Times New Roman"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1">
    <w:name w:val="WW8Num24z1"/>
    <w:rPr>
      <w:rFonts w:ascii="Wingdings 2" w:hAnsi="Wingdings 2" w:cs="StarSymbol"/>
      <w:sz w:val="18"/>
      <w:szCs w:val="18"/>
    </w:rPr>
  </w:style>
  <w:style w:type="character" w:customStyle="1" w:styleId="WW8Num24z2">
    <w:name w:val="WW8Num24z2"/>
    <w:rPr>
      <w:rFonts w:ascii="StarSymbol" w:hAnsi="StarSymbol" w:cs="StarSymbol"/>
      <w:sz w:val="18"/>
      <w:szCs w:val="18"/>
    </w:rPr>
  </w:style>
  <w:style w:type="character" w:customStyle="1" w:styleId="WW8Num25z1">
    <w:name w:val="WW8Num25z1"/>
    <w:rPr>
      <w:rFonts w:ascii="Wingdings 2" w:hAnsi="Wingdings 2" w:cs="StarSymbol"/>
      <w:sz w:val="18"/>
      <w:szCs w:val="18"/>
    </w:rPr>
  </w:style>
  <w:style w:type="character" w:customStyle="1" w:styleId="WW8Num25z2">
    <w:name w:val="WW8Num25z2"/>
    <w:rPr>
      <w:rFonts w:ascii="StarSymbol" w:hAnsi="StarSymbol" w:cs="StarSymbol"/>
      <w:sz w:val="18"/>
      <w:szCs w:val="18"/>
    </w:rPr>
  </w:style>
  <w:style w:type="character" w:customStyle="1" w:styleId="WW8Num26z1">
    <w:name w:val="WW8Num26z1"/>
    <w:rPr>
      <w:rFonts w:ascii="Times New Roman" w:eastAsia="Times New Roman" w:hAnsi="Times New Roman" w:cs="Times New Roman"/>
    </w:rPr>
  </w:style>
  <w:style w:type="character" w:customStyle="1" w:styleId="WW8Num51z0">
    <w:name w:val="WW8Num51z0"/>
    <w:rPr>
      <w:rFonts w:ascii="Symbol" w:hAnsi="Symbol"/>
    </w:rPr>
  </w:style>
  <w:style w:type="character" w:customStyle="1" w:styleId="WW8Num52z0">
    <w:name w:val="WW8Num52z0"/>
    <w:rPr>
      <w:rFonts w:ascii="Times New Roman" w:hAnsi="Times New Roman" w:cs="Times New Roman"/>
    </w:rPr>
  </w:style>
  <w:style w:type="character" w:customStyle="1" w:styleId="WW8Num53z0">
    <w:name w:val="WW8Num53z0"/>
    <w:rPr>
      <w:rFonts w:ascii="Times New Roman" w:hAnsi="Times New Roman" w:cs="Times New Roman"/>
    </w:rPr>
  </w:style>
  <w:style w:type="character" w:customStyle="1" w:styleId="WW8Num54z0">
    <w:name w:val="WW8Num54z0"/>
    <w:rPr>
      <w:rFonts w:ascii="Symbol" w:hAnsi="Symbol"/>
    </w:rPr>
  </w:style>
  <w:style w:type="character" w:customStyle="1" w:styleId="WW8Num55z0">
    <w:name w:val="WW8Num55z0"/>
    <w:rPr>
      <w:rFonts w:ascii="Times New Roman" w:hAnsi="Times New Roman" w:cs="Times New Roman"/>
    </w:rPr>
  </w:style>
  <w:style w:type="character" w:customStyle="1" w:styleId="WW8Num56z0">
    <w:name w:val="WW8Num56z0"/>
    <w:rPr>
      <w:rFonts w:ascii="Arial" w:hAnsi="Arial"/>
    </w:rPr>
  </w:style>
  <w:style w:type="character" w:customStyle="1" w:styleId="WW8Num57z0">
    <w:name w:val="WW8Num57z0"/>
    <w:rPr>
      <w:rFonts w:ascii="Times New Roman" w:hAnsi="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8z4">
    <w:name w:val="WW8Num18z4"/>
    <w:rPr>
      <w:rFonts w:ascii="Courier New" w:hAnsi="Courier New" w:cs="Courier New"/>
    </w:rPr>
  </w:style>
  <w:style w:type="character" w:customStyle="1" w:styleId="WW-Absatz-Standardschriftart111">
    <w:name w:val="WW-Absatz-Standardschriftart111"/>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6z0">
    <w:name w:val="WW8Num6z0"/>
    <w:rPr>
      <w:rFonts w:ascii="Arial" w:hAnsi="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3">
    <w:name w:val="WW8Num14z3"/>
    <w:rPr>
      <w:rFonts w:ascii="Symbol" w:hAnsi="Symbol"/>
    </w:rPr>
  </w:style>
  <w:style w:type="character" w:customStyle="1" w:styleId="WW8Num16z3">
    <w:name w:val="WW8Num16z3"/>
    <w:rPr>
      <w:rFonts w:ascii="Symbol" w:hAnsi="Symbol"/>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1">
    <w:name w:val="WW8Num19z1"/>
    <w:rPr>
      <w:rFonts w:ascii="Times New Roman" w:hAnsi="Times New Roman" w:cs="Times New Roman"/>
      <w:color w:val="000000"/>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19z4">
    <w:name w:val="WW8Num19z4"/>
    <w:rPr>
      <w:rFonts w:ascii="Courier New" w:hAnsi="Courier New" w:cs="Courier New"/>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3">
    <w:name w:val="WW8Num23z3"/>
    <w:rPr>
      <w:rFonts w:ascii="Symbol" w:hAnsi="Symbol"/>
    </w:rPr>
  </w:style>
  <w:style w:type="character" w:customStyle="1" w:styleId="WW8NumSt1z0">
    <w:name w:val="WW8NumSt1z0"/>
    <w:rPr>
      <w:rFonts w:ascii="Times New Roman" w:hAnsi="Times New Roman" w:cs="Times New Roman"/>
    </w:rPr>
  </w:style>
  <w:style w:type="character" w:customStyle="1" w:styleId="WW8NumSt2z0">
    <w:name w:val="WW8NumSt2z0"/>
    <w:rPr>
      <w:rFonts w:ascii="Times New Roman" w:hAnsi="Times New Roman" w:cs="Times New Roman"/>
    </w:rPr>
  </w:style>
  <w:style w:type="character" w:customStyle="1" w:styleId="11">
    <w:name w:val="Основной шрифт абзаца1"/>
  </w:style>
  <w:style w:type="character" w:styleId="a3">
    <w:name w:val="page number"/>
    <w:basedOn w:val="11"/>
  </w:style>
  <w:style w:type="character" w:customStyle="1" w:styleId="a4">
    <w:name w:val="Символ сноски"/>
    <w:rPr>
      <w:vertAlign w:val="superscript"/>
    </w:rPr>
  </w:style>
  <w:style w:type="character" w:customStyle="1" w:styleId="a5">
    <w:name w:val="название таблицы Знак"/>
    <w:rPr>
      <w:rFonts w:ascii="Arial" w:hAnsi="Arial" w:cs="Arial"/>
      <w:b/>
      <w:bCs/>
      <w:sz w:val="22"/>
      <w:lang w:val="ru-RU" w:eastAsia="ar-SA" w:bidi="ar-SA"/>
    </w:rPr>
  </w:style>
  <w:style w:type="character" w:customStyle="1" w:styleId="a6">
    <w:name w:val="Источник Знак"/>
    <w:rPr>
      <w:rFonts w:ascii="Arial" w:hAnsi="Arial" w:cs="Arial"/>
      <w:i/>
      <w:lang w:val="ru-RU" w:eastAsia="ar-SA" w:bidi="ar-SA"/>
    </w:rPr>
  </w:style>
  <w:style w:type="character" w:customStyle="1" w:styleId="a7">
    <w:name w:val="рисунок Знак"/>
    <w:rPr>
      <w:rFonts w:ascii="Arial" w:hAnsi="Arial" w:cs="Arial"/>
      <w:i/>
      <w:lang w:val="ru-RU" w:eastAsia="ar-SA" w:bidi="ar-SA"/>
    </w:rPr>
  </w:style>
  <w:style w:type="character" w:customStyle="1" w:styleId="a8">
    <w:name w:val="Цветовое выделение"/>
    <w:rPr>
      <w:b/>
      <w:bCs/>
      <w:color w:val="000080"/>
      <w:sz w:val="20"/>
      <w:szCs w:val="20"/>
    </w:rPr>
  </w:style>
  <w:style w:type="character" w:customStyle="1" w:styleId="a9">
    <w:name w:val="Название Знак"/>
    <w:uiPriority w:val="10"/>
    <w:rPr>
      <w:b/>
      <w:bCs/>
      <w:sz w:val="24"/>
      <w:szCs w:val="24"/>
      <w:lang w:val="ru-RU" w:eastAsia="ar-SA" w:bidi="ar-SA"/>
    </w:rPr>
  </w:style>
  <w:style w:type="character" w:customStyle="1" w:styleId="aa">
    <w:name w:val="сноска Знак"/>
    <w:basedOn w:val="a9"/>
    <w:rPr>
      <w:b/>
      <w:bCs/>
      <w:sz w:val="24"/>
      <w:szCs w:val="24"/>
      <w:lang w:val="ru-RU" w:eastAsia="ar-SA" w:bidi="ar-SA"/>
    </w:rPr>
  </w:style>
  <w:style w:type="character" w:customStyle="1" w:styleId="-1">
    <w:name w:val="Список-1 Знак"/>
    <w:rPr>
      <w:rFonts w:ascii="Arial" w:hAnsi="Arial"/>
      <w:sz w:val="24"/>
      <w:szCs w:val="24"/>
      <w:lang w:val="ru-RU" w:eastAsia="ar-SA" w:bidi="ar-SA"/>
    </w:rPr>
  </w:style>
  <w:style w:type="character" w:styleId="ab">
    <w:name w:val="Hyperlink"/>
    <w:uiPriority w:val="99"/>
    <w:rPr>
      <w:color w:val="000080"/>
      <w:u w:val="single"/>
      <w:lang/>
    </w:rPr>
  </w:style>
  <w:style w:type="character" w:customStyle="1" w:styleId="12">
    <w:name w:val="Знак сноски1"/>
    <w:rPr>
      <w:vertAlign w:val="superscript"/>
    </w:rPr>
  </w:style>
  <w:style w:type="character" w:customStyle="1" w:styleId="ac">
    <w:name w:val="Маркеры списка"/>
    <w:rPr>
      <w:rFonts w:ascii="StarSymbol" w:eastAsia="StarSymbol" w:hAnsi="StarSymbol" w:cs="StarSymbol"/>
      <w:sz w:val="18"/>
      <w:szCs w:val="18"/>
    </w:rPr>
  </w:style>
  <w:style w:type="character" w:customStyle="1" w:styleId="ad">
    <w:name w:val="Символ нумерации"/>
  </w:style>
  <w:style w:type="character" w:customStyle="1" w:styleId="ae">
    <w:name w:val="Символы концевой сноски"/>
    <w:rPr>
      <w:vertAlign w:val="superscript"/>
    </w:rPr>
  </w:style>
  <w:style w:type="character" w:customStyle="1" w:styleId="WW-">
    <w:name w:val="WW-Символы концевой сноски"/>
  </w:style>
  <w:style w:type="character" w:customStyle="1" w:styleId="13">
    <w:name w:val="Знак концевой сноски1"/>
    <w:rPr>
      <w:vertAlign w:val="superscript"/>
    </w:rPr>
  </w:style>
  <w:style w:type="character" w:customStyle="1" w:styleId="af">
    <w:name w:val="Буквица"/>
  </w:style>
  <w:style w:type="character" w:customStyle="1" w:styleId="af0">
    <w:name w:val="Исходный текст"/>
    <w:rPr>
      <w:rFonts w:ascii="Courier New" w:eastAsia="Courier New" w:hAnsi="Courier New" w:cs="Courier New"/>
    </w:rPr>
  </w:style>
  <w:style w:type="character" w:customStyle="1" w:styleId="af1">
    <w:name w:val="Основной элемент указателя"/>
    <w:rPr>
      <w:b/>
      <w:bCs/>
    </w:rPr>
  </w:style>
  <w:style w:type="paragraph" w:styleId="af2">
    <w:name w:val="Title"/>
    <w:basedOn w:val="a"/>
    <w:next w:val="af3"/>
    <w:pPr>
      <w:keepNext/>
      <w:spacing w:before="240" w:after="120"/>
    </w:pPr>
    <w:rPr>
      <w:rFonts w:ascii="Arial" w:eastAsia="MS Mincho" w:hAnsi="Arial" w:cs="Tahoma"/>
      <w:sz w:val="28"/>
      <w:szCs w:val="28"/>
    </w:rPr>
  </w:style>
  <w:style w:type="paragraph" w:styleId="af3">
    <w:name w:val="Body Text"/>
    <w:aliases w:val="Основной текст Знак Знак Знак Знак,Табличный"/>
    <w:basedOn w:val="a"/>
    <w:pPr>
      <w:spacing w:after="120"/>
    </w:pPr>
  </w:style>
  <w:style w:type="paragraph" w:styleId="af4">
    <w:name w:val="Title"/>
    <w:basedOn w:val="af2"/>
    <w:next w:val="af5"/>
    <w:qFormat/>
  </w:style>
  <w:style w:type="paragraph" w:styleId="af5">
    <w:name w:val="Subtitle"/>
    <w:basedOn w:val="af2"/>
    <w:next w:val="af3"/>
    <w:link w:val="af6"/>
    <w:qFormat/>
    <w:pPr>
      <w:jc w:val="center"/>
    </w:pPr>
    <w:rPr>
      <w:i/>
      <w:iCs/>
    </w:rPr>
  </w:style>
  <w:style w:type="character" w:customStyle="1" w:styleId="af6">
    <w:name w:val="Подзаголовок Знак"/>
    <w:link w:val="af5"/>
    <w:rsid w:val="00B96B9A"/>
    <w:rPr>
      <w:rFonts w:ascii="Arial" w:eastAsia="MS Mincho" w:hAnsi="Arial" w:cs="Tahoma"/>
      <w:i/>
      <w:iCs/>
      <w:color w:val="000000"/>
      <w:sz w:val="28"/>
      <w:szCs w:val="28"/>
      <w:lang w:eastAsia="ar-SA"/>
    </w:rPr>
  </w:style>
  <w:style w:type="paragraph" w:styleId="af7">
    <w:name w:val="List"/>
    <w:basedOn w:val="a"/>
    <w:pPr>
      <w:widowControl/>
      <w:autoSpaceDE/>
      <w:ind w:left="283" w:hanging="283"/>
    </w:pPr>
    <w:rPr>
      <w:szCs w:val="24"/>
    </w:rPr>
  </w:style>
  <w:style w:type="paragraph" w:customStyle="1" w:styleId="22">
    <w:name w:val="Название2"/>
    <w:basedOn w:val="a"/>
    <w:pPr>
      <w:suppressLineNumbers/>
      <w:spacing w:before="120" w:after="120"/>
    </w:pPr>
    <w:rPr>
      <w:rFonts w:ascii="Arial" w:hAnsi="Arial" w:cs="Tahoma"/>
      <w:i/>
      <w:iCs/>
      <w:sz w:val="20"/>
      <w:szCs w:val="24"/>
    </w:rPr>
  </w:style>
  <w:style w:type="paragraph" w:customStyle="1" w:styleId="23">
    <w:name w:val="Указатель2"/>
    <w:basedOn w:val="a"/>
    <w:pPr>
      <w:suppressLineNumbers/>
    </w:pPr>
    <w:rPr>
      <w:rFonts w:ascii="Arial" w:hAnsi="Arial" w:cs="Tahoma"/>
    </w:rPr>
  </w:style>
  <w:style w:type="paragraph" w:customStyle="1" w:styleId="14">
    <w:name w:val="Название1"/>
    <w:basedOn w:val="a"/>
    <w:pPr>
      <w:suppressLineNumbers/>
      <w:spacing w:before="120" w:after="120"/>
    </w:pPr>
    <w:rPr>
      <w:rFonts w:ascii="Arial" w:hAnsi="Arial" w:cs="Tahoma"/>
      <w:i/>
      <w:iCs/>
      <w:sz w:val="20"/>
      <w:szCs w:val="24"/>
    </w:rPr>
  </w:style>
  <w:style w:type="paragraph" w:customStyle="1" w:styleId="15">
    <w:name w:val="Указатель1"/>
    <w:basedOn w:val="a"/>
    <w:pPr>
      <w:suppressLineNumbers/>
    </w:pPr>
    <w:rPr>
      <w:rFonts w:ascii="Arial" w:hAnsi="Arial" w:cs="Tahoma"/>
    </w:rPr>
  </w:style>
  <w:style w:type="paragraph" w:customStyle="1" w:styleId="210">
    <w:name w:val="Основной текст с отступом 21"/>
    <w:basedOn w:val="a"/>
    <w:pPr>
      <w:widowControl/>
      <w:autoSpaceDE/>
      <w:spacing w:line="360" w:lineRule="auto"/>
      <w:ind w:firstLine="540"/>
    </w:pPr>
    <w:rPr>
      <w:rFonts w:ascii="Tahoma" w:hAnsi="Tahoma" w:cs="Tahoma"/>
      <w:szCs w:val="24"/>
    </w:rPr>
  </w:style>
  <w:style w:type="paragraph" w:customStyle="1" w:styleId="ConsNormal">
    <w:name w:val="ConsNormal"/>
    <w:pPr>
      <w:widowControl w:val="0"/>
      <w:suppressAutoHyphens/>
      <w:autoSpaceDE w:val="0"/>
      <w:ind w:firstLine="720"/>
      <w:jc w:val="both"/>
    </w:pPr>
    <w:rPr>
      <w:rFonts w:ascii="Arial" w:eastAsia="Arial" w:hAnsi="Arial" w:cs="Arial"/>
      <w:color w:val="202020"/>
      <w:sz w:val="24"/>
      <w:szCs w:val="24"/>
      <w:lang w:eastAsia="ar-SA"/>
    </w:rPr>
  </w:style>
  <w:style w:type="paragraph" w:styleId="af8">
    <w:name w:val="Body Text Indent"/>
    <w:basedOn w:val="a"/>
    <w:link w:val="af9"/>
    <w:pPr>
      <w:spacing w:after="120"/>
      <w:ind w:left="283" w:firstLine="0"/>
    </w:pPr>
  </w:style>
  <w:style w:type="character" w:customStyle="1" w:styleId="af9">
    <w:name w:val="Основной текст с отступом Знак"/>
    <w:link w:val="af8"/>
    <w:rsid w:val="00B96B9A"/>
    <w:rPr>
      <w:color w:val="000000"/>
      <w:sz w:val="24"/>
      <w:szCs w:val="26"/>
      <w:lang w:eastAsia="ar-SA"/>
    </w:rPr>
  </w:style>
  <w:style w:type="paragraph" w:customStyle="1" w:styleId="31">
    <w:name w:val="Основной текст с отступом 31"/>
    <w:basedOn w:val="a"/>
    <w:pPr>
      <w:spacing w:after="120"/>
      <w:ind w:left="283" w:firstLine="0"/>
    </w:pPr>
    <w:rPr>
      <w:sz w:val="16"/>
      <w:szCs w:val="16"/>
    </w:rPr>
  </w:style>
  <w:style w:type="paragraph" w:customStyle="1" w:styleId="Normal">
    <w:name w:val="Normal"/>
    <w:pPr>
      <w:widowControl w:val="0"/>
      <w:suppressAutoHyphens/>
      <w:spacing w:line="300" w:lineRule="auto"/>
      <w:ind w:left="200" w:firstLine="720"/>
      <w:jc w:val="both"/>
    </w:pPr>
    <w:rPr>
      <w:rFonts w:eastAsia="Arial"/>
      <w:color w:val="202020"/>
      <w:sz w:val="24"/>
      <w:szCs w:val="24"/>
      <w:lang w:eastAsia="ar-SA"/>
    </w:rPr>
  </w:style>
  <w:style w:type="paragraph" w:styleId="afa">
    <w:name w:val="footer"/>
    <w:basedOn w:val="a"/>
    <w:link w:val="afb"/>
    <w:pPr>
      <w:tabs>
        <w:tab w:val="center" w:pos="4677"/>
        <w:tab w:val="right" w:pos="9355"/>
      </w:tabs>
    </w:pPr>
  </w:style>
  <w:style w:type="character" w:customStyle="1" w:styleId="afb">
    <w:name w:val="Нижний колонтитул Знак"/>
    <w:link w:val="afa"/>
    <w:rsid w:val="0080781B"/>
    <w:rPr>
      <w:rFonts w:ascii="Arial" w:hAnsi="Arial"/>
      <w:color w:val="000000"/>
      <w:sz w:val="26"/>
      <w:szCs w:val="26"/>
      <w:lang w:eastAsia="ar-SA"/>
    </w:rPr>
  </w:style>
  <w:style w:type="paragraph" w:styleId="afc">
    <w:name w:val="header"/>
    <w:aliases w:val="ВерхКолонтитул"/>
    <w:basedOn w:val="a"/>
    <w:link w:val="afd"/>
    <w:pPr>
      <w:tabs>
        <w:tab w:val="center" w:pos="4677"/>
        <w:tab w:val="right" w:pos="9355"/>
      </w:tabs>
    </w:pPr>
  </w:style>
  <w:style w:type="character" w:customStyle="1" w:styleId="afd">
    <w:name w:val="Верхний колонтитул Знак"/>
    <w:aliases w:val="ВерхКолонтитул Знак"/>
    <w:link w:val="afc"/>
    <w:rsid w:val="0083238B"/>
    <w:rPr>
      <w:rFonts w:ascii="Arial" w:hAnsi="Arial"/>
      <w:color w:val="000000"/>
      <w:sz w:val="26"/>
      <w:szCs w:val="26"/>
      <w:lang w:eastAsia="ar-SA"/>
    </w:rPr>
  </w:style>
  <w:style w:type="paragraph" w:customStyle="1" w:styleId="-2">
    <w:name w:val="Список-2"/>
    <w:basedOn w:val="a"/>
    <w:pPr>
      <w:widowControl/>
      <w:autoSpaceDE/>
      <w:ind w:left="-720" w:firstLine="0"/>
    </w:pPr>
    <w:rPr>
      <w:szCs w:val="24"/>
    </w:rPr>
  </w:style>
  <w:style w:type="paragraph" w:customStyle="1" w:styleId="--1">
    <w:name w:val="Концепция-список-1"/>
    <w:basedOn w:val="-2"/>
    <w:pPr>
      <w:spacing w:after="60"/>
    </w:pPr>
    <w:rPr>
      <w:rFonts w:ascii="Arial" w:hAnsi="Arial" w:cs="Arial"/>
      <w:sz w:val="22"/>
      <w:szCs w:val="22"/>
    </w:rPr>
  </w:style>
  <w:style w:type="paragraph" w:customStyle="1" w:styleId="--">
    <w:name w:val="Концепция-спис-стрелки"/>
    <w:basedOn w:val="--1"/>
    <w:pPr>
      <w:pBdr>
        <w:top w:val="single" w:sz="4" w:space="1" w:color="000000" w:shadow="1"/>
        <w:left w:val="single" w:sz="4" w:space="4" w:color="000000" w:shadow="1"/>
        <w:bottom w:val="single" w:sz="4" w:space="1" w:color="000000" w:shadow="1"/>
        <w:right w:val="single" w:sz="4" w:space="0" w:color="000000" w:shadow="1"/>
      </w:pBdr>
    </w:pPr>
  </w:style>
  <w:style w:type="paragraph" w:customStyle="1" w:styleId="afe">
    <w:name w:val="рисунок"/>
    <w:basedOn w:val="a"/>
    <w:pPr>
      <w:widowControl/>
      <w:tabs>
        <w:tab w:val="left" w:pos="284"/>
        <w:tab w:val="left" w:pos="1191"/>
      </w:tabs>
      <w:autoSpaceDE/>
      <w:spacing w:after="120"/>
    </w:pPr>
    <w:rPr>
      <w:rFonts w:cs="Arial"/>
      <w:i/>
      <w:sz w:val="20"/>
      <w:szCs w:val="20"/>
    </w:rPr>
  </w:style>
  <w:style w:type="paragraph" w:customStyle="1" w:styleId="aff">
    <w:name w:val="название таблицы"/>
    <w:basedOn w:val="a"/>
    <w:pPr>
      <w:widowControl/>
      <w:tabs>
        <w:tab w:val="left" w:pos="284"/>
        <w:tab w:val="left" w:pos="1191"/>
      </w:tabs>
      <w:autoSpaceDE/>
      <w:spacing w:after="120"/>
      <w:jc w:val="right"/>
    </w:pPr>
    <w:rPr>
      <w:rFonts w:cs="Arial"/>
      <w:b/>
      <w:bCs/>
      <w:sz w:val="22"/>
      <w:szCs w:val="20"/>
    </w:rPr>
  </w:style>
  <w:style w:type="paragraph" w:styleId="aff0">
    <w:name w:val="footnote text"/>
    <w:aliases w:val="Table_Footnote_last Знак,Table_Footnote_last Знак Знак,Table_Footnote_last"/>
    <w:basedOn w:val="a"/>
    <w:link w:val="aff1"/>
    <w:semiHidden/>
    <w:rPr>
      <w:sz w:val="20"/>
      <w:szCs w:val="20"/>
    </w:rPr>
  </w:style>
  <w:style w:type="paragraph" w:customStyle="1" w:styleId="12Arial">
    <w:name w:val="Стиль Основной текст отчета 12 Arial"/>
    <w:basedOn w:val="af3"/>
    <w:rsid w:val="008C1DE0"/>
    <w:pPr>
      <w:widowControl/>
      <w:autoSpaceDE/>
      <w:spacing w:after="0" w:line="100" w:lineRule="atLeast"/>
    </w:pPr>
    <w:rPr>
      <w:rFonts w:cs="Arial"/>
    </w:rPr>
  </w:style>
  <w:style w:type="paragraph" w:customStyle="1" w:styleId="aff2">
    <w:name w:val="Источник"/>
    <w:basedOn w:val="a"/>
    <w:pPr>
      <w:widowControl/>
      <w:autoSpaceDE/>
    </w:pPr>
    <w:rPr>
      <w:rFonts w:cs="Arial"/>
      <w:i/>
      <w:sz w:val="20"/>
      <w:szCs w:val="20"/>
    </w:rPr>
  </w:style>
  <w:style w:type="paragraph" w:customStyle="1" w:styleId="41">
    <w:name w:val="заголовок 4"/>
    <w:basedOn w:val="a"/>
    <w:pPr>
      <w:widowControl/>
      <w:autoSpaceDE/>
      <w:spacing w:after="120"/>
    </w:pPr>
    <w:rPr>
      <w:b/>
      <w:bCs/>
      <w:i/>
      <w:szCs w:val="20"/>
    </w:rPr>
  </w:style>
  <w:style w:type="paragraph" w:customStyle="1" w:styleId="-10">
    <w:name w:val="Список-1"/>
    <w:basedOn w:val="a"/>
    <w:pPr>
      <w:widowControl/>
      <w:tabs>
        <w:tab w:val="num" w:pos="1069"/>
      </w:tabs>
      <w:autoSpaceDE/>
      <w:spacing w:after="60"/>
      <w:ind w:left="-4254" w:firstLine="0"/>
    </w:pPr>
    <w:rPr>
      <w:szCs w:val="24"/>
    </w:rPr>
  </w:style>
  <w:style w:type="paragraph" w:customStyle="1" w:styleId="-">
    <w:name w:val="Таблица-текст"/>
    <w:basedOn w:val="a"/>
    <w:qFormat/>
    <w:pPr>
      <w:widowControl/>
      <w:autoSpaceDE/>
      <w:spacing w:after="40"/>
    </w:pPr>
    <w:rPr>
      <w:sz w:val="22"/>
      <w:szCs w:val="24"/>
    </w:rPr>
  </w:style>
  <w:style w:type="paragraph" w:customStyle="1" w:styleId="aff3">
    <w:name w:val="сноска"/>
    <w:basedOn w:val="af2"/>
    <w:pPr>
      <w:ind w:right="708" w:firstLine="0"/>
    </w:pPr>
  </w:style>
  <w:style w:type="paragraph" w:customStyle="1" w:styleId="310">
    <w:name w:val="Основной текст 31"/>
    <w:basedOn w:val="a"/>
    <w:pPr>
      <w:spacing w:after="120"/>
    </w:pPr>
    <w:rPr>
      <w:sz w:val="16"/>
      <w:szCs w:val="16"/>
    </w:rPr>
  </w:style>
  <w:style w:type="paragraph" w:customStyle="1" w:styleId="ConsPlusNormal">
    <w:name w:val="ConsPlusNormal"/>
    <w:link w:val="ConsPlusNormal0"/>
    <w:pPr>
      <w:widowControl w:val="0"/>
      <w:suppressAutoHyphens/>
      <w:autoSpaceDE w:val="0"/>
      <w:ind w:firstLine="720"/>
      <w:jc w:val="both"/>
    </w:pPr>
    <w:rPr>
      <w:rFonts w:ascii="Arial" w:eastAsia="Arial" w:hAnsi="Arial" w:cs="Arial"/>
      <w:color w:val="202020"/>
      <w:sz w:val="24"/>
      <w:szCs w:val="24"/>
      <w:lang w:eastAsia="ar-SA"/>
    </w:rPr>
  </w:style>
  <w:style w:type="character" w:customStyle="1" w:styleId="ConsPlusNormal0">
    <w:name w:val="ConsPlusNormal Знак"/>
    <w:link w:val="ConsPlusNormal"/>
    <w:rsid w:val="003861B6"/>
    <w:rPr>
      <w:rFonts w:ascii="Arial" w:eastAsia="Arial" w:hAnsi="Arial" w:cs="Arial"/>
      <w:color w:val="202020"/>
      <w:sz w:val="24"/>
      <w:szCs w:val="24"/>
      <w:lang w:val="ru-RU" w:eastAsia="ar-SA" w:bidi="ar-SA"/>
    </w:rPr>
  </w:style>
  <w:style w:type="paragraph" w:customStyle="1" w:styleId="16">
    <w:name w:val="Цитата1"/>
    <w:basedOn w:val="a"/>
    <w:pPr>
      <w:widowControl/>
      <w:autoSpaceDE/>
      <w:ind w:left="113" w:right="113" w:firstLine="0"/>
      <w:jc w:val="center"/>
    </w:pPr>
    <w:rPr>
      <w:szCs w:val="20"/>
    </w:rPr>
  </w:style>
  <w:style w:type="paragraph" w:customStyle="1" w:styleId="aff4">
    <w:name w:val="Содержимое таблицы"/>
    <w:basedOn w:val="a"/>
    <w:pPr>
      <w:suppressLineNumbers/>
    </w:pPr>
  </w:style>
  <w:style w:type="paragraph" w:customStyle="1" w:styleId="aff5">
    <w:name w:val="Заголовок таблицы"/>
    <w:basedOn w:val="aff4"/>
    <w:pPr>
      <w:jc w:val="center"/>
    </w:pPr>
    <w:rPr>
      <w:b/>
      <w:bCs/>
    </w:rPr>
  </w:style>
  <w:style w:type="paragraph" w:customStyle="1" w:styleId="aff6">
    <w:name w:val="Содержимое врезки"/>
    <w:basedOn w:val="af3"/>
  </w:style>
  <w:style w:type="paragraph" w:styleId="aff7">
    <w:name w:val="Normal (Web)"/>
    <w:basedOn w:val="a"/>
    <w:pPr>
      <w:widowControl/>
      <w:autoSpaceDE/>
      <w:ind w:left="480" w:right="480" w:firstLine="0"/>
    </w:pPr>
    <w:rPr>
      <w:rFonts w:cs="Arial"/>
      <w:color w:val="202020"/>
      <w:sz w:val="20"/>
      <w:szCs w:val="20"/>
    </w:rPr>
  </w:style>
  <w:style w:type="paragraph" w:customStyle="1" w:styleId="ConsPlusTitle">
    <w:name w:val="ConsPlusTitle"/>
    <w:basedOn w:val="a"/>
    <w:next w:val="ConsPlusNormal"/>
    <w:link w:val="ConsPlusTitle0"/>
    <w:uiPriority w:val="99"/>
    <w:rPr>
      <w:rFonts w:ascii="Arial" w:eastAsia="Arial" w:hAnsi="Arial" w:cs="Arial"/>
      <w:b/>
      <w:bCs/>
      <w:sz w:val="20"/>
      <w:szCs w:val="20"/>
    </w:rPr>
  </w:style>
  <w:style w:type="character" w:customStyle="1" w:styleId="ConsPlusTitle0">
    <w:name w:val="ConsPlusTitle Знак"/>
    <w:link w:val="ConsPlusTitle"/>
    <w:uiPriority w:val="99"/>
    <w:rsid w:val="003861B6"/>
    <w:rPr>
      <w:rFonts w:ascii="Arial" w:eastAsia="Arial" w:hAnsi="Arial" w:cs="Arial"/>
      <w:b/>
      <w:bCs/>
      <w:color w:val="000000"/>
      <w:lang w:eastAsia="ar-SA"/>
    </w:rPr>
  </w:style>
  <w:style w:type="paragraph" w:customStyle="1" w:styleId="aff8">
    <w:name w:val="Обратный отступ"/>
    <w:basedOn w:val="af3"/>
    <w:pPr>
      <w:tabs>
        <w:tab w:val="left" w:pos="567"/>
      </w:tabs>
      <w:ind w:left="567" w:hanging="283"/>
    </w:pPr>
  </w:style>
  <w:style w:type="paragraph" w:customStyle="1" w:styleId="17">
    <w:name w:val="Красная строка1"/>
    <w:basedOn w:val="af3"/>
    <w:pPr>
      <w:ind w:firstLine="283"/>
    </w:pPr>
  </w:style>
  <w:style w:type="paragraph" w:customStyle="1" w:styleId="TableContents">
    <w:name w:val="Table Contents"/>
    <w:basedOn w:val="a"/>
  </w:style>
  <w:style w:type="paragraph" w:customStyle="1" w:styleId="211">
    <w:name w:val="Основной текст 21"/>
    <w:basedOn w:val="a"/>
    <w:rPr>
      <w:sz w:val="28"/>
    </w:rPr>
  </w:style>
  <w:style w:type="paragraph" w:styleId="aff9">
    <w:name w:val="TOC Heading"/>
    <w:basedOn w:val="1"/>
    <w:next w:val="a"/>
    <w:uiPriority w:val="39"/>
    <w:qFormat/>
    <w:rsid w:val="000F79F0"/>
    <w:pPr>
      <w:keepLines/>
      <w:numPr>
        <w:numId w:val="0"/>
      </w:numPr>
      <w:suppressAutoHyphens w:val="0"/>
      <w:spacing w:before="480" w:after="0" w:line="276" w:lineRule="auto"/>
      <w:jc w:val="left"/>
      <w:outlineLvl w:val="9"/>
    </w:pPr>
    <w:rPr>
      <w:rFonts w:ascii="Cambria" w:hAnsi="Cambria" w:cs="Times New Roman"/>
      <w:color w:val="365F91"/>
      <w:kern w:val="0"/>
      <w:szCs w:val="28"/>
      <w:lang w:eastAsia="en-US"/>
    </w:rPr>
  </w:style>
  <w:style w:type="paragraph" w:styleId="18">
    <w:name w:val="toc 1"/>
    <w:basedOn w:val="a"/>
    <w:next w:val="a"/>
    <w:autoRedefine/>
    <w:uiPriority w:val="39"/>
    <w:unhideWhenUsed/>
    <w:rsid w:val="000F79F0"/>
  </w:style>
  <w:style w:type="paragraph" w:styleId="32">
    <w:name w:val="toc 3"/>
    <w:basedOn w:val="a"/>
    <w:next w:val="a"/>
    <w:autoRedefine/>
    <w:uiPriority w:val="39"/>
    <w:unhideWhenUsed/>
    <w:rsid w:val="00037603"/>
    <w:pPr>
      <w:tabs>
        <w:tab w:val="right" w:leader="dot" w:pos="10194"/>
      </w:tabs>
      <w:ind w:left="520"/>
    </w:pPr>
    <w:rPr>
      <w:noProof/>
      <w:szCs w:val="24"/>
    </w:rPr>
  </w:style>
  <w:style w:type="paragraph" w:styleId="24">
    <w:name w:val="Body Text Indent 2"/>
    <w:basedOn w:val="a"/>
    <w:link w:val="25"/>
    <w:unhideWhenUsed/>
    <w:rsid w:val="0083238B"/>
    <w:pPr>
      <w:spacing w:after="120" w:line="480" w:lineRule="auto"/>
      <w:ind w:left="283"/>
    </w:pPr>
  </w:style>
  <w:style w:type="character" w:customStyle="1" w:styleId="25">
    <w:name w:val="Основной текст с отступом 2 Знак"/>
    <w:link w:val="24"/>
    <w:rsid w:val="0083238B"/>
    <w:rPr>
      <w:rFonts w:ascii="Arial" w:hAnsi="Arial"/>
      <w:color w:val="000000"/>
      <w:sz w:val="26"/>
      <w:szCs w:val="26"/>
      <w:lang w:eastAsia="ar-SA"/>
    </w:rPr>
  </w:style>
  <w:style w:type="paragraph" w:styleId="affa">
    <w:name w:val="No Spacing"/>
    <w:link w:val="affb"/>
    <w:uiPriority w:val="1"/>
    <w:qFormat/>
    <w:rsid w:val="0083238B"/>
    <w:pPr>
      <w:ind w:firstLine="709"/>
      <w:jc w:val="both"/>
    </w:pPr>
    <w:rPr>
      <w:rFonts w:ascii="Calibri" w:hAnsi="Calibri"/>
      <w:color w:val="202020"/>
      <w:sz w:val="22"/>
      <w:szCs w:val="22"/>
    </w:rPr>
  </w:style>
  <w:style w:type="character" w:customStyle="1" w:styleId="affb">
    <w:name w:val="Без интервала Знак"/>
    <w:link w:val="affa"/>
    <w:uiPriority w:val="1"/>
    <w:rsid w:val="001C64C4"/>
    <w:rPr>
      <w:rFonts w:ascii="Calibri" w:hAnsi="Calibri"/>
      <w:color w:val="202020"/>
      <w:sz w:val="22"/>
      <w:szCs w:val="22"/>
      <w:lang w:val="ru-RU" w:eastAsia="ru-RU" w:bidi="ar-SA"/>
    </w:rPr>
  </w:style>
  <w:style w:type="table" w:styleId="affc">
    <w:name w:val="Table Grid"/>
    <w:basedOn w:val="a1"/>
    <w:rsid w:val="003A2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Знак1 Знак Знак Знак"/>
    <w:basedOn w:val="a"/>
    <w:rsid w:val="00AD404C"/>
    <w:pPr>
      <w:widowControl/>
      <w:suppressAutoHyphens w:val="0"/>
      <w:autoSpaceDE/>
    </w:pPr>
    <w:rPr>
      <w:rFonts w:ascii="Verdana" w:hAnsi="Verdana" w:cs="Verdana"/>
      <w:color w:val="auto"/>
      <w:sz w:val="20"/>
      <w:szCs w:val="20"/>
      <w:lang w:val="en-US" w:eastAsia="en-US"/>
    </w:rPr>
  </w:style>
  <w:style w:type="character" w:styleId="affd">
    <w:name w:val="footnote reference"/>
    <w:semiHidden/>
    <w:rsid w:val="00FF40F9"/>
    <w:rPr>
      <w:vertAlign w:val="superscript"/>
    </w:rPr>
  </w:style>
  <w:style w:type="paragraph" w:styleId="26">
    <w:name w:val="List Bullet 2"/>
    <w:basedOn w:val="a"/>
    <w:autoRedefine/>
    <w:rsid w:val="00FF40F9"/>
    <w:pPr>
      <w:widowControl/>
      <w:tabs>
        <w:tab w:val="num" w:pos="643"/>
      </w:tabs>
      <w:suppressAutoHyphens w:val="0"/>
      <w:autoSpaceDE/>
      <w:ind w:left="643" w:hanging="360"/>
    </w:pPr>
    <w:rPr>
      <w:color w:val="auto"/>
      <w:sz w:val="22"/>
      <w:szCs w:val="20"/>
      <w:lang w:eastAsia="ru-RU"/>
    </w:rPr>
  </w:style>
  <w:style w:type="paragraph" w:styleId="27">
    <w:name w:val="Body Text 2"/>
    <w:basedOn w:val="a"/>
    <w:link w:val="28"/>
    <w:uiPriority w:val="99"/>
    <w:unhideWhenUsed/>
    <w:rsid w:val="006C53CE"/>
    <w:pPr>
      <w:spacing w:after="120" w:line="480" w:lineRule="auto"/>
    </w:pPr>
  </w:style>
  <w:style w:type="character" w:customStyle="1" w:styleId="28">
    <w:name w:val="Основной текст 2 Знак"/>
    <w:link w:val="27"/>
    <w:uiPriority w:val="99"/>
    <w:rsid w:val="006C53CE"/>
    <w:rPr>
      <w:rFonts w:ascii="Arial" w:hAnsi="Arial"/>
      <w:color w:val="000000"/>
      <w:sz w:val="26"/>
      <w:szCs w:val="26"/>
      <w:lang w:eastAsia="ar-SA"/>
    </w:rPr>
  </w:style>
  <w:style w:type="paragraph" w:styleId="33">
    <w:name w:val="Body Text 3"/>
    <w:basedOn w:val="a"/>
    <w:link w:val="34"/>
    <w:uiPriority w:val="99"/>
    <w:rsid w:val="006534A6"/>
    <w:pPr>
      <w:widowControl/>
      <w:suppressAutoHyphens w:val="0"/>
      <w:autoSpaceDE/>
      <w:spacing w:after="120"/>
    </w:pPr>
    <w:rPr>
      <w:color w:val="auto"/>
      <w:sz w:val="16"/>
      <w:szCs w:val="16"/>
      <w:lang w:eastAsia="ru-RU"/>
    </w:rPr>
  </w:style>
  <w:style w:type="character" w:customStyle="1" w:styleId="34">
    <w:name w:val="Основной текст 3 Знак"/>
    <w:link w:val="33"/>
    <w:uiPriority w:val="99"/>
    <w:rsid w:val="006534A6"/>
    <w:rPr>
      <w:sz w:val="16"/>
      <w:szCs w:val="16"/>
    </w:rPr>
  </w:style>
  <w:style w:type="paragraph" w:customStyle="1" w:styleId="affe">
    <w:name w:val="Заголграф"/>
    <w:basedOn w:val="3"/>
    <w:rsid w:val="0034199A"/>
    <w:pPr>
      <w:numPr>
        <w:ilvl w:val="0"/>
        <w:numId w:val="0"/>
      </w:numPr>
      <w:suppressAutoHyphens w:val="0"/>
      <w:spacing w:before="120" w:after="240"/>
      <w:outlineLvl w:val="9"/>
    </w:pPr>
    <w:rPr>
      <w:rFonts w:cs="Times New Roman"/>
      <w:bCs w:val="0"/>
      <w:color w:val="auto"/>
      <w:sz w:val="22"/>
      <w:szCs w:val="20"/>
      <w:lang w:eastAsia="ru-RU"/>
    </w:rPr>
  </w:style>
  <w:style w:type="paragraph" w:customStyle="1" w:styleId="afff">
    <w:name w:val=" Знак"/>
    <w:basedOn w:val="a"/>
    <w:rsid w:val="00020289"/>
    <w:pPr>
      <w:suppressAutoHyphens w:val="0"/>
      <w:autoSpaceDE/>
      <w:adjustRightInd w:val="0"/>
      <w:spacing w:after="160" w:line="240" w:lineRule="exact"/>
      <w:jc w:val="right"/>
    </w:pPr>
    <w:rPr>
      <w:color w:val="auto"/>
      <w:sz w:val="20"/>
      <w:szCs w:val="20"/>
      <w:lang w:val="en-GB" w:eastAsia="en-US"/>
    </w:rPr>
  </w:style>
  <w:style w:type="character" w:styleId="afff0">
    <w:name w:val="line number"/>
    <w:basedOn w:val="a0"/>
    <w:uiPriority w:val="99"/>
    <w:semiHidden/>
    <w:unhideWhenUsed/>
    <w:rsid w:val="0080781B"/>
  </w:style>
  <w:style w:type="paragraph" w:customStyle="1" w:styleId="1oaenoiacia6">
    <w:name w:val="1oaenoiacia6"/>
    <w:basedOn w:val="a"/>
    <w:rsid w:val="00810E05"/>
    <w:pPr>
      <w:widowControl/>
      <w:suppressAutoHyphens w:val="0"/>
      <w:overflowPunct w:val="0"/>
      <w:ind w:firstLine="284"/>
    </w:pPr>
    <w:rPr>
      <w:rFonts w:cs="Arial"/>
      <w:sz w:val="18"/>
      <w:szCs w:val="18"/>
    </w:rPr>
  </w:style>
  <w:style w:type="paragraph" w:styleId="35">
    <w:name w:val="Body Text Indent 3"/>
    <w:basedOn w:val="a"/>
    <w:link w:val="36"/>
    <w:unhideWhenUsed/>
    <w:rsid w:val="00DE1567"/>
    <w:pPr>
      <w:spacing w:after="120"/>
      <w:ind w:left="283"/>
    </w:pPr>
    <w:rPr>
      <w:sz w:val="16"/>
      <w:szCs w:val="16"/>
    </w:rPr>
  </w:style>
  <w:style w:type="character" w:customStyle="1" w:styleId="36">
    <w:name w:val="Основной текст с отступом 3 Знак"/>
    <w:link w:val="35"/>
    <w:rsid w:val="00DE1567"/>
    <w:rPr>
      <w:rFonts w:ascii="Arial" w:hAnsi="Arial"/>
      <w:color w:val="000000"/>
      <w:sz w:val="16"/>
      <w:szCs w:val="16"/>
      <w:lang w:eastAsia="ar-SA"/>
    </w:rPr>
  </w:style>
  <w:style w:type="paragraph" w:styleId="afff1">
    <w:name w:val="Document Map"/>
    <w:basedOn w:val="a"/>
    <w:link w:val="afff2"/>
    <w:semiHidden/>
    <w:rsid w:val="00B50841"/>
    <w:pPr>
      <w:shd w:val="clear" w:color="auto" w:fill="000080"/>
    </w:pPr>
    <w:rPr>
      <w:rFonts w:ascii="Tahoma" w:hAnsi="Tahoma" w:cs="Tahoma"/>
      <w:sz w:val="20"/>
      <w:szCs w:val="20"/>
    </w:rPr>
  </w:style>
  <w:style w:type="character" w:customStyle="1" w:styleId="afff2">
    <w:name w:val="Схема документа Знак"/>
    <w:link w:val="afff1"/>
    <w:semiHidden/>
    <w:rsid w:val="00B96B9A"/>
    <w:rPr>
      <w:rFonts w:ascii="Tahoma" w:hAnsi="Tahoma" w:cs="Tahoma"/>
      <w:color w:val="000000"/>
      <w:shd w:val="clear" w:color="auto" w:fill="000080"/>
      <w:lang w:eastAsia="ar-SA"/>
    </w:rPr>
  </w:style>
  <w:style w:type="paragraph" w:styleId="29">
    <w:name w:val="toc 2"/>
    <w:basedOn w:val="a"/>
    <w:next w:val="a"/>
    <w:autoRedefine/>
    <w:uiPriority w:val="39"/>
    <w:rsid w:val="00767C18"/>
    <w:pPr>
      <w:ind w:left="240"/>
    </w:pPr>
  </w:style>
  <w:style w:type="paragraph" w:styleId="afff3">
    <w:name w:val="Balloon Text"/>
    <w:basedOn w:val="a"/>
    <w:link w:val="afff4"/>
    <w:uiPriority w:val="99"/>
    <w:semiHidden/>
    <w:unhideWhenUsed/>
    <w:rsid w:val="001C64C4"/>
    <w:rPr>
      <w:rFonts w:ascii="Tahoma" w:hAnsi="Tahoma" w:cs="Tahoma"/>
      <w:sz w:val="16"/>
      <w:szCs w:val="16"/>
    </w:rPr>
  </w:style>
  <w:style w:type="character" w:customStyle="1" w:styleId="afff4">
    <w:name w:val="Текст выноски Знак"/>
    <w:link w:val="afff3"/>
    <w:uiPriority w:val="99"/>
    <w:semiHidden/>
    <w:rsid w:val="001C64C4"/>
    <w:rPr>
      <w:rFonts w:ascii="Tahoma" w:hAnsi="Tahoma" w:cs="Tahoma"/>
      <w:color w:val="000000"/>
      <w:sz w:val="16"/>
      <w:szCs w:val="16"/>
      <w:lang w:eastAsia="ar-SA"/>
    </w:rPr>
  </w:style>
  <w:style w:type="paragraph" w:customStyle="1" w:styleId="afff5">
    <w:name w:val="А_табл"/>
    <w:link w:val="afff6"/>
    <w:autoRedefine/>
    <w:rsid w:val="004E579D"/>
    <w:pPr>
      <w:ind w:firstLine="709"/>
      <w:jc w:val="both"/>
    </w:pPr>
    <w:rPr>
      <w:color w:val="000000"/>
      <w:sz w:val="24"/>
      <w:szCs w:val="24"/>
    </w:rPr>
  </w:style>
  <w:style w:type="character" w:customStyle="1" w:styleId="afff6">
    <w:name w:val="А_табл Знак"/>
    <w:link w:val="afff5"/>
    <w:rsid w:val="004E579D"/>
    <w:rPr>
      <w:color w:val="000000"/>
      <w:sz w:val="24"/>
      <w:szCs w:val="24"/>
      <w:lang w:val="ru-RU" w:eastAsia="ru-RU" w:bidi="ar-SA"/>
    </w:rPr>
  </w:style>
  <w:style w:type="paragraph" w:styleId="afff7">
    <w:name w:val="List Paragraph"/>
    <w:basedOn w:val="a"/>
    <w:qFormat/>
    <w:rsid w:val="00356442"/>
    <w:pPr>
      <w:widowControl/>
      <w:autoSpaceDE/>
      <w:spacing w:after="200" w:line="276" w:lineRule="auto"/>
      <w:ind w:left="720"/>
    </w:pPr>
    <w:rPr>
      <w:rFonts w:ascii="Calibri" w:eastAsia="Calibri" w:hAnsi="Calibri"/>
      <w:sz w:val="22"/>
      <w:szCs w:val="22"/>
    </w:rPr>
  </w:style>
  <w:style w:type="paragraph" w:styleId="42">
    <w:name w:val="toc 4"/>
    <w:basedOn w:val="a"/>
    <w:next w:val="a"/>
    <w:autoRedefine/>
    <w:uiPriority w:val="39"/>
    <w:unhideWhenUsed/>
    <w:rsid w:val="004A2AE4"/>
    <w:pPr>
      <w:widowControl/>
      <w:suppressAutoHyphens w:val="0"/>
      <w:autoSpaceDE/>
      <w:spacing w:after="100" w:line="276" w:lineRule="auto"/>
      <w:ind w:left="660" w:firstLine="0"/>
      <w:jc w:val="left"/>
    </w:pPr>
    <w:rPr>
      <w:rFonts w:ascii="Calibri" w:hAnsi="Calibri"/>
      <w:color w:val="auto"/>
      <w:sz w:val="22"/>
      <w:szCs w:val="22"/>
      <w:lang w:eastAsia="ru-RU"/>
    </w:rPr>
  </w:style>
  <w:style w:type="paragraph" w:styleId="51">
    <w:name w:val="toc 5"/>
    <w:basedOn w:val="a"/>
    <w:next w:val="a"/>
    <w:autoRedefine/>
    <w:uiPriority w:val="39"/>
    <w:unhideWhenUsed/>
    <w:rsid w:val="004A2AE4"/>
    <w:pPr>
      <w:widowControl/>
      <w:suppressAutoHyphens w:val="0"/>
      <w:autoSpaceDE/>
      <w:spacing w:after="100" w:line="276" w:lineRule="auto"/>
      <w:ind w:left="880" w:firstLine="0"/>
      <w:jc w:val="left"/>
    </w:pPr>
    <w:rPr>
      <w:rFonts w:ascii="Calibri" w:hAnsi="Calibri"/>
      <w:color w:val="auto"/>
      <w:sz w:val="22"/>
      <w:szCs w:val="22"/>
      <w:lang w:eastAsia="ru-RU"/>
    </w:rPr>
  </w:style>
  <w:style w:type="paragraph" w:styleId="61">
    <w:name w:val="toc 6"/>
    <w:basedOn w:val="a"/>
    <w:next w:val="a"/>
    <w:autoRedefine/>
    <w:uiPriority w:val="39"/>
    <w:unhideWhenUsed/>
    <w:rsid w:val="004A2AE4"/>
    <w:pPr>
      <w:widowControl/>
      <w:suppressAutoHyphens w:val="0"/>
      <w:autoSpaceDE/>
      <w:spacing w:after="100" w:line="276" w:lineRule="auto"/>
      <w:ind w:left="1100" w:firstLine="0"/>
      <w:jc w:val="left"/>
    </w:pPr>
    <w:rPr>
      <w:rFonts w:ascii="Calibri" w:hAnsi="Calibri"/>
      <w:color w:val="auto"/>
      <w:sz w:val="22"/>
      <w:szCs w:val="22"/>
      <w:lang w:eastAsia="ru-RU"/>
    </w:rPr>
  </w:style>
  <w:style w:type="paragraph" w:styleId="71">
    <w:name w:val="toc 7"/>
    <w:basedOn w:val="a"/>
    <w:next w:val="a"/>
    <w:autoRedefine/>
    <w:uiPriority w:val="39"/>
    <w:unhideWhenUsed/>
    <w:rsid w:val="004A2AE4"/>
    <w:pPr>
      <w:widowControl/>
      <w:suppressAutoHyphens w:val="0"/>
      <w:autoSpaceDE/>
      <w:spacing w:after="100" w:line="276" w:lineRule="auto"/>
      <w:ind w:left="1320" w:firstLine="0"/>
      <w:jc w:val="left"/>
    </w:pPr>
    <w:rPr>
      <w:rFonts w:ascii="Calibri" w:hAnsi="Calibri"/>
      <w:color w:val="auto"/>
      <w:sz w:val="22"/>
      <w:szCs w:val="22"/>
      <w:lang w:eastAsia="ru-RU"/>
    </w:rPr>
  </w:style>
  <w:style w:type="paragraph" w:styleId="81">
    <w:name w:val="toc 8"/>
    <w:basedOn w:val="a"/>
    <w:next w:val="a"/>
    <w:autoRedefine/>
    <w:uiPriority w:val="39"/>
    <w:unhideWhenUsed/>
    <w:rsid w:val="004A2AE4"/>
    <w:pPr>
      <w:widowControl/>
      <w:suppressAutoHyphens w:val="0"/>
      <w:autoSpaceDE/>
      <w:spacing w:after="100" w:line="276" w:lineRule="auto"/>
      <w:ind w:left="1540" w:firstLine="0"/>
      <w:jc w:val="left"/>
    </w:pPr>
    <w:rPr>
      <w:rFonts w:ascii="Calibri" w:hAnsi="Calibri"/>
      <w:color w:val="auto"/>
      <w:sz w:val="22"/>
      <w:szCs w:val="22"/>
      <w:lang w:eastAsia="ru-RU"/>
    </w:rPr>
  </w:style>
  <w:style w:type="paragraph" w:styleId="91">
    <w:name w:val="toc 9"/>
    <w:basedOn w:val="a"/>
    <w:next w:val="a"/>
    <w:autoRedefine/>
    <w:uiPriority w:val="39"/>
    <w:unhideWhenUsed/>
    <w:rsid w:val="004A2AE4"/>
    <w:pPr>
      <w:widowControl/>
      <w:suppressAutoHyphens w:val="0"/>
      <w:autoSpaceDE/>
      <w:spacing w:after="100" w:line="276" w:lineRule="auto"/>
      <w:ind w:left="1760" w:firstLine="0"/>
      <w:jc w:val="left"/>
    </w:pPr>
    <w:rPr>
      <w:rFonts w:ascii="Calibri" w:hAnsi="Calibri"/>
      <w:color w:val="auto"/>
      <w:sz w:val="22"/>
      <w:szCs w:val="22"/>
      <w:lang w:eastAsia="ru-RU"/>
    </w:rPr>
  </w:style>
  <w:style w:type="paragraph" w:customStyle="1" w:styleId="1a">
    <w:name w:val="Стиль1"/>
    <w:basedOn w:val="a"/>
    <w:rsid w:val="00AE7E94"/>
    <w:pPr>
      <w:tabs>
        <w:tab w:val="left" w:pos="2160"/>
      </w:tabs>
      <w:autoSpaceDE/>
    </w:pPr>
    <w:rPr>
      <w:rFonts w:eastAsia="Lucida Sans Unicode"/>
      <w:color w:val="auto"/>
      <w:kern w:val="1"/>
      <w:sz w:val="20"/>
      <w:szCs w:val="24"/>
    </w:rPr>
  </w:style>
  <w:style w:type="paragraph" w:styleId="afff8">
    <w:name w:val="caption"/>
    <w:basedOn w:val="a"/>
    <w:next w:val="a"/>
    <w:qFormat/>
    <w:rsid w:val="00497F7E"/>
    <w:pPr>
      <w:widowControl/>
      <w:suppressAutoHyphens w:val="0"/>
      <w:autoSpaceDE/>
      <w:spacing w:before="120" w:line="360" w:lineRule="auto"/>
      <w:ind w:firstLine="567"/>
      <w:jc w:val="center"/>
    </w:pPr>
    <w:rPr>
      <w:b/>
      <w:color w:val="auto"/>
      <w:sz w:val="28"/>
      <w:szCs w:val="20"/>
      <w:lang w:eastAsia="ru-RU"/>
    </w:rPr>
  </w:style>
  <w:style w:type="paragraph" w:customStyle="1" w:styleId="1b">
    <w:name w:val="Обычный1"/>
    <w:rsid w:val="00B96B9A"/>
    <w:pPr>
      <w:widowControl w:val="0"/>
      <w:suppressAutoHyphens/>
      <w:spacing w:line="300" w:lineRule="auto"/>
      <w:ind w:left="200" w:firstLine="720"/>
      <w:jc w:val="both"/>
    </w:pPr>
    <w:rPr>
      <w:rFonts w:eastAsia="Arial"/>
      <w:color w:val="000000"/>
      <w:sz w:val="24"/>
      <w:szCs w:val="26"/>
      <w:lang w:eastAsia="ar-SA"/>
    </w:rPr>
  </w:style>
  <w:style w:type="character" w:customStyle="1" w:styleId="WW8Num9z1">
    <w:name w:val="WW8Num9z1"/>
    <w:rsid w:val="00B96B9A"/>
    <w:rPr>
      <w:rFonts w:ascii="Courier New" w:hAnsi="Courier New" w:cs="Courier New"/>
    </w:rPr>
  </w:style>
  <w:style w:type="character" w:customStyle="1" w:styleId="WW8Num9z2">
    <w:name w:val="WW8Num9z2"/>
    <w:rsid w:val="00B96B9A"/>
    <w:rPr>
      <w:rFonts w:ascii="Wingdings" w:hAnsi="Wingdings"/>
    </w:rPr>
  </w:style>
  <w:style w:type="character" w:customStyle="1" w:styleId="WW8Num11z1">
    <w:name w:val="WW8Num11z1"/>
    <w:rsid w:val="00B96B9A"/>
    <w:rPr>
      <w:rFonts w:ascii="Courier New" w:hAnsi="Courier New" w:cs="Courier New"/>
    </w:rPr>
  </w:style>
  <w:style w:type="character" w:customStyle="1" w:styleId="WW8Num11z2">
    <w:name w:val="WW8Num11z2"/>
    <w:rsid w:val="00B96B9A"/>
    <w:rPr>
      <w:rFonts w:ascii="Wingdings" w:hAnsi="Wingdings"/>
    </w:rPr>
  </w:style>
  <w:style w:type="character" w:customStyle="1" w:styleId="WW8Num11z3">
    <w:name w:val="WW8Num11z3"/>
    <w:rsid w:val="00B96B9A"/>
    <w:rPr>
      <w:rFonts w:ascii="Symbol" w:hAnsi="Symbol"/>
    </w:rPr>
  </w:style>
  <w:style w:type="character" w:customStyle="1" w:styleId="WW8Num24z3">
    <w:name w:val="WW8Num24z3"/>
    <w:rsid w:val="00B96B9A"/>
    <w:rPr>
      <w:rFonts w:ascii="Symbol" w:hAnsi="Symbol"/>
    </w:rPr>
  </w:style>
  <w:style w:type="character" w:customStyle="1" w:styleId="WW8Num25z3">
    <w:name w:val="WW8Num25z3"/>
    <w:rsid w:val="00B96B9A"/>
    <w:rPr>
      <w:rFonts w:ascii="Symbol" w:hAnsi="Symbol"/>
    </w:rPr>
  </w:style>
  <w:style w:type="character" w:customStyle="1" w:styleId="WW8Num26z2">
    <w:name w:val="WW8Num26z2"/>
    <w:rsid w:val="00B96B9A"/>
    <w:rPr>
      <w:rFonts w:ascii="Wingdings" w:hAnsi="Wingdings"/>
    </w:rPr>
  </w:style>
  <w:style w:type="character" w:customStyle="1" w:styleId="WW8Num27z1">
    <w:name w:val="WW8Num27z1"/>
    <w:rsid w:val="00B96B9A"/>
    <w:rPr>
      <w:rFonts w:ascii="Courier New" w:hAnsi="Courier New" w:cs="Courier New"/>
    </w:rPr>
  </w:style>
  <w:style w:type="character" w:customStyle="1" w:styleId="WW8Num27z2">
    <w:name w:val="WW8Num27z2"/>
    <w:rsid w:val="00B96B9A"/>
    <w:rPr>
      <w:rFonts w:ascii="Wingdings" w:hAnsi="Wingdings"/>
    </w:rPr>
  </w:style>
  <w:style w:type="character" w:customStyle="1" w:styleId="WW8Num28z1">
    <w:name w:val="WW8Num28z1"/>
    <w:rsid w:val="00B96B9A"/>
    <w:rPr>
      <w:rFonts w:ascii="Courier New" w:hAnsi="Courier New" w:cs="Courier New"/>
    </w:rPr>
  </w:style>
  <w:style w:type="character" w:customStyle="1" w:styleId="WW8Num28z3">
    <w:name w:val="WW8Num28z3"/>
    <w:rsid w:val="00B96B9A"/>
    <w:rPr>
      <w:rFonts w:ascii="Symbol" w:hAnsi="Symbol"/>
    </w:rPr>
  </w:style>
  <w:style w:type="character" w:customStyle="1" w:styleId="WW8Num29z1">
    <w:name w:val="WW8Num29z1"/>
    <w:rsid w:val="00B96B9A"/>
    <w:rPr>
      <w:rFonts w:ascii="Courier New" w:hAnsi="Courier New" w:cs="Courier New"/>
    </w:rPr>
  </w:style>
  <w:style w:type="character" w:customStyle="1" w:styleId="WW8Num29z3">
    <w:name w:val="WW8Num29z3"/>
    <w:rsid w:val="00B96B9A"/>
    <w:rPr>
      <w:rFonts w:ascii="Symbol" w:hAnsi="Symbol"/>
    </w:rPr>
  </w:style>
  <w:style w:type="character" w:customStyle="1" w:styleId="WW8Num31z1">
    <w:name w:val="WW8Num31z1"/>
    <w:rsid w:val="00B96B9A"/>
    <w:rPr>
      <w:rFonts w:ascii="Courier New" w:hAnsi="Courier New" w:cs="Courier New"/>
    </w:rPr>
  </w:style>
  <w:style w:type="character" w:customStyle="1" w:styleId="WW8Num31z2">
    <w:name w:val="WW8Num31z2"/>
    <w:rsid w:val="00B96B9A"/>
    <w:rPr>
      <w:rFonts w:ascii="Wingdings" w:hAnsi="Wingdings"/>
    </w:rPr>
  </w:style>
  <w:style w:type="character" w:customStyle="1" w:styleId="WW8Num31z3">
    <w:name w:val="WW8Num31z3"/>
    <w:rsid w:val="00B96B9A"/>
    <w:rPr>
      <w:rFonts w:ascii="Symbol" w:hAnsi="Symbol"/>
    </w:rPr>
  </w:style>
  <w:style w:type="character" w:customStyle="1" w:styleId="WW8Num33z1">
    <w:name w:val="WW8Num33z1"/>
    <w:rsid w:val="00B96B9A"/>
    <w:rPr>
      <w:rFonts w:ascii="Courier New" w:hAnsi="Courier New" w:cs="Courier New"/>
    </w:rPr>
  </w:style>
  <w:style w:type="character" w:customStyle="1" w:styleId="WW8Num33z2">
    <w:name w:val="WW8Num33z2"/>
    <w:rsid w:val="00B96B9A"/>
    <w:rPr>
      <w:rFonts w:ascii="Wingdings" w:hAnsi="Wingdings"/>
    </w:rPr>
  </w:style>
  <w:style w:type="character" w:customStyle="1" w:styleId="WW8NumSt9z0">
    <w:name w:val="WW8NumSt9z0"/>
    <w:rsid w:val="00B96B9A"/>
    <w:rPr>
      <w:rFonts w:ascii="Times New Roman" w:hAnsi="Times New Roman" w:cs="Times New Roman"/>
    </w:rPr>
  </w:style>
  <w:style w:type="character" w:customStyle="1" w:styleId="WW8NumSt11z0">
    <w:name w:val="WW8NumSt11z0"/>
    <w:rsid w:val="00B96B9A"/>
    <w:rPr>
      <w:rFonts w:ascii="Times New Roman" w:hAnsi="Times New Roman" w:cs="Times New Roman"/>
    </w:rPr>
  </w:style>
  <w:style w:type="character" w:customStyle="1" w:styleId="WW8NumSt14z0">
    <w:name w:val="WW8NumSt14z0"/>
    <w:rsid w:val="00B96B9A"/>
    <w:rPr>
      <w:rFonts w:ascii="Times New Roman" w:hAnsi="Times New Roman" w:cs="Times New Roman"/>
    </w:rPr>
  </w:style>
  <w:style w:type="character" w:styleId="afff9">
    <w:name w:val="Strong"/>
    <w:uiPriority w:val="22"/>
    <w:qFormat/>
    <w:rsid w:val="00B96B9A"/>
    <w:rPr>
      <w:b/>
      <w:bCs/>
    </w:rPr>
  </w:style>
  <w:style w:type="character" w:customStyle="1" w:styleId="1c">
    <w:name w:val="Знак примечания1"/>
    <w:rsid w:val="00B96B9A"/>
    <w:rPr>
      <w:sz w:val="16"/>
      <w:szCs w:val="16"/>
    </w:rPr>
  </w:style>
  <w:style w:type="character" w:customStyle="1" w:styleId="afffa">
    <w:name w:val="Основной текст Знак"/>
    <w:rsid w:val="00B96B9A"/>
    <w:rPr>
      <w:sz w:val="28"/>
      <w:szCs w:val="24"/>
      <w:lang w:val="ru-RU" w:eastAsia="ar-SA" w:bidi="ar-SA"/>
    </w:rPr>
  </w:style>
  <w:style w:type="paragraph" w:customStyle="1" w:styleId="ConsNonformat">
    <w:name w:val="ConsNonformat"/>
    <w:rsid w:val="00B96B9A"/>
    <w:pPr>
      <w:suppressAutoHyphens/>
      <w:autoSpaceDE w:val="0"/>
      <w:ind w:right="19772" w:firstLine="709"/>
      <w:jc w:val="center"/>
    </w:pPr>
    <w:rPr>
      <w:rFonts w:ascii="Courier New" w:eastAsia="Arial" w:hAnsi="Courier New" w:cs="Courier New"/>
      <w:color w:val="000000"/>
      <w:sz w:val="24"/>
      <w:szCs w:val="26"/>
      <w:lang w:eastAsia="ar-SA"/>
    </w:rPr>
  </w:style>
  <w:style w:type="paragraph" w:customStyle="1" w:styleId="maintext">
    <w:name w:val="maintext"/>
    <w:basedOn w:val="a"/>
    <w:rsid w:val="00B96B9A"/>
    <w:pPr>
      <w:widowControl/>
      <w:autoSpaceDE/>
      <w:ind w:left="480" w:right="480"/>
    </w:pPr>
    <w:rPr>
      <w:rFonts w:ascii="Arial" w:hAnsi="Arial" w:cs="Arial"/>
      <w:color w:val="202020"/>
      <w:sz w:val="20"/>
      <w:szCs w:val="20"/>
    </w:rPr>
  </w:style>
  <w:style w:type="paragraph" w:customStyle="1" w:styleId="xl25">
    <w:name w:val="xl25"/>
    <w:basedOn w:val="a"/>
    <w:rsid w:val="00B96B9A"/>
    <w:pPr>
      <w:widowControl/>
      <w:autoSpaceDE/>
      <w:spacing w:before="280" w:after="280"/>
    </w:pPr>
    <w:rPr>
      <w:rFonts w:ascii="Arial CYR" w:hAnsi="Arial CYR" w:cs="Arial CYR"/>
      <w:szCs w:val="24"/>
    </w:rPr>
  </w:style>
  <w:style w:type="paragraph" w:customStyle="1" w:styleId="xl26">
    <w:name w:val="xl26"/>
    <w:basedOn w:val="a"/>
    <w:rsid w:val="00B96B9A"/>
    <w:pPr>
      <w:widowControl/>
      <w:autoSpaceDE/>
      <w:spacing w:before="280" w:after="280"/>
    </w:pPr>
    <w:rPr>
      <w:rFonts w:ascii="Arial CYR" w:hAnsi="Arial CYR" w:cs="Arial CYR"/>
      <w:b/>
      <w:bCs/>
      <w:szCs w:val="24"/>
    </w:rPr>
  </w:style>
  <w:style w:type="paragraph" w:customStyle="1" w:styleId="xl27">
    <w:name w:val="xl2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28">
    <w:name w:val="xl28"/>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b/>
      <w:bCs/>
      <w:szCs w:val="24"/>
    </w:rPr>
  </w:style>
  <w:style w:type="paragraph" w:customStyle="1" w:styleId="xl29">
    <w:name w:val="xl2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0">
    <w:name w:val="xl3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1">
    <w:name w:val="xl31"/>
    <w:basedOn w:val="a"/>
    <w:rsid w:val="00B96B9A"/>
    <w:pPr>
      <w:widowControl/>
      <w:pBdr>
        <w:top w:val="single" w:sz="4" w:space="0" w:color="000000"/>
        <w:left w:val="single" w:sz="4" w:space="0" w:color="000000"/>
        <w:bottom w:val="single" w:sz="4" w:space="0" w:color="000000"/>
        <w:right w:val="single" w:sz="4" w:space="0" w:color="000000"/>
      </w:pBdr>
      <w:shd w:val="clear" w:color="auto" w:fill="FFCC00"/>
      <w:autoSpaceDE/>
      <w:spacing w:before="280" w:after="280"/>
      <w:textAlignment w:val="center"/>
    </w:pPr>
    <w:rPr>
      <w:rFonts w:ascii="Arial Narrow" w:hAnsi="Arial Narrow"/>
      <w:b/>
      <w:bCs/>
      <w:szCs w:val="24"/>
    </w:rPr>
  </w:style>
  <w:style w:type="paragraph" w:customStyle="1" w:styleId="xl32">
    <w:name w:val="xl3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b/>
      <w:bCs/>
      <w:szCs w:val="24"/>
    </w:rPr>
  </w:style>
  <w:style w:type="paragraph" w:customStyle="1" w:styleId="xl33">
    <w:name w:val="xl3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4">
    <w:name w:val="xl3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5">
    <w:name w:val="xl35"/>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36">
    <w:name w:val="xl3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Narrow" w:hAnsi="Arial Narrow"/>
      <w:b/>
      <w:bCs/>
      <w:szCs w:val="24"/>
    </w:rPr>
  </w:style>
  <w:style w:type="paragraph" w:customStyle="1" w:styleId="xl37">
    <w:name w:val="xl3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Narrow" w:hAnsi="Arial Narrow"/>
      <w:szCs w:val="24"/>
    </w:rPr>
  </w:style>
  <w:style w:type="paragraph" w:customStyle="1" w:styleId="xl38">
    <w:name w:val="xl38"/>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textAlignment w:val="center"/>
    </w:pPr>
    <w:rPr>
      <w:rFonts w:ascii="Arial Narrow" w:hAnsi="Arial Narrow"/>
      <w:b/>
      <w:bCs/>
      <w:szCs w:val="24"/>
    </w:rPr>
  </w:style>
  <w:style w:type="paragraph" w:customStyle="1" w:styleId="xl39">
    <w:name w:val="xl3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40">
    <w:name w:val="xl4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1">
    <w:name w:val="xl41"/>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42">
    <w:name w:val="xl4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3">
    <w:name w:val="xl4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4">
    <w:name w:val="xl4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5">
    <w:name w:val="xl45"/>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46">
    <w:name w:val="xl4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b/>
      <w:bCs/>
      <w:szCs w:val="24"/>
    </w:rPr>
  </w:style>
  <w:style w:type="paragraph" w:customStyle="1" w:styleId="xl47">
    <w:name w:val="xl4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48">
    <w:name w:val="xl48"/>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pPr>
    <w:rPr>
      <w:rFonts w:ascii="Arial Narrow" w:hAnsi="Arial Narrow"/>
      <w:b/>
      <w:bCs/>
      <w:szCs w:val="24"/>
    </w:rPr>
  </w:style>
  <w:style w:type="paragraph" w:customStyle="1" w:styleId="xl49">
    <w:name w:val="xl4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50">
    <w:name w:val="xl5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1">
    <w:name w:val="xl51"/>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52">
    <w:name w:val="xl5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CYR" w:hAnsi="Arial CYR" w:cs="Arial CYR"/>
      <w:szCs w:val="24"/>
    </w:rPr>
  </w:style>
  <w:style w:type="paragraph" w:customStyle="1" w:styleId="xl53">
    <w:name w:val="xl5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54">
    <w:name w:val="xl5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5">
    <w:name w:val="xl55"/>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textAlignment w:val="center"/>
    </w:pPr>
    <w:rPr>
      <w:rFonts w:ascii="Arial Narrow" w:hAnsi="Arial Narrow"/>
      <w:b/>
      <w:bCs/>
      <w:szCs w:val="24"/>
    </w:rPr>
  </w:style>
  <w:style w:type="paragraph" w:customStyle="1" w:styleId="xl56">
    <w:name w:val="xl5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b/>
      <w:bCs/>
      <w:szCs w:val="24"/>
    </w:rPr>
  </w:style>
  <w:style w:type="paragraph" w:customStyle="1" w:styleId="xl57">
    <w:name w:val="xl5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b/>
      <w:bCs/>
      <w:szCs w:val="24"/>
    </w:rPr>
  </w:style>
  <w:style w:type="paragraph" w:customStyle="1" w:styleId="xl58">
    <w:name w:val="xl58"/>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9">
    <w:name w:val="xl5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60">
    <w:name w:val="xl6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b/>
      <w:bCs/>
      <w:szCs w:val="24"/>
    </w:rPr>
  </w:style>
  <w:style w:type="paragraph" w:customStyle="1" w:styleId="xl61">
    <w:name w:val="xl61"/>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pPr>
    <w:rPr>
      <w:rFonts w:ascii="Arial Narrow" w:hAnsi="Arial Narrow"/>
      <w:szCs w:val="24"/>
    </w:rPr>
  </w:style>
  <w:style w:type="paragraph" w:customStyle="1" w:styleId="xl62">
    <w:name w:val="xl62"/>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3">
    <w:name w:val="xl63"/>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4">
    <w:name w:val="xl64"/>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5">
    <w:name w:val="xl65"/>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6">
    <w:name w:val="xl66"/>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67">
    <w:name w:val="xl67"/>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68">
    <w:name w:val="xl68"/>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9">
    <w:name w:val="xl69"/>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70">
    <w:name w:val="xl70"/>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textAlignment w:val="center"/>
    </w:pPr>
    <w:rPr>
      <w:rFonts w:ascii="Arial Narrow" w:hAnsi="Arial Narrow"/>
      <w:szCs w:val="24"/>
    </w:rPr>
  </w:style>
  <w:style w:type="paragraph" w:customStyle="1" w:styleId="xl71">
    <w:name w:val="xl71"/>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textAlignment w:val="center"/>
    </w:pPr>
    <w:rPr>
      <w:rFonts w:ascii="Arial Narrow" w:hAnsi="Arial Narrow"/>
      <w:szCs w:val="24"/>
    </w:rPr>
  </w:style>
  <w:style w:type="paragraph" w:customStyle="1" w:styleId="xl72">
    <w:name w:val="xl72"/>
    <w:basedOn w:val="a"/>
    <w:rsid w:val="00B96B9A"/>
    <w:pPr>
      <w:widowControl/>
      <w:autoSpaceDE/>
      <w:spacing w:before="280" w:after="280"/>
      <w:jc w:val="center"/>
    </w:pPr>
    <w:rPr>
      <w:rFonts w:ascii="Arial CYR" w:hAnsi="Arial CYR" w:cs="Arial CYR"/>
      <w:b/>
      <w:bCs/>
      <w:szCs w:val="24"/>
    </w:rPr>
  </w:style>
  <w:style w:type="paragraph" w:customStyle="1" w:styleId="xl73">
    <w:name w:val="xl73"/>
    <w:basedOn w:val="a"/>
    <w:rsid w:val="00B96B9A"/>
    <w:pPr>
      <w:widowControl/>
      <w:autoSpaceDE/>
      <w:spacing w:before="280" w:after="280"/>
      <w:jc w:val="center"/>
    </w:pPr>
    <w:rPr>
      <w:b/>
      <w:bCs/>
      <w:szCs w:val="24"/>
    </w:rPr>
  </w:style>
  <w:style w:type="paragraph" w:customStyle="1" w:styleId="centertext">
    <w:name w:val="centertext"/>
    <w:basedOn w:val="a"/>
    <w:rsid w:val="00B96B9A"/>
    <w:pPr>
      <w:widowControl/>
      <w:autoSpaceDE/>
      <w:jc w:val="center"/>
    </w:pPr>
    <w:rPr>
      <w:rFonts w:ascii="Arial" w:hAnsi="Arial" w:cs="Arial"/>
      <w:color w:val="202020"/>
      <w:sz w:val="20"/>
      <w:szCs w:val="20"/>
    </w:rPr>
  </w:style>
  <w:style w:type="paragraph" w:customStyle="1" w:styleId="righttext1">
    <w:name w:val="righttext1"/>
    <w:basedOn w:val="a"/>
    <w:rsid w:val="00B96B9A"/>
    <w:pPr>
      <w:widowControl/>
      <w:autoSpaceDE/>
      <w:ind w:right="480"/>
      <w:jc w:val="right"/>
    </w:pPr>
    <w:rPr>
      <w:rFonts w:ascii="Arial" w:hAnsi="Arial" w:cs="Arial"/>
      <w:color w:val="202020"/>
      <w:sz w:val="20"/>
      <w:szCs w:val="20"/>
    </w:rPr>
  </w:style>
  <w:style w:type="paragraph" w:customStyle="1" w:styleId="tabletextcenter">
    <w:name w:val="tabletextcenter"/>
    <w:basedOn w:val="a"/>
    <w:rsid w:val="00B96B9A"/>
    <w:pPr>
      <w:widowControl/>
      <w:autoSpaceDE/>
      <w:ind w:left="480" w:right="480"/>
      <w:jc w:val="center"/>
    </w:pPr>
    <w:rPr>
      <w:rFonts w:ascii="Arial" w:hAnsi="Arial" w:cs="Arial"/>
      <w:color w:val="202020"/>
      <w:sz w:val="20"/>
      <w:szCs w:val="20"/>
    </w:rPr>
  </w:style>
  <w:style w:type="paragraph" w:customStyle="1" w:styleId="tabletextleft">
    <w:name w:val="tabletextleft"/>
    <w:basedOn w:val="a"/>
    <w:rsid w:val="00B96B9A"/>
    <w:pPr>
      <w:widowControl/>
      <w:autoSpaceDE/>
      <w:ind w:left="480" w:right="480"/>
    </w:pPr>
    <w:rPr>
      <w:rFonts w:ascii="Arial" w:hAnsi="Arial" w:cs="Arial"/>
      <w:color w:val="202020"/>
      <w:sz w:val="20"/>
      <w:szCs w:val="20"/>
    </w:rPr>
  </w:style>
  <w:style w:type="paragraph" w:customStyle="1" w:styleId="maintitle">
    <w:name w:val="maintitle"/>
    <w:basedOn w:val="a"/>
    <w:rsid w:val="00B96B9A"/>
    <w:pPr>
      <w:widowControl/>
      <w:autoSpaceDE/>
      <w:spacing w:after="240"/>
      <w:jc w:val="center"/>
    </w:pPr>
    <w:rPr>
      <w:rFonts w:ascii="Arial" w:hAnsi="Arial" w:cs="Arial"/>
      <w:b/>
      <w:bCs/>
      <w:color w:val="008866"/>
      <w:sz w:val="20"/>
      <w:szCs w:val="20"/>
    </w:rPr>
  </w:style>
  <w:style w:type="paragraph" w:customStyle="1" w:styleId="afffb">
    <w:name w:val="Внутренний адрес"/>
    <w:basedOn w:val="af3"/>
    <w:rsid w:val="00B96B9A"/>
    <w:pPr>
      <w:widowControl/>
      <w:autoSpaceDE/>
      <w:spacing w:after="0" w:line="240" w:lineRule="atLeast"/>
    </w:pPr>
    <w:rPr>
      <w:kern w:val="1"/>
      <w:sz w:val="22"/>
      <w:szCs w:val="20"/>
    </w:rPr>
  </w:style>
  <w:style w:type="paragraph" w:customStyle="1" w:styleId="1d">
    <w:name w:val="Название объекта1"/>
    <w:basedOn w:val="a"/>
    <w:next w:val="a"/>
    <w:rsid w:val="00B96B9A"/>
    <w:pPr>
      <w:widowControl/>
      <w:autoSpaceDE/>
      <w:spacing w:before="120" w:line="360" w:lineRule="auto"/>
      <w:ind w:firstLine="567"/>
      <w:jc w:val="center"/>
    </w:pPr>
    <w:rPr>
      <w:b/>
      <w:sz w:val="28"/>
      <w:szCs w:val="20"/>
    </w:rPr>
  </w:style>
  <w:style w:type="paragraph" w:customStyle="1" w:styleId="ConsTitle">
    <w:name w:val="ConsTitle"/>
    <w:rsid w:val="00B96B9A"/>
    <w:pPr>
      <w:widowControl w:val="0"/>
      <w:suppressAutoHyphens/>
      <w:autoSpaceDE w:val="0"/>
      <w:ind w:right="19772" w:firstLine="709"/>
      <w:jc w:val="center"/>
    </w:pPr>
    <w:rPr>
      <w:rFonts w:ascii="Arial" w:eastAsia="Arial" w:hAnsi="Arial" w:cs="Arial"/>
      <w:b/>
      <w:bCs/>
      <w:color w:val="000000"/>
      <w:sz w:val="24"/>
      <w:szCs w:val="26"/>
      <w:lang w:eastAsia="ar-SA"/>
    </w:rPr>
  </w:style>
  <w:style w:type="character" w:customStyle="1" w:styleId="WW8Num4z1">
    <w:name w:val="WW8Num4z1"/>
    <w:rsid w:val="00B96B9A"/>
    <w:rPr>
      <w:rFonts w:ascii="Courier New" w:hAnsi="Courier New" w:cs="Courier New"/>
    </w:rPr>
  </w:style>
  <w:style w:type="character" w:customStyle="1" w:styleId="WW8Num4z2">
    <w:name w:val="WW8Num4z2"/>
    <w:rsid w:val="00B96B9A"/>
    <w:rPr>
      <w:rFonts w:ascii="Wingdings" w:hAnsi="Wingdings"/>
    </w:rPr>
  </w:style>
  <w:style w:type="character" w:customStyle="1" w:styleId="WW8Num5z1">
    <w:name w:val="WW8Num5z1"/>
    <w:rsid w:val="00B96B9A"/>
    <w:rPr>
      <w:rFonts w:ascii="Courier New" w:hAnsi="Courier New" w:cs="Courier New"/>
    </w:rPr>
  </w:style>
  <w:style w:type="character" w:customStyle="1" w:styleId="WW8Num5z2">
    <w:name w:val="WW8Num5z2"/>
    <w:rsid w:val="00B96B9A"/>
    <w:rPr>
      <w:rFonts w:ascii="Wingdings" w:hAnsi="Wingdings"/>
    </w:rPr>
  </w:style>
  <w:style w:type="character" w:customStyle="1" w:styleId="WW8Num7z3">
    <w:name w:val="WW8Num7z3"/>
    <w:rsid w:val="00B96B9A"/>
    <w:rPr>
      <w:rFonts w:ascii="Symbol" w:hAnsi="Symbol"/>
    </w:rPr>
  </w:style>
  <w:style w:type="character" w:customStyle="1" w:styleId="WW8Num10z1">
    <w:name w:val="WW8Num10z1"/>
    <w:rsid w:val="00B96B9A"/>
    <w:rPr>
      <w:rFonts w:ascii="Courier New" w:hAnsi="Courier New" w:cs="Courier New"/>
    </w:rPr>
  </w:style>
  <w:style w:type="character" w:customStyle="1" w:styleId="WW8Num10z2">
    <w:name w:val="WW8Num10z2"/>
    <w:rsid w:val="00B96B9A"/>
    <w:rPr>
      <w:rFonts w:ascii="Wingdings" w:hAnsi="Wingdings"/>
    </w:rPr>
  </w:style>
  <w:style w:type="character" w:customStyle="1" w:styleId="WW8Num27z3">
    <w:name w:val="WW8Num27z3"/>
    <w:rsid w:val="00B96B9A"/>
    <w:rPr>
      <w:rFonts w:ascii="Symbol" w:hAnsi="Symbol"/>
    </w:rPr>
  </w:style>
  <w:style w:type="character" w:customStyle="1" w:styleId="WW8Num28z2">
    <w:name w:val="WW8Num28z2"/>
    <w:rsid w:val="00B96B9A"/>
    <w:rPr>
      <w:rFonts w:ascii="Wingdings" w:hAnsi="Wingdings"/>
    </w:rPr>
  </w:style>
  <w:style w:type="character" w:customStyle="1" w:styleId="WW8Num30z1">
    <w:name w:val="WW8Num30z1"/>
    <w:rsid w:val="00B96B9A"/>
    <w:rPr>
      <w:rFonts w:ascii="Courier New" w:hAnsi="Courier New" w:cs="Courier New"/>
    </w:rPr>
  </w:style>
  <w:style w:type="character" w:customStyle="1" w:styleId="WW8Num30z3">
    <w:name w:val="WW8Num30z3"/>
    <w:rsid w:val="00B96B9A"/>
    <w:rPr>
      <w:rFonts w:ascii="Symbol" w:hAnsi="Symbol"/>
    </w:rPr>
  </w:style>
  <w:style w:type="character" w:customStyle="1" w:styleId="WW8Num32z1">
    <w:name w:val="WW8Num32z1"/>
    <w:rsid w:val="00B96B9A"/>
    <w:rPr>
      <w:rFonts w:ascii="Courier New" w:hAnsi="Courier New" w:cs="Courier New"/>
    </w:rPr>
  </w:style>
  <w:style w:type="character" w:customStyle="1" w:styleId="WW8Num32z2">
    <w:name w:val="WW8Num32z2"/>
    <w:rsid w:val="00B96B9A"/>
    <w:rPr>
      <w:rFonts w:ascii="Wingdings" w:hAnsi="Wingdings"/>
    </w:rPr>
  </w:style>
  <w:style w:type="character" w:customStyle="1" w:styleId="WW8Num34z1">
    <w:name w:val="WW8Num34z1"/>
    <w:rsid w:val="00B96B9A"/>
    <w:rPr>
      <w:rFonts w:ascii="Courier New" w:hAnsi="Courier New" w:cs="Courier New"/>
    </w:rPr>
  </w:style>
  <w:style w:type="character" w:customStyle="1" w:styleId="WW8Num34z3">
    <w:name w:val="WW8Num34z3"/>
    <w:rsid w:val="00B96B9A"/>
    <w:rPr>
      <w:rFonts w:ascii="Symbol" w:hAnsi="Symbol"/>
    </w:rPr>
  </w:style>
  <w:style w:type="character" w:customStyle="1" w:styleId="WW8Num36z1">
    <w:name w:val="WW8Num36z1"/>
    <w:rsid w:val="00B96B9A"/>
    <w:rPr>
      <w:rFonts w:ascii="Courier New" w:hAnsi="Courier New" w:cs="Courier New"/>
    </w:rPr>
  </w:style>
  <w:style w:type="character" w:customStyle="1" w:styleId="WW8Num36z3">
    <w:name w:val="WW8Num36z3"/>
    <w:rsid w:val="00B96B9A"/>
    <w:rPr>
      <w:rFonts w:ascii="Symbol" w:hAnsi="Symbol"/>
    </w:rPr>
  </w:style>
  <w:style w:type="character" w:customStyle="1" w:styleId="WW8Num38z1">
    <w:name w:val="WW8Num38z1"/>
    <w:rsid w:val="00B96B9A"/>
    <w:rPr>
      <w:rFonts w:ascii="Courier New" w:hAnsi="Courier New" w:cs="Courier New"/>
    </w:rPr>
  </w:style>
  <w:style w:type="character" w:customStyle="1" w:styleId="WW8Num38z2">
    <w:name w:val="WW8Num38z2"/>
    <w:rsid w:val="00B96B9A"/>
    <w:rPr>
      <w:rFonts w:ascii="Wingdings" w:hAnsi="Wingdings"/>
    </w:rPr>
  </w:style>
  <w:style w:type="character" w:customStyle="1" w:styleId="WW8Num39z1">
    <w:name w:val="WW8Num39z1"/>
    <w:rsid w:val="00B96B9A"/>
    <w:rPr>
      <w:rFonts w:ascii="Courier New" w:hAnsi="Courier New"/>
      <w:sz w:val="20"/>
    </w:rPr>
  </w:style>
  <w:style w:type="character" w:customStyle="1" w:styleId="WW8Num39z2">
    <w:name w:val="WW8Num39z2"/>
    <w:rsid w:val="00B96B9A"/>
    <w:rPr>
      <w:rFonts w:ascii="Wingdings" w:hAnsi="Wingdings"/>
      <w:sz w:val="20"/>
    </w:rPr>
  </w:style>
  <w:style w:type="character" w:customStyle="1" w:styleId="WW8Num40z1">
    <w:name w:val="WW8Num40z1"/>
    <w:rsid w:val="00B96B9A"/>
    <w:rPr>
      <w:rFonts w:ascii="Courier New" w:hAnsi="Courier New" w:cs="Courier New"/>
    </w:rPr>
  </w:style>
  <w:style w:type="character" w:customStyle="1" w:styleId="WW8Num40z2">
    <w:name w:val="WW8Num40z2"/>
    <w:rsid w:val="00B96B9A"/>
    <w:rPr>
      <w:rFonts w:ascii="Wingdings" w:hAnsi="Wingdings"/>
    </w:rPr>
  </w:style>
  <w:style w:type="character" w:customStyle="1" w:styleId="WW8Num40z3">
    <w:name w:val="WW8Num40z3"/>
    <w:rsid w:val="00B96B9A"/>
    <w:rPr>
      <w:rFonts w:ascii="Symbol" w:hAnsi="Symbol"/>
    </w:rPr>
  </w:style>
  <w:style w:type="character" w:customStyle="1" w:styleId="WW8Num43z1">
    <w:name w:val="WW8Num43z1"/>
    <w:rsid w:val="00B96B9A"/>
    <w:rPr>
      <w:rFonts w:ascii="Courier New" w:hAnsi="Courier New" w:cs="Courier New"/>
    </w:rPr>
  </w:style>
  <w:style w:type="character" w:customStyle="1" w:styleId="WW8Num43z2">
    <w:name w:val="WW8Num43z2"/>
    <w:rsid w:val="00B96B9A"/>
    <w:rPr>
      <w:rFonts w:ascii="Wingdings" w:hAnsi="Wingdings"/>
    </w:rPr>
  </w:style>
  <w:style w:type="paragraph" w:customStyle="1" w:styleId="style1">
    <w:name w:val="style1"/>
    <w:basedOn w:val="a"/>
    <w:rsid w:val="00B96B9A"/>
    <w:pPr>
      <w:widowControl/>
      <w:autoSpaceDE/>
      <w:spacing w:before="280" w:after="280"/>
    </w:pPr>
    <w:rPr>
      <w:sz w:val="28"/>
      <w:szCs w:val="28"/>
    </w:rPr>
  </w:style>
  <w:style w:type="paragraph" w:customStyle="1" w:styleId="afffc">
    <w:name w:val="очистить формат"/>
    <w:basedOn w:val="aff0"/>
    <w:rsid w:val="00B96B9A"/>
    <w:pPr>
      <w:widowControl/>
      <w:autoSpaceDE/>
    </w:pPr>
    <w:rPr>
      <w:szCs w:val="24"/>
    </w:rPr>
  </w:style>
  <w:style w:type="paragraph" w:styleId="afffd">
    <w:name w:val="Plain Text"/>
    <w:basedOn w:val="a"/>
    <w:link w:val="afffe"/>
    <w:rsid w:val="00B96B9A"/>
    <w:pPr>
      <w:widowControl/>
      <w:suppressAutoHyphens w:val="0"/>
      <w:autoSpaceDE/>
      <w:ind w:firstLine="0"/>
      <w:jc w:val="left"/>
    </w:pPr>
    <w:rPr>
      <w:rFonts w:ascii="Courier New" w:hAnsi="Courier New" w:cs="Courier New"/>
      <w:color w:val="auto"/>
      <w:sz w:val="20"/>
      <w:szCs w:val="20"/>
      <w:lang w:eastAsia="ru-RU"/>
    </w:rPr>
  </w:style>
  <w:style w:type="character" w:customStyle="1" w:styleId="afffe">
    <w:name w:val="Текст Знак"/>
    <w:link w:val="afffd"/>
    <w:rsid w:val="00B96B9A"/>
    <w:rPr>
      <w:rFonts w:ascii="Courier New" w:hAnsi="Courier New" w:cs="Courier New"/>
    </w:rPr>
  </w:style>
  <w:style w:type="paragraph" w:customStyle="1" w:styleId="Style4">
    <w:name w:val="Style4"/>
    <w:basedOn w:val="a"/>
    <w:uiPriority w:val="99"/>
    <w:rsid w:val="00B96B9A"/>
    <w:pPr>
      <w:suppressAutoHyphens w:val="0"/>
      <w:autoSpaceDN w:val="0"/>
      <w:adjustRightInd w:val="0"/>
      <w:spacing w:line="334" w:lineRule="exact"/>
      <w:ind w:firstLine="746"/>
      <w:jc w:val="left"/>
    </w:pPr>
    <w:rPr>
      <w:color w:val="auto"/>
      <w:szCs w:val="24"/>
      <w:lang w:eastAsia="ru-RU"/>
    </w:rPr>
  </w:style>
  <w:style w:type="paragraph" w:customStyle="1" w:styleId="affff">
    <w:name w:val="основной текст"/>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120">
    <w:name w:val="осн.текст 12"/>
    <w:basedOn w:val="a"/>
    <w:rsid w:val="00B96B9A"/>
    <w:pPr>
      <w:widowControl/>
      <w:suppressAutoHyphens w:val="0"/>
      <w:autoSpaceDE/>
      <w:spacing w:after="120"/>
      <w:ind w:firstLine="851"/>
    </w:pPr>
    <w:rPr>
      <w:rFonts w:ascii="Arial" w:hAnsi="Arial"/>
      <w:color w:val="auto"/>
      <w:szCs w:val="20"/>
      <w:lang w:eastAsia="ru-RU"/>
    </w:rPr>
  </w:style>
  <w:style w:type="paragraph" w:customStyle="1" w:styleId="aHeader">
    <w:name w:val="a_Header"/>
    <w:basedOn w:val="a"/>
    <w:rsid w:val="00B96B9A"/>
    <w:pPr>
      <w:widowControl/>
      <w:tabs>
        <w:tab w:val="left" w:pos="1985"/>
      </w:tabs>
      <w:suppressAutoHyphens w:val="0"/>
      <w:autoSpaceDE/>
      <w:spacing w:after="60"/>
      <w:ind w:firstLine="0"/>
      <w:jc w:val="center"/>
    </w:pPr>
    <w:rPr>
      <w:rFonts w:ascii="Courier New" w:hAnsi="Courier New"/>
      <w:color w:val="auto"/>
      <w:szCs w:val="20"/>
      <w:lang w:eastAsia="ru-RU"/>
    </w:rPr>
  </w:style>
  <w:style w:type="paragraph" w:customStyle="1" w:styleId="Style10">
    <w:name w:val="Style1"/>
    <w:basedOn w:val="a"/>
    <w:rsid w:val="00B96B9A"/>
    <w:pPr>
      <w:suppressAutoHyphens w:val="0"/>
      <w:autoSpaceDN w:val="0"/>
      <w:adjustRightInd w:val="0"/>
      <w:ind w:firstLine="0"/>
      <w:jc w:val="left"/>
    </w:pPr>
    <w:rPr>
      <w:color w:val="auto"/>
      <w:szCs w:val="24"/>
      <w:lang w:eastAsia="ru-RU"/>
    </w:rPr>
  </w:style>
  <w:style w:type="paragraph" w:customStyle="1" w:styleId="Style6">
    <w:name w:val="Style6"/>
    <w:basedOn w:val="a"/>
    <w:uiPriority w:val="99"/>
    <w:rsid w:val="00B96B9A"/>
    <w:pPr>
      <w:suppressAutoHyphens w:val="0"/>
      <w:autoSpaceDN w:val="0"/>
      <w:adjustRightInd w:val="0"/>
      <w:ind w:firstLine="0"/>
      <w:jc w:val="left"/>
    </w:pPr>
    <w:rPr>
      <w:color w:val="auto"/>
      <w:szCs w:val="24"/>
      <w:lang w:eastAsia="ru-RU"/>
    </w:rPr>
  </w:style>
  <w:style w:type="character" w:customStyle="1" w:styleId="FontStyle16">
    <w:name w:val="Font Style16"/>
    <w:uiPriority w:val="99"/>
    <w:rsid w:val="00B96B9A"/>
    <w:rPr>
      <w:rFonts w:ascii="Times New Roman" w:hAnsi="Times New Roman" w:cs="Times New Roman"/>
      <w:sz w:val="22"/>
      <w:szCs w:val="22"/>
    </w:rPr>
  </w:style>
  <w:style w:type="paragraph" w:customStyle="1" w:styleId="FR2">
    <w:name w:val="FR2"/>
    <w:rsid w:val="00B96B9A"/>
    <w:pPr>
      <w:widowControl w:val="0"/>
      <w:autoSpaceDE w:val="0"/>
      <w:autoSpaceDN w:val="0"/>
      <w:adjustRightInd w:val="0"/>
      <w:ind w:firstLine="709"/>
      <w:jc w:val="both"/>
    </w:pPr>
    <w:rPr>
      <w:color w:val="000000"/>
      <w:sz w:val="28"/>
      <w:szCs w:val="28"/>
    </w:rPr>
  </w:style>
  <w:style w:type="character" w:customStyle="1" w:styleId="rvts24">
    <w:name w:val="rvts24"/>
    <w:rsid w:val="00B96B9A"/>
    <w:rPr>
      <w:rFonts w:ascii="Times New Roman" w:hAnsi="Times New Roman" w:cs="Times New Roman" w:hint="default"/>
      <w:sz w:val="24"/>
      <w:szCs w:val="24"/>
    </w:rPr>
  </w:style>
  <w:style w:type="character" w:customStyle="1" w:styleId="rvts21">
    <w:name w:val="rvts21"/>
    <w:rsid w:val="00B96B9A"/>
    <w:rPr>
      <w:rFonts w:ascii="Times New Roman" w:hAnsi="Times New Roman" w:cs="Times New Roman" w:hint="default"/>
      <w:color w:val="000000"/>
      <w:sz w:val="24"/>
      <w:szCs w:val="24"/>
    </w:rPr>
  </w:style>
  <w:style w:type="character" w:customStyle="1" w:styleId="rvts97">
    <w:name w:val="rvts97"/>
    <w:rsid w:val="00B96B9A"/>
    <w:rPr>
      <w:rFonts w:ascii="Times New Roman" w:hAnsi="Times New Roman" w:cs="Times New Roman" w:hint="default"/>
      <w:color w:val="000000"/>
      <w:sz w:val="24"/>
      <w:szCs w:val="24"/>
    </w:rPr>
  </w:style>
  <w:style w:type="paragraph" w:customStyle="1" w:styleId="rvps7">
    <w:name w:val="rvps7"/>
    <w:basedOn w:val="a"/>
    <w:rsid w:val="00B96B9A"/>
    <w:pPr>
      <w:widowControl/>
      <w:suppressAutoHyphens w:val="0"/>
      <w:autoSpaceDE/>
      <w:ind w:left="150" w:right="150" w:firstLine="0"/>
      <w:jc w:val="left"/>
    </w:pPr>
    <w:rPr>
      <w:color w:val="auto"/>
      <w:szCs w:val="24"/>
      <w:lang w:eastAsia="ru-RU"/>
    </w:rPr>
  </w:style>
  <w:style w:type="paragraph" w:customStyle="1" w:styleId="rvps59">
    <w:name w:val="rvps59"/>
    <w:basedOn w:val="a"/>
    <w:rsid w:val="00B96B9A"/>
    <w:pPr>
      <w:widowControl/>
      <w:suppressAutoHyphens w:val="0"/>
      <w:autoSpaceDE/>
      <w:ind w:firstLine="705"/>
    </w:pPr>
    <w:rPr>
      <w:color w:val="auto"/>
      <w:szCs w:val="24"/>
      <w:lang w:eastAsia="ru-RU"/>
    </w:rPr>
  </w:style>
  <w:style w:type="paragraph" w:customStyle="1" w:styleId="affff0">
    <w:name w:val="основной текст Знак"/>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121">
    <w:name w:val="осн.текст 12 Знак"/>
    <w:basedOn w:val="a"/>
    <w:link w:val="122"/>
    <w:rsid w:val="00B96B9A"/>
    <w:pPr>
      <w:widowControl/>
      <w:suppressAutoHyphens w:val="0"/>
      <w:autoSpaceDE/>
      <w:spacing w:after="120"/>
      <w:ind w:firstLine="851"/>
    </w:pPr>
    <w:rPr>
      <w:rFonts w:ascii="Arial" w:hAnsi="Arial"/>
      <w:color w:val="auto"/>
      <w:szCs w:val="20"/>
      <w:lang w:eastAsia="ru-RU"/>
    </w:rPr>
  </w:style>
  <w:style w:type="character" w:customStyle="1" w:styleId="122">
    <w:name w:val="осн.текст 12 Знак Знак"/>
    <w:link w:val="121"/>
    <w:rsid w:val="00B96B9A"/>
    <w:rPr>
      <w:rFonts w:ascii="Arial" w:hAnsi="Arial"/>
      <w:sz w:val="24"/>
    </w:rPr>
  </w:style>
  <w:style w:type="paragraph" w:customStyle="1" w:styleId="FR5">
    <w:name w:val="FR5"/>
    <w:rsid w:val="00B96B9A"/>
    <w:pPr>
      <w:widowControl w:val="0"/>
      <w:spacing w:line="300" w:lineRule="auto"/>
      <w:ind w:firstLine="720"/>
      <w:jc w:val="both"/>
    </w:pPr>
    <w:rPr>
      <w:rFonts w:ascii="Arial" w:hAnsi="Arial"/>
      <w:color w:val="000000"/>
      <w:sz w:val="24"/>
      <w:szCs w:val="26"/>
    </w:rPr>
  </w:style>
  <w:style w:type="paragraph" w:customStyle="1" w:styleId="BodyTextIndent3">
    <w:name w:val="Body Text Indent 3"/>
    <w:basedOn w:val="Normal"/>
    <w:rsid w:val="00B96B9A"/>
    <w:pPr>
      <w:widowControl/>
      <w:suppressAutoHyphens w:val="0"/>
      <w:spacing w:line="240" w:lineRule="auto"/>
      <w:ind w:left="703" w:firstLine="709"/>
      <w:jc w:val="left"/>
    </w:pPr>
    <w:rPr>
      <w:rFonts w:eastAsia="Times New Roman"/>
      <w:color w:val="auto"/>
      <w:sz w:val="28"/>
      <w:szCs w:val="20"/>
      <w:lang w:eastAsia="ru-RU"/>
    </w:rPr>
  </w:style>
  <w:style w:type="paragraph" w:customStyle="1" w:styleId="FR1">
    <w:name w:val="FR1"/>
    <w:rsid w:val="00B96B9A"/>
    <w:pPr>
      <w:widowControl w:val="0"/>
      <w:autoSpaceDE w:val="0"/>
      <w:autoSpaceDN w:val="0"/>
      <w:spacing w:before="20"/>
      <w:ind w:left="760" w:firstLine="709"/>
      <w:jc w:val="both"/>
    </w:pPr>
    <w:rPr>
      <w:color w:val="000000"/>
      <w:sz w:val="32"/>
      <w:szCs w:val="26"/>
    </w:rPr>
  </w:style>
  <w:style w:type="paragraph" w:styleId="affff1">
    <w:name w:val="List Bullet"/>
    <w:aliases w:val="Маркированный список Знак1,Маркированный список Знак Знак,EIA Bullet 1"/>
    <w:basedOn w:val="a"/>
    <w:autoRedefine/>
    <w:rsid w:val="00B96B9A"/>
    <w:pPr>
      <w:widowControl/>
      <w:tabs>
        <w:tab w:val="num" w:pos="360"/>
      </w:tabs>
      <w:suppressAutoHyphens w:val="0"/>
      <w:autoSpaceDE/>
      <w:ind w:left="360" w:hanging="360"/>
      <w:jc w:val="left"/>
    </w:pPr>
    <w:rPr>
      <w:color w:val="auto"/>
      <w:sz w:val="20"/>
      <w:szCs w:val="20"/>
      <w:lang w:eastAsia="ru-RU"/>
    </w:rPr>
  </w:style>
  <w:style w:type="paragraph" w:styleId="affff2">
    <w:name w:val="Block Text"/>
    <w:basedOn w:val="a"/>
    <w:rsid w:val="00B96B9A"/>
    <w:pPr>
      <w:suppressAutoHyphens w:val="0"/>
      <w:autoSpaceDE/>
      <w:ind w:left="1134" w:right="896" w:hanging="283"/>
      <w:jc w:val="center"/>
    </w:pPr>
    <w:rPr>
      <w:b/>
      <w:caps/>
      <w:snapToGrid w:val="0"/>
      <w:color w:val="auto"/>
      <w:szCs w:val="20"/>
      <w:lang w:eastAsia="ru-RU"/>
    </w:rPr>
  </w:style>
  <w:style w:type="paragraph" w:customStyle="1" w:styleId="affff3">
    <w:name w:val="основной текст Знак Знак"/>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Iiiaeuiue">
    <w:name w:val="Ii?iaeuiue"/>
    <w:rsid w:val="00B96B9A"/>
    <w:pPr>
      <w:ind w:firstLine="709"/>
      <w:jc w:val="both"/>
    </w:pPr>
    <w:rPr>
      <w:rFonts w:ascii="Baltica" w:hAnsi="Baltica"/>
      <w:color w:val="000000"/>
      <w:sz w:val="24"/>
      <w:szCs w:val="26"/>
    </w:rPr>
  </w:style>
  <w:style w:type="paragraph" w:customStyle="1" w:styleId="1e">
    <w:name w:val="заголовок 1"/>
    <w:basedOn w:val="a"/>
    <w:next w:val="a"/>
    <w:rsid w:val="00B96B9A"/>
    <w:pPr>
      <w:keepNext/>
      <w:suppressAutoHyphens w:val="0"/>
      <w:autoSpaceDE/>
      <w:ind w:firstLine="851"/>
      <w:jc w:val="center"/>
    </w:pPr>
    <w:rPr>
      <w:b/>
      <w:snapToGrid w:val="0"/>
      <w:color w:val="auto"/>
      <w:sz w:val="32"/>
      <w:szCs w:val="20"/>
      <w:lang w:eastAsia="ru-RU"/>
    </w:rPr>
  </w:style>
  <w:style w:type="paragraph" w:customStyle="1" w:styleId="FR3">
    <w:name w:val="FR3"/>
    <w:rsid w:val="00B96B9A"/>
    <w:pPr>
      <w:widowControl w:val="0"/>
      <w:spacing w:before="420" w:line="340" w:lineRule="auto"/>
      <w:ind w:firstLine="709"/>
      <w:jc w:val="both"/>
    </w:pPr>
    <w:rPr>
      <w:rFonts w:ascii="Arial" w:hAnsi="Arial"/>
      <w:snapToGrid w:val="0"/>
      <w:color w:val="000000"/>
      <w:sz w:val="22"/>
      <w:szCs w:val="26"/>
    </w:rPr>
  </w:style>
  <w:style w:type="paragraph" w:customStyle="1" w:styleId="1f">
    <w:name w:val="Маркированный список 1"/>
    <w:basedOn w:val="af3"/>
    <w:next w:val="af7"/>
    <w:autoRedefine/>
    <w:rsid w:val="00B96B9A"/>
    <w:pPr>
      <w:tabs>
        <w:tab w:val="left" w:pos="-2410"/>
      </w:tabs>
      <w:suppressAutoHyphens w:val="0"/>
      <w:autoSpaceDE/>
      <w:spacing w:after="0"/>
      <w:ind w:firstLine="851"/>
    </w:pPr>
    <w:rPr>
      <w:i/>
      <w:iCs/>
      <w:color w:val="auto"/>
      <w:szCs w:val="20"/>
      <w:lang w:eastAsia="ru-RU"/>
    </w:rPr>
  </w:style>
  <w:style w:type="character" w:customStyle="1" w:styleId="affff4">
    <w:name w:val="основной текст Знак Знак Знак"/>
    <w:rsid w:val="00B96B9A"/>
    <w:rPr>
      <w:rFonts w:ascii="Arial" w:hAnsi="Arial"/>
      <w:sz w:val="28"/>
      <w:lang w:val="ru-RU" w:eastAsia="ru-RU" w:bidi="ar-SA"/>
    </w:rPr>
  </w:style>
  <w:style w:type="character" w:customStyle="1" w:styleId="affff5">
    <w:name w:val="Основной текст Знак Знак"/>
    <w:aliases w:val="Основной текст Знак Знак Знак Знак Знак"/>
    <w:rsid w:val="00B96B9A"/>
    <w:rPr>
      <w:b/>
      <w:snapToGrid w:val="0"/>
      <w:sz w:val="28"/>
      <w:lang w:val="ru-RU" w:eastAsia="ru-RU" w:bidi="ar-SA"/>
    </w:rPr>
  </w:style>
  <w:style w:type="paragraph" w:styleId="HTML">
    <w:name w:val="HTML Preformatted"/>
    <w:basedOn w:val="a"/>
    <w:link w:val="HTML0"/>
    <w:uiPriority w:val="99"/>
    <w:rsid w:val="00B96B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ind w:firstLine="0"/>
      <w:jc w:val="left"/>
    </w:pPr>
    <w:rPr>
      <w:rFonts w:ascii="Courier New" w:hAnsi="Courier New" w:cs="Courier New"/>
      <w:sz w:val="20"/>
      <w:szCs w:val="20"/>
      <w:lang w:eastAsia="ru-RU"/>
    </w:rPr>
  </w:style>
  <w:style w:type="character" w:customStyle="1" w:styleId="HTML0">
    <w:name w:val="Стандартный HTML Знак"/>
    <w:link w:val="HTML"/>
    <w:uiPriority w:val="99"/>
    <w:rsid w:val="00B96B9A"/>
    <w:rPr>
      <w:rFonts w:ascii="Courier New" w:hAnsi="Courier New" w:cs="Courier New"/>
      <w:color w:val="000000"/>
    </w:rPr>
  </w:style>
  <w:style w:type="paragraph" w:customStyle="1" w:styleId="affff6">
    <w:name w:val="Основной текст ДБ"/>
    <w:basedOn w:val="a"/>
    <w:rsid w:val="00B96B9A"/>
    <w:pPr>
      <w:widowControl/>
      <w:suppressAutoHyphens w:val="0"/>
      <w:autoSpaceDE/>
      <w:spacing w:before="120" w:line="312" w:lineRule="auto"/>
      <w:ind w:firstLine="851"/>
    </w:pPr>
    <w:rPr>
      <w:color w:val="auto"/>
      <w:szCs w:val="20"/>
      <w:lang w:eastAsia="ru-RU"/>
    </w:rPr>
  </w:style>
  <w:style w:type="paragraph" w:customStyle="1" w:styleId="1f0">
    <w:name w:val="Заголовок 1 ДБ"/>
    <w:basedOn w:val="1"/>
    <w:next w:val="a"/>
    <w:rsid w:val="00B96B9A"/>
    <w:pPr>
      <w:pageBreakBefore/>
      <w:numPr>
        <w:numId w:val="0"/>
      </w:numPr>
      <w:suppressAutoHyphens w:val="0"/>
      <w:spacing w:line="360" w:lineRule="auto"/>
    </w:pPr>
    <w:rPr>
      <w:rFonts w:cs="Times New Roman"/>
      <w:bCs w:val="0"/>
      <w:caps/>
      <w:color w:val="auto"/>
      <w:kern w:val="28"/>
      <w:sz w:val="32"/>
      <w:szCs w:val="20"/>
      <w:lang w:eastAsia="ru-RU"/>
    </w:rPr>
  </w:style>
  <w:style w:type="paragraph" w:customStyle="1" w:styleId="affff7">
    <w:name w:val="Список ДБ"/>
    <w:basedOn w:val="af8"/>
    <w:rsid w:val="00B96B9A"/>
    <w:pPr>
      <w:widowControl/>
      <w:tabs>
        <w:tab w:val="num" w:pos="360"/>
      </w:tabs>
      <w:suppressAutoHyphens w:val="0"/>
      <w:autoSpaceDE/>
      <w:spacing w:before="60" w:after="0" w:line="312" w:lineRule="auto"/>
      <w:ind w:left="360" w:hanging="360"/>
    </w:pPr>
    <w:rPr>
      <w:color w:val="auto"/>
      <w:szCs w:val="20"/>
      <w:lang w:eastAsia="ru-RU"/>
    </w:rPr>
  </w:style>
  <w:style w:type="character" w:customStyle="1" w:styleId="Iiiaeuiue0">
    <w:name w:val="Ii?iaeuiue Знак"/>
    <w:rsid w:val="00B96B9A"/>
    <w:rPr>
      <w:rFonts w:ascii="Baltica" w:hAnsi="Baltica"/>
      <w:sz w:val="24"/>
      <w:lang w:val="ru-RU" w:eastAsia="ru-RU" w:bidi="ar-SA"/>
    </w:rPr>
  </w:style>
  <w:style w:type="paragraph" w:customStyle="1" w:styleId="affff8">
    <w:name w:val="Текст в таблице ДБ"/>
    <w:basedOn w:val="a"/>
    <w:rsid w:val="00B96B9A"/>
    <w:pPr>
      <w:widowControl/>
      <w:suppressAutoHyphens w:val="0"/>
      <w:autoSpaceDE/>
      <w:ind w:firstLine="0"/>
      <w:jc w:val="left"/>
    </w:pPr>
    <w:rPr>
      <w:color w:val="auto"/>
      <w:szCs w:val="20"/>
      <w:lang w:eastAsia="ru-RU"/>
    </w:rPr>
  </w:style>
  <w:style w:type="paragraph" w:customStyle="1" w:styleId="affff9">
    <w:name w:val="Название таблицы ДБ"/>
    <w:basedOn w:val="a"/>
    <w:rsid w:val="00B96B9A"/>
    <w:pPr>
      <w:widowControl/>
      <w:suppressAutoHyphens w:val="0"/>
      <w:autoSpaceDE/>
      <w:ind w:firstLine="0"/>
      <w:jc w:val="center"/>
    </w:pPr>
    <w:rPr>
      <w:i/>
      <w:color w:val="auto"/>
      <w:sz w:val="20"/>
      <w:szCs w:val="20"/>
      <w:lang w:eastAsia="ru-RU"/>
    </w:rPr>
  </w:style>
  <w:style w:type="paragraph" w:customStyle="1" w:styleId="FR4">
    <w:name w:val="FR4"/>
    <w:rsid w:val="00B96B9A"/>
    <w:pPr>
      <w:widowControl w:val="0"/>
      <w:spacing w:line="400" w:lineRule="auto"/>
      <w:ind w:left="640" w:hanging="640"/>
      <w:jc w:val="both"/>
    </w:pPr>
    <w:rPr>
      <w:snapToGrid w:val="0"/>
      <w:color w:val="000000"/>
      <w:sz w:val="12"/>
      <w:szCs w:val="26"/>
      <w:lang w:val="en-US"/>
    </w:rPr>
  </w:style>
  <w:style w:type="paragraph" w:customStyle="1" w:styleId="affffa">
    <w:name w:val="íàçâàíèå"/>
    <w:basedOn w:val="a"/>
    <w:rsid w:val="00B96B9A"/>
    <w:pPr>
      <w:suppressAutoHyphens w:val="0"/>
      <w:autoSpaceDE/>
      <w:ind w:firstLine="0"/>
      <w:jc w:val="left"/>
    </w:pPr>
    <w:rPr>
      <w:color w:val="auto"/>
      <w:szCs w:val="20"/>
      <w:lang w:eastAsia="ru-RU"/>
    </w:rPr>
  </w:style>
  <w:style w:type="paragraph" w:customStyle="1" w:styleId="style60">
    <w:name w:val="style6"/>
    <w:basedOn w:val="a"/>
    <w:rsid w:val="00B96B9A"/>
    <w:pPr>
      <w:widowControl/>
      <w:suppressAutoHyphens w:val="0"/>
      <w:autoSpaceDE/>
      <w:spacing w:before="100" w:beforeAutospacing="1" w:after="100" w:afterAutospacing="1"/>
      <w:ind w:firstLine="0"/>
      <w:jc w:val="left"/>
    </w:pPr>
    <w:rPr>
      <w:color w:val="auto"/>
      <w:szCs w:val="24"/>
      <w:lang w:eastAsia="ru-RU"/>
    </w:rPr>
  </w:style>
  <w:style w:type="paragraph" w:customStyle="1" w:styleId="Heading">
    <w:name w:val="Heading"/>
    <w:rsid w:val="00B96B9A"/>
    <w:pPr>
      <w:overflowPunct w:val="0"/>
      <w:autoSpaceDE w:val="0"/>
      <w:autoSpaceDN w:val="0"/>
      <w:adjustRightInd w:val="0"/>
      <w:ind w:firstLine="709"/>
      <w:jc w:val="both"/>
      <w:textAlignment w:val="baseline"/>
    </w:pPr>
    <w:rPr>
      <w:rFonts w:ascii="Arial" w:hAnsi="Arial"/>
      <w:b/>
      <w:color w:val="000000"/>
      <w:sz w:val="22"/>
      <w:szCs w:val="26"/>
    </w:rPr>
  </w:style>
  <w:style w:type="paragraph" w:customStyle="1" w:styleId="1f1">
    <w:name w:val="Текст1"/>
    <w:basedOn w:val="a"/>
    <w:rsid w:val="008D5849"/>
    <w:pPr>
      <w:widowControl/>
      <w:suppressAutoHyphens w:val="0"/>
      <w:autoSpaceDE/>
      <w:ind w:firstLine="0"/>
      <w:jc w:val="left"/>
    </w:pPr>
    <w:rPr>
      <w:rFonts w:ascii="Courier New" w:hAnsi="Courier New" w:cs="Courier New"/>
      <w:color w:val="auto"/>
      <w:sz w:val="20"/>
      <w:szCs w:val="20"/>
    </w:rPr>
  </w:style>
  <w:style w:type="paragraph" w:customStyle="1" w:styleId="affffb">
    <w:name w:val="А_текст"/>
    <w:link w:val="affffc"/>
    <w:autoRedefine/>
    <w:rsid w:val="0015693E"/>
    <w:pPr>
      <w:ind w:left="-284" w:firstLine="709"/>
      <w:jc w:val="both"/>
    </w:pPr>
    <w:rPr>
      <w:color w:val="000000"/>
      <w:sz w:val="28"/>
      <w:szCs w:val="24"/>
    </w:rPr>
  </w:style>
  <w:style w:type="character" w:customStyle="1" w:styleId="affffc">
    <w:name w:val="А_текст Знак"/>
    <w:link w:val="affffb"/>
    <w:rsid w:val="0015693E"/>
    <w:rPr>
      <w:color w:val="000000"/>
      <w:sz w:val="28"/>
      <w:szCs w:val="24"/>
      <w:lang w:val="ru-RU" w:eastAsia="ru-RU" w:bidi="ar-SA"/>
    </w:rPr>
  </w:style>
  <w:style w:type="paragraph" w:customStyle="1" w:styleId="Atabltitle">
    <w:name w:val="A_tabl_title"/>
    <w:basedOn w:val="afff5"/>
    <w:autoRedefine/>
    <w:rsid w:val="0015693E"/>
    <w:pPr>
      <w:keepNext/>
    </w:pPr>
  </w:style>
  <w:style w:type="paragraph" w:customStyle="1" w:styleId="ConsPlusNonformat">
    <w:name w:val="ConsPlusNonformat"/>
    <w:rsid w:val="008C7141"/>
    <w:pPr>
      <w:autoSpaceDE w:val="0"/>
      <w:autoSpaceDN w:val="0"/>
      <w:adjustRightInd w:val="0"/>
      <w:ind w:firstLine="709"/>
      <w:jc w:val="both"/>
    </w:pPr>
    <w:rPr>
      <w:rFonts w:ascii="Courier New" w:hAnsi="Courier New" w:cs="Courier New"/>
      <w:color w:val="000000"/>
      <w:sz w:val="24"/>
      <w:szCs w:val="26"/>
    </w:rPr>
  </w:style>
  <w:style w:type="character" w:customStyle="1" w:styleId="FontStyle13">
    <w:name w:val="Font Style13"/>
    <w:uiPriority w:val="99"/>
    <w:rsid w:val="00BE0C6D"/>
    <w:rPr>
      <w:rFonts w:ascii="Times New Roman" w:hAnsi="Times New Roman" w:cs="Times New Roman"/>
      <w:sz w:val="26"/>
      <w:szCs w:val="26"/>
    </w:rPr>
  </w:style>
  <w:style w:type="character" w:customStyle="1" w:styleId="FontStyle12">
    <w:name w:val="Font Style12"/>
    <w:uiPriority w:val="99"/>
    <w:rsid w:val="00BE0C6D"/>
    <w:rPr>
      <w:rFonts w:ascii="Arial" w:hAnsi="Arial" w:cs="Arial"/>
      <w:sz w:val="26"/>
      <w:szCs w:val="26"/>
    </w:rPr>
  </w:style>
  <w:style w:type="paragraph" w:customStyle="1" w:styleId="Style2">
    <w:name w:val="Style2"/>
    <w:basedOn w:val="a"/>
    <w:uiPriority w:val="99"/>
    <w:rsid w:val="00BE0C6D"/>
    <w:pPr>
      <w:suppressAutoHyphens w:val="0"/>
      <w:autoSpaceDN w:val="0"/>
      <w:adjustRightInd w:val="0"/>
      <w:spacing w:line="279" w:lineRule="exact"/>
      <w:ind w:firstLine="475"/>
    </w:pPr>
    <w:rPr>
      <w:rFonts w:ascii="Arial" w:hAnsi="Arial" w:cs="Arial"/>
      <w:color w:val="auto"/>
      <w:szCs w:val="24"/>
      <w:lang w:eastAsia="ru-RU"/>
    </w:rPr>
  </w:style>
  <w:style w:type="paragraph" w:customStyle="1" w:styleId="Style5">
    <w:name w:val="Style5"/>
    <w:basedOn w:val="a"/>
    <w:uiPriority w:val="99"/>
    <w:rsid w:val="00BE0C6D"/>
    <w:pPr>
      <w:suppressAutoHyphens w:val="0"/>
      <w:autoSpaceDN w:val="0"/>
      <w:adjustRightInd w:val="0"/>
      <w:spacing w:line="280" w:lineRule="exact"/>
      <w:ind w:firstLine="0"/>
    </w:pPr>
    <w:rPr>
      <w:rFonts w:ascii="Arial" w:hAnsi="Arial" w:cs="Arial"/>
      <w:color w:val="auto"/>
      <w:szCs w:val="24"/>
      <w:lang w:eastAsia="ru-RU"/>
    </w:rPr>
  </w:style>
  <w:style w:type="character" w:customStyle="1" w:styleId="text">
    <w:name w:val="text"/>
    <w:basedOn w:val="a0"/>
    <w:rsid w:val="00EF58F3"/>
  </w:style>
  <w:style w:type="character" w:customStyle="1" w:styleId="FontStyle114">
    <w:name w:val="Font Style114"/>
    <w:uiPriority w:val="99"/>
    <w:rsid w:val="00F676C9"/>
    <w:rPr>
      <w:rFonts w:ascii="Times New Roman" w:hAnsi="Times New Roman" w:cs="Times New Roman"/>
      <w:b/>
      <w:bCs/>
      <w:sz w:val="12"/>
      <w:szCs w:val="12"/>
    </w:rPr>
  </w:style>
  <w:style w:type="paragraph" w:customStyle="1" w:styleId="Style8">
    <w:name w:val="Style8"/>
    <w:basedOn w:val="a"/>
    <w:uiPriority w:val="99"/>
    <w:rsid w:val="00F06067"/>
    <w:pPr>
      <w:suppressAutoHyphens w:val="0"/>
      <w:autoSpaceDN w:val="0"/>
      <w:adjustRightInd w:val="0"/>
      <w:ind w:firstLine="0"/>
      <w:jc w:val="left"/>
    </w:pPr>
    <w:rPr>
      <w:color w:val="auto"/>
      <w:szCs w:val="24"/>
      <w:lang w:eastAsia="ru-RU"/>
    </w:rPr>
  </w:style>
  <w:style w:type="paragraph" w:customStyle="1" w:styleId="Style49">
    <w:name w:val="Style49"/>
    <w:basedOn w:val="a"/>
    <w:uiPriority w:val="99"/>
    <w:rsid w:val="00F06067"/>
    <w:pPr>
      <w:suppressAutoHyphens w:val="0"/>
      <w:autoSpaceDN w:val="0"/>
      <w:adjustRightInd w:val="0"/>
      <w:ind w:firstLine="0"/>
      <w:jc w:val="center"/>
    </w:pPr>
    <w:rPr>
      <w:color w:val="auto"/>
      <w:szCs w:val="24"/>
      <w:lang w:eastAsia="ru-RU"/>
    </w:rPr>
  </w:style>
  <w:style w:type="paragraph" w:customStyle="1" w:styleId="Style58">
    <w:name w:val="Style58"/>
    <w:basedOn w:val="a"/>
    <w:uiPriority w:val="99"/>
    <w:rsid w:val="00F06067"/>
    <w:pPr>
      <w:suppressAutoHyphens w:val="0"/>
      <w:autoSpaceDN w:val="0"/>
      <w:adjustRightInd w:val="0"/>
      <w:ind w:firstLine="0"/>
      <w:jc w:val="center"/>
    </w:pPr>
    <w:rPr>
      <w:color w:val="auto"/>
      <w:szCs w:val="24"/>
      <w:lang w:eastAsia="ru-RU"/>
    </w:rPr>
  </w:style>
  <w:style w:type="paragraph" w:customStyle="1" w:styleId="Style78">
    <w:name w:val="Style78"/>
    <w:basedOn w:val="a"/>
    <w:uiPriority w:val="99"/>
    <w:rsid w:val="00F06067"/>
    <w:pPr>
      <w:suppressAutoHyphens w:val="0"/>
      <w:autoSpaceDN w:val="0"/>
      <w:adjustRightInd w:val="0"/>
      <w:spacing w:line="216" w:lineRule="exact"/>
      <w:ind w:firstLine="0"/>
      <w:jc w:val="center"/>
    </w:pPr>
    <w:rPr>
      <w:color w:val="auto"/>
      <w:szCs w:val="24"/>
      <w:lang w:eastAsia="ru-RU"/>
    </w:rPr>
  </w:style>
  <w:style w:type="paragraph" w:customStyle="1" w:styleId="Style85">
    <w:name w:val="Style85"/>
    <w:basedOn w:val="a"/>
    <w:uiPriority w:val="99"/>
    <w:rsid w:val="00F06067"/>
    <w:pPr>
      <w:suppressAutoHyphens w:val="0"/>
      <w:autoSpaceDN w:val="0"/>
      <w:adjustRightInd w:val="0"/>
      <w:spacing w:line="226" w:lineRule="exact"/>
      <w:ind w:firstLine="384"/>
      <w:jc w:val="left"/>
    </w:pPr>
    <w:rPr>
      <w:color w:val="auto"/>
      <w:szCs w:val="24"/>
      <w:lang w:eastAsia="ru-RU"/>
    </w:rPr>
  </w:style>
  <w:style w:type="paragraph" w:customStyle="1" w:styleId="Style88">
    <w:name w:val="Style88"/>
    <w:basedOn w:val="a"/>
    <w:uiPriority w:val="99"/>
    <w:rsid w:val="00F06067"/>
    <w:pPr>
      <w:suppressAutoHyphens w:val="0"/>
      <w:autoSpaceDN w:val="0"/>
      <w:adjustRightInd w:val="0"/>
      <w:ind w:firstLine="0"/>
      <w:jc w:val="left"/>
    </w:pPr>
    <w:rPr>
      <w:color w:val="auto"/>
      <w:szCs w:val="24"/>
      <w:lang w:eastAsia="ru-RU"/>
    </w:rPr>
  </w:style>
  <w:style w:type="paragraph" w:customStyle="1" w:styleId="Style89">
    <w:name w:val="Style89"/>
    <w:basedOn w:val="a"/>
    <w:uiPriority w:val="99"/>
    <w:rsid w:val="00F06067"/>
    <w:pPr>
      <w:suppressAutoHyphens w:val="0"/>
      <w:autoSpaceDN w:val="0"/>
      <w:adjustRightInd w:val="0"/>
      <w:ind w:firstLine="0"/>
      <w:jc w:val="left"/>
    </w:pPr>
    <w:rPr>
      <w:color w:val="auto"/>
      <w:szCs w:val="24"/>
      <w:lang w:eastAsia="ru-RU"/>
    </w:rPr>
  </w:style>
  <w:style w:type="character" w:customStyle="1" w:styleId="FontStyle138">
    <w:name w:val="Font Style138"/>
    <w:uiPriority w:val="99"/>
    <w:rsid w:val="00F06067"/>
    <w:rPr>
      <w:rFonts w:ascii="Arial" w:hAnsi="Arial" w:cs="Arial"/>
      <w:b/>
      <w:bCs/>
      <w:sz w:val="20"/>
      <w:szCs w:val="20"/>
    </w:rPr>
  </w:style>
  <w:style w:type="character" w:customStyle="1" w:styleId="FontStyle145">
    <w:name w:val="Font Style145"/>
    <w:uiPriority w:val="99"/>
    <w:rsid w:val="00F06067"/>
    <w:rPr>
      <w:rFonts w:ascii="Times New Roman" w:hAnsi="Times New Roman" w:cs="Times New Roman"/>
      <w:sz w:val="18"/>
      <w:szCs w:val="18"/>
    </w:rPr>
  </w:style>
  <w:style w:type="character" w:customStyle="1" w:styleId="FontStyle155">
    <w:name w:val="Font Style155"/>
    <w:uiPriority w:val="99"/>
    <w:rsid w:val="00F06067"/>
    <w:rPr>
      <w:rFonts w:ascii="Times New Roman" w:hAnsi="Times New Roman" w:cs="Times New Roman"/>
      <w:b/>
      <w:bCs/>
      <w:sz w:val="22"/>
      <w:szCs w:val="22"/>
    </w:rPr>
  </w:style>
  <w:style w:type="character" w:customStyle="1" w:styleId="FontStyle160">
    <w:name w:val="Font Style160"/>
    <w:uiPriority w:val="99"/>
    <w:rsid w:val="00F06067"/>
    <w:rPr>
      <w:rFonts w:ascii="Times New Roman" w:hAnsi="Times New Roman" w:cs="Times New Roman"/>
      <w:sz w:val="16"/>
      <w:szCs w:val="16"/>
    </w:rPr>
  </w:style>
  <w:style w:type="character" w:customStyle="1" w:styleId="FontStyle161">
    <w:name w:val="Font Style161"/>
    <w:uiPriority w:val="99"/>
    <w:rsid w:val="00F06067"/>
    <w:rPr>
      <w:rFonts w:ascii="Times New Roman" w:hAnsi="Times New Roman" w:cs="Times New Roman"/>
      <w:sz w:val="24"/>
      <w:szCs w:val="24"/>
    </w:rPr>
  </w:style>
  <w:style w:type="character" w:customStyle="1" w:styleId="FontStyle163">
    <w:name w:val="Font Style163"/>
    <w:uiPriority w:val="99"/>
    <w:rsid w:val="00F06067"/>
    <w:rPr>
      <w:rFonts w:ascii="Times New Roman" w:hAnsi="Times New Roman" w:cs="Times New Roman"/>
      <w:sz w:val="20"/>
      <w:szCs w:val="20"/>
    </w:rPr>
  </w:style>
  <w:style w:type="character" w:customStyle="1" w:styleId="FontStyle164">
    <w:name w:val="Font Style164"/>
    <w:uiPriority w:val="99"/>
    <w:rsid w:val="00F06067"/>
    <w:rPr>
      <w:rFonts w:ascii="Times New Roman" w:hAnsi="Times New Roman" w:cs="Times New Roman"/>
      <w:sz w:val="20"/>
      <w:szCs w:val="20"/>
    </w:rPr>
  </w:style>
  <w:style w:type="paragraph" w:customStyle="1" w:styleId="Style30">
    <w:name w:val="Style30"/>
    <w:basedOn w:val="a"/>
    <w:uiPriority w:val="99"/>
    <w:rsid w:val="005C7761"/>
    <w:pPr>
      <w:suppressAutoHyphens w:val="0"/>
      <w:autoSpaceDN w:val="0"/>
      <w:adjustRightInd w:val="0"/>
      <w:ind w:firstLine="0"/>
      <w:jc w:val="left"/>
    </w:pPr>
    <w:rPr>
      <w:color w:val="auto"/>
      <w:szCs w:val="24"/>
      <w:lang w:eastAsia="ru-RU"/>
    </w:rPr>
  </w:style>
  <w:style w:type="paragraph" w:customStyle="1" w:styleId="Style53">
    <w:name w:val="Style53"/>
    <w:basedOn w:val="a"/>
    <w:uiPriority w:val="99"/>
    <w:rsid w:val="005C7761"/>
    <w:pPr>
      <w:suppressAutoHyphens w:val="0"/>
      <w:autoSpaceDN w:val="0"/>
      <w:adjustRightInd w:val="0"/>
      <w:ind w:firstLine="0"/>
      <w:jc w:val="left"/>
    </w:pPr>
    <w:rPr>
      <w:color w:val="auto"/>
      <w:szCs w:val="24"/>
      <w:lang w:eastAsia="ru-RU"/>
    </w:rPr>
  </w:style>
  <w:style w:type="paragraph" w:customStyle="1" w:styleId="Style80">
    <w:name w:val="Style80"/>
    <w:basedOn w:val="a"/>
    <w:uiPriority w:val="99"/>
    <w:rsid w:val="005C7761"/>
    <w:pPr>
      <w:suppressAutoHyphens w:val="0"/>
      <w:autoSpaceDN w:val="0"/>
      <w:adjustRightInd w:val="0"/>
      <w:spacing w:line="216" w:lineRule="exact"/>
      <w:ind w:firstLine="0"/>
    </w:pPr>
    <w:rPr>
      <w:color w:val="auto"/>
      <w:szCs w:val="24"/>
      <w:lang w:eastAsia="ru-RU"/>
    </w:rPr>
  </w:style>
  <w:style w:type="paragraph" w:customStyle="1" w:styleId="Style98">
    <w:name w:val="Style98"/>
    <w:basedOn w:val="a"/>
    <w:uiPriority w:val="99"/>
    <w:rsid w:val="005C7761"/>
    <w:pPr>
      <w:suppressAutoHyphens w:val="0"/>
      <w:autoSpaceDN w:val="0"/>
      <w:adjustRightInd w:val="0"/>
      <w:ind w:firstLine="0"/>
      <w:jc w:val="left"/>
    </w:pPr>
    <w:rPr>
      <w:color w:val="auto"/>
      <w:szCs w:val="24"/>
      <w:lang w:eastAsia="ru-RU"/>
    </w:rPr>
  </w:style>
  <w:style w:type="paragraph" w:customStyle="1" w:styleId="Style108">
    <w:name w:val="Style108"/>
    <w:basedOn w:val="a"/>
    <w:uiPriority w:val="99"/>
    <w:rsid w:val="005C7761"/>
    <w:pPr>
      <w:suppressAutoHyphens w:val="0"/>
      <w:autoSpaceDN w:val="0"/>
      <w:adjustRightInd w:val="0"/>
      <w:ind w:firstLine="0"/>
      <w:jc w:val="left"/>
    </w:pPr>
    <w:rPr>
      <w:color w:val="auto"/>
      <w:szCs w:val="24"/>
      <w:lang w:eastAsia="ru-RU"/>
    </w:rPr>
  </w:style>
  <w:style w:type="paragraph" w:customStyle="1" w:styleId="Style109">
    <w:name w:val="Style109"/>
    <w:basedOn w:val="a"/>
    <w:uiPriority w:val="99"/>
    <w:rsid w:val="005C7761"/>
    <w:pPr>
      <w:suppressAutoHyphens w:val="0"/>
      <w:autoSpaceDN w:val="0"/>
      <w:adjustRightInd w:val="0"/>
      <w:ind w:firstLine="0"/>
      <w:jc w:val="left"/>
    </w:pPr>
    <w:rPr>
      <w:color w:val="auto"/>
      <w:szCs w:val="24"/>
      <w:lang w:eastAsia="ru-RU"/>
    </w:rPr>
  </w:style>
  <w:style w:type="paragraph" w:customStyle="1" w:styleId="Style111">
    <w:name w:val="Style111"/>
    <w:basedOn w:val="a"/>
    <w:uiPriority w:val="99"/>
    <w:rsid w:val="005C7761"/>
    <w:pPr>
      <w:suppressAutoHyphens w:val="0"/>
      <w:autoSpaceDN w:val="0"/>
      <w:adjustRightInd w:val="0"/>
      <w:spacing w:line="197" w:lineRule="exact"/>
      <w:ind w:firstLine="0"/>
      <w:jc w:val="left"/>
    </w:pPr>
    <w:rPr>
      <w:color w:val="auto"/>
      <w:szCs w:val="24"/>
      <w:lang w:eastAsia="ru-RU"/>
    </w:rPr>
  </w:style>
  <w:style w:type="character" w:customStyle="1" w:styleId="FontStyle151">
    <w:name w:val="Font Style151"/>
    <w:uiPriority w:val="99"/>
    <w:rsid w:val="005C7761"/>
    <w:rPr>
      <w:rFonts w:ascii="Times New Roman" w:hAnsi="Times New Roman" w:cs="Times New Roman"/>
      <w:b/>
      <w:bCs/>
      <w:sz w:val="10"/>
      <w:szCs w:val="10"/>
    </w:rPr>
  </w:style>
  <w:style w:type="character" w:customStyle="1" w:styleId="FontStyle152">
    <w:name w:val="Font Style152"/>
    <w:uiPriority w:val="99"/>
    <w:rsid w:val="005C7761"/>
    <w:rPr>
      <w:rFonts w:ascii="Trebuchet MS" w:hAnsi="Trebuchet MS" w:cs="Trebuchet MS"/>
      <w:sz w:val="24"/>
      <w:szCs w:val="24"/>
    </w:rPr>
  </w:style>
  <w:style w:type="character" w:customStyle="1" w:styleId="FontStyle153">
    <w:name w:val="Font Style153"/>
    <w:uiPriority w:val="99"/>
    <w:rsid w:val="005C7761"/>
    <w:rPr>
      <w:rFonts w:ascii="Times New Roman" w:hAnsi="Times New Roman" w:cs="Times New Roman"/>
      <w:b/>
      <w:bCs/>
      <w:sz w:val="10"/>
      <w:szCs w:val="10"/>
    </w:rPr>
  </w:style>
  <w:style w:type="character" w:customStyle="1" w:styleId="FontStyle154">
    <w:name w:val="Font Style154"/>
    <w:uiPriority w:val="99"/>
    <w:rsid w:val="005C7761"/>
    <w:rPr>
      <w:rFonts w:ascii="Times New Roman" w:hAnsi="Times New Roman" w:cs="Times New Roman"/>
      <w:b/>
      <w:bCs/>
      <w:sz w:val="10"/>
      <w:szCs w:val="10"/>
    </w:rPr>
  </w:style>
  <w:style w:type="paragraph" w:customStyle="1" w:styleId="Style67">
    <w:name w:val="Style67"/>
    <w:basedOn w:val="a"/>
    <w:uiPriority w:val="99"/>
    <w:rsid w:val="0024478D"/>
    <w:pPr>
      <w:suppressAutoHyphens w:val="0"/>
      <w:autoSpaceDN w:val="0"/>
      <w:adjustRightInd w:val="0"/>
      <w:spacing w:line="211" w:lineRule="exact"/>
      <w:ind w:hanging="269"/>
      <w:jc w:val="left"/>
    </w:pPr>
    <w:rPr>
      <w:color w:val="auto"/>
      <w:szCs w:val="24"/>
      <w:lang w:eastAsia="ru-RU"/>
    </w:rPr>
  </w:style>
  <w:style w:type="paragraph" w:customStyle="1" w:styleId="Style102">
    <w:name w:val="Style102"/>
    <w:basedOn w:val="a"/>
    <w:uiPriority w:val="99"/>
    <w:rsid w:val="0024478D"/>
    <w:pPr>
      <w:suppressAutoHyphens w:val="0"/>
      <w:autoSpaceDN w:val="0"/>
      <w:adjustRightInd w:val="0"/>
      <w:ind w:firstLine="0"/>
      <w:jc w:val="left"/>
    </w:pPr>
    <w:rPr>
      <w:color w:val="auto"/>
      <w:szCs w:val="24"/>
      <w:lang w:eastAsia="ru-RU"/>
    </w:rPr>
  </w:style>
  <w:style w:type="character" w:customStyle="1" w:styleId="FontStyle113">
    <w:name w:val="Font Style113"/>
    <w:uiPriority w:val="99"/>
    <w:rsid w:val="0024478D"/>
    <w:rPr>
      <w:rFonts w:ascii="Times New Roman" w:hAnsi="Times New Roman" w:cs="Times New Roman"/>
      <w:b/>
      <w:bCs/>
      <w:sz w:val="12"/>
      <w:szCs w:val="12"/>
    </w:rPr>
  </w:style>
  <w:style w:type="paragraph" w:customStyle="1" w:styleId="Style86">
    <w:name w:val="Style86"/>
    <w:basedOn w:val="a"/>
    <w:uiPriority w:val="99"/>
    <w:rsid w:val="00F80F85"/>
    <w:pPr>
      <w:suppressAutoHyphens w:val="0"/>
      <w:autoSpaceDN w:val="0"/>
      <w:adjustRightInd w:val="0"/>
      <w:spacing w:line="365" w:lineRule="exact"/>
      <w:ind w:firstLine="0"/>
      <w:jc w:val="left"/>
    </w:pPr>
    <w:rPr>
      <w:color w:val="auto"/>
      <w:szCs w:val="24"/>
      <w:lang w:eastAsia="ru-RU"/>
    </w:rPr>
  </w:style>
  <w:style w:type="paragraph" w:customStyle="1" w:styleId="Style104">
    <w:name w:val="Style104"/>
    <w:basedOn w:val="a"/>
    <w:uiPriority w:val="99"/>
    <w:rsid w:val="00F80F85"/>
    <w:pPr>
      <w:suppressAutoHyphens w:val="0"/>
      <w:autoSpaceDN w:val="0"/>
      <w:adjustRightInd w:val="0"/>
      <w:spacing w:line="218" w:lineRule="exact"/>
      <w:ind w:firstLine="494"/>
      <w:jc w:val="left"/>
    </w:pPr>
    <w:rPr>
      <w:color w:val="auto"/>
      <w:szCs w:val="24"/>
      <w:lang w:eastAsia="ru-RU"/>
    </w:rPr>
  </w:style>
  <w:style w:type="paragraph" w:customStyle="1" w:styleId="Style105">
    <w:name w:val="Style105"/>
    <w:basedOn w:val="a"/>
    <w:uiPriority w:val="99"/>
    <w:rsid w:val="00F80F85"/>
    <w:pPr>
      <w:suppressAutoHyphens w:val="0"/>
      <w:autoSpaceDN w:val="0"/>
      <w:adjustRightInd w:val="0"/>
      <w:ind w:firstLine="0"/>
      <w:jc w:val="left"/>
    </w:pPr>
    <w:rPr>
      <w:color w:val="auto"/>
      <w:szCs w:val="24"/>
      <w:lang w:eastAsia="ru-RU"/>
    </w:rPr>
  </w:style>
  <w:style w:type="character" w:customStyle="1" w:styleId="FontStyle165">
    <w:name w:val="Font Style165"/>
    <w:uiPriority w:val="99"/>
    <w:rsid w:val="00F80F85"/>
    <w:rPr>
      <w:rFonts w:ascii="Times New Roman" w:hAnsi="Times New Roman" w:cs="Times New Roman"/>
      <w:b/>
      <w:bCs/>
      <w:sz w:val="18"/>
      <w:szCs w:val="18"/>
    </w:rPr>
  </w:style>
  <w:style w:type="paragraph" w:customStyle="1" w:styleId="Style45">
    <w:name w:val="Style45"/>
    <w:basedOn w:val="a"/>
    <w:uiPriority w:val="99"/>
    <w:rsid w:val="00F80F85"/>
    <w:pPr>
      <w:suppressAutoHyphens w:val="0"/>
      <w:autoSpaceDN w:val="0"/>
      <w:adjustRightInd w:val="0"/>
      <w:ind w:firstLine="0"/>
      <w:jc w:val="left"/>
    </w:pPr>
    <w:rPr>
      <w:color w:val="auto"/>
      <w:szCs w:val="24"/>
      <w:lang w:eastAsia="ru-RU"/>
    </w:rPr>
  </w:style>
  <w:style w:type="character" w:customStyle="1" w:styleId="FontStyle117">
    <w:name w:val="Font Style117"/>
    <w:uiPriority w:val="99"/>
    <w:rsid w:val="00F80F85"/>
    <w:rPr>
      <w:rFonts w:ascii="Arial" w:hAnsi="Arial" w:cs="Arial"/>
      <w:b/>
      <w:bCs/>
      <w:sz w:val="20"/>
      <w:szCs w:val="20"/>
    </w:rPr>
  </w:style>
  <w:style w:type="character" w:customStyle="1" w:styleId="FontStyle166">
    <w:name w:val="Font Style166"/>
    <w:uiPriority w:val="99"/>
    <w:rsid w:val="00F80F85"/>
    <w:rPr>
      <w:rFonts w:ascii="Times New Roman" w:hAnsi="Times New Roman" w:cs="Times New Roman"/>
      <w:b/>
      <w:bCs/>
      <w:sz w:val="18"/>
      <w:szCs w:val="18"/>
    </w:rPr>
  </w:style>
  <w:style w:type="paragraph" w:customStyle="1" w:styleId="Style14">
    <w:name w:val="Style14"/>
    <w:basedOn w:val="a"/>
    <w:uiPriority w:val="99"/>
    <w:rsid w:val="003D17CA"/>
    <w:pPr>
      <w:suppressAutoHyphens w:val="0"/>
      <w:autoSpaceDN w:val="0"/>
      <w:adjustRightInd w:val="0"/>
      <w:spacing w:line="283" w:lineRule="exact"/>
      <w:ind w:firstLine="706"/>
      <w:jc w:val="left"/>
    </w:pPr>
    <w:rPr>
      <w:color w:val="auto"/>
      <w:szCs w:val="24"/>
      <w:lang w:eastAsia="ru-RU"/>
    </w:rPr>
  </w:style>
  <w:style w:type="character" w:customStyle="1" w:styleId="FontStyle125">
    <w:name w:val="Font Style125"/>
    <w:uiPriority w:val="99"/>
    <w:rsid w:val="003D17CA"/>
    <w:rPr>
      <w:rFonts w:ascii="Times New Roman" w:hAnsi="Times New Roman" w:cs="Times New Roman"/>
      <w:sz w:val="22"/>
      <w:szCs w:val="22"/>
    </w:rPr>
  </w:style>
  <w:style w:type="character" w:customStyle="1" w:styleId="FontStyle168">
    <w:name w:val="Font Style168"/>
    <w:uiPriority w:val="99"/>
    <w:rsid w:val="003D17CA"/>
    <w:rPr>
      <w:rFonts w:ascii="Times New Roman" w:hAnsi="Times New Roman" w:cs="Times New Roman"/>
      <w:sz w:val="22"/>
      <w:szCs w:val="22"/>
    </w:rPr>
  </w:style>
  <w:style w:type="paragraph" w:customStyle="1" w:styleId="Style79">
    <w:name w:val="Style79"/>
    <w:basedOn w:val="a"/>
    <w:uiPriority w:val="99"/>
    <w:rsid w:val="003D17CA"/>
    <w:pPr>
      <w:suppressAutoHyphens w:val="0"/>
      <w:autoSpaceDN w:val="0"/>
      <w:adjustRightInd w:val="0"/>
      <w:ind w:firstLine="0"/>
    </w:pPr>
    <w:rPr>
      <w:color w:val="auto"/>
      <w:szCs w:val="24"/>
      <w:lang w:eastAsia="ru-RU"/>
    </w:rPr>
  </w:style>
  <w:style w:type="paragraph" w:customStyle="1" w:styleId="Style91">
    <w:name w:val="Style91"/>
    <w:basedOn w:val="a"/>
    <w:uiPriority w:val="99"/>
    <w:rsid w:val="003D17CA"/>
    <w:pPr>
      <w:suppressAutoHyphens w:val="0"/>
      <w:autoSpaceDN w:val="0"/>
      <w:adjustRightInd w:val="0"/>
      <w:spacing w:line="276" w:lineRule="exact"/>
      <w:ind w:firstLine="302"/>
    </w:pPr>
    <w:rPr>
      <w:color w:val="auto"/>
      <w:szCs w:val="24"/>
      <w:lang w:eastAsia="ru-RU"/>
    </w:rPr>
  </w:style>
  <w:style w:type="paragraph" w:customStyle="1" w:styleId="Style41">
    <w:name w:val="Style41"/>
    <w:basedOn w:val="a"/>
    <w:uiPriority w:val="99"/>
    <w:rsid w:val="00E23147"/>
    <w:pPr>
      <w:suppressAutoHyphens w:val="0"/>
      <w:autoSpaceDN w:val="0"/>
      <w:adjustRightInd w:val="0"/>
      <w:spacing w:line="317" w:lineRule="exact"/>
      <w:ind w:firstLine="0"/>
      <w:jc w:val="left"/>
    </w:pPr>
    <w:rPr>
      <w:color w:val="auto"/>
      <w:szCs w:val="24"/>
      <w:lang w:eastAsia="ru-RU"/>
    </w:rPr>
  </w:style>
  <w:style w:type="paragraph" w:customStyle="1" w:styleId="Style61">
    <w:name w:val="Style61"/>
    <w:basedOn w:val="a"/>
    <w:uiPriority w:val="99"/>
    <w:rsid w:val="00E23147"/>
    <w:pPr>
      <w:suppressAutoHyphens w:val="0"/>
      <w:autoSpaceDN w:val="0"/>
      <w:adjustRightInd w:val="0"/>
      <w:spacing w:line="317" w:lineRule="exact"/>
      <w:ind w:firstLine="696"/>
      <w:jc w:val="left"/>
    </w:pPr>
    <w:rPr>
      <w:color w:val="auto"/>
      <w:szCs w:val="24"/>
      <w:lang w:eastAsia="ru-RU"/>
    </w:rPr>
  </w:style>
  <w:style w:type="paragraph" w:customStyle="1" w:styleId="Style87">
    <w:name w:val="Style87"/>
    <w:basedOn w:val="a"/>
    <w:uiPriority w:val="99"/>
    <w:rsid w:val="00E23147"/>
    <w:pPr>
      <w:suppressAutoHyphens w:val="0"/>
      <w:autoSpaceDN w:val="0"/>
      <w:adjustRightInd w:val="0"/>
      <w:spacing w:line="322" w:lineRule="exact"/>
      <w:ind w:firstLine="715"/>
    </w:pPr>
    <w:rPr>
      <w:color w:val="auto"/>
      <w:szCs w:val="24"/>
      <w:lang w:eastAsia="ru-RU"/>
    </w:rPr>
  </w:style>
  <w:style w:type="paragraph" w:customStyle="1" w:styleId="Style96">
    <w:name w:val="Style96"/>
    <w:basedOn w:val="a"/>
    <w:uiPriority w:val="99"/>
    <w:rsid w:val="00E23147"/>
    <w:pPr>
      <w:suppressAutoHyphens w:val="0"/>
      <w:autoSpaceDN w:val="0"/>
      <w:adjustRightInd w:val="0"/>
      <w:spacing w:line="317" w:lineRule="exact"/>
      <w:ind w:firstLine="0"/>
    </w:pPr>
    <w:rPr>
      <w:color w:val="auto"/>
      <w:szCs w:val="24"/>
      <w:lang w:eastAsia="ru-RU"/>
    </w:rPr>
  </w:style>
  <w:style w:type="character" w:customStyle="1" w:styleId="FontStyle162">
    <w:name w:val="Font Style162"/>
    <w:uiPriority w:val="99"/>
    <w:rsid w:val="00E23147"/>
    <w:rPr>
      <w:rFonts w:ascii="Times New Roman" w:hAnsi="Times New Roman" w:cs="Times New Roman"/>
      <w:i/>
      <w:iCs/>
      <w:spacing w:val="30"/>
      <w:sz w:val="16"/>
      <w:szCs w:val="16"/>
    </w:rPr>
  </w:style>
  <w:style w:type="paragraph" w:customStyle="1" w:styleId="Style13">
    <w:name w:val="Style13"/>
    <w:basedOn w:val="a"/>
    <w:uiPriority w:val="99"/>
    <w:rsid w:val="003E454C"/>
    <w:pPr>
      <w:suppressAutoHyphens w:val="0"/>
      <w:autoSpaceDN w:val="0"/>
      <w:adjustRightInd w:val="0"/>
      <w:ind w:firstLine="0"/>
      <w:jc w:val="left"/>
    </w:pPr>
    <w:rPr>
      <w:color w:val="auto"/>
      <w:szCs w:val="24"/>
      <w:lang w:eastAsia="ru-RU"/>
    </w:rPr>
  </w:style>
  <w:style w:type="paragraph" w:customStyle="1" w:styleId="Style50">
    <w:name w:val="Style50"/>
    <w:basedOn w:val="a"/>
    <w:uiPriority w:val="99"/>
    <w:rsid w:val="003E454C"/>
    <w:pPr>
      <w:suppressAutoHyphens w:val="0"/>
      <w:autoSpaceDN w:val="0"/>
      <w:adjustRightInd w:val="0"/>
      <w:ind w:firstLine="0"/>
    </w:pPr>
    <w:rPr>
      <w:color w:val="auto"/>
      <w:szCs w:val="24"/>
      <w:lang w:eastAsia="ru-RU"/>
    </w:rPr>
  </w:style>
  <w:style w:type="paragraph" w:customStyle="1" w:styleId="Style37">
    <w:name w:val="Style37"/>
    <w:basedOn w:val="a"/>
    <w:uiPriority w:val="99"/>
    <w:rsid w:val="003E454C"/>
    <w:pPr>
      <w:suppressAutoHyphens w:val="0"/>
      <w:autoSpaceDN w:val="0"/>
      <w:adjustRightInd w:val="0"/>
      <w:spacing w:line="322" w:lineRule="exact"/>
      <w:ind w:firstLine="0"/>
      <w:jc w:val="center"/>
    </w:pPr>
    <w:rPr>
      <w:color w:val="auto"/>
      <w:szCs w:val="24"/>
      <w:lang w:eastAsia="ru-RU"/>
    </w:rPr>
  </w:style>
  <w:style w:type="paragraph" w:customStyle="1" w:styleId="Style38">
    <w:name w:val="Style38"/>
    <w:basedOn w:val="a"/>
    <w:uiPriority w:val="99"/>
    <w:rsid w:val="003E454C"/>
    <w:pPr>
      <w:suppressAutoHyphens w:val="0"/>
      <w:autoSpaceDN w:val="0"/>
      <w:adjustRightInd w:val="0"/>
      <w:ind w:firstLine="0"/>
      <w:jc w:val="left"/>
    </w:pPr>
    <w:rPr>
      <w:color w:val="auto"/>
      <w:szCs w:val="24"/>
      <w:lang w:eastAsia="ru-RU"/>
    </w:rPr>
  </w:style>
  <w:style w:type="paragraph" w:customStyle="1" w:styleId="Style39">
    <w:name w:val="Style39"/>
    <w:basedOn w:val="a"/>
    <w:uiPriority w:val="99"/>
    <w:rsid w:val="003E454C"/>
    <w:pPr>
      <w:suppressAutoHyphens w:val="0"/>
      <w:autoSpaceDN w:val="0"/>
      <w:adjustRightInd w:val="0"/>
      <w:ind w:firstLine="0"/>
      <w:jc w:val="left"/>
    </w:pPr>
    <w:rPr>
      <w:color w:val="auto"/>
      <w:szCs w:val="24"/>
      <w:lang w:eastAsia="ru-RU"/>
    </w:rPr>
  </w:style>
  <w:style w:type="paragraph" w:customStyle="1" w:styleId="Style40">
    <w:name w:val="Style40"/>
    <w:basedOn w:val="a"/>
    <w:uiPriority w:val="99"/>
    <w:rsid w:val="003E454C"/>
    <w:pPr>
      <w:suppressAutoHyphens w:val="0"/>
      <w:autoSpaceDN w:val="0"/>
      <w:adjustRightInd w:val="0"/>
      <w:ind w:firstLine="0"/>
      <w:jc w:val="left"/>
    </w:pPr>
    <w:rPr>
      <w:color w:val="auto"/>
      <w:szCs w:val="24"/>
      <w:lang w:eastAsia="ru-RU"/>
    </w:rPr>
  </w:style>
  <w:style w:type="paragraph" w:customStyle="1" w:styleId="Style42">
    <w:name w:val="Style42"/>
    <w:basedOn w:val="a"/>
    <w:uiPriority w:val="99"/>
    <w:rsid w:val="003E454C"/>
    <w:pPr>
      <w:suppressAutoHyphens w:val="0"/>
      <w:autoSpaceDN w:val="0"/>
      <w:adjustRightInd w:val="0"/>
      <w:ind w:firstLine="0"/>
      <w:jc w:val="left"/>
    </w:pPr>
    <w:rPr>
      <w:color w:val="auto"/>
      <w:szCs w:val="24"/>
      <w:lang w:eastAsia="ru-RU"/>
    </w:rPr>
  </w:style>
  <w:style w:type="paragraph" w:customStyle="1" w:styleId="Style43">
    <w:name w:val="Style43"/>
    <w:basedOn w:val="a"/>
    <w:uiPriority w:val="99"/>
    <w:rsid w:val="003E454C"/>
    <w:pPr>
      <w:suppressAutoHyphens w:val="0"/>
      <w:autoSpaceDN w:val="0"/>
      <w:adjustRightInd w:val="0"/>
      <w:ind w:firstLine="0"/>
      <w:jc w:val="left"/>
    </w:pPr>
    <w:rPr>
      <w:color w:val="auto"/>
      <w:szCs w:val="24"/>
      <w:lang w:eastAsia="ru-RU"/>
    </w:rPr>
  </w:style>
  <w:style w:type="paragraph" w:customStyle="1" w:styleId="Style44">
    <w:name w:val="Style44"/>
    <w:basedOn w:val="a"/>
    <w:uiPriority w:val="99"/>
    <w:rsid w:val="003E454C"/>
    <w:pPr>
      <w:suppressAutoHyphens w:val="0"/>
      <w:autoSpaceDN w:val="0"/>
      <w:adjustRightInd w:val="0"/>
      <w:spacing w:line="278" w:lineRule="exact"/>
      <w:ind w:firstLine="0"/>
      <w:jc w:val="left"/>
    </w:pPr>
    <w:rPr>
      <w:color w:val="auto"/>
      <w:szCs w:val="24"/>
      <w:lang w:eastAsia="ru-RU"/>
    </w:rPr>
  </w:style>
  <w:style w:type="paragraph" w:customStyle="1" w:styleId="Style46">
    <w:name w:val="Style46"/>
    <w:basedOn w:val="a"/>
    <w:uiPriority w:val="99"/>
    <w:rsid w:val="003E454C"/>
    <w:pPr>
      <w:suppressAutoHyphens w:val="0"/>
      <w:autoSpaceDN w:val="0"/>
      <w:adjustRightInd w:val="0"/>
      <w:ind w:firstLine="0"/>
      <w:jc w:val="left"/>
    </w:pPr>
    <w:rPr>
      <w:color w:val="auto"/>
      <w:szCs w:val="24"/>
      <w:lang w:eastAsia="ru-RU"/>
    </w:rPr>
  </w:style>
  <w:style w:type="paragraph" w:customStyle="1" w:styleId="Style47">
    <w:name w:val="Style47"/>
    <w:basedOn w:val="a"/>
    <w:uiPriority w:val="99"/>
    <w:rsid w:val="003E454C"/>
    <w:pPr>
      <w:suppressAutoHyphens w:val="0"/>
      <w:autoSpaceDN w:val="0"/>
      <w:adjustRightInd w:val="0"/>
      <w:spacing w:line="72" w:lineRule="exact"/>
      <w:ind w:firstLine="0"/>
      <w:jc w:val="center"/>
    </w:pPr>
    <w:rPr>
      <w:color w:val="auto"/>
      <w:szCs w:val="24"/>
      <w:lang w:eastAsia="ru-RU"/>
    </w:rPr>
  </w:style>
  <w:style w:type="paragraph" w:customStyle="1" w:styleId="Style48">
    <w:name w:val="Style48"/>
    <w:basedOn w:val="a"/>
    <w:uiPriority w:val="99"/>
    <w:rsid w:val="003E454C"/>
    <w:pPr>
      <w:suppressAutoHyphens w:val="0"/>
      <w:autoSpaceDN w:val="0"/>
      <w:adjustRightInd w:val="0"/>
      <w:ind w:firstLine="0"/>
      <w:jc w:val="left"/>
    </w:pPr>
    <w:rPr>
      <w:color w:val="auto"/>
      <w:szCs w:val="24"/>
      <w:lang w:eastAsia="ru-RU"/>
    </w:rPr>
  </w:style>
  <w:style w:type="paragraph" w:customStyle="1" w:styleId="Style52">
    <w:name w:val="Style52"/>
    <w:basedOn w:val="a"/>
    <w:uiPriority w:val="99"/>
    <w:rsid w:val="003E454C"/>
    <w:pPr>
      <w:suppressAutoHyphens w:val="0"/>
      <w:autoSpaceDN w:val="0"/>
      <w:adjustRightInd w:val="0"/>
      <w:ind w:firstLine="0"/>
      <w:jc w:val="left"/>
    </w:pPr>
    <w:rPr>
      <w:color w:val="auto"/>
      <w:szCs w:val="24"/>
      <w:lang w:eastAsia="ru-RU"/>
    </w:rPr>
  </w:style>
  <w:style w:type="paragraph" w:customStyle="1" w:styleId="Style54">
    <w:name w:val="Style54"/>
    <w:basedOn w:val="a"/>
    <w:uiPriority w:val="99"/>
    <w:rsid w:val="003E454C"/>
    <w:pPr>
      <w:suppressAutoHyphens w:val="0"/>
      <w:autoSpaceDN w:val="0"/>
      <w:adjustRightInd w:val="0"/>
      <w:ind w:firstLine="0"/>
      <w:jc w:val="left"/>
    </w:pPr>
    <w:rPr>
      <w:color w:val="auto"/>
      <w:szCs w:val="24"/>
      <w:lang w:eastAsia="ru-RU"/>
    </w:rPr>
  </w:style>
  <w:style w:type="paragraph" w:customStyle="1" w:styleId="Style55">
    <w:name w:val="Style55"/>
    <w:basedOn w:val="a"/>
    <w:uiPriority w:val="99"/>
    <w:rsid w:val="003E454C"/>
    <w:pPr>
      <w:suppressAutoHyphens w:val="0"/>
      <w:autoSpaceDN w:val="0"/>
      <w:adjustRightInd w:val="0"/>
      <w:ind w:firstLine="0"/>
      <w:jc w:val="left"/>
    </w:pPr>
    <w:rPr>
      <w:color w:val="auto"/>
      <w:szCs w:val="24"/>
      <w:lang w:eastAsia="ru-RU"/>
    </w:rPr>
  </w:style>
  <w:style w:type="paragraph" w:customStyle="1" w:styleId="Style56">
    <w:name w:val="Style56"/>
    <w:basedOn w:val="a"/>
    <w:uiPriority w:val="99"/>
    <w:rsid w:val="003E454C"/>
    <w:pPr>
      <w:suppressAutoHyphens w:val="0"/>
      <w:autoSpaceDN w:val="0"/>
      <w:adjustRightInd w:val="0"/>
      <w:ind w:firstLine="0"/>
      <w:jc w:val="left"/>
    </w:pPr>
    <w:rPr>
      <w:color w:val="auto"/>
      <w:szCs w:val="24"/>
      <w:lang w:eastAsia="ru-RU"/>
    </w:rPr>
  </w:style>
  <w:style w:type="paragraph" w:customStyle="1" w:styleId="Style57">
    <w:name w:val="Style57"/>
    <w:basedOn w:val="a"/>
    <w:uiPriority w:val="99"/>
    <w:rsid w:val="003E454C"/>
    <w:pPr>
      <w:suppressAutoHyphens w:val="0"/>
      <w:autoSpaceDN w:val="0"/>
      <w:adjustRightInd w:val="0"/>
      <w:ind w:firstLine="0"/>
      <w:jc w:val="left"/>
    </w:pPr>
    <w:rPr>
      <w:color w:val="auto"/>
      <w:szCs w:val="24"/>
      <w:lang w:eastAsia="ru-RU"/>
    </w:rPr>
  </w:style>
  <w:style w:type="character" w:customStyle="1" w:styleId="FontStyle122">
    <w:name w:val="Font Style122"/>
    <w:uiPriority w:val="99"/>
    <w:rsid w:val="003E454C"/>
    <w:rPr>
      <w:rFonts w:ascii="Times New Roman" w:hAnsi="Times New Roman" w:cs="Times New Roman"/>
      <w:b/>
      <w:bCs/>
      <w:sz w:val="22"/>
      <w:szCs w:val="22"/>
    </w:rPr>
  </w:style>
  <w:style w:type="character" w:customStyle="1" w:styleId="FontStyle123">
    <w:name w:val="Font Style123"/>
    <w:uiPriority w:val="99"/>
    <w:rsid w:val="003E454C"/>
    <w:rPr>
      <w:rFonts w:ascii="Times New Roman" w:hAnsi="Times New Roman" w:cs="Times New Roman"/>
      <w:sz w:val="20"/>
      <w:szCs w:val="20"/>
    </w:rPr>
  </w:style>
  <w:style w:type="character" w:customStyle="1" w:styleId="FontStyle124">
    <w:name w:val="Font Style124"/>
    <w:uiPriority w:val="99"/>
    <w:rsid w:val="003E454C"/>
    <w:rPr>
      <w:rFonts w:ascii="Times New Roman" w:hAnsi="Times New Roman" w:cs="Times New Roman"/>
      <w:b/>
      <w:bCs/>
      <w:sz w:val="8"/>
      <w:szCs w:val="8"/>
    </w:rPr>
  </w:style>
  <w:style w:type="character" w:customStyle="1" w:styleId="FontStyle126">
    <w:name w:val="Font Style126"/>
    <w:uiPriority w:val="99"/>
    <w:rsid w:val="003E454C"/>
    <w:rPr>
      <w:rFonts w:ascii="Times New Roman" w:hAnsi="Times New Roman" w:cs="Times New Roman"/>
      <w:b/>
      <w:bCs/>
      <w:sz w:val="12"/>
      <w:szCs w:val="12"/>
    </w:rPr>
  </w:style>
  <w:style w:type="character" w:customStyle="1" w:styleId="FontStyle127">
    <w:name w:val="Font Style127"/>
    <w:uiPriority w:val="99"/>
    <w:rsid w:val="003E454C"/>
    <w:rPr>
      <w:rFonts w:ascii="Times New Roman" w:hAnsi="Times New Roman" w:cs="Times New Roman"/>
      <w:sz w:val="26"/>
      <w:szCs w:val="26"/>
    </w:rPr>
  </w:style>
  <w:style w:type="character" w:customStyle="1" w:styleId="FontStyle128">
    <w:name w:val="Font Style128"/>
    <w:uiPriority w:val="99"/>
    <w:rsid w:val="003E454C"/>
    <w:rPr>
      <w:rFonts w:ascii="Arial" w:hAnsi="Arial" w:cs="Arial"/>
      <w:b/>
      <w:bCs/>
      <w:sz w:val="10"/>
      <w:szCs w:val="10"/>
    </w:rPr>
  </w:style>
  <w:style w:type="character" w:customStyle="1" w:styleId="FontStyle129">
    <w:name w:val="Font Style129"/>
    <w:uiPriority w:val="99"/>
    <w:rsid w:val="003E454C"/>
    <w:rPr>
      <w:rFonts w:ascii="Times New Roman" w:hAnsi="Times New Roman" w:cs="Times New Roman"/>
      <w:i/>
      <w:iCs/>
      <w:sz w:val="30"/>
      <w:szCs w:val="30"/>
    </w:rPr>
  </w:style>
  <w:style w:type="character" w:customStyle="1" w:styleId="FontStyle130">
    <w:name w:val="Font Style130"/>
    <w:uiPriority w:val="99"/>
    <w:rsid w:val="003E454C"/>
    <w:rPr>
      <w:rFonts w:ascii="Candara" w:hAnsi="Candara" w:cs="Candara"/>
      <w:i/>
      <w:iCs/>
      <w:spacing w:val="-10"/>
      <w:sz w:val="24"/>
      <w:szCs w:val="24"/>
    </w:rPr>
  </w:style>
  <w:style w:type="character" w:customStyle="1" w:styleId="FontStyle131">
    <w:name w:val="Font Style131"/>
    <w:uiPriority w:val="99"/>
    <w:rsid w:val="003E454C"/>
    <w:rPr>
      <w:rFonts w:ascii="Microsoft Sans Serif" w:hAnsi="Microsoft Sans Serif" w:cs="Microsoft Sans Serif"/>
      <w:b/>
      <w:bCs/>
      <w:spacing w:val="-10"/>
      <w:sz w:val="12"/>
      <w:szCs w:val="12"/>
    </w:rPr>
  </w:style>
  <w:style w:type="character" w:customStyle="1" w:styleId="FontStyle132">
    <w:name w:val="Font Style132"/>
    <w:uiPriority w:val="99"/>
    <w:rsid w:val="003E454C"/>
    <w:rPr>
      <w:rFonts w:ascii="Times New Roman" w:hAnsi="Times New Roman" w:cs="Times New Roman"/>
      <w:sz w:val="14"/>
      <w:szCs w:val="14"/>
    </w:rPr>
  </w:style>
  <w:style w:type="character" w:customStyle="1" w:styleId="FontStyle133">
    <w:name w:val="Font Style133"/>
    <w:uiPriority w:val="99"/>
    <w:rsid w:val="003E454C"/>
    <w:rPr>
      <w:rFonts w:ascii="Times New Roman" w:hAnsi="Times New Roman" w:cs="Times New Roman"/>
      <w:b/>
      <w:bCs/>
      <w:sz w:val="18"/>
      <w:szCs w:val="18"/>
    </w:rPr>
  </w:style>
  <w:style w:type="character" w:customStyle="1" w:styleId="FontStyle134">
    <w:name w:val="Font Style134"/>
    <w:uiPriority w:val="99"/>
    <w:rsid w:val="003E454C"/>
    <w:rPr>
      <w:rFonts w:ascii="Arial" w:hAnsi="Arial" w:cs="Arial"/>
      <w:b/>
      <w:bCs/>
      <w:sz w:val="24"/>
      <w:szCs w:val="24"/>
    </w:rPr>
  </w:style>
  <w:style w:type="character" w:customStyle="1" w:styleId="FontStyle139">
    <w:name w:val="Font Style139"/>
    <w:uiPriority w:val="99"/>
    <w:rsid w:val="003E454C"/>
    <w:rPr>
      <w:rFonts w:ascii="Arial" w:hAnsi="Arial" w:cs="Arial"/>
      <w:sz w:val="14"/>
      <w:szCs w:val="14"/>
    </w:rPr>
  </w:style>
  <w:style w:type="character" w:customStyle="1" w:styleId="FontStyle146">
    <w:name w:val="Font Style146"/>
    <w:uiPriority w:val="99"/>
    <w:rsid w:val="003E454C"/>
    <w:rPr>
      <w:rFonts w:ascii="Times New Roman" w:hAnsi="Times New Roman" w:cs="Times New Roman"/>
      <w:b/>
      <w:bCs/>
      <w:sz w:val="24"/>
      <w:szCs w:val="24"/>
    </w:rPr>
  </w:style>
  <w:style w:type="paragraph" w:customStyle="1" w:styleId="Style100">
    <w:name w:val="Style100"/>
    <w:basedOn w:val="a"/>
    <w:uiPriority w:val="99"/>
    <w:rsid w:val="0068245A"/>
    <w:pPr>
      <w:suppressAutoHyphens w:val="0"/>
      <w:autoSpaceDN w:val="0"/>
      <w:adjustRightInd w:val="0"/>
      <w:spacing w:line="322" w:lineRule="exact"/>
      <w:ind w:firstLine="0"/>
      <w:jc w:val="left"/>
    </w:pPr>
    <w:rPr>
      <w:color w:val="auto"/>
      <w:szCs w:val="24"/>
      <w:lang w:eastAsia="ru-RU"/>
    </w:rPr>
  </w:style>
  <w:style w:type="paragraph" w:customStyle="1" w:styleId="Style101">
    <w:name w:val="Style101"/>
    <w:basedOn w:val="a"/>
    <w:uiPriority w:val="99"/>
    <w:rsid w:val="0068245A"/>
    <w:pPr>
      <w:suppressAutoHyphens w:val="0"/>
      <w:autoSpaceDN w:val="0"/>
      <w:adjustRightInd w:val="0"/>
      <w:spacing w:line="326" w:lineRule="exact"/>
      <w:ind w:firstLine="0"/>
      <w:jc w:val="left"/>
    </w:pPr>
    <w:rPr>
      <w:color w:val="auto"/>
      <w:szCs w:val="24"/>
      <w:lang w:eastAsia="ru-RU"/>
    </w:rPr>
  </w:style>
  <w:style w:type="paragraph" w:customStyle="1" w:styleId="Style107">
    <w:name w:val="Style107"/>
    <w:basedOn w:val="a"/>
    <w:uiPriority w:val="99"/>
    <w:rsid w:val="0068245A"/>
    <w:pPr>
      <w:suppressAutoHyphens w:val="0"/>
      <w:autoSpaceDN w:val="0"/>
      <w:adjustRightInd w:val="0"/>
      <w:ind w:firstLine="0"/>
      <w:jc w:val="left"/>
    </w:pPr>
    <w:rPr>
      <w:color w:val="auto"/>
      <w:szCs w:val="24"/>
      <w:lang w:eastAsia="ru-RU"/>
    </w:rPr>
  </w:style>
  <w:style w:type="character" w:customStyle="1" w:styleId="FontStyle143">
    <w:name w:val="Font Style143"/>
    <w:uiPriority w:val="99"/>
    <w:rsid w:val="0068245A"/>
    <w:rPr>
      <w:rFonts w:ascii="Times New Roman" w:hAnsi="Times New Roman" w:cs="Times New Roman"/>
      <w:b/>
      <w:bCs/>
      <w:sz w:val="18"/>
      <w:szCs w:val="18"/>
    </w:rPr>
  </w:style>
  <w:style w:type="paragraph" w:customStyle="1" w:styleId="Style25">
    <w:name w:val="Style25"/>
    <w:basedOn w:val="a"/>
    <w:uiPriority w:val="99"/>
    <w:rsid w:val="00087CA1"/>
    <w:pPr>
      <w:suppressAutoHyphens w:val="0"/>
      <w:autoSpaceDN w:val="0"/>
      <w:adjustRightInd w:val="0"/>
      <w:ind w:firstLine="0"/>
      <w:jc w:val="left"/>
    </w:pPr>
    <w:rPr>
      <w:color w:val="auto"/>
      <w:szCs w:val="24"/>
      <w:lang w:eastAsia="ru-RU"/>
    </w:rPr>
  </w:style>
  <w:style w:type="paragraph" w:customStyle="1" w:styleId="Style26">
    <w:name w:val="Style26"/>
    <w:basedOn w:val="a"/>
    <w:uiPriority w:val="99"/>
    <w:rsid w:val="00087CA1"/>
    <w:pPr>
      <w:suppressAutoHyphens w:val="0"/>
      <w:autoSpaceDN w:val="0"/>
      <w:adjustRightInd w:val="0"/>
      <w:ind w:firstLine="0"/>
      <w:jc w:val="left"/>
    </w:pPr>
    <w:rPr>
      <w:color w:val="auto"/>
      <w:szCs w:val="24"/>
      <w:lang w:eastAsia="ru-RU"/>
    </w:rPr>
  </w:style>
  <w:style w:type="paragraph" w:customStyle="1" w:styleId="Style27">
    <w:name w:val="Style27"/>
    <w:basedOn w:val="a"/>
    <w:uiPriority w:val="99"/>
    <w:rsid w:val="00087CA1"/>
    <w:pPr>
      <w:suppressAutoHyphens w:val="0"/>
      <w:autoSpaceDN w:val="0"/>
      <w:adjustRightInd w:val="0"/>
      <w:spacing w:line="235" w:lineRule="exact"/>
      <w:ind w:firstLine="0"/>
      <w:jc w:val="center"/>
    </w:pPr>
    <w:rPr>
      <w:color w:val="auto"/>
      <w:szCs w:val="24"/>
      <w:lang w:eastAsia="ru-RU"/>
    </w:rPr>
  </w:style>
  <w:style w:type="paragraph" w:customStyle="1" w:styleId="Style28">
    <w:name w:val="Style28"/>
    <w:basedOn w:val="a"/>
    <w:uiPriority w:val="99"/>
    <w:rsid w:val="00087CA1"/>
    <w:pPr>
      <w:suppressAutoHyphens w:val="0"/>
      <w:autoSpaceDN w:val="0"/>
      <w:adjustRightInd w:val="0"/>
      <w:spacing w:line="202" w:lineRule="exact"/>
      <w:ind w:firstLine="91"/>
      <w:jc w:val="left"/>
    </w:pPr>
    <w:rPr>
      <w:color w:val="auto"/>
      <w:szCs w:val="24"/>
      <w:lang w:eastAsia="ru-RU"/>
    </w:rPr>
  </w:style>
  <w:style w:type="paragraph" w:customStyle="1" w:styleId="Style29">
    <w:name w:val="Style29"/>
    <w:basedOn w:val="a"/>
    <w:uiPriority w:val="99"/>
    <w:rsid w:val="00087CA1"/>
    <w:pPr>
      <w:suppressAutoHyphens w:val="0"/>
      <w:autoSpaceDN w:val="0"/>
      <w:adjustRightInd w:val="0"/>
      <w:spacing w:line="254" w:lineRule="exact"/>
      <w:ind w:firstLine="0"/>
      <w:jc w:val="center"/>
    </w:pPr>
    <w:rPr>
      <w:color w:val="auto"/>
      <w:szCs w:val="24"/>
      <w:lang w:eastAsia="ru-RU"/>
    </w:rPr>
  </w:style>
  <w:style w:type="paragraph" w:customStyle="1" w:styleId="Style31">
    <w:name w:val="Style31"/>
    <w:basedOn w:val="a"/>
    <w:uiPriority w:val="99"/>
    <w:rsid w:val="00087CA1"/>
    <w:pPr>
      <w:suppressAutoHyphens w:val="0"/>
      <w:autoSpaceDN w:val="0"/>
      <w:adjustRightInd w:val="0"/>
      <w:ind w:firstLine="0"/>
      <w:jc w:val="left"/>
    </w:pPr>
    <w:rPr>
      <w:color w:val="auto"/>
      <w:szCs w:val="24"/>
      <w:lang w:eastAsia="ru-RU"/>
    </w:rPr>
  </w:style>
  <w:style w:type="paragraph" w:customStyle="1" w:styleId="Style32">
    <w:name w:val="Style32"/>
    <w:basedOn w:val="a"/>
    <w:uiPriority w:val="99"/>
    <w:rsid w:val="00087CA1"/>
    <w:pPr>
      <w:suppressAutoHyphens w:val="0"/>
      <w:autoSpaceDN w:val="0"/>
      <w:adjustRightInd w:val="0"/>
      <w:spacing w:line="211" w:lineRule="exact"/>
      <w:ind w:firstLine="0"/>
      <w:jc w:val="left"/>
    </w:pPr>
    <w:rPr>
      <w:color w:val="auto"/>
      <w:szCs w:val="24"/>
      <w:lang w:eastAsia="ru-RU"/>
    </w:rPr>
  </w:style>
  <w:style w:type="paragraph" w:customStyle="1" w:styleId="Style33">
    <w:name w:val="Style33"/>
    <w:basedOn w:val="a"/>
    <w:uiPriority w:val="99"/>
    <w:rsid w:val="00087CA1"/>
    <w:pPr>
      <w:suppressAutoHyphens w:val="0"/>
      <w:autoSpaceDN w:val="0"/>
      <w:adjustRightInd w:val="0"/>
      <w:spacing w:line="211" w:lineRule="exact"/>
      <w:ind w:firstLine="0"/>
      <w:jc w:val="center"/>
    </w:pPr>
    <w:rPr>
      <w:color w:val="auto"/>
      <w:szCs w:val="24"/>
      <w:lang w:eastAsia="ru-RU"/>
    </w:rPr>
  </w:style>
  <w:style w:type="paragraph" w:customStyle="1" w:styleId="Style34">
    <w:name w:val="Style34"/>
    <w:basedOn w:val="a"/>
    <w:uiPriority w:val="99"/>
    <w:rsid w:val="00087CA1"/>
    <w:pPr>
      <w:suppressAutoHyphens w:val="0"/>
      <w:autoSpaceDN w:val="0"/>
      <w:adjustRightInd w:val="0"/>
      <w:ind w:firstLine="0"/>
      <w:jc w:val="center"/>
    </w:pPr>
    <w:rPr>
      <w:color w:val="auto"/>
      <w:szCs w:val="24"/>
      <w:lang w:eastAsia="ru-RU"/>
    </w:rPr>
  </w:style>
  <w:style w:type="paragraph" w:customStyle="1" w:styleId="Style35">
    <w:name w:val="Style35"/>
    <w:basedOn w:val="a"/>
    <w:uiPriority w:val="99"/>
    <w:rsid w:val="00087CA1"/>
    <w:pPr>
      <w:suppressAutoHyphens w:val="0"/>
      <w:autoSpaceDN w:val="0"/>
      <w:adjustRightInd w:val="0"/>
      <w:ind w:firstLine="0"/>
      <w:jc w:val="left"/>
    </w:pPr>
    <w:rPr>
      <w:color w:val="auto"/>
      <w:szCs w:val="24"/>
      <w:lang w:eastAsia="ru-RU"/>
    </w:rPr>
  </w:style>
  <w:style w:type="paragraph" w:customStyle="1" w:styleId="Style36">
    <w:name w:val="Style36"/>
    <w:basedOn w:val="a"/>
    <w:uiPriority w:val="99"/>
    <w:rsid w:val="00087CA1"/>
    <w:pPr>
      <w:suppressAutoHyphens w:val="0"/>
      <w:autoSpaceDN w:val="0"/>
      <w:adjustRightInd w:val="0"/>
      <w:spacing w:line="202" w:lineRule="exact"/>
      <w:ind w:firstLine="110"/>
      <w:jc w:val="left"/>
    </w:pPr>
    <w:rPr>
      <w:color w:val="auto"/>
      <w:szCs w:val="24"/>
      <w:lang w:eastAsia="ru-RU"/>
    </w:rPr>
  </w:style>
  <w:style w:type="character" w:customStyle="1" w:styleId="FontStyle115">
    <w:name w:val="Font Style115"/>
    <w:uiPriority w:val="99"/>
    <w:rsid w:val="00087CA1"/>
    <w:rPr>
      <w:rFonts w:ascii="Arial" w:hAnsi="Arial" w:cs="Arial"/>
      <w:b/>
      <w:bCs/>
      <w:sz w:val="32"/>
      <w:szCs w:val="32"/>
    </w:rPr>
  </w:style>
  <w:style w:type="character" w:customStyle="1" w:styleId="FontStyle116">
    <w:name w:val="Font Style116"/>
    <w:uiPriority w:val="99"/>
    <w:rsid w:val="00087CA1"/>
    <w:rPr>
      <w:rFonts w:ascii="Arial" w:hAnsi="Arial" w:cs="Arial"/>
      <w:sz w:val="26"/>
      <w:szCs w:val="26"/>
    </w:rPr>
  </w:style>
  <w:style w:type="character" w:customStyle="1" w:styleId="FontStyle118">
    <w:name w:val="Font Style118"/>
    <w:uiPriority w:val="99"/>
    <w:rsid w:val="00087CA1"/>
    <w:rPr>
      <w:rFonts w:ascii="Arial" w:hAnsi="Arial" w:cs="Arial"/>
      <w:sz w:val="18"/>
      <w:szCs w:val="18"/>
    </w:rPr>
  </w:style>
  <w:style w:type="character" w:customStyle="1" w:styleId="FontStyle119">
    <w:name w:val="Font Style119"/>
    <w:uiPriority w:val="99"/>
    <w:rsid w:val="00087CA1"/>
    <w:rPr>
      <w:rFonts w:ascii="Arial" w:hAnsi="Arial" w:cs="Arial"/>
      <w:sz w:val="14"/>
      <w:szCs w:val="14"/>
    </w:rPr>
  </w:style>
  <w:style w:type="character" w:customStyle="1" w:styleId="FontStyle120">
    <w:name w:val="Font Style120"/>
    <w:uiPriority w:val="99"/>
    <w:rsid w:val="00087CA1"/>
    <w:rPr>
      <w:rFonts w:ascii="Arial" w:hAnsi="Arial" w:cs="Arial"/>
      <w:b/>
      <w:bCs/>
      <w:sz w:val="14"/>
      <w:szCs w:val="14"/>
    </w:rPr>
  </w:style>
  <w:style w:type="character" w:customStyle="1" w:styleId="FontStyle121">
    <w:name w:val="Font Style121"/>
    <w:uiPriority w:val="99"/>
    <w:rsid w:val="00087CA1"/>
    <w:rPr>
      <w:rFonts w:ascii="Arial" w:hAnsi="Arial" w:cs="Arial"/>
      <w:sz w:val="12"/>
      <w:szCs w:val="12"/>
    </w:rPr>
  </w:style>
  <w:style w:type="character" w:customStyle="1" w:styleId="FontStyle141">
    <w:name w:val="Font Style141"/>
    <w:uiPriority w:val="99"/>
    <w:rsid w:val="00087CA1"/>
    <w:rPr>
      <w:rFonts w:ascii="Candara" w:hAnsi="Candara" w:cs="Candara"/>
      <w:sz w:val="16"/>
      <w:szCs w:val="16"/>
    </w:rPr>
  </w:style>
  <w:style w:type="paragraph" w:customStyle="1" w:styleId="Style59">
    <w:name w:val="Style59"/>
    <w:basedOn w:val="a"/>
    <w:uiPriority w:val="99"/>
    <w:rsid w:val="003D13DB"/>
    <w:pPr>
      <w:suppressAutoHyphens w:val="0"/>
      <w:autoSpaceDN w:val="0"/>
      <w:adjustRightInd w:val="0"/>
      <w:ind w:firstLine="0"/>
      <w:jc w:val="left"/>
    </w:pPr>
    <w:rPr>
      <w:color w:val="auto"/>
      <w:szCs w:val="24"/>
      <w:lang w:eastAsia="ru-RU"/>
    </w:rPr>
  </w:style>
  <w:style w:type="paragraph" w:customStyle="1" w:styleId="Style600">
    <w:name w:val="Style60"/>
    <w:basedOn w:val="a"/>
    <w:uiPriority w:val="99"/>
    <w:rsid w:val="003D13DB"/>
    <w:pPr>
      <w:suppressAutoHyphens w:val="0"/>
      <w:autoSpaceDN w:val="0"/>
      <w:adjustRightInd w:val="0"/>
      <w:spacing w:line="230" w:lineRule="exact"/>
      <w:ind w:firstLine="0"/>
      <w:jc w:val="left"/>
    </w:pPr>
    <w:rPr>
      <w:color w:val="auto"/>
      <w:szCs w:val="24"/>
      <w:lang w:eastAsia="ru-RU"/>
    </w:rPr>
  </w:style>
  <w:style w:type="paragraph" w:customStyle="1" w:styleId="Style62">
    <w:name w:val="Style62"/>
    <w:basedOn w:val="a"/>
    <w:uiPriority w:val="99"/>
    <w:rsid w:val="003D13DB"/>
    <w:pPr>
      <w:suppressAutoHyphens w:val="0"/>
      <w:autoSpaceDN w:val="0"/>
      <w:adjustRightInd w:val="0"/>
      <w:spacing w:line="130" w:lineRule="exact"/>
      <w:ind w:firstLine="1579"/>
      <w:jc w:val="left"/>
    </w:pPr>
    <w:rPr>
      <w:color w:val="auto"/>
      <w:szCs w:val="24"/>
      <w:lang w:eastAsia="ru-RU"/>
    </w:rPr>
  </w:style>
  <w:style w:type="paragraph" w:customStyle="1" w:styleId="Style63">
    <w:name w:val="Style63"/>
    <w:basedOn w:val="a"/>
    <w:uiPriority w:val="99"/>
    <w:rsid w:val="003D13DB"/>
    <w:pPr>
      <w:suppressAutoHyphens w:val="0"/>
      <w:autoSpaceDN w:val="0"/>
      <w:adjustRightInd w:val="0"/>
      <w:spacing w:line="230" w:lineRule="exact"/>
      <w:ind w:firstLine="0"/>
      <w:jc w:val="center"/>
    </w:pPr>
    <w:rPr>
      <w:color w:val="auto"/>
      <w:szCs w:val="24"/>
      <w:lang w:eastAsia="ru-RU"/>
    </w:rPr>
  </w:style>
  <w:style w:type="paragraph" w:customStyle="1" w:styleId="Style64">
    <w:name w:val="Style64"/>
    <w:basedOn w:val="a"/>
    <w:uiPriority w:val="99"/>
    <w:rsid w:val="003D13DB"/>
    <w:pPr>
      <w:suppressAutoHyphens w:val="0"/>
      <w:autoSpaceDN w:val="0"/>
      <w:adjustRightInd w:val="0"/>
      <w:spacing w:line="302" w:lineRule="exact"/>
      <w:ind w:firstLine="0"/>
      <w:jc w:val="center"/>
    </w:pPr>
    <w:rPr>
      <w:color w:val="auto"/>
      <w:szCs w:val="24"/>
      <w:lang w:eastAsia="ru-RU"/>
    </w:rPr>
  </w:style>
  <w:style w:type="paragraph" w:customStyle="1" w:styleId="Style65">
    <w:name w:val="Style65"/>
    <w:basedOn w:val="a"/>
    <w:uiPriority w:val="99"/>
    <w:rsid w:val="003D13DB"/>
    <w:pPr>
      <w:suppressAutoHyphens w:val="0"/>
      <w:autoSpaceDN w:val="0"/>
      <w:adjustRightInd w:val="0"/>
      <w:ind w:firstLine="0"/>
      <w:jc w:val="left"/>
    </w:pPr>
    <w:rPr>
      <w:color w:val="auto"/>
      <w:szCs w:val="24"/>
      <w:lang w:eastAsia="ru-RU"/>
    </w:rPr>
  </w:style>
  <w:style w:type="paragraph" w:customStyle="1" w:styleId="Style66">
    <w:name w:val="Style66"/>
    <w:basedOn w:val="a"/>
    <w:uiPriority w:val="99"/>
    <w:rsid w:val="003D13DB"/>
    <w:pPr>
      <w:suppressAutoHyphens w:val="0"/>
      <w:autoSpaceDN w:val="0"/>
      <w:adjustRightInd w:val="0"/>
      <w:spacing w:line="240" w:lineRule="exact"/>
      <w:ind w:firstLine="0"/>
      <w:jc w:val="left"/>
    </w:pPr>
    <w:rPr>
      <w:color w:val="auto"/>
      <w:szCs w:val="24"/>
      <w:lang w:eastAsia="ru-RU"/>
    </w:rPr>
  </w:style>
  <w:style w:type="paragraph" w:customStyle="1" w:styleId="Style68">
    <w:name w:val="Style68"/>
    <w:basedOn w:val="a"/>
    <w:uiPriority w:val="99"/>
    <w:rsid w:val="003D13DB"/>
    <w:pPr>
      <w:suppressAutoHyphens w:val="0"/>
      <w:autoSpaceDN w:val="0"/>
      <w:adjustRightInd w:val="0"/>
      <w:ind w:firstLine="0"/>
      <w:jc w:val="left"/>
    </w:pPr>
    <w:rPr>
      <w:color w:val="auto"/>
      <w:szCs w:val="24"/>
      <w:lang w:eastAsia="ru-RU"/>
    </w:rPr>
  </w:style>
  <w:style w:type="paragraph" w:customStyle="1" w:styleId="Style69">
    <w:name w:val="Style69"/>
    <w:basedOn w:val="a"/>
    <w:uiPriority w:val="99"/>
    <w:rsid w:val="003D13DB"/>
    <w:pPr>
      <w:suppressAutoHyphens w:val="0"/>
      <w:autoSpaceDN w:val="0"/>
      <w:adjustRightInd w:val="0"/>
      <w:spacing w:line="216" w:lineRule="exact"/>
      <w:ind w:firstLine="0"/>
      <w:jc w:val="center"/>
    </w:pPr>
    <w:rPr>
      <w:color w:val="auto"/>
      <w:szCs w:val="24"/>
      <w:lang w:eastAsia="ru-RU"/>
    </w:rPr>
  </w:style>
  <w:style w:type="paragraph" w:customStyle="1" w:styleId="Style70">
    <w:name w:val="Style70"/>
    <w:basedOn w:val="a"/>
    <w:uiPriority w:val="99"/>
    <w:rsid w:val="003D13DB"/>
    <w:pPr>
      <w:suppressAutoHyphens w:val="0"/>
      <w:autoSpaceDN w:val="0"/>
      <w:adjustRightInd w:val="0"/>
      <w:ind w:firstLine="0"/>
      <w:jc w:val="left"/>
    </w:pPr>
    <w:rPr>
      <w:color w:val="auto"/>
      <w:szCs w:val="24"/>
      <w:lang w:eastAsia="ru-RU"/>
    </w:rPr>
  </w:style>
  <w:style w:type="paragraph" w:customStyle="1" w:styleId="Style71">
    <w:name w:val="Style71"/>
    <w:basedOn w:val="a"/>
    <w:uiPriority w:val="99"/>
    <w:rsid w:val="003D13DB"/>
    <w:pPr>
      <w:suppressAutoHyphens w:val="0"/>
      <w:autoSpaceDN w:val="0"/>
      <w:adjustRightInd w:val="0"/>
      <w:spacing w:line="216" w:lineRule="exact"/>
      <w:ind w:firstLine="192"/>
      <w:jc w:val="left"/>
    </w:pPr>
    <w:rPr>
      <w:color w:val="auto"/>
      <w:szCs w:val="24"/>
      <w:lang w:eastAsia="ru-RU"/>
    </w:rPr>
  </w:style>
  <w:style w:type="character" w:customStyle="1" w:styleId="FontStyle135">
    <w:name w:val="Font Style135"/>
    <w:uiPriority w:val="99"/>
    <w:rsid w:val="003D13DB"/>
    <w:rPr>
      <w:rFonts w:ascii="Arial" w:hAnsi="Arial" w:cs="Arial"/>
      <w:sz w:val="28"/>
      <w:szCs w:val="28"/>
    </w:rPr>
  </w:style>
  <w:style w:type="character" w:customStyle="1" w:styleId="FontStyle136">
    <w:name w:val="Font Style136"/>
    <w:uiPriority w:val="99"/>
    <w:rsid w:val="003D13DB"/>
    <w:rPr>
      <w:rFonts w:ascii="Arial" w:hAnsi="Arial" w:cs="Arial"/>
      <w:b/>
      <w:bCs/>
      <w:spacing w:val="80"/>
      <w:sz w:val="24"/>
      <w:szCs w:val="24"/>
    </w:rPr>
  </w:style>
  <w:style w:type="character" w:customStyle="1" w:styleId="FontStyle137">
    <w:name w:val="Font Style137"/>
    <w:uiPriority w:val="99"/>
    <w:rsid w:val="003D13DB"/>
    <w:rPr>
      <w:rFonts w:ascii="Arial" w:hAnsi="Arial" w:cs="Arial"/>
      <w:b/>
      <w:bCs/>
      <w:sz w:val="14"/>
      <w:szCs w:val="14"/>
    </w:rPr>
  </w:style>
  <w:style w:type="character" w:customStyle="1" w:styleId="FontStyle140">
    <w:name w:val="Font Style140"/>
    <w:uiPriority w:val="99"/>
    <w:rsid w:val="003D13DB"/>
    <w:rPr>
      <w:rFonts w:ascii="Arial" w:hAnsi="Arial" w:cs="Arial"/>
      <w:sz w:val="12"/>
      <w:szCs w:val="12"/>
    </w:rPr>
  </w:style>
  <w:style w:type="character" w:customStyle="1" w:styleId="FontStyle142">
    <w:name w:val="Font Style142"/>
    <w:uiPriority w:val="99"/>
    <w:rsid w:val="003D13DB"/>
    <w:rPr>
      <w:rFonts w:ascii="Arial" w:hAnsi="Arial" w:cs="Arial"/>
      <w:spacing w:val="10"/>
      <w:sz w:val="12"/>
      <w:szCs w:val="12"/>
    </w:rPr>
  </w:style>
  <w:style w:type="character" w:styleId="affffd">
    <w:name w:val="Emphasis"/>
    <w:uiPriority w:val="20"/>
    <w:qFormat/>
    <w:rsid w:val="00BA7410"/>
    <w:rPr>
      <w:rFonts w:ascii="Calibri" w:hAnsi="Calibri"/>
      <w:b/>
      <w:i/>
      <w:iCs/>
    </w:rPr>
  </w:style>
  <w:style w:type="paragraph" w:styleId="2a">
    <w:name w:val="Quote"/>
    <w:basedOn w:val="a"/>
    <w:next w:val="a"/>
    <w:link w:val="2b"/>
    <w:uiPriority w:val="29"/>
    <w:qFormat/>
    <w:rsid w:val="00BA7410"/>
    <w:pPr>
      <w:widowControl/>
      <w:suppressAutoHyphens w:val="0"/>
      <w:autoSpaceDE/>
      <w:ind w:firstLine="0"/>
      <w:jc w:val="left"/>
    </w:pPr>
    <w:rPr>
      <w:rFonts w:ascii="Calibri" w:hAnsi="Calibri"/>
      <w:i/>
      <w:color w:val="auto"/>
      <w:szCs w:val="24"/>
      <w:lang w:val="en-US" w:eastAsia="en-US" w:bidi="en-US"/>
    </w:rPr>
  </w:style>
  <w:style w:type="character" w:customStyle="1" w:styleId="2b">
    <w:name w:val="Цитата 2 Знак"/>
    <w:link w:val="2a"/>
    <w:uiPriority w:val="29"/>
    <w:rsid w:val="00BA7410"/>
    <w:rPr>
      <w:rFonts w:ascii="Calibri" w:hAnsi="Calibri"/>
      <w:i/>
      <w:sz w:val="24"/>
      <w:szCs w:val="24"/>
      <w:lang w:val="en-US" w:eastAsia="en-US" w:bidi="en-US"/>
    </w:rPr>
  </w:style>
  <w:style w:type="paragraph" w:styleId="affffe">
    <w:name w:val="Intense Quote"/>
    <w:basedOn w:val="a"/>
    <w:next w:val="a"/>
    <w:link w:val="afffff"/>
    <w:uiPriority w:val="30"/>
    <w:qFormat/>
    <w:rsid w:val="00BA7410"/>
    <w:pPr>
      <w:widowControl/>
      <w:suppressAutoHyphens w:val="0"/>
      <w:autoSpaceDE/>
      <w:ind w:left="720" w:right="720" w:firstLine="0"/>
      <w:jc w:val="left"/>
    </w:pPr>
    <w:rPr>
      <w:rFonts w:ascii="Calibri" w:hAnsi="Calibri"/>
      <w:b/>
      <w:i/>
      <w:color w:val="auto"/>
      <w:szCs w:val="22"/>
      <w:lang w:val="en-US" w:eastAsia="en-US" w:bidi="en-US"/>
    </w:rPr>
  </w:style>
  <w:style w:type="character" w:customStyle="1" w:styleId="afffff">
    <w:name w:val="Выделенная цитата Знак"/>
    <w:link w:val="affffe"/>
    <w:uiPriority w:val="30"/>
    <w:rsid w:val="00BA7410"/>
    <w:rPr>
      <w:rFonts w:ascii="Calibri" w:hAnsi="Calibri"/>
      <w:b/>
      <w:i/>
      <w:sz w:val="24"/>
      <w:szCs w:val="22"/>
      <w:lang w:val="en-US" w:eastAsia="en-US" w:bidi="en-US"/>
    </w:rPr>
  </w:style>
  <w:style w:type="character" w:styleId="afffff0">
    <w:name w:val="Subtle Emphasis"/>
    <w:uiPriority w:val="19"/>
    <w:qFormat/>
    <w:rsid w:val="00BA7410"/>
    <w:rPr>
      <w:i/>
      <w:color w:val="5A5A5A"/>
    </w:rPr>
  </w:style>
  <w:style w:type="character" w:styleId="afffff1">
    <w:name w:val="Intense Emphasis"/>
    <w:uiPriority w:val="21"/>
    <w:qFormat/>
    <w:rsid w:val="00BA7410"/>
    <w:rPr>
      <w:b/>
      <w:i/>
      <w:sz w:val="24"/>
      <w:szCs w:val="24"/>
      <w:u w:val="single"/>
    </w:rPr>
  </w:style>
  <w:style w:type="character" w:styleId="afffff2">
    <w:name w:val="Subtle Reference"/>
    <w:uiPriority w:val="31"/>
    <w:qFormat/>
    <w:rsid w:val="00BA7410"/>
    <w:rPr>
      <w:sz w:val="24"/>
      <w:szCs w:val="24"/>
      <w:u w:val="single"/>
    </w:rPr>
  </w:style>
  <w:style w:type="character" w:styleId="afffff3">
    <w:name w:val="Intense Reference"/>
    <w:uiPriority w:val="32"/>
    <w:qFormat/>
    <w:rsid w:val="00BA7410"/>
    <w:rPr>
      <w:b/>
      <w:sz w:val="24"/>
      <w:u w:val="single"/>
    </w:rPr>
  </w:style>
  <w:style w:type="character" w:styleId="afffff4">
    <w:name w:val="Book Title"/>
    <w:uiPriority w:val="33"/>
    <w:qFormat/>
    <w:rsid w:val="00BA7410"/>
    <w:rPr>
      <w:rFonts w:ascii="Cambria" w:eastAsia="Times New Roman" w:hAnsi="Cambria"/>
      <w:b/>
      <w:i/>
      <w:sz w:val="24"/>
      <w:szCs w:val="24"/>
    </w:rPr>
  </w:style>
  <w:style w:type="paragraph" w:customStyle="1" w:styleId="normal0">
    <w:name w:val="normal"/>
    <w:basedOn w:val="a"/>
    <w:rsid w:val="002D1D8F"/>
    <w:pPr>
      <w:widowControl/>
      <w:suppressAutoHyphens w:val="0"/>
      <w:autoSpaceDE/>
      <w:spacing w:before="75" w:after="150"/>
      <w:ind w:left="60" w:right="60" w:firstLine="0"/>
      <w:jc w:val="left"/>
    </w:pPr>
    <w:rPr>
      <w:rFonts w:ascii="Verdana" w:hAnsi="Verdana"/>
      <w:color w:val="008000"/>
      <w:sz w:val="18"/>
      <w:szCs w:val="20"/>
      <w:lang w:eastAsia="ru-RU"/>
    </w:rPr>
  </w:style>
  <w:style w:type="paragraph" w:customStyle="1" w:styleId="BodyText2">
    <w:name w:val="Body Text 2"/>
    <w:basedOn w:val="a"/>
    <w:rsid w:val="002D1D8F"/>
    <w:pPr>
      <w:widowControl/>
      <w:suppressAutoHyphens w:val="0"/>
      <w:overflowPunct w:val="0"/>
      <w:autoSpaceDN w:val="0"/>
      <w:adjustRightInd w:val="0"/>
      <w:ind w:firstLine="851"/>
      <w:textAlignment w:val="baseline"/>
    </w:pPr>
    <w:rPr>
      <w:color w:val="auto"/>
      <w:szCs w:val="20"/>
      <w:lang w:eastAsia="ru-RU"/>
    </w:rPr>
  </w:style>
  <w:style w:type="character" w:customStyle="1" w:styleId="FontStyle40">
    <w:name w:val="Font Style40"/>
    <w:uiPriority w:val="99"/>
    <w:rsid w:val="00C646F5"/>
    <w:rPr>
      <w:rFonts w:ascii="Times New Roman" w:hAnsi="Times New Roman" w:cs="Times New Roman"/>
      <w:sz w:val="22"/>
      <w:szCs w:val="22"/>
    </w:rPr>
  </w:style>
  <w:style w:type="paragraph" w:customStyle="1" w:styleId="Style18">
    <w:name w:val="Style18"/>
    <w:basedOn w:val="a"/>
    <w:uiPriority w:val="99"/>
    <w:rsid w:val="005966AC"/>
    <w:pPr>
      <w:suppressAutoHyphens w:val="0"/>
      <w:autoSpaceDN w:val="0"/>
      <w:adjustRightInd w:val="0"/>
      <w:spacing w:line="216" w:lineRule="exact"/>
      <w:ind w:firstLine="0"/>
      <w:jc w:val="left"/>
    </w:pPr>
    <w:rPr>
      <w:color w:val="auto"/>
      <w:szCs w:val="24"/>
      <w:lang w:eastAsia="ru-RU"/>
    </w:rPr>
  </w:style>
  <w:style w:type="paragraph" w:customStyle="1" w:styleId="Style20">
    <w:name w:val="Style20"/>
    <w:basedOn w:val="a"/>
    <w:uiPriority w:val="99"/>
    <w:rsid w:val="005966AC"/>
    <w:pPr>
      <w:suppressAutoHyphens w:val="0"/>
      <w:autoSpaceDN w:val="0"/>
      <w:adjustRightInd w:val="0"/>
      <w:spacing w:line="221" w:lineRule="exact"/>
      <w:ind w:firstLine="0"/>
      <w:jc w:val="center"/>
    </w:pPr>
    <w:rPr>
      <w:color w:val="auto"/>
      <w:szCs w:val="24"/>
      <w:lang w:eastAsia="ru-RU"/>
    </w:rPr>
  </w:style>
  <w:style w:type="paragraph" w:customStyle="1" w:styleId="Style21">
    <w:name w:val="Style21"/>
    <w:basedOn w:val="a"/>
    <w:uiPriority w:val="99"/>
    <w:rsid w:val="005966AC"/>
    <w:pPr>
      <w:suppressAutoHyphens w:val="0"/>
      <w:autoSpaceDN w:val="0"/>
      <w:adjustRightInd w:val="0"/>
      <w:spacing w:line="245" w:lineRule="exact"/>
      <w:ind w:firstLine="0"/>
      <w:jc w:val="left"/>
    </w:pPr>
    <w:rPr>
      <w:color w:val="auto"/>
      <w:szCs w:val="24"/>
      <w:lang w:eastAsia="ru-RU"/>
    </w:rPr>
  </w:style>
  <w:style w:type="paragraph" w:customStyle="1" w:styleId="Style22">
    <w:name w:val="Style22"/>
    <w:basedOn w:val="a"/>
    <w:uiPriority w:val="99"/>
    <w:rsid w:val="005966AC"/>
    <w:pPr>
      <w:suppressAutoHyphens w:val="0"/>
      <w:autoSpaceDN w:val="0"/>
      <w:adjustRightInd w:val="0"/>
      <w:spacing w:line="235" w:lineRule="exact"/>
      <w:ind w:firstLine="0"/>
      <w:jc w:val="left"/>
    </w:pPr>
    <w:rPr>
      <w:color w:val="auto"/>
      <w:szCs w:val="24"/>
      <w:lang w:eastAsia="ru-RU"/>
    </w:rPr>
  </w:style>
  <w:style w:type="paragraph" w:customStyle="1" w:styleId="Style23">
    <w:name w:val="Style23"/>
    <w:basedOn w:val="a"/>
    <w:uiPriority w:val="99"/>
    <w:rsid w:val="005966AC"/>
    <w:pPr>
      <w:suppressAutoHyphens w:val="0"/>
      <w:autoSpaceDN w:val="0"/>
      <w:adjustRightInd w:val="0"/>
      <w:spacing w:line="221" w:lineRule="exact"/>
      <w:ind w:firstLine="0"/>
      <w:jc w:val="center"/>
    </w:pPr>
    <w:rPr>
      <w:color w:val="auto"/>
      <w:szCs w:val="24"/>
      <w:lang w:eastAsia="ru-RU"/>
    </w:rPr>
  </w:style>
  <w:style w:type="character" w:customStyle="1" w:styleId="FontStyle45">
    <w:name w:val="Font Style45"/>
    <w:uiPriority w:val="99"/>
    <w:rsid w:val="005966AC"/>
    <w:rPr>
      <w:rFonts w:ascii="Trebuchet MS" w:hAnsi="Trebuchet MS" w:cs="Trebuchet MS"/>
      <w:sz w:val="14"/>
      <w:szCs w:val="14"/>
    </w:rPr>
  </w:style>
  <w:style w:type="character" w:customStyle="1" w:styleId="FontStyle46">
    <w:name w:val="Font Style46"/>
    <w:uiPriority w:val="99"/>
    <w:rsid w:val="005966AC"/>
    <w:rPr>
      <w:rFonts w:ascii="Trebuchet MS" w:hAnsi="Trebuchet MS" w:cs="Trebuchet MS"/>
      <w:b/>
      <w:bCs/>
      <w:sz w:val="16"/>
      <w:szCs w:val="16"/>
    </w:rPr>
  </w:style>
  <w:style w:type="character" w:customStyle="1" w:styleId="FontStyle47">
    <w:name w:val="Font Style47"/>
    <w:uiPriority w:val="99"/>
    <w:rsid w:val="005966AC"/>
    <w:rPr>
      <w:rFonts w:ascii="Trebuchet MS" w:hAnsi="Trebuchet MS" w:cs="Trebuchet MS"/>
      <w:b/>
      <w:bCs/>
      <w:sz w:val="16"/>
      <w:szCs w:val="16"/>
    </w:rPr>
  </w:style>
  <w:style w:type="character" w:customStyle="1" w:styleId="FontStyle51">
    <w:name w:val="Font Style51"/>
    <w:uiPriority w:val="99"/>
    <w:rsid w:val="005966AC"/>
    <w:rPr>
      <w:rFonts w:ascii="Trebuchet MS" w:hAnsi="Trebuchet MS" w:cs="Trebuchet MS"/>
      <w:sz w:val="14"/>
      <w:szCs w:val="14"/>
    </w:rPr>
  </w:style>
  <w:style w:type="paragraph" w:customStyle="1" w:styleId="Style15">
    <w:name w:val="Style15"/>
    <w:basedOn w:val="a"/>
    <w:uiPriority w:val="99"/>
    <w:rsid w:val="002D65F2"/>
    <w:pPr>
      <w:suppressAutoHyphens w:val="0"/>
      <w:autoSpaceDN w:val="0"/>
      <w:adjustRightInd w:val="0"/>
      <w:ind w:firstLine="0"/>
      <w:jc w:val="left"/>
    </w:pPr>
    <w:rPr>
      <w:color w:val="auto"/>
      <w:szCs w:val="24"/>
      <w:lang w:eastAsia="ru-RU"/>
    </w:rPr>
  </w:style>
  <w:style w:type="paragraph" w:customStyle="1" w:styleId="Style16">
    <w:name w:val="Style16"/>
    <w:basedOn w:val="a"/>
    <w:uiPriority w:val="99"/>
    <w:rsid w:val="002D65F2"/>
    <w:pPr>
      <w:suppressAutoHyphens w:val="0"/>
      <w:autoSpaceDN w:val="0"/>
      <w:adjustRightInd w:val="0"/>
      <w:ind w:firstLine="0"/>
      <w:jc w:val="left"/>
    </w:pPr>
    <w:rPr>
      <w:color w:val="auto"/>
      <w:szCs w:val="24"/>
      <w:lang w:eastAsia="ru-RU"/>
    </w:rPr>
  </w:style>
  <w:style w:type="paragraph" w:customStyle="1" w:styleId="Style19">
    <w:name w:val="Style19"/>
    <w:basedOn w:val="a"/>
    <w:uiPriority w:val="99"/>
    <w:rsid w:val="002D65F2"/>
    <w:pPr>
      <w:suppressAutoHyphens w:val="0"/>
      <w:autoSpaceDN w:val="0"/>
      <w:adjustRightInd w:val="0"/>
      <w:spacing w:line="202" w:lineRule="exact"/>
      <w:ind w:firstLine="0"/>
      <w:jc w:val="center"/>
    </w:pPr>
    <w:rPr>
      <w:color w:val="auto"/>
      <w:szCs w:val="24"/>
      <w:lang w:eastAsia="ru-RU"/>
    </w:rPr>
  </w:style>
  <w:style w:type="character" w:customStyle="1" w:styleId="FontStyle52">
    <w:name w:val="Font Style52"/>
    <w:uiPriority w:val="99"/>
    <w:rsid w:val="002D65F2"/>
    <w:rPr>
      <w:rFonts w:ascii="Trebuchet MS" w:hAnsi="Trebuchet MS" w:cs="Trebuchet MS"/>
      <w:sz w:val="16"/>
      <w:szCs w:val="16"/>
    </w:rPr>
  </w:style>
  <w:style w:type="character" w:customStyle="1" w:styleId="FontStyle71">
    <w:name w:val="Font Style71"/>
    <w:uiPriority w:val="99"/>
    <w:rsid w:val="002D65F2"/>
    <w:rPr>
      <w:rFonts w:ascii="Trebuchet MS" w:hAnsi="Trebuchet MS" w:cs="Trebuchet MS"/>
      <w:spacing w:val="-10"/>
      <w:sz w:val="14"/>
      <w:szCs w:val="14"/>
    </w:rPr>
  </w:style>
  <w:style w:type="paragraph" w:customStyle="1" w:styleId="Style17">
    <w:name w:val="Style17"/>
    <w:basedOn w:val="a"/>
    <w:uiPriority w:val="99"/>
    <w:rsid w:val="002D65F2"/>
    <w:pPr>
      <w:suppressAutoHyphens w:val="0"/>
      <w:autoSpaceDN w:val="0"/>
      <w:adjustRightInd w:val="0"/>
      <w:ind w:firstLine="0"/>
      <w:jc w:val="left"/>
    </w:pPr>
    <w:rPr>
      <w:color w:val="auto"/>
      <w:szCs w:val="24"/>
      <w:lang w:eastAsia="ru-RU"/>
    </w:rPr>
  </w:style>
  <w:style w:type="paragraph" w:customStyle="1" w:styleId="Style24">
    <w:name w:val="Style24"/>
    <w:basedOn w:val="a"/>
    <w:uiPriority w:val="99"/>
    <w:rsid w:val="002D65F2"/>
    <w:pPr>
      <w:suppressAutoHyphens w:val="0"/>
      <w:autoSpaceDN w:val="0"/>
      <w:adjustRightInd w:val="0"/>
      <w:ind w:firstLine="0"/>
      <w:jc w:val="left"/>
    </w:pPr>
    <w:rPr>
      <w:color w:val="auto"/>
      <w:szCs w:val="24"/>
      <w:lang w:eastAsia="ru-RU"/>
    </w:rPr>
  </w:style>
  <w:style w:type="character" w:customStyle="1" w:styleId="FontStyle48">
    <w:name w:val="Font Style48"/>
    <w:uiPriority w:val="99"/>
    <w:rsid w:val="002D65F2"/>
    <w:rPr>
      <w:rFonts w:ascii="Arial Unicode MS" w:hAnsi="Arial Unicode MS" w:cs="Arial Unicode MS"/>
      <w:sz w:val="80"/>
      <w:szCs w:val="80"/>
    </w:rPr>
  </w:style>
  <w:style w:type="character" w:customStyle="1" w:styleId="FontStyle49">
    <w:name w:val="Font Style49"/>
    <w:uiPriority w:val="99"/>
    <w:rsid w:val="002D65F2"/>
    <w:rPr>
      <w:rFonts w:ascii="Consolas" w:hAnsi="Consolas" w:cs="Consolas"/>
      <w:sz w:val="92"/>
      <w:szCs w:val="92"/>
    </w:rPr>
  </w:style>
  <w:style w:type="character" w:customStyle="1" w:styleId="FontStyle53">
    <w:name w:val="Font Style53"/>
    <w:uiPriority w:val="99"/>
    <w:rsid w:val="002D65F2"/>
    <w:rPr>
      <w:rFonts w:ascii="Trebuchet MS" w:hAnsi="Trebuchet MS" w:cs="Trebuchet MS"/>
      <w:sz w:val="14"/>
      <w:szCs w:val="14"/>
    </w:rPr>
  </w:style>
  <w:style w:type="character" w:customStyle="1" w:styleId="FontStyle59">
    <w:name w:val="Font Style59"/>
    <w:uiPriority w:val="99"/>
    <w:rsid w:val="002D65F2"/>
    <w:rPr>
      <w:rFonts w:ascii="Trebuchet MS" w:hAnsi="Trebuchet MS" w:cs="Trebuchet MS"/>
      <w:smallCaps/>
      <w:sz w:val="18"/>
      <w:szCs w:val="18"/>
    </w:rPr>
  </w:style>
  <w:style w:type="character" w:customStyle="1" w:styleId="FontStyle60">
    <w:name w:val="Font Style60"/>
    <w:uiPriority w:val="99"/>
    <w:rsid w:val="002D65F2"/>
    <w:rPr>
      <w:rFonts w:ascii="Consolas" w:hAnsi="Consolas" w:cs="Consolas"/>
      <w:sz w:val="56"/>
      <w:szCs w:val="56"/>
    </w:rPr>
  </w:style>
  <w:style w:type="character" w:customStyle="1" w:styleId="FontStyle68">
    <w:name w:val="Font Style68"/>
    <w:uiPriority w:val="99"/>
    <w:rsid w:val="002D65F2"/>
    <w:rPr>
      <w:rFonts w:ascii="Trebuchet MS" w:hAnsi="Trebuchet MS" w:cs="Trebuchet MS"/>
      <w:sz w:val="32"/>
      <w:szCs w:val="32"/>
    </w:rPr>
  </w:style>
  <w:style w:type="character" w:customStyle="1" w:styleId="FontStyle69">
    <w:name w:val="Font Style69"/>
    <w:uiPriority w:val="99"/>
    <w:rsid w:val="002D65F2"/>
    <w:rPr>
      <w:rFonts w:ascii="Trebuchet MS" w:hAnsi="Trebuchet MS" w:cs="Trebuchet MS"/>
      <w:b/>
      <w:bCs/>
      <w:sz w:val="14"/>
      <w:szCs w:val="14"/>
    </w:rPr>
  </w:style>
  <w:style w:type="paragraph" w:customStyle="1" w:styleId="Style9">
    <w:name w:val="Style9"/>
    <w:basedOn w:val="a"/>
    <w:uiPriority w:val="99"/>
    <w:rsid w:val="008578CA"/>
    <w:pPr>
      <w:suppressAutoHyphens w:val="0"/>
      <w:autoSpaceDN w:val="0"/>
      <w:adjustRightInd w:val="0"/>
      <w:spacing w:line="221" w:lineRule="exact"/>
      <w:ind w:firstLine="0"/>
    </w:pPr>
    <w:rPr>
      <w:color w:val="auto"/>
      <w:szCs w:val="24"/>
      <w:lang w:eastAsia="ru-RU"/>
    </w:rPr>
  </w:style>
  <w:style w:type="character" w:customStyle="1" w:styleId="FontStyle31">
    <w:name w:val="Font Style31"/>
    <w:uiPriority w:val="99"/>
    <w:rsid w:val="008578CA"/>
    <w:rPr>
      <w:rFonts w:ascii="Times New Roman" w:hAnsi="Times New Roman" w:cs="Times New Roman"/>
      <w:sz w:val="16"/>
      <w:szCs w:val="16"/>
    </w:rPr>
  </w:style>
  <w:style w:type="character" w:customStyle="1" w:styleId="FontStyle33">
    <w:name w:val="Font Style33"/>
    <w:uiPriority w:val="99"/>
    <w:rsid w:val="008578CA"/>
    <w:rPr>
      <w:rFonts w:ascii="Times New Roman" w:hAnsi="Times New Roman" w:cs="Times New Roman"/>
      <w:b/>
      <w:bCs/>
      <w:i/>
      <w:iCs/>
      <w:sz w:val="16"/>
      <w:szCs w:val="16"/>
    </w:rPr>
  </w:style>
  <w:style w:type="paragraph" w:customStyle="1" w:styleId="Style7">
    <w:name w:val="Style7"/>
    <w:basedOn w:val="a"/>
    <w:uiPriority w:val="99"/>
    <w:rsid w:val="009C640A"/>
    <w:pPr>
      <w:suppressAutoHyphens w:val="0"/>
      <w:autoSpaceDN w:val="0"/>
      <w:adjustRightInd w:val="0"/>
      <w:ind w:firstLine="0"/>
      <w:jc w:val="left"/>
    </w:pPr>
    <w:rPr>
      <w:color w:val="auto"/>
      <w:szCs w:val="24"/>
      <w:lang w:eastAsia="ru-RU"/>
    </w:rPr>
  </w:style>
  <w:style w:type="character" w:customStyle="1" w:styleId="FontStyle22">
    <w:name w:val="Font Style22"/>
    <w:uiPriority w:val="99"/>
    <w:rsid w:val="009C640A"/>
    <w:rPr>
      <w:rFonts w:ascii="Times New Roman" w:hAnsi="Times New Roman" w:cs="Times New Roman"/>
      <w:b/>
      <w:bCs/>
      <w:sz w:val="14"/>
      <w:szCs w:val="14"/>
    </w:rPr>
  </w:style>
  <w:style w:type="character" w:customStyle="1" w:styleId="FontStyle23">
    <w:name w:val="Font Style23"/>
    <w:uiPriority w:val="99"/>
    <w:rsid w:val="009C640A"/>
    <w:rPr>
      <w:rFonts w:ascii="Bookman Old Style" w:hAnsi="Bookman Old Style" w:cs="Bookman Old Style"/>
      <w:b/>
      <w:bCs/>
      <w:sz w:val="16"/>
      <w:szCs w:val="16"/>
    </w:rPr>
  </w:style>
  <w:style w:type="character" w:customStyle="1" w:styleId="FontStyle24">
    <w:name w:val="Font Style24"/>
    <w:uiPriority w:val="99"/>
    <w:rsid w:val="009C640A"/>
    <w:rPr>
      <w:rFonts w:ascii="Times New Roman" w:hAnsi="Times New Roman" w:cs="Times New Roman"/>
      <w:sz w:val="14"/>
      <w:szCs w:val="14"/>
    </w:rPr>
  </w:style>
  <w:style w:type="character" w:customStyle="1" w:styleId="FontStyle26">
    <w:name w:val="Font Style26"/>
    <w:uiPriority w:val="99"/>
    <w:rsid w:val="009C640A"/>
    <w:rPr>
      <w:rFonts w:ascii="Times New Roman" w:hAnsi="Times New Roman" w:cs="Times New Roman"/>
      <w:b/>
      <w:bCs/>
      <w:sz w:val="14"/>
      <w:szCs w:val="14"/>
    </w:rPr>
  </w:style>
  <w:style w:type="paragraph" w:styleId="afffff5">
    <w:name w:val="Revision"/>
    <w:hidden/>
    <w:uiPriority w:val="99"/>
    <w:semiHidden/>
    <w:rsid w:val="00E30BEF"/>
    <w:rPr>
      <w:color w:val="000000"/>
      <w:sz w:val="24"/>
      <w:szCs w:val="26"/>
      <w:lang w:eastAsia="ar-SA"/>
    </w:rPr>
  </w:style>
  <w:style w:type="paragraph" w:customStyle="1" w:styleId="Style3">
    <w:name w:val="Style3"/>
    <w:basedOn w:val="a"/>
    <w:uiPriority w:val="99"/>
    <w:rsid w:val="004F20DE"/>
    <w:pPr>
      <w:suppressAutoHyphens w:val="0"/>
      <w:autoSpaceDN w:val="0"/>
      <w:adjustRightInd w:val="0"/>
      <w:spacing w:line="163" w:lineRule="exact"/>
      <w:ind w:firstLine="0"/>
    </w:pPr>
    <w:rPr>
      <w:color w:val="auto"/>
      <w:szCs w:val="24"/>
      <w:lang w:eastAsia="ru-RU"/>
    </w:rPr>
  </w:style>
  <w:style w:type="paragraph" w:customStyle="1" w:styleId="Style11">
    <w:name w:val="Style11"/>
    <w:basedOn w:val="a"/>
    <w:uiPriority w:val="99"/>
    <w:rsid w:val="004F20DE"/>
    <w:pPr>
      <w:suppressAutoHyphens w:val="0"/>
      <w:autoSpaceDN w:val="0"/>
      <w:adjustRightInd w:val="0"/>
      <w:ind w:firstLine="0"/>
      <w:jc w:val="left"/>
    </w:pPr>
    <w:rPr>
      <w:color w:val="auto"/>
      <w:szCs w:val="24"/>
      <w:lang w:eastAsia="ru-RU"/>
    </w:rPr>
  </w:style>
  <w:style w:type="character" w:customStyle="1" w:styleId="FontStyle25">
    <w:name w:val="Font Style25"/>
    <w:uiPriority w:val="99"/>
    <w:rsid w:val="004F20DE"/>
    <w:rPr>
      <w:rFonts w:ascii="Trebuchet MS" w:hAnsi="Trebuchet MS" w:cs="Trebuchet MS"/>
      <w:sz w:val="20"/>
      <w:szCs w:val="20"/>
    </w:rPr>
  </w:style>
  <w:style w:type="character" w:customStyle="1" w:styleId="FontStyle27">
    <w:name w:val="Font Style27"/>
    <w:uiPriority w:val="99"/>
    <w:rsid w:val="004F20DE"/>
    <w:rPr>
      <w:rFonts w:ascii="Century Gothic" w:hAnsi="Century Gothic" w:cs="Century Gothic"/>
      <w:sz w:val="18"/>
      <w:szCs w:val="18"/>
    </w:rPr>
  </w:style>
  <w:style w:type="character" w:customStyle="1" w:styleId="FontStyle28">
    <w:name w:val="Font Style28"/>
    <w:uiPriority w:val="99"/>
    <w:rsid w:val="004F20DE"/>
    <w:rPr>
      <w:rFonts w:ascii="Times New Roman" w:hAnsi="Times New Roman" w:cs="Times New Roman"/>
      <w:sz w:val="18"/>
      <w:szCs w:val="18"/>
    </w:rPr>
  </w:style>
  <w:style w:type="paragraph" w:customStyle="1" w:styleId="Style103">
    <w:name w:val="Style10"/>
    <w:basedOn w:val="a"/>
    <w:uiPriority w:val="99"/>
    <w:rsid w:val="0028467B"/>
    <w:pPr>
      <w:suppressAutoHyphens w:val="0"/>
      <w:autoSpaceDN w:val="0"/>
      <w:adjustRightInd w:val="0"/>
      <w:ind w:firstLine="0"/>
      <w:jc w:val="left"/>
    </w:pPr>
    <w:rPr>
      <w:color w:val="auto"/>
      <w:szCs w:val="24"/>
      <w:lang w:eastAsia="ru-RU"/>
    </w:rPr>
  </w:style>
  <w:style w:type="paragraph" w:customStyle="1" w:styleId="Style12">
    <w:name w:val="Style12"/>
    <w:basedOn w:val="a"/>
    <w:uiPriority w:val="99"/>
    <w:rsid w:val="0028467B"/>
    <w:pPr>
      <w:suppressAutoHyphens w:val="0"/>
      <w:autoSpaceDN w:val="0"/>
      <w:adjustRightInd w:val="0"/>
      <w:ind w:firstLine="0"/>
      <w:jc w:val="left"/>
    </w:pPr>
    <w:rPr>
      <w:color w:val="auto"/>
      <w:szCs w:val="24"/>
      <w:lang w:eastAsia="ru-RU"/>
    </w:rPr>
  </w:style>
  <w:style w:type="character" w:customStyle="1" w:styleId="FontStyle21">
    <w:name w:val="Font Style21"/>
    <w:uiPriority w:val="99"/>
    <w:rsid w:val="0028467B"/>
    <w:rPr>
      <w:rFonts w:ascii="Times New Roman" w:hAnsi="Times New Roman" w:cs="Times New Roman"/>
      <w:sz w:val="14"/>
      <w:szCs w:val="14"/>
    </w:rPr>
  </w:style>
  <w:style w:type="character" w:customStyle="1" w:styleId="FontStyle29">
    <w:name w:val="Font Style29"/>
    <w:uiPriority w:val="99"/>
    <w:rsid w:val="0028467B"/>
    <w:rPr>
      <w:rFonts w:ascii="Times New Roman" w:hAnsi="Times New Roman" w:cs="Times New Roman"/>
      <w:i/>
      <w:iCs/>
      <w:sz w:val="24"/>
      <w:szCs w:val="24"/>
    </w:rPr>
  </w:style>
  <w:style w:type="character" w:customStyle="1" w:styleId="FontStyle30">
    <w:name w:val="Font Style30"/>
    <w:uiPriority w:val="99"/>
    <w:rsid w:val="0028467B"/>
    <w:rPr>
      <w:rFonts w:ascii="Times New Roman" w:hAnsi="Times New Roman" w:cs="Times New Roman"/>
      <w:b/>
      <w:bCs/>
      <w:sz w:val="14"/>
      <w:szCs w:val="14"/>
    </w:rPr>
  </w:style>
  <w:style w:type="paragraph" w:customStyle="1" w:styleId="Style75">
    <w:name w:val="Style75"/>
    <w:basedOn w:val="a"/>
    <w:uiPriority w:val="99"/>
    <w:rsid w:val="00D11F2E"/>
    <w:pPr>
      <w:suppressAutoHyphens w:val="0"/>
      <w:autoSpaceDN w:val="0"/>
      <w:adjustRightInd w:val="0"/>
      <w:spacing w:line="218" w:lineRule="exact"/>
      <w:ind w:firstLine="374"/>
    </w:pPr>
    <w:rPr>
      <w:color w:val="auto"/>
      <w:szCs w:val="24"/>
      <w:lang w:eastAsia="ru-RU"/>
    </w:rPr>
  </w:style>
  <w:style w:type="character" w:customStyle="1" w:styleId="FontStyle36">
    <w:name w:val="Font Style36"/>
    <w:uiPriority w:val="99"/>
    <w:rsid w:val="00680D57"/>
    <w:rPr>
      <w:rFonts w:ascii="Times New Roman" w:hAnsi="Times New Roman" w:cs="Times New Roman"/>
      <w:spacing w:val="20"/>
      <w:sz w:val="20"/>
      <w:szCs w:val="20"/>
    </w:rPr>
  </w:style>
  <w:style w:type="character" w:customStyle="1" w:styleId="FontStyle44">
    <w:name w:val="Font Style44"/>
    <w:uiPriority w:val="99"/>
    <w:rsid w:val="00F46CC2"/>
    <w:rPr>
      <w:rFonts w:ascii="Garamond" w:hAnsi="Garamond" w:cs="Garamond"/>
      <w:b/>
      <w:bCs/>
      <w:spacing w:val="-10"/>
      <w:sz w:val="32"/>
      <w:szCs w:val="32"/>
    </w:rPr>
  </w:style>
  <w:style w:type="character" w:customStyle="1" w:styleId="FontStyle32">
    <w:name w:val="Font Style32"/>
    <w:uiPriority w:val="99"/>
    <w:rsid w:val="002879F7"/>
    <w:rPr>
      <w:rFonts w:ascii="Times New Roman" w:hAnsi="Times New Roman" w:cs="Times New Roman"/>
      <w:b/>
      <w:bCs/>
      <w:spacing w:val="10"/>
      <w:sz w:val="22"/>
      <w:szCs w:val="22"/>
    </w:rPr>
  </w:style>
  <w:style w:type="character" w:customStyle="1" w:styleId="FontStyle43">
    <w:name w:val="Font Style43"/>
    <w:uiPriority w:val="99"/>
    <w:rsid w:val="00C40372"/>
    <w:rPr>
      <w:rFonts w:ascii="Times New Roman" w:hAnsi="Times New Roman" w:cs="Times New Roman"/>
      <w:spacing w:val="10"/>
      <w:sz w:val="18"/>
      <w:szCs w:val="18"/>
    </w:rPr>
  </w:style>
  <w:style w:type="character" w:customStyle="1" w:styleId="apple-converted-space">
    <w:name w:val="apple-converted-space"/>
    <w:basedOn w:val="a0"/>
    <w:rsid w:val="00E3342C"/>
  </w:style>
  <w:style w:type="character" w:styleId="HTML1">
    <w:name w:val="HTML Cite"/>
    <w:uiPriority w:val="99"/>
    <w:semiHidden/>
    <w:unhideWhenUsed/>
    <w:rsid w:val="00E3342C"/>
    <w:rPr>
      <w:i/>
      <w:iCs/>
    </w:rPr>
  </w:style>
  <w:style w:type="paragraph" w:customStyle="1" w:styleId="0">
    <w:name w:val="КК0"/>
    <w:basedOn w:val="a"/>
    <w:link w:val="00"/>
    <w:qFormat/>
    <w:rsid w:val="006E00AC"/>
    <w:pPr>
      <w:widowControl/>
      <w:suppressAutoHyphens w:val="0"/>
      <w:autoSpaceDE/>
      <w:spacing w:before="120" w:after="120"/>
    </w:pPr>
    <w:rPr>
      <w:color w:val="auto"/>
      <w:sz w:val="26"/>
      <w:lang w:eastAsia="ru-RU"/>
    </w:rPr>
  </w:style>
  <w:style w:type="character" w:customStyle="1" w:styleId="00">
    <w:name w:val="КК0 Знак"/>
    <w:link w:val="0"/>
    <w:rsid w:val="006E00AC"/>
    <w:rPr>
      <w:sz w:val="26"/>
      <w:szCs w:val="26"/>
    </w:rPr>
  </w:style>
  <w:style w:type="character" w:customStyle="1" w:styleId="apple-style-span">
    <w:name w:val="apple-style-span"/>
    <w:basedOn w:val="a0"/>
    <w:rsid w:val="005F1A14"/>
  </w:style>
  <w:style w:type="character" w:customStyle="1" w:styleId="FontStyle92">
    <w:name w:val="Font Style92"/>
    <w:uiPriority w:val="99"/>
    <w:rsid w:val="00E9359F"/>
    <w:rPr>
      <w:rFonts w:ascii="Times New Roman" w:hAnsi="Times New Roman" w:cs="Times New Roman"/>
      <w:b/>
      <w:bCs/>
      <w:sz w:val="10"/>
      <w:szCs w:val="10"/>
    </w:rPr>
  </w:style>
  <w:style w:type="character" w:customStyle="1" w:styleId="FontStyle98">
    <w:name w:val="Font Style98"/>
    <w:uiPriority w:val="99"/>
    <w:rsid w:val="00E9359F"/>
    <w:rPr>
      <w:rFonts w:ascii="Times New Roman" w:hAnsi="Times New Roman" w:cs="Times New Roman"/>
      <w:sz w:val="14"/>
      <w:szCs w:val="14"/>
    </w:rPr>
  </w:style>
  <w:style w:type="character" w:customStyle="1" w:styleId="FontStyle103">
    <w:name w:val="Font Style103"/>
    <w:uiPriority w:val="99"/>
    <w:rsid w:val="00E9359F"/>
    <w:rPr>
      <w:rFonts w:ascii="Times New Roman" w:hAnsi="Times New Roman" w:cs="Times New Roman"/>
      <w:b/>
      <w:bCs/>
      <w:spacing w:val="-10"/>
      <w:sz w:val="8"/>
      <w:szCs w:val="8"/>
    </w:rPr>
  </w:style>
  <w:style w:type="character" w:customStyle="1" w:styleId="FontStyle87">
    <w:name w:val="Font Style87"/>
    <w:uiPriority w:val="99"/>
    <w:rsid w:val="00E9359F"/>
    <w:rPr>
      <w:rFonts w:ascii="Candara" w:hAnsi="Candara" w:cs="Candara"/>
      <w:b/>
      <w:bCs/>
      <w:spacing w:val="-10"/>
      <w:sz w:val="18"/>
      <w:szCs w:val="18"/>
    </w:rPr>
  </w:style>
  <w:style w:type="character" w:customStyle="1" w:styleId="FontStyle89">
    <w:name w:val="Font Style89"/>
    <w:uiPriority w:val="99"/>
    <w:rsid w:val="00E9359F"/>
    <w:rPr>
      <w:rFonts w:ascii="Times New Roman" w:hAnsi="Times New Roman" w:cs="Times New Roman"/>
      <w:sz w:val="16"/>
      <w:szCs w:val="16"/>
    </w:rPr>
  </w:style>
  <w:style w:type="character" w:customStyle="1" w:styleId="FontStyle90">
    <w:name w:val="Font Style90"/>
    <w:uiPriority w:val="99"/>
    <w:rsid w:val="00E9359F"/>
    <w:rPr>
      <w:rFonts w:ascii="Garamond" w:hAnsi="Garamond" w:cs="Garamond"/>
      <w:b/>
      <w:bCs/>
      <w:i/>
      <w:iCs/>
      <w:spacing w:val="-10"/>
      <w:sz w:val="18"/>
      <w:szCs w:val="18"/>
    </w:rPr>
  </w:style>
  <w:style w:type="character" w:customStyle="1" w:styleId="FontStyle96">
    <w:name w:val="Font Style96"/>
    <w:uiPriority w:val="99"/>
    <w:rsid w:val="00E9359F"/>
    <w:rPr>
      <w:rFonts w:ascii="Times New Roman" w:hAnsi="Times New Roman" w:cs="Times New Roman"/>
      <w:sz w:val="46"/>
      <w:szCs w:val="46"/>
    </w:rPr>
  </w:style>
  <w:style w:type="character" w:customStyle="1" w:styleId="FontStyle88">
    <w:name w:val="Font Style88"/>
    <w:uiPriority w:val="99"/>
    <w:rsid w:val="00E9359F"/>
    <w:rPr>
      <w:rFonts w:ascii="Century Gothic" w:hAnsi="Century Gothic" w:cs="Century Gothic"/>
      <w:sz w:val="28"/>
      <w:szCs w:val="28"/>
    </w:rPr>
  </w:style>
  <w:style w:type="paragraph" w:customStyle="1" w:styleId="Style82">
    <w:name w:val="Style82"/>
    <w:basedOn w:val="a"/>
    <w:uiPriority w:val="99"/>
    <w:rsid w:val="00E9359F"/>
    <w:pPr>
      <w:suppressAutoHyphens w:val="0"/>
      <w:autoSpaceDN w:val="0"/>
      <w:adjustRightInd w:val="0"/>
      <w:spacing w:line="698" w:lineRule="exact"/>
      <w:ind w:hanging="65"/>
      <w:jc w:val="left"/>
    </w:pPr>
    <w:rPr>
      <w:color w:val="auto"/>
      <w:szCs w:val="24"/>
      <w:lang w:eastAsia="ru-RU"/>
    </w:rPr>
  </w:style>
  <w:style w:type="paragraph" w:customStyle="1" w:styleId="Style84">
    <w:name w:val="Style84"/>
    <w:basedOn w:val="a"/>
    <w:uiPriority w:val="99"/>
    <w:rsid w:val="00E9359F"/>
    <w:pPr>
      <w:suppressAutoHyphens w:val="0"/>
      <w:autoSpaceDN w:val="0"/>
      <w:adjustRightInd w:val="0"/>
      <w:spacing w:line="194" w:lineRule="exact"/>
      <w:ind w:firstLine="0"/>
      <w:jc w:val="right"/>
    </w:pPr>
    <w:rPr>
      <w:color w:val="auto"/>
      <w:szCs w:val="24"/>
      <w:lang w:eastAsia="ru-RU"/>
    </w:rPr>
  </w:style>
  <w:style w:type="character" w:customStyle="1" w:styleId="FontStyle35">
    <w:name w:val="Font Style35"/>
    <w:uiPriority w:val="99"/>
    <w:rsid w:val="00E9359F"/>
    <w:rPr>
      <w:rFonts w:ascii="Times New Roman" w:hAnsi="Times New Roman" w:cs="Times New Roman"/>
      <w:b/>
      <w:bCs/>
      <w:sz w:val="20"/>
      <w:szCs w:val="20"/>
    </w:rPr>
  </w:style>
  <w:style w:type="character" w:customStyle="1" w:styleId="FontStyle38">
    <w:name w:val="Font Style38"/>
    <w:uiPriority w:val="99"/>
    <w:rsid w:val="00E9359F"/>
    <w:rPr>
      <w:rFonts w:ascii="Times New Roman" w:hAnsi="Times New Roman" w:cs="Times New Roman"/>
      <w:sz w:val="20"/>
      <w:szCs w:val="20"/>
    </w:rPr>
  </w:style>
  <w:style w:type="character" w:customStyle="1" w:styleId="FontStyle55">
    <w:name w:val="Font Style55"/>
    <w:uiPriority w:val="99"/>
    <w:rsid w:val="00E9359F"/>
    <w:rPr>
      <w:rFonts w:ascii="Times New Roman" w:hAnsi="Times New Roman" w:cs="Times New Roman"/>
      <w:b/>
      <w:bCs/>
      <w:smallCaps/>
      <w:sz w:val="20"/>
      <w:szCs w:val="20"/>
    </w:rPr>
  </w:style>
  <w:style w:type="character" w:customStyle="1" w:styleId="FontStyle41">
    <w:name w:val="Font Style41"/>
    <w:uiPriority w:val="99"/>
    <w:rsid w:val="00E9359F"/>
    <w:rPr>
      <w:rFonts w:ascii="Times New Roman" w:hAnsi="Times New Roman" w:cs="Times New Roman"/>
      <w:spacing w:val="10"/>
      <w:sz w:val="20"/>
      <w:szCs w:val="20"/>
    </w:rPr>
  </w:style>
  <w:style w:type="character" w:customStyle="1" w:styleId="FontStyle42">
    <w:name w:val="Font Style42"/>
    <w:uiPriority w:val="99"/>
    <w:rsid w:val="00E9359F"/>
    <w:rPr>
      <w:rFonts w:ascii="Times New Roman" w:hAnsi="Times New Roman" w:cs="Times New Roman"/>
      <w:sz w:val="18"/>
      <w:szCs w:val="18"/>
    </w:rPr>
  </w:style>
  <w:style w:type="paragraph" w:customStyle="1" w:styleId="afffff6">
    <w:name w:val="Знак Знак Знак Знак"/>
    <w:basedOn w:val="a"/>
    <w:rsid w:val="00E9359F"/>
    <w:pPr>
      <w:widowControl/>
      <w:suppressAutoHyphens w:val="0"/>
      <w:autoSpaceDE/>
      <w:spacing w:after="160" w:line="240" w:lineRule="exact"/>
      <w:ind w:firstLine="0"/>
      <w:jc w:val="left"/>
    </w:pPr>
    <w:rPr>
      <w:rFonts w:ascii="Verdana" w:hAnsi="Verdana"/>
      <w:color w:val="auto"/>
      <w:sz w:val="20"/>
      <w:szCs w:val="20"/>
      <w:lang w:val="en-US" w:eastAsia="en-US"/>
    </w:rPr>
  </w:style>
  <w:style w:type="character" w:customStyle="1" w:styleId="aff1">
    <w:name w:val="Текст сноски Знак"/>
    <w:aliases w:val="Table_Footnote_last Знак Знак1,Table_Footnote_last Знак Знак Знак,Table_Footnote_last Знак1"/>
    <w:link w:val="aff0"/>
    <w:semiHidden/>
    <w:rsid w:val="00E9359F"/>
    <w:rPr>
      <w:color w:val="000000"/>
      <w:lang w:eastAsia="ar-SA"/>
    </w:rPr>
  </w:style>
  <w:style w:type="paragraph" w:customStyle="1" w:styleId="afffff7">
    <w:name w:val="табл_строка"/>
    <w:basedOn w:val="af3"/>
    <w:rsid w:val="00E9359F"/>
    <w:pPr>
      <w:widowControl/>
      <w:suppressAutoHyphens w:val="0"/>
      <w:autoSpaceDE/>
      <w:spacing w:before="120" w:after="0"/>
      <w:jc w:val="center"/>
    </w:pPr>
    <w:rPr>
      <w:color w:val="auto"/>
      <w:szCs w:val="20"/>
      <w:lang w:eastAsia="ru-RU"/>
    </w:rPr>
  </w:style>
  <w:style w:type="paragraph" w:customStyle="1" w:styleId="afffff8">
    <w:name w:val="Основной текст продолжение"/>
    <w:basedOn w:val="af3"/>
    <w:next w:val="af3"/>
    <w:rsid w:val="00E9359F"/>
    <w:pPr>
      <w:widowControl/>
      <w:suppressAutoHyphens w:val="0"/>
      <w:autoSpaceDE/>
      <w:spacing w:before="120" w:after="0"/>
    </w:pPr>
    <w:rPr>
      <w:color w:val="auto"/>
      <w:szCs w:val="20"/>
      <w:lang w:eastAsia="ru-RU"/>
    </w:rPr>
  </w:style>
  <w:style w:type="paragraph" w:customStyle="1" w:styleId="xl74">
    <w:name w:val="xl74"/>
    <w:basedOn w:val="a"/>
    <w:rsid w:val="00E9359F"/>
    <w:pPr>
      <w:widowControl/>
      <w:pBdr>
        <w:left w:val="single" w:sz="8" w:space="0" w:color="000000"/>
        <w:bottom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5">
    <w:name w:val="xl75"/>
    <w:basedOn w:val="a"/>
    <w:rsid w:val="00E9359F"/>
    <w:pPr>
      <w:widowControl/>
      <w:pBdr>
        <w:left w:val="single" w:sz="8" w:space="0" w:color="000000"/>
        <w:bottom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6">
    <w:name w:val="xl76"/>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7">
    <w:name w:val="xl77"/>
    <w:basedOn w:val="a"/>
    <w:rsid w:val="00E9359F"/>
    <w:pPr>
      <w:widowControl/>
      <w:pBdr>
        <w:lef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8">
    <w:name w:val="xl78"/>
    <w:basedOn w:val="a"/>
    <w:rsid w:val="00E9359F"/>
    <w:pPr>
      <w:widowControl/>
      <w:pBdr>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9">
    <w:name w:val="xl79"/>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i/>
      <w:iCs/>
      <w:sz w:val="20"/>
      <w:szCs w:val="20"/>
      <w:lang w:eastAsia="ru-RU"/>
    </w:rPr>
  </w:style>
  <w:style w:type="paragraph" w:customStyle="1" w:styleId="xl80">
    <w:name w:val="xl8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i/>
      <w:iCs/>
      <w:sz w:val="20"/>
      <w:szCs w:val="20"/>
      <w:lang w:eastAsia="ru-RU"/>
    </w:rPr>
  </w:style>
  <w:style w:type="paragraph" w:customStyle="1" w:styleId="xl81">
    <w:name w:val="xl81"/>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82">
    <w:name w:val="xl82"/>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83">
    <w:name w:val="xl83"/>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sz w:val="20"/>
      <w:szCs w:val="20"/>
      <w:lang w:eastAsia="ru-RU"/>
    </w:rPr>
  </w:style>
  <w:style w:type="paragraph" w:customStyle="1" w:styleId="xl84">
    <w:name w:val="xl84"/>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sz w:val="20"/>
      <w:szCs w:val="20"/>
      <w:lang w:eastAsia="ru-RU"/>
    </w:rPr>
  </w:style>
  <w:style w:type="paragraph" w:customStyle="1" w:styleId="xl85">
    <w:name w:val="xl85"/>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b/>
      <w:bCs/>
      <w:color w:val="auto"/>
      <w:szCs w:val="24"/>
      <w:lang w:eastAsia="ru-RU"/>
    </w:rPr>
  </w:style>
  <w:style w:type="paragraph" w:customStyle="1" w:styleId="xl86">
    <w:name w:val="xl86"/>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i/>
      <w:iCs/>
      <w:color w:val="auto"/>
      <w:sz w:val="20"/>
      <w:szCs w:val="20"/>
      <w:lang w:eastAsia="ru-RU"/>
    </w:rPr>
  </w:style>
  <w:style w:type="paragraph" w:customStyle="1" w:styleId="xl87">
    <w:name w:val="xl8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i/>
      <w:iCs/>
      <w:color w:val="auto"/>
      <w:sz w:val="20"/>
      <w:szCs w:val="20"/>
      <w:lang w:eastAsia="ru-RU"/>
    </w:rPr>
  </w:style>
  <w:style w:type="paragraph" w:customStyle="1" w:styleId="xl88">
    <w:name w:val="xl88"/>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sz w:val="20"/>
      <w:szCs w:val="20"/>
      <w:lang w:eastAsia="ru-RU"/>
    </w:rPr>
  </w:style>
  <w:style w:type="paragraph" w:customStyle="1" w:styleId="xl89">
    <w:name w:val="xl89"/>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0">
    <w:name w:val="xl9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1">
    <w:name w:val="xl91"/>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2">
    <w:name w:val="xl92"/>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3">
    <w:name w:val="xl93"/>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4">
    <w:name w:val="xl94"/>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5">
    <w:name w:val="xl95"/>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6">
    <w:name w:val="xl96"/>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7">
    <w:name w:val="xl9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color w:val="auto"/>
      <w:szCs w:val="24"/>
      <w:lang w:eastAsia="ru-RU"/>
    </w:rPr>
  </w:style>
  <w:style w:type="paragraph" w:customStyle="1" w:styleId="xl98">
    <w:name w:val="xl98"/>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pPr>
    <w:rPr>
      <w:rFonts w:ascii="Arial" w:hAnsi="Arial" w:cs="Arial"/>
      <w:sz w:val="20"/>
      <w:szCs w:val="20"/>
      <w:lang w:eastAsia="ru-RU"/>
    </w:rPr>
  </w:style>
  <w:style w:type="paragraph" w:customStyle="1" w:styleId="xl99">
    <w:name w:val="xl99"/>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pPr>
    <w:rPr>
      <w:color w:val="auto"/>
      <w:szCs w:val="24"/>
      <w:lang w:eastAsia="ru-RU"/>
    </w:rPr>
  </w:style>
  <w:style w:type="paragraph" w:customStyle="1" w:styleId="xl100">
    <w:name w:val="xl10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color w:val="auto"/>
      <w:szCs w:val="24"/>
      <w:lang w:eastAsia="ru-RU"/>
    </w:rPr>
  </w:style>
  <w:style w:type="paragraph" w:customStyle="1" w:styleId="xl101">
    <w:name w:val="xl101"/>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2">
    <w:name w:val="xl102"/>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3">
    <w:name w:val="xl103"/>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4">
    <w:name w:val="xl104"/>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color w:val="auto"/>
      <w:szCs w:val="24"/>
      <w:lang w:eastAsia="ru-RU"/>
    </w:rPr>
  </w:style>
  <w:style w:type="paragraph" w:customStyle="1" w:styleId="xl105">
    <w:name w:val="xl105"/>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106">
    <w:name w:val="xl106"/>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107">
    <w:name w:val="xl10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sz w:val="20"/>
      <w:szCs w:val="20"/>
      <w:lang w:eastAsia="ru-RU"/>
    </w:rPr>
  </w:style>
  <w:style w:type="character" w:customStyle="1" w:styleId="37">
    <w:name w:val="Основной шрифт абзаца3"/>
    <w:rsid w:val="00E9359F"/>
  </w:style>
  <w:style w:type="character" w:customStyle="1" w:styleId="WW-Absatz-Standardschriftart1111">
    <w:name w:val="WW-Absatz-Standardschriftart1111"/>
    <w:rsid w:val="00E9359F"/>
  </w:style>
  <w:style w:type="character" w:customStyle="1" w:styleId="WW-Absatz-Standardschriftart11111">
    <w:name w:val="WW-Absatz-Standardschriftart11111"/>
    <w:rsid w:val="00E9359F"/>
  </w:style>
  <w:style w:type="character" w:customStyle="1" w:styleId="WW-Absatz-Standardschriftart111111">
    <w:name w:val="WW-Absatz-Standardschriftart111111"/>
    <w:rsid w:val="00E9359F"/>
  </w:style>
  <w:style w:type="paragraph" w:customStyle="1" w:styleId="43">
    <w:name w:val="Название4"/>
    <w:basedOn w:val="a"/>
    <w:rsid w:val="00E9359F"/>
    <w:pPr>
      <w:suppressLineNumbers/>
      <w:autoSpaceDE/>
      <w:spacing w:before="120" w:after="120"/>
    </w:pPr>
    <w:rPr>
      <w:rFonts w:ascii="Arial" w:eastAsia="Lucida Sans Unicode" w:hAnsi="Arial" w:cs="Tahoma"/>
      <w:i/>
      <w:iCs/>
      <w:color w:val="auto"/>
      <w:kern w:val="1"/>
      <w:szCs w:val="24"/>
    </w:rPr>
  </w:style>
  <w:style w:type="paragraph" w:customStyle="1" w:styleId="44">
    <w:name w:val="Указатель4"/>
    <w:basedOn w:val="a"/>
    <w:rsid w:val="00E9359F"/>
    <w:pPr>
      <w:suppressLineNumbers/>
      <w:autoSpaceDE/>
    </w:pPr>
    <w:rPr>
      <w:rFonts w:ascii="Arial" w:eastAsia="Lucida Sans Unicode" w:hAnsi="Arial" w:cs="Tahoma"/>
      <w:color w:val="auto"/>
      <w:kern w:val="1"/>
      <w:sz w:val="20"/>
      <w:szCs w:val="24"/>
    </w:rPr>
  </w:style>
  <w:style w:type="paragraph" w:customStyle="1" w:styleId="38">
    <w:name w:val="Название3"/>
    <w:basedOn w:val="a"/>
    <w:rsid w:val="00E9359F"/>
    <w:pPr>
      <w:suppressLineNumbers/>
      <w:autoSpaceDE/>
      <w:spacing w:before="120" w:after="120"/>
    </w:pPr>
    <w:rPr>
      <w:rFonts w:ascii="Arial" w:eastAsia="Lucida Sans Unicode" w:hAnsi="Arial" w:cs="Tahoma"/>
      <w:i/>
      <w:iCs/>
      <w:color w:val="auto"/>
      <w:kern w:val="1"/>
      <w:szCs w:val="24"/>
    </w:rPr>
  </w:style>
  <w:style w:type="paragraph" w:customStyle="1" w:styleId="39">
    <w:name w:val="Указатель3"/>
    <w:basedOn w:val="a"/>
    <w:rsid w:val="00E9359F"/>
    <w:pPr>
      <w:suppressLineNumbers/>
      <w:autoSpaceDE/>
    </w:pPr>
    <w:rPr>
      <w:rFonts w:ascii="Arial" w:eastAsia="Lucida Sans Unicode" w:hAnsi="Arial" w:cs="Tahoma"/>
      <w:color w:val="auto"/>
      <w:kern w:val="1"/>
      <w:sz w:val="20"/>
      <w:szCs w:val="24"/>
    </w:rPr>
  </w:style>
  <w:style w:type="character" w:customStyle="1" w:styleId="FontStyle19">
    <w:name w:val="Font Style19"/>
    <w:uiPriority w:val="99"/>
    <w:rsid w:val="00E9359F"/>
    <w:rPr>
      <w:rFonts w:ascii="Times New Roman" w:hAnsi="Times New Roman" w:cs="Times New Roman"/>
      <w:b/>
      <w:bCs/>
      <w:sz w:val="18"/>
      <w:szCs w:val="18"/>
    </w:rPr>
  </w:style>
  <w:style w:type="character" w:customStyle="1" w:styleId="FontStyle20">
    <w:name w:val="Font Style20"/>
    <w:uiPriority w:val="99"/>
    <w:rsid w:val="00E9359F"/>
    <w:rPr>
      <w:rFonts w:ascii="Times New Roman" w:hAnsi="Times New Roman" w:cs="Times New Roman"/>
      <w:b/>
      <w:bCs/>
      <w:sz w:val="16"/>
      <w:szCs w:val="16"/>
    </w:rPr>
  </w:style>
  <w:style w:type="paragraph" w:customStyle="1" w:styleId="ConsPlusCell">
    <w:name w:val="ConsPlusCell"/>
    <w:uiPriority w:val="99"/>
    <w:rsid w:val="00E9359F"/>
    <w:pPr>
      <w:widowControl w:val="0"/>
      <w:autoSpaceDE w:val="0"/>
      <w:autoSpaceDN w:val="0"/>
      <w:adjustRightInd w:val="0"/>
      <w:ind w:firstLine="709"/>
      <w:jc w:val="both"/>
    </w:pPr>
    <w:rPr>
      <w:rFonts w:ascii="Arial" w:hAnsi="Arial" w:cs="Arial"/>
    </w:rPr>
  </w:style>
  <w:style w:type="character" w:customStyle="1" w:styleId="WW8Num1z2">
    <w:name w:val="WW8Num1z2"/>
    <w:rsid w:val="00E9359F"/>
    <w:rPr>
      <w:rFonts w:ascii="StarSymbol" w:hAnsi="StarSymbol" w:cs="StarSymbol"/>
      <w:sz w:val="18"/>
      <w:szCs w:val="18"/>
    </w:rPr>
  </w:style>
  <w:style w:type="character" w:customStyle="1" w:styleId="FontStyle14">
    <w:name w:val="Font Style14"/>
    <w:uiPriority w:val="99"/>
    <w:rsid w:val="00E9359F"/>
    <w:rPr>
      <w:rFonts w:ascii="Times New Roman" w:hAnsi="Times New Roman" w:cs="Times New Roman"/>
      <w:b/>
      <w:bCs/>
      <w:smallCaps/>
      <w:sz w:val="22"/>
      <w:szCs w:val="22"/>
    </w:rPr>
  </w:style>
  <w:style w:type="character" w:customStyle="1" w:styleId="FontStyle15">
    <w:name w:val="Font Style15"/>
    <w:uiPriority w:val="99"/>
    <w:rsid w:val="00E9359F"/>
    <w:rPr>
      <w:rFonts w:ascii="Times New Roman" w:hAnsi="Times New Roman" w:cs="Times New Roman"/>
      <w:sz w:val="22"/>
      <w:szCs w:val="22"/>
    </w:rPr>
  </w:style>
  <w:style w:type="character" w:customStyle="1" w:styleId="FontStyle17">
    <w:name w:val="Font Style17"/>
    <w:uiPriority w:val="99"/>
    <w:rsid w:val="00E9359F"/>
    <w:rPr>
      <w:rFonts w:ascii="Book Antiqua" w:hAnsi="Book Antiqua" w:cs="Book Antiqua"/>
      <w:b/>
      <w:bCs/>
      <w:sz w:val="20"/>
      <w:szCs w:val="20"/>
    </w:rPr>
  </w:style>
  <w:style w:type="character" w:customStyle="1" w:styleId="FontStyle18">
    <w:name w:val="Font Style18"/>
    <w:uiPriority w:val="99"/>
    <w:rsid w:val="00E9359F"/>
    <w:rPr>
      <w:rFonts w:ascii="Century Gothic" w:hAnsi="Century Gothic" w:cs="Century Gothic"/>
      <w:b/>
      <w:bCs/>
      <w:sz w:val="26"/>
      <w:szCs w:val="26"/>
    </w:rPr>
  </w:style>
  <w:style w:type="character" w:customStyle="1" w:styleId="FontStyle39">
    <w:name w:val="Font Style39"/>
    <w:uiPriority w:val="99"/>
    <w:rsid w:val="00E9359F"/>
    <w:rPr>
      <w:rFonts w:ascii="Times New Roman" w:hAnsi="Times New Roman" w:cs="Times New Roman"/>
      <w:b/>
      <w:bCs/>
      <w:sz w:val="28"/>
      <w:szCs w:val="28"/>
    </w:rPr>
  </w:style>
  <w:style w:type="character" w:customStyle="1" w:styleId="FontStyle84">
    <w:name w:val="Font Style84"/>
    <w:uiPriority w:val="99"/>
    <w:rsid w:val="00E9359F"/>
    <w:rPr>
      <w:rFonts w:ascii="Times New Roman" w:hAnsi="Times New Roman" w:cs="Times New Roman"/>
      <w:sz w:val="18"/>
      <w:szCs w:val="18"/>
    </w:rPr>
  </w:style>
  <w:style w:type="character" w:customStyle="1" w:styleId="1f2">
    <w:name w:val="Основной текст Знак1"/>
    <w:aliases w:val="Табличный Знак"/>
    <w:semiHidden/>
    <w:rsid w:val="00E9359F"/>
    <w:rPr>
      <w:rFonts w:ascii="Arial" w:hAnsi="Arial"/>
      <w:color w:val="000000"/>
      <w:sz w:val="26"/>
      <w:szCs w:val="26"/>
      <w:lang w:eastAsia="ar-SA"/>
    </w:rPr>
  </w:style>
  <w:style w:type="character" w:customStyle="1" w:styleId="contww1">
    <w:name w:val="contww1"/>
    <w:rsid w:val="00E9359F"/>
    <w:rPr>
      <w:sz w:val="26"/>
      <w:szCs w:val="26"/>
    </w:rPr>
  </w:style>
  <w:style w:type="character" w:styleId="HTML2">
    <w:name w:val="HTML Typewriter"/>
    <w:uiPriority w:val="99"/>
    <w:semiHidden/>
    <w:unhideWhenUsed/>
    <w:rsid w:val="00E9359F"/>
    <w:rPr>
      <w:rFonts w:ascii="Courier New" w:eastAsia="Times New Roman" w:hAnsi="Courier New" w:cs="Courier New"/>
      <w:sz w:val="20"/>
      <w:szCs w:val="20"/>
    </w:rPr>
  </w:style>
  <w:style w:type="numbering" w:customStyle="1" w:styleId="1111111">
    <w:name w:val="1 / 1.1 / 1.1.11"/>
    <w:basedOn w:val="a2"/>
    <w:next w:val="111111"/>
    <w:semiHidden/>
    <w:rsid w:val="00E9359F"/>
    <w:pPr>
      <w:numPr>
        <w:numId w:val="20"/>
      </w:numPr>
    </w:pPr>
  </w:style>
  <w:style w:type="numbering" w:styleId="111111">
    <w:name w:val="Outline List 2"/>
    <w:basedOn w:val="a2"/>
    <w:uiPriority w:val="99"/>
    <w:semiHidden/>
    <w:unhideWhenUsed/>
    <w:rsid w:val="00E9359F"/>
    <w:pPr>
      <w:numPr>
        <w:numId w:val="34"/>
      </w:numPr>
    </w:pPr>
  </w:style>
  <w:style w:type="character" w:customStyle="1" w:styleId="FontStyle85">
    <w:name w:val="Font Style85"/>
    <w:uiPriority w:val="99"/>
    <w:rsid w:val="00E9359F"/>
    <w:rPr>
      <w:rFonts w:ascii="Times New Roman" w:hAnsi="Times New Roman" w:cs="Times New Roman"/>
      <w:b/>
      <w:bCs/>
      <w:sz w:val="26"/>
      <w:szCs w:val="26"/>
    </w:rPr>
  </w:style>
  <w:style w:type="character" w:customStyle="1" w:styleId="FontStyle86">
    <w:name w:val="Font Style86"/>
    <w:uiPriority w:val="99"/>
    <w:rsid w:val="00E9359F"/>
    <w:rPr>
      <w:rFonts w:ascii="Times New Roman" w:hAnsi="Times New Roman" w:cs="Times New Roman"/>
      <w:i/>
      <w:iCs/>
      <w:sz w:val="26"/>
      <w:szCs w:val="26"/>
    </w:rPr>
  </w:style>
  <w:style w:type="character" w:customStyle="1" w:styleId="geo">
    <w:name w:val="geo"/>
    <w:basedOn w:val="a0"/>
    <w:rsid w:val="00E9359F"/>
  </w:style>
  <w:style w:type="character" w:customStyle="1" w:styleId="latitude">
    <w:name w:val="latitude"/>
    <w:basedOn w:val="a0"/>
    <w:rsid w:val="00E9359F"/>
  </w:style>
  <w:style w:type="character" w:customStyle="1" w:styleId="longitude">
    <w:name w:val="longitude"/>
    <w:basedOn w:val="a0"/>
    <w:rsid w:val="00E9359F"/>
  </w:style>
  <w:style w:type="character" w:customStyle="1" w:styleId="coordinates1">
    <w:name w:val="coordinates1"/>
    <w:rsid w:val="00E9359F"/>
    <w:rPr>
      <w:caps w:val="0"/>
    </w:rPr>
  </w:style>
  <w:style w:type="character" w:customStyle="1" w:styleId="geo-lat1">
    <w:name w:val="geo-lat1"/>
    <w:basedOn w:val="a0"/>
    <w:rsid w:val="00E9359F"/>
  </w:style>
  <w:style w:type="character" w:customStyle="1" w:styleId="geo-lon1">
    <w:name w:val="geo-lon1"/>
    <w:basedOn w:val="a0"/>
    <w:rsid w:val="00E9359F"/>
  </w:style>
  <w:style w:type="character" w:customStyle="1" w:styleId="geo-multi-punct1">
    <w:name w:val="geo-multi-punct1"/>
    <w:rsid w:val="00E9359F"/>
    <w:rPr>
      <w:vanish/>
      <w:webHidden w:val="0"/>
      <w:specVanish w:val="0"/>
    </w:rPr>
  </w:style>
  <w:style w:type="character" w:customStyle="1" w:styleId="plainlinksneverexpand1">
    <w:name w:val="plainlinksneverexpand1"/>
    <w:basedOn w:val="a0"/>
    <w:rsid w:val="00E9359F"/>
  </w:style>
  <w:style w:type="character" w:customStyle="1" w:styleId="mw-headline">
    <w:name w:val="mw-headline"/>
    <w:basedOn w:val="a0"/>
    <w:rsid w:val="00E9359F"/>
  </w:style>
  <w:style w:type="character" w:customStyle="1" w:styleId="editsection">
    <w:name w:val="editsection"/>
    <w:basedOn w:val="a0"/>
    <w:rsid w:val="00E9359F"/>
  </w:style>
  <w:style w:type="paragraph" w:customStyle="1" w:styleId="afffff9">
    <w:name w:val="Таблица"/>
    <w:basedOn w:val="a"/>
    <w:rsid w:val="00E9359F"/>
    <w:pPr>
      <w:suppressAutoHyphens w:val="0"/>
      <w:autoSpaceDE/>
      <w:spacing w:before="20"/>
      <w:ind w:firstLine="0"/>
      <w:jc w:val="left"/>
    </w:pPr>
    <w:rPr>
      <w:color w:val="auto"/>
      <w:kern w:val="18"/>
      <w:sz w:val="18"/>
      <w:szCs w:val="24"/>
      <w:lang w:eastAsia="ru-RU"/>
    </w:rPr>
  </w:style>
  <w:style w:type="paragraph" w:customStyle="1" w:styleId="2c">
    <w:name w:val="заголовок 2"/>
    <w:basedOn w:val="a"/>
    <w:next w:val="a"/>
    <w:rsid w:val="00E9359F"/>
    <w:pPr>
      <w:keepNext/>
      <w:widowControl/>
      <w:suppressAutoHyphens w:val="0"/>
      <w:autoSpaceDE/>
      <w:spacing w:before="120"/>
      <w:ind w:firstLine="0"/>
      <w:jc w:val="left"/>
    </w:pPr>
    <w:rPr>
      <w:b/>
      <w:i/>
      <w:smallCaps/>
      <w:color w:val="auto"/>
      <w:szCs w:val="24"/>
      <w:lang w:eastAsia="ru-RU"/>
    </w:rPr>
  </w:style>
  <w:style w:type="paragraph" w:customStyle="1" w:styleId="NormalArial1272">
    <w:name w:val="Стиль Normal + Arial по ширине Первая строка:  1.27 см Перед:  2..."/>
    <w:basedOn w:val="Normal"/>
    <w:rsid w:val="00E9359F"/>
    <w:pPr>
      <w:suppressAutoHyphens w:val="0"/>
      <w:spacing w:before="40" w:after="40" w:line="240" w:lineRule="auto"/>
      <w:ind w:left="0" w:firstLine="567"/>
    </w:pPr>
    <w:rPr>
      <w:rFonts w:ascii="Arial" w:eastAsia="Times New Roman" w:hAnsi="Arial"/>
      <w:snapToGrid w:val="0"/>
      <w:color w:val="auto"/>
      <w:sz w:val="20"/>
      <w:szCs w:val="20"/>
      <w:lang w:eastAsia="ru-RU"/>
    </w:rPr>
  </w:style>
  <w:style w:type="paragraph" w:customStyle="1" w:styleId="Normal1">
    <w:name w:val="Normal1"/>
    <w:rsid w:val="00E9359F"/>
    <w:pPr>
      <w:spacing w:before="20" w:after="20"/>
      <w:ind w:firstLine="454"/>
      <w:jc w:val="both"/>
    </w:pPr>
  </w:style>
  <w:style w:type="paragraph" w:customStyle="1" w:styleId="heading2">
    <w:name w:val="heading 2"/>
    <w:basedOn w:val="Normal"/>
    <w:next w:val="Normal"/>
    <w:rsid w:val="00E9359F"/>
    <w:pPr>
      <w:keepNext/>
      <w:widowControl/>
      <w:spacing w:line="360" w:lineRule="auto"/>
      <w:ind w:left="1276" w:hanging="425"/>
      <w:jc w:val="left"/>
      <w:outlineLvl w:val="1"/>
    </w:pPr>
    <w:rPr>
      <w:rFonts w:eastAsia="Times New Roman"/>
      <w:color w:val="auto"/>
      <w:kern w:val="28"/>
      <w:sz w:val="28"/>
      <w:szCs w:val="28"/>
      <w:lang w:eastAsia="ru-RU"/>
    </w:rPr>
  </w:style>
  <w:style w:type="paragraph" w:customStyle="1" w:styleId="heading3">
    <w:name w:val="heading 3"/>
    <w:basedOn w:val="Normal"/>
    <w:next w:val="Normal"/>
    <w:rsid w:val="00E9359F"/>
    <w:pPr>
      <w:keepNext/>
      <w:widowControl/>
      <w:numPr>
        <w:ilvl w:val="12"/>
      </w:numPr>
      <w:tabs>
        <w:tab w:val="left" w:pos="0"/>
        <w:tab w:val="right" w:pos="10206"/>
      </w:tabs>
      <w:suppressAutoHyphens w:val="0"/>
      <w:spacing w:line="360" w:lineRule="auto"/>
      <w:ind w:firstLine="851"/>
      <w:jc w:val="left"/>
      <w:outlineLvl w:val="2"/>
    </w:pPr>
    <w:rPr>
      <w:rFonts w:eastAsia="Times New Roman"/>
      <w:color w:val="auto"/>
      <w:kern w:val="28"/>
      <w:sz w:val="28"/>
      <w:szCs w:val="28"/>
      <w:lang w:eastAsia="ru-RU"/>
    </w:rPr>
  </w:style>
  <w:style w:type="paragraph" w:customStyle="1" w:styleId="heading1">
    <w:name w:val="heading 1"/>
    <w:basedOn w:val="Normal"/>
    <w:next w:val="Normal"/>
    <w:rsid w:val="00E9359F"/>
    <w:pPr>
      <w:suppressAutoHyphens w:val="0"/>
      <w:spacing w:before="240" w:after="60" w:line="240" w:lineRule="auto"/>
      <w:ind w:left="0" w:firstLine="0"/>
      <w:jc w:val="left"/>
      <w:outlineLvl w:val="0"/>
    </w:pPr>
    <w:rPr>
      <w:rFonts w:ascii="Arial" w:eastAsia="Times New Roman" w:hAnsi="Arial"/>
      <w:b/>
      <w:color w:val="auto"/>
      <w:kern w:val="28"/>
      <w:sz w:val="32"/>
      <w:szCs w:val="20"/>
      <w:lang w:eastAsia="ru-RU"/>
    </w:rPr>
  </w:style>
  <w:style w:type="character" w:styleId="afffffa">
    <w:name w:val="FollowedHyperlink"/>
    <w:uiPriority w:val="99"/>
    <w:semiHidden/>
    <w:unhideWhenUsed/>
    <w:rsid w:val="00E9359F"/>
    <w:rPr>
      <w:color w:val="800080"/>
      <w:u w:val="single"/>
    </w:rPr>
  </w:style>
  <w:style w:type="paragraph" w:customStyle="1" w:styleId="afffffb">
    <w:name w:val="НАЗВАНИЕ КК"/>
    <w:basedOn w:val="a"/>
    <w:link w:val="afffffc"/>
    <w:rsid w:val="00846A9D"/>
    <w:pPr>
      <w:widowControl/>
      <w:suppressAutoHyphens w:val="0"/>
      <w:autoSpaceDE/>
      <w:ind w:firstLine="0"/>
      <w:jc w:val="center"/>
    </w:pPr>
    <w:rPr>
      <w:b/>
      <w:color w:val="auto"/>
      <w:sz w:val="28"/>
      <w:szCs w:val="28"/>
      <w:lang w:eastAsia="ru-RU"/>
    </w:rPr>
  </w:style>
  <w:style w:type="character" w:customStyle="1" w:styleId="afffffc">
    <w:name w:val="НАЗВАНИЕ КК Знак"/>
    <w:link w:val="afffffb"/>
    <w:rsid w:val="00846A9D"/>
    <w:rPr>
      <w:b/>
      <w:sz w:val="28"/>
      <w:szCs w:val="28"/>
    </w:rPr>
  </w:style>
  <w:style w:type="paragraph" w:customStyle="1" w:styleId="citata">
    <w:name w:val="citata"/>
    <w:basedOn w:val="a"/>
    <w:rsid w:val="00B608CE"/>
    <w:pPr>
      <w:widowControl/>
      <w:suppressAutoHyphens w:val="0"/>
      <w:autoSpaceDE/>
      <w:spacing w:before="100" w:beforeAutospacing="1" w:after="100" w:afterAutospacing="1"/>
      <w:ind w:firstLine="0"/>
      <w:jc w:val="left"/>
    </w:pPr>
    <w:rPr>
      <w:color w:val="auto"/>
      <w:szCs w:val="24"/>
      <w:lang w:eastAsia="ru-RU"/>
    </w:rPr>
  </w:style>
  <w:style w:type="paragraph" w:customStyle="1" w:styleId="Normal10-02">
    <w:name w:val="Normal + 10 пт полужирный По центру Слева:  -02 см Справ... Знак"/>
    <w:basedOn w:val="a"/>
    <w:link w:val="Normal10-021"/>
    <w:rsid w:val="00A605F4"/>
    <w:pPr>
      <w:widowControl/>
      <w:suppressAutoHyphens w:val="0"/>
      <w:autoSpaceDE/>
      <w:ind w:left="-113" w:right="-113" w:firstLine="0"/>
      <w:jc w:val="center"/>
    </w:pPr>
    <w:rPr>
      <w:b/>
      <w:bCs/>
      <w:color w:val="auto"/>
      <w:sz w:val="20"/>
      <w:szCs w:val="20"/>
      <w:lang w:eastAsia="ru-RU"/>
    </w:rPr>
  </w:style>
  <w:style w:type="character" w:customStyle="1" w:styleId="Normal10-021">
    <w:name w:val="Normal + 10 пт полужирный По центру Слева:  -02 см Справ... Знак Знак1"/>
    <w:link w:val="Normal10-02"/>
    <w:rsid w:val="00A605F4"/>
    <w:rPr>
      <w:b/>
      <w:bCs/>
    </w:rPr>
  </w:style>
  <w:style w:type="paragraph" w:customStyle="1" w:styleId="Normal2">
    <w:name w:val="Normal Знак Знак"/>
    <w:link w:val="Normal10"/>
    <w:rsid w:val="00A605F4"/>
    <w:pPr>
      <w:snapToGrid w:val="0"/>
    </w:pPr>
    <w:rPr>
      <w:sz w:val="22"/>
    </w:rPr>
  </w:style>
  <w:style w:type="character" w:customStyle="1" w:styleId="Normal10">
    <w:name w:val="Normal Знак Знак Знак1"/>
    <w:link w:val="Normal2"/>
    <w:rsid w:val="00A605F4"/>
    <w:rPr>
      <w:sz w:val="22"/>
      <w:lang w:val="ru-RU" w:eastAsia="ru-RU" w:bidi="ar-SA"/>
    </w:rPr>
  </w:style>
  <w:style w:type="character" w:customStyle="1" w:styleId="cut-content">
    <w:name w:val="cut-content"/>
    <w:basedOn w:val="a0"/>
    <w:rsid w:val="00011D1D"/>
  </w:style>
  <w:style w:type="paragraph" w:customStyle="1" w:styleId="1f3">
    <w:name w:val="Знак1"/>
    <w:basedOn w:val="a"/>
    <w:rsid w:val="002A52FF"/>
    <w:pPr>
      <w:widowControl/>
      <w:suppressAutoHyphens w:val="0"/>
      <w:autoSpaceDE/>
      <w:spacing w:before="100" w:beforeAutospacing="1" w:after="100" w:afterAutospacing="1"/>
      <w:ind w:firstLine="0"/>
    </w:pPr>
    <w:rPr>
      <w:rFonts w:ascii="Tahoma" w:hAnsi="Tahoma"/>
      <w:color w:val="auto"/>
      <w:sz w:val="20"/>
      <w:szCs w:val="20"/>
      <w:lang w:val="en-US" w:eastAsia="en-US"/>
    </w:rPr>
  </w:style>
  <w:style w:type="paragraph" w:customStyle="1" w:styleId="xl108">
    <w:name w:val="xl108"/>
    <w:basedOn w:val="a"/>
    <w:rsid w:val="00AB42A2"/>
    <w:pPr>
      <w:widowControl/>
      <w:pBdr>
        <w:top w:val="single" w:sz="4" w:space="0" w:color="auto"/>
        <w:left w:val="single" w:sz="4" w:space="0" w:color="auto"/>
        <w:bottom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xl109">
    <w:name w:val="xl109"/>
    <w:basedOn w:val="a"/>
    <w:rsid w:val="00AB42A2"/>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xl110">
    <w:name w:val="xl110"/>
    <w:basedOn w:val="a"/>
    <w:rsid w:val="00AB42A2"/>
    <w:pPr>
      <w:widowControl/>
      <w:pBdr>
        <w:left w:val="single" w:sz="4" w:space="0" w:color="auto"/>
        <w:right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xl111">
    <w:name w:val="xl111"/>
    <w:basedOn w:val="a"/>
    <w:rsid w:val="00AB42A2"/>
    <w:pPr>
      <w:widowControl/>
      <w:pBdr>
        <w:top w:val="single" w:sz="4" w:space="0" w:color="auto"/>
        <w:left w:val="single" w:sz="4" w:space="0" w:color="auto"/>
        <w:bottom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xl112">
    <w:name w:val="xl112"/>
    <w:basedOn w:val="a"/>
    <w:rsid w:val="00AB42A2"/>
    <w:pPr>
      <w:widowControl/>
      <w:pBdr>
        <w:top w:val="single" w:sz="4" w:space="0" w:color="auto"/>
        <w:bottom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xl113">
    <w:name w:val="xl113"/>
    <w:basedOn w:val="a"/>
    <w:rsid w:val="00AB42A2"/>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font5">
    <w:name w:val="font5"/>
    <w:basedOn w:val="a"/>
    <w:rsid w:val="00A50F2A"/>
    <w:pPr>
      <w:widowControl/>
      <w:suppressAutoHyphens w:val="0"/>
      <w:autoSpaceDE/>
      <w:spacing w:before="100" w:beforeAutospacing="1" w:after="100" w:afterAutospacing="1"/>
      <w:ind w:firstLine="0"/>
      <w:jc w:val="left"/>
    </w:pPr>
    <w:rPr>
      <w:rFonts w:ascii="Tahoma" w:hAnsi="Tahoma" w:cs="Tahoma"/>
      <w:b/>
      <w:bCs/>
      <w:sz w:val="16"/>
      <w:szCs w:val="16"/>
      <w:lang w:eastAsia="ru-RU"/>
    </w:rPr>
  </w:style>
  <w:style w:type="paragraph" w:customStyle="1" w:styleId="Default">
    <w:name w:val="Default"/>
    <w:rsid w:val="008E15D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609">
      <w:bodyDiv w:val="1"/>
      <w:marLeft w:val="0"/>
      <w:marRight w:val="0"/>
      <w:marTop w:val="0"/>
      <w:marBottom w:val="0"/>
      <w:divBdr>
        <w:top w:val="none" w:sz="0" w:space="0" w:color="auto"/>
        <w:left w:val="none" w:sz="0" w:space="0" w:color="auto"/>
        <w:bottom w:val="none" w:sz="0" w:space="0" w:color="auto"/>
        <w:right w:val="none" w:sz="0" w:space="0" w:color="auto"/>
      </w:divBdr>
    </w:div>
    <w:div w:id="17510922">
      <w:bodyDiv w:val="1"/>
      <w:marLeft w:val="0"/>
      <w:marRight w:val="0"/>
      <w:marTop w:val="0"/>
      <w:marBottom w:val="0"/>
      <w:divBdr>
        <w:top w:val="none" w:sz="0" w:space="0" w:color="auto"/>
        <w:left w:val="none" w:sz="0" w:space="0" w:color="auto"/>
        <w:bottom w:val="none" w:sz="0" w:space="0" w:color="auto"/>
        <w:right w:val="none" w:sz="0" w:space="0" w:color="auto"/>
      </w:divBdr>
    </w:div>
    <w:div w:id="33386910">
      <w:bodyDiv w:val="1"/>
      <w:marLeft w:val="0"/>
      <w:marRight w:val="0"/>
      <w:marTop w:val="0"/>
      <w:marBottom w:val="0"/>
      <w:divBdr>
        <w:top w:val="none" w:sz="0" w:space="0" w:color="auto"/>
        <w:left w:val="none" w:sz="0" w:space="0" w:color="auto"/>
        <w:bottom w:val="none" w:sz="0" w:space="0" w:color="auto"/>
        <w:right w:val="none" w:sz="0" w:space="0" w:color="auto"/>
      </w:divBdr>
    </w:div>
    <w:div w:id="51732036">
      <w:bodyDiv w:val="1"/>
      <w:marLeft w:val="0"/>
      <w:marRight w:val="0"/>
      <w:marTop w:val="0"/>
      <w:marBottom w:val="0"/>
      <w:divBdr>
        <w:top w:val="none" w:sz="0" w:space="0" w:color="auto"/>
        <w:left w:val="none" w:sz="0" w:space="0" w:color="auto"/>
        <w:bottom w:val="none" w:sz="0" w:space="0" w:color="auto"/>
        <w:right w:val="none" w:sz="0" w:space="0" w:color="auto"/>
      </w:divBdr>
    </w:div>
    <w:div w:id="60949442">
      <w:bodyDiv w:val="1"/>
      <w:marLeft w:val="0"/>
      <w:marRight w:val="0"/>
      <w:marTop w:val="0"/>
      <w:marBottom w:val="0"/>
      <w:divBdr>
        <w:top w:val="none" w:sz="0" w:space="0" w:color="auto"/>
        <w:left w:val="none" w:sz="0" w:space="0" w:color="auto"/>
        <w:bottom w:val="none" w:sz="0" w:space="0" w:color="auto"/>
        <w:right w:val="none" w:sz="0" w:space="0" w:color="auto"/>
      </w:divBdr>
    </w:div>
    <w:div w:id="71779378">
      <w:bodyDiv w:val="1"/>
      <w:marLeft w:val="0"/>
      <w:marRight w:val="0"/>
      <w:marTop w:val="0"/>
      <w:marBottom w:val="0"/>
      <w:divBdr>
        <w:top w:val="none" w:sz="0" w:space="0" w:color="auto"/>
        <w:left w:val="none" w:sz="0" w:space="0" w:color="auto"/>
        <w:bottom w:val="none" w:sz="0" w:space="0" w:color="auto"/>
        <w:right w:val="none" w:sz="0" w:space="0" w:color="auto"/>
      </w:divBdr>
    </w:div>
    <w:div w:id="97912884">
      <w:bodyDiv w:val="1"/>
      <w:marLeft w:val="0"/>
      <w:marRight w:val="0"/>
      <w:marTop w:val="0"/>
      <w:marBottom w:val="0"/>
      <w:divBdr>
        <w:top w:val="none" w:sz="0" w:space="0" w:color="auto"/>
        <w:left w:val="none" w:sz="0" w:space="0" w:color="auto"/>
        <w:bottom w:val="none" w:sz="0" w:space="0" w:color="auto"/>
        <w:right w:val="none" w:sz="0" w:space="0" w:color="auto"/>
      </w:divBdr>
    </w:div>
    <w:div w:id="102774975">
      <w:bodyDiv w:val="1"/>
      <w:marLeft w:val="0"/>
      <w:marRight w:val="0"/>
      <w:marTop w:val="0"/>
      <w:marBottom w:val="0"/>
      <w:divBdr>
        <w:top w:val="none" w:sz="0" w:space="0" w:color="auto"/>
        <w:left w:val="none" w:sz="0" w:space="0" w:color="auto"/>
        <w:bottom w:val="none" w:sz="0" w:space="0" w:color="auto"/>
        <w:right w:val="none" w:sz="0" w:space="0" w:color="auto"/>
      </w:divBdr>
      <w:divsChild>
        <w:div w:id="1980844030">
          <w:marLeft w:val="0"/>
          <w:marRight w:val="0"/>
          <w:marTop w:val="0"/>
          <w:marBottom w:val="0"/>
          <w:divBdr>
            <w:top w:val="none" w:sz="0" w:space="0" w:color="auto"/>
            <w:left w:val="none" w:sz="0" w:space="0" w:color="auto"/>
            <w:bottom w:val="none" w:sz="0" w:space="0" w:color="auto"/>
            <w:right w:val="none" w:sz="0" w:space="0" w:color="auto"/>
          </w:divBdr>
          <w:divsChild>
            <w:div w:id="1124230634">
              <w:marLeft w:val="0"/>
              <w:marRight w:val="0"/>
              <w:marTop w:val="0"/>
              <w:marBottom w:val="0"/>
              <w:divBdr>
                <w:top w:val="none" w:sz="0" w:space="0" w:color="auto"/>
                <w:left w:val="none" w:sz="0" w:space="0" w:color="auto"/>
                <w:bottom w:val="none" w:sz="0" w:space="0" w:color="auto"/>
                <w:right w:val="none" w:sz="0" w:space="0" w:color="auto"/>
              </w:divBdr>
              <w:divsChild>
                <w:div w:id="12313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0559">
      <w:bodyDiv w:val="1"/>
      <w:marLeft w:val="0"/>
      <w:marRight w:val="0"/>
      <w:marTop w:val="0"/>
      <w:marBottom w:val="0"/>
      <w:divBdr>
        <w:top w:val="none" w:sz="0" w:space="0" w:color="auto"/>
        <w:left w:val="none" w:sz="0" w:space="0" w:color="auto"/>
        <w:bottom w:val="none" w:sz="0" w:space="0" w:color="auto"/>
        <w:right w:val="none" w:sz="0" w:space="0" w:color="auto"/>
      </w:divBdr>
    </w:div>
    <w:div w:id="120464641">
      <w:bodyDiv w:val="1"/>
      <w:marLeft w:val="0"/>
      <w:marRight w:val="0"/>
      <w:marTop w:val="0"/>
      <w:marBottom w:val="0"/>
      <w:divBdr>
        <w:top w:val="none" w:sz="0" w:space="0" w:color="auto"/>
        <w:left w:val="none" w:sz="0" w:space="0" w:color="auto"/>
        <w:bottom w:val="none" w:sz="0" w:space="0" w:color="auto"/>
        <w:right w:val="none" w:sz="0" w:space="0" w:color="auto"/>
      </w:divBdr>
    </w:div>
    <w:div w:id="134690242">
      <w:bodyDiv w:val="1"/>
      <w:marLeft w:val="0"/>
      <w:marRight w:val="0"/>
      <w:marTop w:val="0"/>
      <w:marBottom w:val="0"/>
      <w:divBdr>
        <w:top w:val="none" w:sz="0" w:space="0" w:color="auto"/>
        <w:left w:val="none" w:sz="0" w:space="0" w:color="auto"/>
        <w:bottom w:val="none" w:sz="0" w:space="0" w:color="auto"/>
        <w:right w:val="none" w:sz="0" w:space="0" w:color="auto"/>
      </w:divBdr>
      <w:divsChild>
        <w:div w:id="203324111">
          <w:marLeft w:val="0"/>
          <w:marRight w:val="0"/>
          <w:marTop w:val="75"/>
          <w:marBottom w:val="0"/>
          <w:divBdr>
            <w:top w:val="none" w:sz="0" w:space="0" w:color="auto"/>
            <w:left w:val="none" w:sz="0" w:space="0" w:color="auto"/>
            <w:bottom w:val="none" w:sz="0" w:space="0" w:color="auto"/>
            <w:right w:val="none" w:sz="0" w:space="0" w:color="auto"/>
          </w:divBdr>
          <w:divsChild>
            <w:div w:id="906459605">
              <w:marLeft w:val="0"/>
              <w:marRight w:val="2625"/>
              <w:marTop w:val="0"/>
              <w:marBottom w:val="0"/>
              <w:divBdr>
                <w:top w:val="none" w:sz="0" w:space="0" w:color="auto"/>
                <w:left w:val="none" w:sz="0" w:space="0" w:color="auto"/>
                <w:bottom w:val="none" w:sz="0" w:space="0" w:color="auto"/>
                <w:right w:val="none" w:sz="0" w:space="0" w:color="auto"/>
              </w:divBdr>
              <w:divsChild>
                <w:div w:id="522592516">
                  <w:marLeft w:val="0"/>
                  <w:marRight w:val="0"/>
                  <w:marTop w:val="0"/>
                  <w:marBottom w:val="0"/>
                  <w:divBdr>
                    <w:top w:val="single" w:sz="6" w:space="0" w:color="C0C0C0"/>
                    <w:left w:val="single" w:sz="6" w:space="0" w:color="C0C0C0"/>
                    <w:bottom w:val="single" w:sz="6" w:space="0" w:color="C0C0C0"/>
                    <w:right w:val="single" w:sz="6" w:space="0" w:color="C0C0C0"/>
                  </w:divBdr>
                  <w:divsChild>
                    <w:div w:id="29552956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8888248">
      <w:bodyDiv w:val="1"/>
      <w:marLeft w:val="0"/>
      <w:marRight w:val="0"/>
      <w:marTop w:val="0"/>
      <w:marBottom w:val="0"/>
      <w:divBdr>
        <w:top w:val="none" w:sz="0" w:space="0" w:color="auto"/>
        <w:left w:val="none" w:sz="0" w:space="0" w:color="auto"/>
        <w:bottom w:val="none" w:sz="0" w:space="0" w:color="auto"/>
        <w:right w:val="none" w:sz="0" w:space="0" w:color="auto"/>
      </w:divBdr>
    </w:div>
    <w:div w:id="159125064">
      <w:bodyDiv w:val="1"/>
      <w:marLeft w:val="0"/>
      <w:marRight w:val="0"/>
      <w:marTop w:val="0"/>
      <w:marBottom w:val="0"/>
      <w:divBdr>
        <w:top w:val="none" w:sz="0" w:space="0" w:color="auto"/>
        <w:left w:val="none" w:sz="0" w:space="0" w:color="auto"/>
        <w:bottom w:val="none" w:sz="0" w:space="0" w:color="auto"/>
        <w:right w:val="none" w:sz="0" w:space="0" w:color="auto"/>
      </w:divBdr>
    </w:div>
    <w:div w:id="166750328">
      <w:bodyDiv w:val="1"/>
      <w:marLeft w:val="0"/>
      <w:marRight w:val="0"/>
      <w:marTop w:val="0"/>
      <w:marBottom w:val="0"/>
      <w:divBdr>
        <w:top w:val="none" w:sz="0" w:space="0" w:color="auto"/>
        <w:left w:val="none" w:sz="0" w:space="0" w:color="auto"/>
        <w:bottom w:val="none" w:sz="0" w:space="0" w:color="auto"/>
        <w:right w:val="none" w:sz="0" w:space="0" w:color="auto"/>
      </w:divBdr>
    </w:div>
    <w:div w:id="168954171">
      <w:bodyDiv w:val="1"/>
      <w:marLeft w:val="0"/>
      <w:marRight w:val="0"/>
      <w:marTop w:val="0"/>
      <w:marBottom w:val="0"/>
      <w:divBdr>
        <w:top w:val="none" w:sz="0" w:space="0" w:color="auto"/>
        <w:left w:val="none" w:sz="0" w:space="0" w:color="auto"/>
        <w:bottom w:val="none" w:sz="0" w:space="0" w:color="auto"/>
        <w:right w:val="none" w:sz="0" w:space="0" w:color="auto"/>
      </w:divBdr>
    </w:div>
    <w:div w:id="216400594">
      <w:bodyDiv w:val="1"/>
      <w:marLeft w:val="0"/>
      <w:marRight w:val="0"/>
      <w:marTop w:val="0"/>
      <w:marBottom w:val="0"/>
      <w:divBdr>
        <w:top w:val="none" w:sz="0" w:space="0" w:color="auto"/>
        <w:left w:val="none" w:sz="0" w:space="0" w:color="auto"/>
        <w:bottom w:val="none" w:sz="0" w:space="0" w:color="auto"/>
        <w:right w:val="none" w:sz="0" w:space="0" w:color="auto"/>
      </w:divBdr>
      <w:divsChild>
        <w:div w:id="1551771718">
          <w:marLeft w:val="0"/>
          <w:marRight w:val="0"/>
          <w:marTop w:val="0"/>
          <w:marBottom w:val="0"/>
          <w:divBdr>
            <w:top w:val="none" w:sz="0" w:space="0" w:color="auto"/>
            <w:left w:val="none" w:sz="0" w:space="0" w:color="auto"/>
            <w:bottom w:val="none" w:sz="0" w:space="0" w:color="auto"/>
            <w:right w:val="none" w:sz="0" w:space="0" w:color="auto"/>
          </w:divBdr>
          <w:divsChild>
            <w:div w:id="422188479">
              <w:marLeft w:val="0"/>
              <w:marRight w:val="0"/>
              <w:marTop w:val="0"/>
              <w:marBottom w:val="0"/>
              <w:divBdr>
                <w:top w:val="none" w:sz="0" w:space="0" w:color="auto"/>
                <w:left w:val="none" w:sz="0" w:space="0" w:color="auto"/>
                <w:bottom w:val="none" w:sz="0" w:space="0" w:color="auto"/>
                <w:right w:val="none" w:sz="0" w:space="0" w:color="auto"/>
              </w:divBdr>
              <w:divsChild>
                <w:div w:id="3882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22645">
      <w:bodyDiv w:val="1"/>
      <w:marLeft w:val="0"/>
      <w:marRight w:val="0"/>
      <w:marTop w:val="0"/>
      <w:marBottom w:val="0"/>
      <w:divBdr>
        <w:top w:val="none" w:sz="0" w:space="0" w:color="auto"/>
        <w:left w:val="none" w:sz="0" w:space="0" w:color="auto"/>
        <w:bottom w:val="none" w:sz="0" w:space="0" w:color="auto"/>
        <w:right w:val="none" w:sz="0" w:space="0" w:color="auto"/>
      </w:divBdr>
    </w:div>
    <w:div w:id="222183161">
      <w:bodyDiv w:val="1"/>
      <w:marLeft w:val="0"/>
      <w:marRight w:val="0"/>
      <w:marTop w:val="0"/>
      <w:marBottom w:val="0"/>
      <w:divBdr>
        <w:top w:val="none" w:sz="0" w:space="0" w:color="auto"/>
        <w:left w:val="none" w:sz="0" w:space="0" w:color="auto"/>
        <w:bottom w:val="none" w:sz="0" w:space="0" w:color="auto"/>
        <w:right w:val="none" w:sz="0" w:space="0" w:color="auto"/>
      </w:divBdr>
    </w:div>
    <w:div w:id="225458101">
      <w:bodyDiv w:val="1"/>
      <w:marLeft w:val="0"/>
      <w:marRight w:val="0"/>
      <w:marTop w:val="0"/>
      <w:marBottom w:val="0"/>
      <w:divBdr>
        <w:top w:val="none" w:sz="0" w:space="0" w:color="auto"/>
        <w:left w:val="none" w:sz="0" w:space="0" w:color="auto"/>
        <w:bottom w:val="none" w:sz="0" w:space="0" w:color="auto"/>
        <w:right w:val="none" w:sz="0" w:space="0" w:color="auto"/>
      </w:divBdr>
    </w:div>
    <w:div w:id="227418938">
      <w:bodyDiv w:val="1"/>
      <w:marLeft w:val="0"/>
      <w:marRight w:val="0"/>
      <w:marTop w:val="0"/>
      <w:marBottom w:val="0"/>
      <w:divBdr>
        <w:top w:val="none" w:sz="0" w:space="0" w:color="auto"/>
        <w:left w:val="none" w:sz="0" w:space="0" w:color="auto"/>
        <w:bottom w:val="none" w:sz="0" w:space="0" w:color="auto"/>
        <w:right w:val="none" w:sz="0" w:space="0" w:color="auto"/>
      </w:divBdr>
    </w:div>
    <w:div w:id="235406468">
      <w:bodyDiv w:val="1"/>
      <w:marLeft w:val="0"/>
      <w:marRight w:val="0"/>
      <w:marTop w:val="0"/>
      <w:marBottom w:val="0"/>
      <w:divBdr>
        <w:top w:val="none" w:sz="0" w:space="0" w:color="auto"/>
        <w:left w:val="none" w:sz="0" w:space="0" w:color="auto"/>
        <w:bottom w:val="none" w:sz="0" w:space="0" w:color="auto"/>
        <w:right w:val="none" w:sz="0" w:space="0" w:color="auto"/>
      </w:divBdr>
    </w:div>
    <w:div w:id="237057328">
      <w:bodyDiv w:val="1"/>
      <w:marLeft w:val="0"/>
      <w:marRight w:val="0"/>
      <w:marTop w:val="420"/>
      <w:marBottom w:val="0"/>
      <w:divBdr>
        <w:top w:val="none" w:sz="0" w:space="0" w:color="auto"/>
        <w:left w:val="none" w:sz="0" w:space="0" w:color="auto"/>
        <w:bottom w:val="none" w:sz="0" w:space="0" w:color="auto"/>
        <w:right w:val="none" w:sz="0" w:space="0" w:color="auto"/>
      </w:divBdr>
      <w:divsChild>
        <w:div w:id="652568016">
          <w:marLeft w:val="0"/>
          <w:marRight w:val="0"/>
          <w:marTop w:val="0"/>
          <w:marBottom w:val="0"/>
          <w:divBdr>
            <w:top w:val="none" w:sz="0" w:space="0" w:color="auto"/>
            <w:left w:val="none" w:sz="0" w:space="0" w:color="auto"/>
            <w:bottom w:val="none" w:sz="0" w:space="0" w:color="auto"/>
            <w:right w:val="none" w:sz="0" w:space="0" w:color="auto"/>
          </w:divBdr>
          <w:divsChild>
            <w:div w:id="1503935259">
              <w:marLeft w:val="0"/>
              <w:marRight w:val="0"/>
              <w:marTop w:val="0"/>
              <w:marBottom w:val="0"/>
              <w:divBdr>
                <w:top w:val="none" w:sz="0" w:space="0" w:color="auto"/>
                <w:left w:val="none" w:sz="0" w:space="0" w:color="auto"/>
                <w:bottom w:val="none" w:sz="0" w:space="0" w:color="auto"/>
                <w:right w:val="none" w:sz="0" w:space="0" w:color="auto"/>
              </w:divBdr>
              <w:divsChild>
                <w:div w:id="1920868503">
                  <w:marLeft w:val="0"/>
                  <w:marRight w:val="0"/>
                  <w:marTop w:val="0"/>
                  <w:marBottom w:val="300"/>
                  <w:divBdr>
                    <w:top w:val="none" w:sz="0" w:space="0" w:color="auto"/>
                    <w:left w:val="none" w:sz="0" w:space="0" w:color="auto"/>
                    <w:bottom w:val="none" w:sz="0" w:space="0" w:color="auto"/>
                    <w:right w:val="none" w:sz="0" w:space="0" w:color="auto"/>
                  </w:divBdr>
                  <w:divsChild>
                    <w:div w:id="158244721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244076926">
      <w:bodyDiv w:val="1"/>
      <w:marLeft w:val="0"/>
      <w:marRight w:val="0"/>
      <w:marTop w:val="0"/>
      <w:marBottom w:val="0"/>
      <w:divBdr>
        <w:top w:val="none" w:sz="0" w:space="0" w:color="auto"/>
        <w:left w:val="none" w:sz="0" w:space="0" w:color="auto"/>
        <w:bottom w:val="none" w:sz="0" w:space="0" w:color="auto"/>
        <w:right w:val="none" w:sz="0" w:space="0" w:color="auto"/>
      </w:divBdr>
    </w:div>
    <w:div w:id="254486417">
      <w:bodyDiv w:val="1"/>
      <w:marLeft w:val="0"/>
      <w:marRight w:val="0"/>
      <w:marTop w:val="0"/>
      <w:marBottom w:val="0"/>
      <w:divBdr>
        <w:top w:val="none" w:sz="0" w:space="0" w:color="auto"/>
        <w:left w:val="none" w:sz="0" w:space="0" w:color="auto"/>
        <w:bottom w:val="none" w:sz="0" w:space="0" w:color="auto"/>
        <w:right w:val="none" w:sz="0" w:space="0" w:color="auto"/>
      </w:divBdr>
    </w:div>
    <w:div w:id="289436827">
      <w:bodyDiv w:val="1"/>
      <w:marLeft w:val="0"/>
      <w:marRight w:val="0"/>
      <w:marTop w:val="0"/>
      <w:marBottom w:val="0"/>
      <w:divBdr>
        <w:top w:val="none" w:sz="0" w:space="0" w:color="auto"/>
        <w:left w:val="none" w:sz="0" w:space="0" w:color="auto"/>
        <w:bottom w:val="none" w:sz="0" w:space="0" w:color="auto"/>
        <w:right w:val="none" w:sz="0" w:space="0" w:color="auto"/>
      </w:divBdr>
    </w:div>
    <w:div w:id="303120192">
      <w:bodyDiv w:val="1"/>
      <w:marLeft w:val="0"/>
      <w:marRight w:val="0"/>
      <w:marTop w:val="0"/>
      <w:marBottom w:val="0"/>
      <w:divBdr>
        <w:top w:val="none" w:sz="0" w:space="0" w:color="auto"/>
        <w:left w:val="none" w:sz="0" w:space="0" w:color="auto"/>
        <w:bottom w:val="none" w:sz="0" w:space="0" w:color="auto"/>
        <w:right w:val="none" w:sz="0" w:space="0" w:color="auto"/>
      </w:divBdr>
    </w:div>
    <w:div w:id="322513190">
      <w:bodyDiv w:val="1"/>
      <w:marLeft w:val="0"/>
      <w:marRight w:val="0"/>
      <w:marTop w:val="0"/>
      <w:marBottom w:val="0"/>
      <w:divBdr>
        <w:top w:val="none" w:sz="0" w:space="0" w:color="auto"/>
        <w:left w:val="none" w:sz="0" w:space="0" w:color="auto"/>
        <w:bottom w:val="none" w:sz="0" w:space="0" w:color="auto"/>
        <w:right w:val="none" w:sz="0" w:space="0" w:color="auto"/>
      </w:divBdr>
    </w:div>
    <w:div w:id="348021726">
      <w:bodyDiv w:val="1"/>
      <w:marLeft w:val="0"/>
      <w:marRight w:val="0"/>
      <w:marTop w:val="0"/>
      <w:marBottom w:val="0"/>
      <w:divBdr>
        <w:top w:val="none" w:sz="0" w:space="0" w:color="auto"/>
        <w:left w:val="none" w:sz="0" w:space="0" w:color="auto"/>
        <w:bottom w:val="none" w:sz="0" w:space="0" w:color="auto"/>
        <w:right w:val="none" w:sz="0" w:space="0" w:color="auto"/>
      </w:divBdr>
    </w:div>
    <w:div w:id="349600612">
      <w:bodyDiv w:val="1"/>
      <w:marLeft w:val="0"/>
      <w:marRight w:val="0"/>
      <w:marTop w:val="0"/>
      <w:marBottom w:val="0"/>
      <w:divBdr>
        <w:top w:val="none" w:sz="0" w:space="0" w:color="auto"/>
        <w:left w:val="none" w:sz="0" w:space="0" w:color="auto"/>
        <w:bottom w:val="none" w:sz="0" w:space="0" w:color="auto"/>
        <w:right w:val="none" w:sz="0" w:space="0" w:color="auto"/>
      </w:divBdr>
    </w:div>
    <w:div w:id="357203587">
      <w:bodyDiv w:val="1"/>
      <w:marLeft w:val="0"/>
      <w:marRight w:val="0"/>
      <w:marTop w:val="0"/>
      <w:marBottom w:val="0"/>
      <w:divBdr>
        <w:top w:val="none" w:sz="0" w:space="0" w:color="auto"/>
        <w:left w:val="none" w:sz="0" w:space="0" w:color="auto"/>
        <w:bottom w:val="none" w:sz="0" w:space="0" w:color="auto"/>
        <w:right w:val="none" w:sz="0" w:space="0" w:color="auto"/>
      </w:divBdr>
    </w:div>
    <w:div w:id="388041624">
      <w:bodyDiv w:val="1"/>
      <w:marLeft w:val="0"/>
      <w:marRight w:val="0"/>
      <w:marTop w:val="0"/>
      <w:marBottom w:val="0"/>
      <w:divBdr>
        <w:top w:val="none" w:sz="0" w:space="0" w:color="auto"/>
        <w:left w:val="none" w:sz="0" w:space="0" w:color="auto"/>
        <w:bottom w:val="none" w:sz="0" w:space="0" w:color="auto"/>
        <w:right w:val="none" w:sz="0" w:space="0" w:color="auto"/>
      </w:divBdr>
    </w:div>
    <w:div w:id="405958838">
      <w:bodyDiv w:val="1"/>
      <w:marLeft w:val="0"/>
      <w:marRight w:val="0"/>
      <w:marTop w:val="0"/>
      <w:marBottom w:val="0"/>
      <w:divBdr>
        <w:top w:val="none" w:sz="0" w:space="0" w:color="auto"/>
        <w:left w:val="none" w:sz="0" w:space="0" w:color="auto"/>
        <w:bottom w:val="none" w:sz="0" w:space="0" w:color="auto"/>
        <w:right w:val="none" w:sz="0" w:space="0" w:color="auto"/>
      </w:divBdr>
      <w:divsChild>
        <w:div w:id="1460537639">
          <w:marLeft w:val="0"/>
          <w:marRight w:val="0"/>
          <w:marTop w:val="0"/>
          <w:marBottom w:val="0"/>
          <w:divBdr>
            <w:top w:val="none" w:sz="0" w:space="0" w:color="auto"/>
            <w:left w:val="none" w:sz="0" w:space="0" w:color="auto"/>
            <w:bottom w:val="none" w:sz="0" w:space="0" w:color="auto"/>
            <w:right w:val="none" w:sz="0" w:space="0" w:color="auto"/>
          </w:divBdr>
          <w:divsChild>
            <w:div w:id="1753967119">
              <w:marLeft w:val="0"/>
              <w:marRight w:val="0"/>
              <w:marTop w:val="0"/>
              <w:marBottom w:val="0"/>
              <w:divBdr>
                <w:top w:val="none" w:sz="0" w:space="0" w:color="auto"/>
                <w:left w:val="none" w:sz="0" w:space="0" w:color="auto"/>
                <w:bottom w:val="none" w:sz="0" w:space="0" w:color="auto"/>
                <w:right w:val="none" w:sz="0" w:space="0" w:color="auto"/>
              </w:divBdr>
              <w:divsChild>
                <w:div w:id="17163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38882">
      <w:bodyDiv w:val="1"/>
      <w:marLeft w:val="0"/>
      <w:marRight w:val="0"/>
      <w:marTop w:val="0"/>
      <w:marBottom w:val="0"/>
      <w:divBdr>
        <w:top w:val="none" w:sz="0" w:space="0" w:color="auto"/>
        <w:left w:val="none" w:sz="0" w:space="0" w:color="auto"/>
        <w:bottom w:val="none" w:sz="0" w:space="0" w:color="auto"/>
        <w:right w:val="none" w:sz="0" w:space="0" w:color="auto"/>
      </w:divBdr>
    </w:div>
    <w:div w:id="509028048">
      <w:bodyDiv w:val="1"/>
      <w:marLeft w:val="0"/>
      <w:marRight w:val="0"/>
      <w:marTop w:val="0"/>
      <w:marBottom w:val="0"/>
      <w:divBdr>
        <w:top w:val="none" w:sz="0" w:space="0" w:color="auto"/>
        <w:left w:val="none" w:sz="0" w:space="0" w:color="auto"/>
        <w:bottom w:val="none" w:sz="0" w:space="0" w:color="auto"/>
        <w:right w:val="none" w:sz="0" w:space="0" w:color="auto"/>
      </w:divBdr>
    </w:div>
    <w:div w:id="517551203">
      <w:bodyDiv w:val="1"/>
      <w:marLeft w:val="0"/>
      <w:marRight w:val="0"/>
      <w:marTop w:val="0"/>
      <w:marBottom w:val="0"/>
      <w:divBdr>
        <w:top w:val="none" w:sz="0" w:space="0" w:color="auto"/>
        <w:left w:val="none" w:sz="0" w:space="0" w:color="auto"/>
        <w:bottom w:val="none" w:sz="0" w:space="0" w:color="auto"/>
        <w:right w:val="none" w:sz="0" w:space="0" w:color="auto"/>
      </w:divBdr>
      <w:divsChild>
        <w:div w:id="292905274">
          <w:marLeft w:val="0"/>
          <w:marRight w:val="0"/>
          <w:marTop w:val="0"/>
          <w:marBottom w:val="0"/>
          <w:divBdr>
            <w:top w:val="none" w:sz="0" w:space="0" w:color="auto"/>
            <w:left w:val="none" w:sz="0" w:space="0" w:color="auto"/>
            <w:bottom w:val="none" w:sz="0" w:space="0" w:color="auto"/>
            <w:right w:val="none" w:sz="0" w:space="0" w:color="auto"/>
          </w:divBdr>
          <w:divsChild>
            <w:div w:id="190140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10788">
      <w:bodyDiv w:val="1"/>
      <w:marLeft w:val="0"/>
      <w:marRight w:val="0"/>
      <w:marTop w:val="0"/>
      <w:marBottom w:val="0"/>
      <w:divBdr>
        <w:top w:val="none" w:sz="0" w:space="0" w:color="auto"/>
        <w:left w:val="none" w:sz="0" w:space="0" w:color="auto"/>
        <w:bottom w:val="none" w:sz="0" w:space="0" w:color="auto"/>
        <w:right w:val="none" w:sz="0" w:space="0" w:color="auto"/>
      </w:divBdr>
    </w:div>
    <w:div w:id="537745261">
      <w:bodyDiv w:val="1"/>
      <w:marLeft w:val="0"/>
      <w:marRight w:val="0"/>
      <w:marTop w:val="0"/>
      <w:marBottom w:val="0"/>
      <w:divBdr>
        <w:top w:val="none" w:sz="0" w:space="0" w:color="auto"/>
        <w:left w:val="none" w:sz="0" w:space="0" w:color="auto"/>
        <w:bottom w:val="none" w:sz="0" w:space="0" w:color="auto"/>
        <w:right w:val="none" w:sz="0" w:space="0" w:color="auto"/>
      </w:divBdr>
    </w:div>
    <w:div w:id="567693312">
      <w:bodyDiv w:val="1"/>
      <w:marLeft w:val="0"/>
      <w:marRight w:val="0"/>
      <w:marTop w:val="0"/>
      <w:marBottom w:val="0"/>
      <w:divBdr>
        <w:top w:val="none" w:sz="0" w:space="0" w:color="auto"/>
        <w:left w:val="none" w:sz="0" w:space="0" w:color="auto"/>
        <w:bottom w:val="none" w:sz="0" w:space="0" w:color="auto"/>
        <w:right w:val="none" w:sz="0" w:space="0" w:color="auto"/>
      </w:divBdr>
      <w:divsChild>
        <w:div w:id="186453557">
          <w:marLeft w:val="0"/>
          <w:marRight w:val="0"/>
          <w:marTop w:val="0"/>
          <w:marBottom w:val="0"/>
          <w:divBdr>
            <w:top w:val="none" w:sz="0" w:space="0" w:color="auto"/>
            <w:left w:val="single" w:sz="6" w:space="0" w:color="302F2F"/>
            <w:bottom w:val="none" w:sz="0" w:space="0" w:color="auto"/>
            <w:right w:val="single" w:sz="6" w:space="0" w:color="302F2F"/>
          </w:divBdr>
          <w:divsChild>
            <w:div w:id="236521973">
              <w:marLeft w:val="0"/>
              <w:marRight w:val="0"/>
              <w:marTop w:val="0"/>
              <w:marBottom w:val="0"/>
              <w:divBdr>
                <w:top w:val="single" w:sz="6" w:space="0" w:color="404547"/>
                <w:left w:val="none" w:sz="0" w:space="0" w:color="auto"/>
                <w:bottom w:val="none" w:sz="0" w:space="0" w:color="auto"/>
                <w:right w:val="none" w:sz="0" w:space="0" w:color="auto"/>
              </w:divBdr>
              <w:divsChild>
                <w:div w:id="607856249">
                  <w:marLeft w:val="75"/>
                  <w:marRight w:val="0"/>
                  <w:marTop w:val="0"/>
                  <w:marBottom w:val="0"/>
                  <w:divBdr>
                    <w:top w:val="none" w:sz="0" w:space="0" w:color="auto"/>
                    <w:left w:val="none" w:sz="0" w:space="0" w:color="auto"/>
                    <w:bottom w:val="none" w:sz="0" w:space="0" w:color="auto"/>
                    <w:right w:val="none" w:sz="0" w:space="0" w:color="auto"/>
                  </w:divBdr>
                  <w:divsChild>
                    <w:div w:id="1994865322">
                      <w:marLeft w:val="75"/>
                      <w:marRight w:val="150"/>
                      <w:marTop w:val="150"/>
                      <w:marBottom w:val="0"/>
                      <w:divBdr>
                        <w:top w:val="none" w:sz="0" w:space="0" w:color="auto"/>
                        <w:left w:val="none" w:sz="0" w:space="0" w:color="auto"/>
                        <w:bottom w:val="none" w:sz="0" w:space="0" w:color="auto"/>
                        <w:right w:val="none" w:sz="0" w:space="0" w:color="auto"/>
                      </w:divBdr>
                      <w:divsChild>
                        <w:div w:id="516886742">
                          <w:marLeft w:val="0"/>
                          <w:marRight w:val="0"/>
                          <w:marTop w:val="0"/>
                          <w:marBottom w:val="0"/>
                          <w:divBdr>
                            <w:top w:val="none" w:sz="0" w:space="0" w:color="auto"/>
                            <w:left w:val="none" w:sz="0" w:space="0" w:color="auto"/>
                            <w:bottom w:val="none" w:sz="0" w:space="0" w:color="auto"/>
                            <w:right w:val="none" w:sz="0" w:space="0" w:color="auto"/>
                          </w:divBdr>
                          <w:divsChild>
                            <w:div w:id="4286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890655">
      <w:bodyDiv w:val="1"/>
      <w:marLeft w:val="0"/>
      <w:marRight w:val="0"/>
      <w:marTop w:val="0"/>
      <w:marBottom w:val="0"/>
      <w:divBdr>
        <w:top w:val="none" w:sz="0" w:space="0" w:color="auto"/>
        <w:left w:val="none" w:sz="0" w:space="0" w:color="auto"/>
        <w:bottom w:val="none" w:sz="0" w:space="0" w:color="auto"/>
        <w:right w:val="none" w:sz="0" w:space="0" w:color="auto"/>
      </w:divBdr>
    </w:div>
    <w:div w:id="576332338">
      <w:bodyDiv w:val="1"/>
      <w:marLeft w:val="0"/>
      <w:marRight w:val="0"/>
      <w:marTop w:val="0"/>
      <w:marBottom w:val="0"/>
      <w:divBdr>
        <w:top w:val="none" w:sz="0" w:space="0" w:color="auto"/>
        <w:left w:val="none" w:sz="0" w:space="0" w:color="auto"/>
        <w:bottom w:val="none" w:sz="0" w:space="0" w:color="auto"/>
        <w:right w:val="none" w:sz="0" w:space="0" w:color="auto"/>
      </w:divBdr>
    </w:div>
    <w:div w:id="582371575">
      <w:bodyDiv w:val="1"/>
      <w:marLeft w:val="0"/>
      <w:marRight w:val="0"/>
      <w:marTop w:val="0"/>
      <w:marBottom w:val="0"/>
      <w:divBdr>
        <w:top w:val="none" w:sz="0" w:space="0" w:color="auto"/>
        <w:left w:val="none" w:sz="0" w:space="0" w:color="auto"/>
        <w:bottom w:val="none" w:sz="0" w:space="0" w:color="auto"/>
        <w:right w:val="none" w:sz="0" w:space="0" w:color="auto"/>
      </w:divBdr>
    </w:div>
    <w:div w:id="584732040">
      <w:bodyDiv w:val="1"/>
      <w:marLeft w:val="0"/>
      <w:marRight w:val="0"/>
      <w:marTop w:val="0"/>
      <w:marBottom w:val="0"/>
      <w:divBdr>
        <w:top w:val="none" w:sz="0" w:space="0" w:color="auto"/>
        <w:left w:val="none" w:sz="0" w:space="0" w:color="auto"/>
        <w:bottom w:val="none" w:sz="0" w:space="0" w:color="auto"/>
        <w:right w:val="none" w:sz="0" w:space="0" w:color="auto"/>
      </w:divBdr>
      <w:divsChild>
        <w:div w:id="1594975613">
          <w:marLeft w:val="3195"/>
          <w:marRight w:val="0"/>
          <w:marTop w:val="30"/>
          <w:marBottom w:val="0"/>
          <w:divBdr>
            <w:top w:val="none" w:sz="0" w:space="0" w:color="auto"/>
            <w:left w:val="none" w:sz="0" w:space="0" w:color="auto"/>
            <w:bottom w:val="none" w:sz="0" w:space="0" w:color="auto"/>
            <w:right w:val="none" w:sz="0" w:space="0" w:color="auto"/>
          </w:divBdr>
          <w:divsChild>
            <w:div w:id="1666132036">
              <w:marLeft w:val="0"/>
              <w:marRight w:val="0"/>
              <w:marTop w:val="150"/>
              <w:marBottom w:val="150"/>
              <w:divBdr>
                <w:top w:val="none" w:sz="0" w:space="0" w:color="auto"/>
                <w:left w:val="none" w:sz="0" w:space="0" w:color="auto"/>
                <w:bottom w:val="none" w:sz="0" w:space="0" w:color="auto"/>
                <w:right w:val="none" w:sz="0" w:space="0" w:color="auto"/>
              </w:divBdr>
              <w:divsChild>
                <w:div w:id="194183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70604">
      <w:bodyDiv w:val="1"/>
      <w:marLeft w:val="0"/>
      <w:marRight w:val="0"/>
      <w:marTop w:val="0"/>
      <w:marBottom w:val="0"/>
      <w:divBdr>
        <w:top w:val="none" w:sz="0" w:space="0" w:color="auto"/>
        <w:left w:val="none" w:sz="0" w:space="0" w:color="auto"/>
        <w:bottom w:val="none" w:sz="0" w:space="0" w:color="auto"/>
        <w:right w:val="none" w:sz="0" w:space="0" w:color="auto"/>
      </w:divBdr>
      <w:divsChild>
        <w:div w:id="476412691">
          <w:marLeft w:val="0"/>
          <w:marRight w:val="0"/>
          <w:marTop w:val="0"/>
          <w:marBottom w:val="0"/>
          <w:divBdr>
            <w:top w:val="none" w:sz="0" w:space="0" w:color="auto"/>
            <w:left w:val="none" w:sz="0" w:space="0" w:color="auto"/>
            <w:bottom w:val="none" w:sz="0" w:space="0" w:color="auto"/>
            <w:right w:val="none" w:sz="0" w:space="0" w:color="auto"/>
          </w:divBdr>
        </w:div>
      </w:divsChild>
    </w:div>
    <w:div w:id="586696958">
      <w:bodyDiv w:val="1"/>
      <w:marLeft w:val="0"/>
      <w:marRight w:val="0"/>
      <w:marTop w:val="0"/>
      <w:marBottom w:val="0"/>
      <w:divBdr>
        <w:top w:val="none" w:sz="0" w:space="0" w:color="auto"/>
        <w:left w:val="none" w:sz="0" w:space="0" w:color="auto"/>
        <w:bottom w:val="none" w:sz="0" w:space="0" w:color="auto"/>
        <w:right w:val="none" w:sz="0" w:space="0" w:color="auto"/>
      </w:divBdr>
    </w:div>
    <w:div w:id="602954133">
      <w:bodyDiv w:val="1"/>
      <w:marLeft w:val="0"/>
      <w:marRight w:val="0"/>
      <w:marTop w:val="0"/>
      <w:marBottom w:val="0"/>
      <w:divBdr>
        <w:top w:val="none" w:sz="0" w:space="0" w:color="auto"/>
        <w:left w:val="none" w:sz="0" w:space="0" w:color="auto"/>
        <w:bottom w:val="none" w:sz="0" w:space="0" w:color="auto"/>
        <w:right w:val="none" w:sz="0" w:space="0" w:color="auto"/>
      </w:divBdr>
    </w:div>
    <w:div w:id="613369049">
      <w:bodyDiv w:val="1"/>
      <w:marLeft w:val="0"/>
      <w:marRight w:val="0"/>
      <w:marTop w:val="0"/>
      <w:marBottom w:val="0"/>
      <w:divBdr>
        <w:top w:val="none" w:sz="0" w:space="0" w:color="auto"/>
        <w:left w:val="none" w:sz="0" w:space="0" w:color="auto"/>
        <w:bottom w:val="none" w:sz="0" w:space="0" w:color="auto"/>
        <w:right w:val="none" w:sz="0" w:space="0" w:color="auto"/>
      </w:divBdr>
    </w:div>
    <w:div w:id="620652194">
      <w:bodyDiv w:val="1"/>
      <w:marLeft w:val="0"/>
      <w:marRight w:val="0"/>
      <w:marTop w:val="0"/>
      <w:marBottom w:val="0"/>
      <w:divBdr>
        <w:top w:val="none" w:sz="0" w:space="0" w:color="auto"/>
        <w:left w:val="none" w:sz="0" w:space="0" w:color="auto"/>
        <w:bottom w:val="none" w:sz="0" w:space="0" w:color="auto"/>
        <w:right w:val="none" w:sz="0" w:space="0" w:color="auto"/>
      </w:divBdr>
    </w:div>
    <w:div w:id="650794310">
      <w:bodyDiv w:val="1"/>
      <w:marLeft w:val="0"/>
      <w:marRight w:val="0"/>
      <w:marTop w:val="0"/>
      <w:marBottom w:val="0"/>
      <w:divBdr>
        <w:top w:val="none" w:sz="0" w:space="0" w:color="auto"/>
        <w:left w:val="none" w:sz="0" w:space="0" w:color="auto"/>
        <w:bottom w:val="none" w:sz="0" w:space="0" w:color="auto"/>
        <w:right w:val="none" w:sz="0" w:space="0" w:color="auto"/>
      </w:divBdr>
    </w:div>
    <w:div w:id="652566043">
      <w:bodyDiv w:val="1"/>
      <w:marLeft w:val="0"/>
      <w:marRight w:val="0"/>
      <w:marTop w:val="0"/>
      <w:marBottom w:val="0"/>
      <w:divBdr>
        <w:top w:val="none" w:sz="0" w:space="0" w:color="auto"/>
        <w:left w:val="none" w:sz="0" w:space="0" w:color="auto"/>
        <w:bottom w:val="none" w:sz="0" w:space="0" w:color="auto"/>
        <w:right w:val="none" w:sz="0" w:space="0" w:color="auto"/>
      </w:divBdr>
      <w:divsChild>
        <w:div w:id="32316362">
          <w:marLeft w:val="0"/>
          <w:marRight w:val="0"/>
          <w:marTop w:val="135"/>
          <w:marBottom w:val="0"/>
          <w:divBdr>
            <w:top w:val="none" w:sz="0" w:space="0" w:color="auto"/>
            <w:left w:val="none" w:sz="0" w:space="0" w:color="auto"/>
            <w:bottom w:val="none" w:sz="0" w:space="0" w:color="auto"/>
            <w:right w:val="none" w:sz="0" w:space="0" w:color="auto"/>
          </w:divBdr>
          <w:divsChild>
            <w:div w:id="665788815">
              <w:marLeft w:val="0"/>
              <w:marRight w:val="0"/>
              <w:marTop w:val="0"/>
              <w:marBottom w:val="0"/>
              <w:divBdr>
                <w:top w:val="none" w:sz="0" w:space="0" w:color="auto"/>
                <w:left w:val="none" w:sz="0" w:space="0" w:color="auto"/>
                <w:bottom w:val="none" w:sz="0" w:space="0" w:color="auto"/>
                <w:right w:val="none" w:sz="0" w:space="0" w:color="auto"/>
              </w:divBdr>
              <w:divsChild>
                <w:div w:id="162160364">
                  <w:marLeft w:val="0"/>
                  <w:marRight w:val="0"/>
                  <w:marTop w:val="0"/>
                  <w:marBottom w:val="0"/>
                  <w:divBdr>
                    <w:top w:val="none" w:sz="0" w:space="0" w:color="auto"/>
                    <w:left w:val="none" w:sz="0" w:space="0" w:color="auto"/>
                    <w:bottom w:val="none" w:sz="0" w:space="0" w:color="auto"/>
                    <w:right w:val="none" w:sz="0" w:space="0" w:color="auto"/>
                  </w:divBdr>
                  <w:divsChild>
                    <w:div w:id="4133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40083">
      <w:bodyDiv w:val="1"/>
      <w:marLeft w:val="0"/>
      <w:marRight w:val="0"/>
      <w:marTop w:val="0"/>
      <w:marBottom w:val="0"/>
      <w:divBdr>
        <w:top w:val="none" w:sz="0" w:space="0" w:color="auto"/>
        <w:left w:val="none" w:sz="0" w:space="0" w:color="auto"/>
        <w:bottom w:val="none" w:sz="0" w:space="0" w:color="auto"/>
        <w:right w:val="none" w:sz="0" w:space="0" w:color="auto"/>
      </w:divBdr>
    </w:div>
    <w:div w:id="666519341">
      <w:bodyDiv w:val="1"/>
      <w:marLeft w:val="0"/>
      <w:marRight w:val="0"/>
      <w:marTop w:val="0"/>
      <w:marBottom w:val="0"/>
      <w:divBdr>
        <w:top w:val="none" w:sz="0" w:space="0" w:color="auto"/>
        <w:left w:val="none" w:sz="0" w:space="0" w:color="auto"/>
        <w:bottom w:val="none" w:sz="0" w:space="0" w:color="auto"/>
        <w:right w:val="none" w:sz="0" w:space="0" w:color="auto"/>
      </w:divBdr>
    </w:div>
    <w:div w:id="688022309">
      <w:bodyDiv w:val="1"/>
      <w:marLeft w:val="0"/>
      <w:marRight w:val="0"/>
      <w:marTop w:val="0"/>
      <w:marBottom w:val="0"/>
      <w:divBdr>
        <w:top w:val="none" w:sz="0" w:space="0" w:color="auto"/>
        <w:left w:val="none" w:sz="0" w:space="0" w:color="auto"/>
        <w:bottom w:val="none" w:sz="0" w:space="0" w:color="auto"/>
        <w:right w:val="none" w:sz="0" w:space="0" w:color="auto"/>
      </w:divBdr>
      <w:divsChild>
        <w:div w:id="1089159967">
          <w:marLeft w:val="3195"/>
          <w:marRight w:val="3150"/>
          <w:marTop w:val="30"/>
          <w:marBottom w:val="0"/>
          <w:divBdr>
            <w:top w:val="none" w:sz="0" w:space="0" w:color="auto"/>
            <w:left w:val="none" w:sz="0" w:space="0" w:color="auto"/>
            <w:bottom w:val="none" w:sz="0" w:space="0" w:color="auto"/>
            <w:right w:val="none" w:sz="0" w:space="0" w:color="auto"/>
          </w:divBdr>
          <w:divsChild>
            <w:div w:id="17045954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704141857">
      <w:bodyDiv w:val="1"/>
      <w:marLeft w:val="0"/>
      <w:marRight w:val="0"/>
      <w:marTop w:val="0"/>
      <w:marBottom w:val="0"/>
      <w:divBdr>
        <w:top w:val="none" w:sz="0" w:space="0" w:color="auto"/>
        <w:left w:val="none" w:sz="0" w:space="0" w:color="auto"/>
        <w:bottom w:val="none" w:sz="0" w:space="0" w:color="auto"/>
        <w:right w:val="none" w:sz="0" w:space="0" w:color="auto"/>
      </w:divBdr>
      <w:divsChild>
        <w:div w:id="558517888">
          <w:marLeft w:val="0"/>
          <w:marRight w:val="0"/>
          <w:marTop w:val="0"/>
          <w:marBottom w:val="0"/>
          <w:divBdr>
            <w:top w:val="none" w:sz="0" w:space="0" w:color="auto"/>
            <w:left w:val="none" w:sz="0" w:space="0" w:color="auto"/>
            <w:bottom w:val="none" w:sz="0" w:space="0" w:color="auto"/>
            <w:right w:val="none" w:sz="0" w:space="0" w:color="auto"/>
          </w:divBdr>
          <w:divsChild>
            <w:div w:id="58885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60210">
      <w:bodyDiv w:val="1"/>
      <w:marLeft w:val="0"/>
      <w:marRight w:val="0"/>
      <w:marTop w:val="0"/>
      <w:marBottom w:val="0"/>
      <w:divBdr>
        <w:top w:val="none" w:sz="0" w:space="0" w:color="auto"/>
        <w:left w:val="none" w:sz="0" w:space="0" w:color="auto"/>
        <w:bottom w:val="none" w:sz="0" w:space="0" w:color="auto"/>
        <w:right w:val="none" w:sz="0" w:space="0" w:color="auto"/>
      </w:divBdr>
      <w:divsChild>
        <w:div w:id="1311247949">
          <w:marLeft w:val="0"/>
          <w:marRight w:val="0"/>
          <w:marTop w:val="0"/>
          <w:marBottom w:val="0"/>
          <w:divBdr>
            <w:top w:val="none" w:sz="0" w:space="0" w:color="auto"/>
            <w:left w:val="none" w:sz="0" w:space="0" w:color="auto"/>
            <w:bottom w:val="none" w:sz="0" w:space="0" w:color="auto"/>
            <w:right w:val="none" w:sz="0" w:space="0" w:color="auto"/>
          </w:divBdr>
          <w:divsChild>
            <w:div w:id="172787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5821">
      <w:bodyDiv w:val="1"/>
      <w:marLeft w:val="0"/>
      <w:marRight w:val="0"/>
      <w:marTop w:val="0"/>
      <w:marBottom w:val="0"/>
      <w:divBdr>
        <w:top w:val="none" w:sz="0" w:space="0" w:color="auto"/>
        <w:left w:val="none" w:sz="0" w:space="0" w:color="auto"/>
        <w:bottom w:val="none" w:sz="0" w:space="0" w:color="auto"/>
        <w:right w:val="none" w:sz="0" w:space="0" w:color="auto"/>
      </w:divBdr>
    </w:div>
    <w:div w:id="761142974">
      <w:bodyDiv w:val="1"/>
      <w:marLeft w:val="0"/>
      <w:marRight w:val="0"/>
      <w:marTop w:val="0"/>
      <w:marBottom w:val="0"/>
      <w:divBdr>
        <w:top w:val="none" w:sz="0" w:space="0" w:color="auto"/>
        <w:left w:val="none" w:sz="0" w:space="0" w:color="auto"/>
        <w:bottom w:val="none" w:sz="0" w:space="0" w:color="auto"/>
        <w:right w:val="none" w:sz="0" w:space="0" w:color="auto"/>
      </w:divBdr>
    </w:div>
    <w:div w:id="768623305">
      <w:bodyDiv w:val="1"/>
      <w:marLeft w:val="0"/>
      <w:marRight w:val="0"/>
      <w:marTop w:val="0"/>
      <w:marBottom w:val="0"/>
      <w:divBdr>
        <w:top w:val="none" w:sz="0" w:space="0" w:color="auto"/>
        <w:left w:val="none" w:sz="0" w:space="0" w:color="auto"/>
        <w:bottom w:val="none" w:sz="0" w:space="0" w:color="auto"/>
        <w:right w:val="none" w:sz="0" w:space="0" w:color="auto"/>
      </w:divBdr>
    </w:div>
    <w:div w:id="769735258">
      <w:bodyDiv w:val="1"/>
      <w:marLeft w:val="0"/>
      <w:marRight w:val="0"/>
      <w:marTop w:val="0"/>
      <w:marBottom w:val="0"/>
      <w:divBdr>
        <w:top w:val="none" w:sz="0" w:space="0" w:color="auto"/>
        <w:left w:val="none" w:sz="0" w:space="0" w:color="auto"/>
        <w:bottom w:val="none" w:sz="0" w:space="0" w:color="auto"/>
        <w:right w:val="none" w:sz="0" w:space="0" w:color="auto"/>
      </w:divBdr>
    </w:div>
    <w:div w:id="770976867">
      <w:bodyDiv w:val="1"/>
      <w:marLeft w:val="0"/>
      <w:marRight w:val="0"/>
      <w:marTop w:val="0"/>
      <w:marBottom w:val="0"/>
      <w:divBdr>
        <w:top w:val="none" w:sz="0" w:space="0" w:color="auto"/>
        <w:left w:val="none" w:sz="0" w:space="0" w:color="auto"/>
        <w:bottom w:val="none" w:sz="0" w:space="0" w:color="auto"/>
        <w:right w:val="none" w:sz="0" w:space="0" w:color="auto"/>
      </w:divBdr>
    </w:div>
    <w:div w:id="775560596">
      <w:bodyDiv w:val="1"/>
      <w:marLeft w:val="0"/>
      <w:marRight w:val="0"/>
      <w:marTop w:val="0"/>
      <w:marBottom w:val="0"/>
      <w:divBdr>
        <w:top w:val="none" w:sz="0" w:space="0" w:color="auto"/>
        <w:left w:val="none" w:sz="0" w:space="0" w:color="auto"/>
        <w:bottom w:val="none" w:sz="0" w:space="0" w:color="auto"/>
        <w:right w:val="none" w:sz="0" w:space="0" w:color="auto"/>
      </w:divBdr>
    </w:div>
    <w:div w:id="788359868">
      <w:bodyDiv w:val="1"/>
      <w:marLeft w:val="0"/>
      <w:marRight w:val="0"/>
      <w:marTop w:val="0"/>
      <w:marBottom w:val="0"/>
      <w:divBdr>
        <w:top w:val="none" w:sz="0" w:space="0" w:color="auto"/>
        <w:left w:val="none" w:sz="0" w:space="0" w:color="auto"/>
        <w:bottom w:val="none" w:sz="0" w:space="0" w:color="auto"/>
        <w:right w:val="none" w:sz="0" w:space="0" w:color="auto"/>
      </w:divBdr>
    </w:div>
    <w:div w:id="788820333">
      <w:bodyDiv w:val="1"/>
      <w:marLeft w:val="0"/>
      <w:marRight w:val="0"/>
      <w:marTop w:val="0"/>
      <w:marBottom w:val="0"/>
      <w:divBdr>
        <w:top w:val="none" w:sz="0" w:space="0" w:color="auto"/>
        <w:left w:val="none" w:sz="0" w:space="0" w:color="auto"/>
        <w:bottom w:val="none" w:sz="0" w:space="0" w:color="auto"/>
        <w:right w:val="none" w:sz="0" w:space="0" w:color="auto"/>
      </w:divBdr>
    </w:div>
    <w:div w:id="794712822">
      <w:bodyDiv w:val="1"/>
      <w:marLeft w:val="0"/>
      <w:marRight w:val="0"/>
      <w:marTop w:val="0"/>
      <w:marBottom w:val="0"/>
      <w:divBdr>
        <w:top w:val="none" w:sz="0" w:space="0" w:color="auto"/>
        <w:left w:val="none" w:sz="0" w:space="0" w:color="auto"/>
        <w:bottom w:val="none" w:sz="0" w:space="0" w:color="auto"/>
        <w:right w:val="none" w:sz="0" w:space="0" w:color="auto"/>
      </w:divBdr>
    </w:div>
    <w:div w:id="828520422">
      <w:bodyDiv w:val="1"/>
      <w:marLeft w:val="0"/>
      <w:marRight w:val="0"/>
      <w:marTop w:val="0"/>
      <w:marBottom w:val="0"/>
      <w:divBdr>
        <w:top w:val="none" w:sz="0" w:space="0" w:color="auto"/>
        <w:left w:val="none" w:sz="0" w:space="0" w:color="auto"/>
        <w:bottom w:val="none" w:sz="0" w:space="0" w:color="auto"/>
        <w:right w:val="none" w:sz="0" w:space="0" w:color="auto"/>
      </w:divBdr>
    </w:div>
    <w:div w:id="844709147">
      <w:bodyDiv w:val="1"/>
      <w:marLeft w:val="0"/>
      <w:marRight w:val="0"/>
      <w:marTop w:val="0"/>
      <w:marBottom w:val="0"/>
      <w:divBdr>
        <w:top w:val="none" w:sz="0" w:space="0" w:color="auto"/>
        <w:left w:val="none" w:sz="0" w:space="0" w:color="auto"/>
        <w:bottom w:val="none" w:sz="0" w:space="0" w:color="auto"/>
        <w:right w:val="none" w:sz="0" w:space="0" w:color="auto"/>
      </w:divBdr>
    </w:div>
    <w:div w:id="850724598">
      <w:bodyDiv w:val="1"/>
      <w:marLeft w:val="0"/>
      <w:marRight w:val="0"/>
      <w:marTop w:val="0"/>
      <w:marBottom w:val="0"/>
      <w:divBdr>
        <w:top w:val="none" w:sz="0" w:space="0" w:color="auto"/>
        <w:left w:val="none" w:sz="0" w:space="0" w:color="auto"/>
        <w:bottom w:val="none" w:sz="0" w:space="0" w:color="auto"/>
        <w:right w:val="none" w:sz="0" w:space="0" w:color="auto"/>
      </w:divBdr>
    </w:div>
    <w:div w:id="870143398">
      <w:bodyDiv w:val="1"/>
      <w:marLeft w:val="0"/>
      <w:marRight w:val="0"/>
      <w:marTop w:val="0"/>
      <w:marBottom w:val="0"/>
      <w:divBdr>
        <w:top w:val="none" w:sz="0" w:space="0" w:color="auto"/>
        <w:left w:val="none" w:sz="0" w:space="0" w:color="auto"/>
        <w:bottom w:val="none" w:sz="0" w:space="0" w:color="auto"/>
        <w:right w:val="none" w:sz="0" w:space="0" w:color="auto"/>
      </w:divBdr>
    </w:div>
    <w:div w:id="875388278">
      <w:bodyDiv w:val="1"/>
      <w:marLeft w:val="0"/>
      <w:marRight w:val="0"/>
      <w:marTop w:val="0"/>
      <w:marBottom w:val="0"/>
      <w:divBdr>
        <w:top w:val="none" w:sz="0" w:space="0" w:color="auto"/>
        <w:left w:val="none" w:sz="0" w:space="0" w:color="auto"/>
        <w:bottom w:val="none" w:sz="0" w:space="0" w:color="auto"/>
        <w:right w:val="none" w:sz="0" w:space="0" w:color="auto"/>
      </w:divBdr>
    </w:div>
    <w:div w:id="888953853">
      <w:bodyDiv w:val="1"/>
      <w:marLeft w:val="0"/>
      <w:marRight w:val="0"/>
      <w:marTop w:val="0"/>
      <w:marBottom w:val="0"/>
      <w:divBdr>
        <w:top w:val="none" w:sz="0" w:space="0" w:color="auto"/>
        <w:left w:val="none" w:sz="0" w:space="0" w:color="auto"/>
        <w:bottom w:val="none" w:sz="0" w:space="0" w:color="auto"/>
        <w:right w:val="none" w:sz="0" w:space="0" w:color="auto"/>
      </w:divBdr>
    </w:div>
    <w:div w:id="941567765">
      <w:bodyDiv w:val="1"/>
      <w:marLeft w:val="0"/>
      <w:marRight w:val="0"/>
      <w:marTop w:val="0"/>
      <w:marBottom w:val="0"/>
      <w:divBdr>
        <w:top w:val="none" w:sz="0" w:space="0" w:color="auto"/>
        <w:left w:val="none" w:sz="0" w:space="0" w:color="auto"/>
        <w:bottom w:val="none" w:sz="0" w:space="0" w:color="auto"/>
        <w:right w:val="none" w:sz="0" w:space="0" w:color="auto"/>
      </w:divBdr>
    </w:div>
    <w:div w:id="972253655">
      <w:bodyDiv w:val="1"/>
      <w:marLeft w:val="0"/>
      <w:marRight w:val="0"/>
      <w:marTop w:val="0"/>
      <w:marBottom w:val="0"/>
      <w:divBdr>
        <w:top w:val="none" w:sz="0" w:space="0" w:color="auto"/>
        <w:left w:val="none" w:sz="0" w:space="0" w:color="auto"/>
        <w:bottom w:val="none" w:sz="0" w:space="0" w:color="auto"/>
        <w:right w:val="none" w:sz="0" w:space="0" w:color="auto"/>
      </w:divBdr>
    </w:div>
    <w:div w:id="974798864">
      <w:bodyDiv w:val="1"/>
      <w:marLeft w:val="0"/>
      <w:marRight w:val="0"/>
      <w:marTop w:val="0"/>
      <w:marBottom w:val="0"/>
      <w:divBdr>
        <w:top w:val="none" w:sz="0" w:space="0" w:color="auto"/>
        <w:left w:val="none" w:sz="0" w:space="0" w:color="auto"/>
        <w:bottom w:val="none" w:sz="0" w:space="0" w:color="auto"/>
        <w:right w:val="none" w:sz="0" w:space="0" w:color="auto"/>
      </w:divBdr>
      <w:divsChild>
        <w:div w:id="819806938">
          <w:marLeft w:val="0"/>
          <w:marRight w:val="0"/>
          <w:marTop w:val="0"/>
          <w:marBottom w:val="0"/>
          <w:divBdr>
            <w:top w:val="none" w:sz="0" w:space="0" w:color="auto"/>
            <w:left w:val="none" w:sz="0" w:space="0" w:color="auto"/>
            <w:bottom w:val="none" w:sz="0" w:space="0" w:color="auto"/>
            <w:right w:val="none" w:sz="0" w:space="0" w:color="auto"/>
          </w:divBdr>
          <w:divsChild>
            <w:div w:id="31732754">
              <w:marLeft w:val="0"/>
              <w:marRight w:val="0"/>
              <w:marTop w:val="0"/>
              <w:marBottom w:val="0"/>
              <w:divBdr>
                <w:top w:val="none" w:sz="0" w:space="0" w:color="auto"/>
                <w:left w:val="none" w:sz="0" w:space="0" w:color="auto"/>
                <w:bottom w:val="none" w:sz="0" w:space="0" w:color="auto"/>
                <w:right w:val="none" w:sz="0" w:space="0" w:color="auto"/>
              </w:divBdr>
              <w:divsChild>
                <w:div w:id="16943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028195">
      <w:bodyDiv w:val="1"/>
      <w:marLeft w:val="0"/>
      <w:marRight w:val="0"/>
      <w:marTop w:val="420"/>
      <w:marBottom w:val="0"/>
      <w:divBdr>
        <w:top w:val="none" w:sz="0" w:space="0" w:color="auto"/>
        <w:left w:val="none" w:sz="0" w:space="0" w:color="auto"/>
        <w:bottom w:val="none" w:sz="0" w:space="0" w:color="auto"/>
        <w:right w:val="none" w:sz="0" w:space="0" w:color="auto"/>
      </w:divBdr>
      <w:divsChild>
        <w:div w:id="1310668031">
          <w:marLeft w:val="0"/>
          <w:marRight w:val="0"/>
          <w:marTop w:val="0"/>
          <w:marBottom w:val="0"/>
          <w:divBdr>
            <w:top w:val="none" w:sz="0" w:space="0" w:color="auto"/>
            <w:left w:val="none" w:sz="0" w:space="0" w:color="auto"/>
            <w:bottom w:val="none" w:sz="0" w:space="0" w:color="auto"/>
            <w:right w:val="none" w:sz="0" w:space="0" w:color="auto"/>
          </w:divBdr>
          <w:divsChild>
            <w:div w:id="840046999">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353578784">
                      <w:marLeft w:val="0"/>
                      <w:marRight w:val="0"/>
                      <w:marTop w:val="0"/>
                      <w:marBottom w:val="0"/>
                      <w:divBdr>
                        <w:top w:val="none" w:sz="0" w:space="0" w:color="auto"/>
                        <w:left w:val="none" w:sz="0" w:space="0" w:color="auto"/>
                        <w:bottom w:val="none" w:sz="0" w:space="0" w:color="auto"/>
                        <w:right w:val="none" w:sz="0" w:space="0" w:color="auto"/>
                      </w:divBdr>
                      <w:divsChild>
                        <w:div w:id="1745294895">
                          <w:marLeft w:val="0"/>
                          <w:marRight w:val="0"/>
                          <w:marTop w:val="0"/>
                          <w:marBottom w:val="300"/>
                          <w:divBdr>
                            <w:top w:val="none" w:sz="0" w:space="0" w:color="auto"/>
                            <w:left w:val="none" w:sz="0" w:space="0" w:color="auto"/>
                            <w:bottom w:val="none" w:sz="0" w:space="0" w:color="auto"/>
                            <w:right w:val="none" w:sz="0" w:space="0" w:color="auto"/>
                          </w:divBdr>
                          <w:divsChild>
                            <w:div w:id="17366662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786034">
      <w:bodyDiv w:val="1"/>
      <w:marLeft w:val="0"/>
      <w:marRight w:val="0"/>
      <w:marTop w:val="0"/>
      <w:marBottom w:val="0"/>
      <w:divBdr>
        <w:top w:val="none" w:sz="0" w:space="0" w:color="auto"/>
        <w:left w:val="none" w:sz="0" w:space="0" w:color="auto"/>
        <w:bottom w:val="none" w:sz="0" w:space="0" w:color="auto"/>
        <w:right w:val="none" w:sz="0" w:space="0" w:color="auto"/>
      </w:divBdr>
    </w:div>
    <w:div w:id="1029454533">
      <w:bodyDiv w:val="1"/>
      <w:marLeft w:val="0"/>
      <w:marRight w:val="0"/>
      <w:marTop w:val="0"/>
      <w:marBottom w:val="0"/>
      <w:divBdr>
        <w:top w:val="none" w:sz="0" w:space="0" w:color="auto"/>
        <w:left w:val="none" w:sz="0" w:space="0" w:color="auto"/>
        <w:bottom w:val="none" w:sz="0" w:space="0" w:color="auto"/>
        <w:right w:val="none" w:sz="0" w:space="0" w:color="auto"/>
      </w:divBdr>
    </w:div>
    <w:div w:id="1031761623">
      <w:bodyDiv w:val="1"/>
      <w:marLeft w:val="0"/>
      <w:marRight w:val="0"/>
      <w:marTop w:val="0"/>
      <w:marBottom w:val="0"/>
      <w:divBdr>
        <w:top w:val="none" w:sz="0" w:space="0" w:color="auto"/>
        <w:left w:val="none" w:sz="0" w:space="0" w:color="auto"/>
        <w:bottom w:val="none" w:sz="0" w:space="0" w:color="auto"/>
        <w:right w:val="none" w:sz="0" w:space="0" w:color="auto"/>
      </w:divBdr>
    </w:div>
    <w:div w:id="1041393602">
      <w:bodyDiv w:val="1"/>
      <w:marLeft w:val="0"/>
      <w:marRight w:val="0"/>
      <w:marTop w:val="0"/>
      <w:marBottom w:val="0"/>
      <w:divBdr>
        <w:top w:val="none" w:sz="0" w:space="0" w:color="auto"/>
        <w:left w:val="none" w:sz="0" w:space="0" w:color="auto"/>
        <w:bottom w:val="none" w:sz="0" w:space="0" w:color="auto"/>
        <w:right w:val="none" w:sz="0" w:space="0" w:color="auto"/>
      </w:divBdr>
    </w:div>
    <w:div w:id="1070619896">
      <w:bodyDiv w:val="1"/>
      <w:marLeft w:val="0"/>
      <w:marRight w:val="0"/>
      <w:marTop w:val="0"/>
      <w:marBottom w:val="0"/>
      <w:divBdr>
        <w:top w:val="none" w:sz="0" w:space="0" w:color="auto"/>
        <w:left w:val="none" w:sz="0" w:space="0" w:color="auto"/>
        <w:bottom w:val="none" w:sz="0" w:space="0" w:color="auto"/>
        <w:right w:val="none" w:sz="0" w:space="0" w:color="auto"/>
      </w:divBdr>
    </w:div>
    <w:div w:id="1089815426">
      <w:bodyDiv w:val="1"/>
      <w:marLeft w:val="0"/>
      <w:marRight w:val="0"/>
      <w:marTop w:val="0"/>
      <w:marBottom w:val="0"/>
      <w:divBdr>
        <w:top w:val="none" w:sz="0" w:space="0" w:color="auto"/>
        <w:left w:val="none" w:sz="0" w:space="0" w:color="auto"/>
        <w:bottom w:val="none" w:sz="0" w:space="0" w:color="auto"/>
        <w:right w:val="none" w:sz="0" w:space="0" w:color="auto"/>
      </w:divBdr>
    </w:div>
    <w:div w:id="1103039577">
      <w:bodyDiv w:val="1"/>
      <w:marLeft w:val="0"/>
      <w:marRight w:val="0"/>
      <w:marTop w:val="0"/>
      <w:marBottom w:val="0"/>
      <w:divBdr>
        <w:top w:val="none" w:sz="0" w:space="0" w:color="auto"/>
        <w:left w:val="none" w:sz="0" w:space="0" w:color="auto"/>
        <w:bottom w:val="none" w:sz="0" w:space="0" w:color="auto"/>
        <w:right w:val="none" w:sz="0" w:space="0" w:color="auto"/>
      </w:divBdr>
    </w:div>
    <w:div w:id="1109592937">
      <w:bodyDiv w:val="1"/>
      <w:marLeft w:val="0"/>
      <w:marRight w:val="0"/>
      <w:marTop w:val="0"/>
      <w:marBottom w:val="0"/>
      <w:divBdr>
        <w:top w:val="none" w:sz="0" w:space="0" w:color="auto"/>
        <w:left w:val="none" w:sz="0" w:space="0" w:color="auto"/>
        <w:bottom w:val="none" w:sz="0" w:space="0" w:color="auto"/>
        <w:right w:val="none" w:sz="0" w:space="0" w:color="auto"/>
      </w:divBdr>
    </w:div>
    <w:div w:id="1113136639">
      <w:bodyDiv w:val="1"/>
      <w:marLeft w:val="0"/>
      <w:marRight w:val="0"/>
      <w:marTop w:val="0"/>
      <w:marBottom w:val="0"/>
      <w:divBdr>
        <w:top w:val="none" w:sz="0" w:space="0" w:color="auto"/>
        <w:left w:val="none" w:sz="0" w:space="0" w:color="auto"/>
        <w:bottom w:val="none" w:sz="0" w:space="0" w:color="auto"/>
        <w:right w:val="none" w:sz="0" w:space="0" w:color="auto"/>
      </w:divBdr>
    </w:div>
    <w:div w:id="1131632563">
      <w:bodyDiv w:val="1"/>
      <w:marLeft w:val="0"/>
      <w:marRight w:val="0"/>
      <w:marTop w:val="0"/>
      <w:marBottom w:val="0"/>
      <w:divBdr>
        <w:top w:val="none" w:sz="0" w:space="0" w:color="auto"/>
        <w:left w:val="none" w:sz="0" w:space="0" w:color="auto"/>
        <w:bottom w:val="none" w:sz="0" w:space="0" w:color="auto"/>
        <w:right w:val="none" w:sz="0" w:space="0" w:color="auto"/>
      </w:divBdr>
    </w:div>
    <w:div w:id="1158575519">
      <w:bodyDiv w:val="1"/>
      <w:marLeft w:val="0"/>
      <w:marRight w:val="0"/>
      <w:marTop w:val="0"/>
      <w:marBottom w:val="0"/>
      <w:divBdr>
        <w:top w:val="none" w:sz="0" w:space="0" w:color="auto"/>
        <w:left w:val="none" w:sz="0" w:space="0" w:color="auto"/>
        <w:bottom w:val="none" w:sz="0" w:space="0" w:color="auto"/>
        <w:right w:val="none" w:sz="0" w:space="0" w:color="auto"/>
      </w:divBdr>
      <w:divsChild>
        <w:div w:id="721562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165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6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6312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164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7550751">
      <w:bodyDiv w:val="1"/>
      <w:marLeft w:val="0"/>
      <w:marRight w:val="0"/>
      <w:marTop w:val="0"/>
      <w:marBottom w:val="0"/>
      <w:divBdr>
        <w:top w:val="none" w:sz="0" w:space="0" w:color="auto"/>
        <w:left w:val="none" w:sz="0" w:space="0" w:color="auto"/>
        <w:bottom w:val="none" w:sz="0" w:space="0" w:color="auto"/>
        <w:right w:val="none" w:sz="0" w:space="0" w:color="auto"/>
      </w:divBdr>
    </w:div>
    <w:div w:id="1169249955">
      <w:bodyDiv w:val="1"/>
      <w:marLeft w:val="0"/>
      <w:marRight w:val="0"/>
      <w:marTop w:val="0"/>
      <w:marBottom w:val="0"/>
      <w:divBdr>
        <w:top w:val="none" w:sz="0" w:space="0" w:color="auto"/>
        <w:left w:val="none" w:sz="0" w:space="0" w:color="auto"/>
        <w:bottom w:val="none" w:sz="0" w:space="0" w:color="auto"/>
        <w:right w:val="none" w:sz="0" w:space="0" w:color="auto"/>
      </w:divBdr>
      <w:divsChild>
        <w:div w:id="1131436821">
          <w:marLeft w:val="0"/>
          <w:marRight w:val="0"/>
          <w:marTop w:val="0"/>
          <w:marBottom w:val="0"/>
          <w:divBdr>
            <w:top w:val="none" w:sz="0" w:space="0" w:color="auto"/>
            <w:left w:val="none" w:sz="0" w:space="0" w:color="auto"/>
            <w:bottom w:val="none" w:sz="0" w:space="0" w:color="auto"/>
            <w:right w:val="none" w:sz="0" w:space="0" w:color="auto"/>
          </w:divBdr>
        </w:div>
      </w:divsChild>
    </w:div>
    <w:div w:id="1186360702">
      <w:bodyDiv w:val="1"/>
      <w:marLeft w:val="0"/>
      <w:marRight w:val="0"/>
      <w:marTop w:val="0"/>
      <w:marBottom w:val="0"/>
      <w:divBdr>
        <w:top w:val="none" w:sz="0" w:space="0" w:color="auto"/>
        <w:left w:val="none" w:sz="0" w:space="0" w:color="auto"/>
        <w:bottom w:val="none" w:sz="0" w:space="0" w:color="auto"/>
        <w:right w:val="none" w:sz="0" w:space="0" w:color="auto"/>
      </w:divBdr>
    </w:div>
    <w:div w:id="1194416169">
      <w:bodyDiv w:val="1"/>
      <w:marLeft w:val="0"/>
      <w:marRight w:val="0"/>
      <w:marTop w:val="0"/>
      <w:marBottom w:val="0"/>
      <w:divBdr>
        <w:top w:val="none" w:sz="0" w:space="0" w:color="auto"/>
        <w:left w:val="none" w:sz="0" w:space="0" w:color="auto"/>
        <w:bottom w:val="none" w:sz="0" w:space="0" w:color="auto"/>
        <w:right w:val="none" w:sz="0" w:space="0" w:color="auto"/>
      </w:divBdr>
    </w:div>
    <w:div w:id="1198929393">
      <w:bodyDiv w:val="1"/>
      <w:marLeft w:val="0"/>
      <w:marRight w:val="0"/>
      <w:marTop w:val="0"/>
      <w:marBottom w:val="0"/>
      <w:divBdr>
        <w:top w:val="none" w:sz="0" w:space="0" w:color="auto"/>
        <w:left w:val="none" w:sz="0" w:space="0" w:color="auto"/>
        <w:bottom w:val="none" w:sz="0" w:space="0" w:color="auto"/>
        <w:right w:val="none" w:sz="0" w:space="0" w:color="auto"/>
      </w:divBdr>
      <w:divsChild>
        <w:div w:id="904225377">
          <w:marLeft w:val="0"/>
          <w:marRight w:val="0"/>
          <w:marTop w:val="0"/>
          <w:marBottom w:val="0"/>
          <w:divBdr>
            <w:top w:val="none" w:sz="0" w:space="0" w:color="auto"/>
            <w:left w:val="none" w:sz="0" w:space="0" w:color="auto"/>
            <w:bottom w:val="none" w:sz="0" w:space="0" w:color="auto"/>
            <w:right w:val="none" w:sz="0" w:space="0" w:color="auto"/>
          </w:divBdr>
          <w:divsChild>
            <w:div w:id="2055616123">
              <w:marLeft w:val="0"/>
              <w:marRight w:val="0"/>
              <w:marTop w:val="0"/>
              <w:marBottom w:val="0"/>
              <w:divBdr>
                <w:top w:val="none" w:sz="0" w:space="0" w:color="auto"/>
                <w:left w:val="none" w:sz="0" w:space="0" w:color="auto"/>
                <w:bottom w:val="none" w:sz="0" w:space="0" w:color="auto"/>
                <w:right w:val="none" w:sz="0" w:space="0" w:color="auto"/>
              </w:divBdr>
              <w:divsChild>
                <w:div w:id="795754003">
                  <w:marLeft w:val="0"/>
                  <w:marRight w:val="0"/>
                  <w:marTop w:val="0"/>
                  <w:marBottom w:val="0"/>
                  <w:divBdr>
                    <w:top w:val="none" w:sz="0" w:space="0" w:color="auto"/>
                    <w:left w:val="none" w:sz="0" w:space="0" w:color="auto"/>
                    <w:bottom w:val="none" w:sz="0" w:space="0" w:color="auto"/>
                    <w:right w:val="none" w:sz="0" w:space="0" w:color="auto"/>
                  </w:divBdr>
                  <w:divsChild>
                    <w:div w:id="1016493325">
                      <w:marLeft w:val="0"/>
                      <w:marRight w:val="0"/>
                      <w:marTop w:val="0"/>
                      <w:marBottom w:val="0"/>
                      <w:divBdr>
                        <w:top w:val="none" w:sz="0" w:space="0" w:color="auto"/>
                        <w:left w:val="none" w:sz="0" w:space="0" w:color="auto"/>
                        <w:bottom w:val="none" w:sz="0" w:space="0" w:color="auto"/>
                        <w:right w:val="none" w:sz="0" w:space="0" w:color="auto"/>
                      </w:divBdr>
                      <w:divsChild>
                        <w:div w:id="39785191">
                          <w:marLeft w:val="0"/>
                          <w:marRight w:val="0"/>
                          <w:marTop w:val="0"/>
                          <w:marBottom w:val="150"/>
                          <w:divBdr>
                            <w:top w:val="none" w:sz="0" w:space="0" w:color="auto"/>
                            <w:left w:val="none" w:sz="0" w:space="0" w:color="auto"/>
                            <w:bottom w:val="none" w:sz="0" w:space="0" w:color="auto"/>
                            <w:right w:val="none" w:sz="0" w:space="0" w:color="auto"/>
                          </w:divBdr>
                          <w:divsChild>
                            <w:div w:id="2112969788">
                              <w:marLeft w:val="-150"/>
                              <w:marRight w:val="0"/>
                              <w:marTop w:val="0"/>
                              <w:marBottom w:val="150"/>
                              <w:divBdr>
                                <w:top w:val="none" w:sz="0" w:space="0" w:color="auto"/>
                                <w:left w:val="none" w:sz="0" w:space="0" w:color="auto"/>
                                <w:bottom w:val="none" w:sz="0" w:space="0" w:color="auto"/>
                                <w:right w:val="none" w:sz="0" w:space="0" w:color="auto"/>
                              </w:divBdr>
                              <w:divsChild>
                                <w:div w:id="568418804">
                                  <w:marLeft w:val="0"/>
                                  <w:marRight w:val="0"/>
                                  <w:marTop w:val="0"/>
                                  <w:marBottom w:val="0"/>
                                  <w:divBdr>
                                    <w:top w:val="none" w:sz="0" w:space="0" w:color="auto"/>
                                    <w:left w:val="none" w:sz="0" w:space="0" w:color="auto"/>
                                    <w:bottom w:val="none" w:sz="0" w:space="0" w:color="auto"/>
                                    <w:right w:val="none" w:sz="0" w:space="0" w:color="auto"/>
                                  </w:divBdr>
                                  <w:divsChild>
                                    <w:div w:id="1337805677">
                                      <w:marLeft w:val="0"/>
                                      <w:marRight w:val="300"/>
                                      <w:marTop w:val="0"/>
                                      <w:marBottom w:val="105"/>
                                      <w:divBdr>
                                        <w:top w:val="none" w:sz="0" w:space="0" w:color="auto"/>
                                        <w:left w:val="none" w:sz="0" w:space="0" w:color="auto"/>
                                        <w:bottom w:val="none" w:sz="0" w:space="0" w:color="auto"/>
                                        <w:right w:val="none" w:sz="0" w:space="0" w:color="auto"/>
                                      </w:divBdr>
                                      <w:divsChild>
                                        <w:div w:id="176388020">
                                          <w:marLeft w:val="0"/>
                                          <w:marRight w:val="0"/>
                                          <w:marTop w:val="0"/>
                                          <w:marBottom w:val="0"/>
                                          <w:divBdr>
                                            <w:top w:val="none" w:sz="0" w:space="0" w:color="auto"/>
                                            <w:left w:val="none" w:sz="0" w:space="0" w:color="auto"/>
                                            <w:bottom w:val="none" w:sz="0" w:space="0" w:color="auto"/>
                                            <w:right w:val="none" w:sz="0" w:space="0" w:color="auto"/>
                                          </w:divBdr>
                                          <w:divsChild>
                                            <w:div w:id="103635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2502465">
      <w:bodyDiv w:val="1"/>
      <w:marLeft w:val="0"/>
      <w:marRight w:val="0"/>
      <w:marTop w:val="0"/>
      <w:marBottom w:val="0"/>
      <w:divBdr>
        <w:top w:val="none" w:sz="0" w:space="0" w:color="auto"/>
        <w:left w:val="none" w:sz="0" w:space="0" w:color="auto"/>
        <w:bottom w:val="none" w:sz="0" w:space="0" w:color="auto"/>
        <w:right w:val="none" w:sz="0" w:space="0" w:color="auto"/>
      </w:divBdr>
      <w:divsChild>
        <w:div w:id="1472400440">
          <w:marLeft w:val="0"/>
          <w:marRight w:val="0"/>
          <w:marTop w:val="0"/>
          <w:marBottom w:val="0"/>
          <w:divBdr>
            <w:top w:val="none" w:sz="0" w:space="0" w:color="auto"/>
            <w:left w:val="none" w:sz="0" w:space="0" w:color="auto"/>
            <w:bottom w:val="none" w:sz="0" w:space="0" w:color="auto"/>
            <w:right w:val="none" w:sz="0" w:space="0" w:color="auto"/>
          </w:divBdr>
          <w:divsChild>
            <w:div w:id="17686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55285">
      <w:bodyDiv w:val="1"/>
      <w:marLeft w:val="0"/>
      <w:marRight w:val="0"/>
      <w:marTop w:val="0"/>
      <w:marBottom w:val="0"/>
      <w:divBdr>
        <w:top w:val="none" w:sz="0" w:space="0" w:color="auto"/>
        <w:left w:val="none" w:sz="0" w:space="0" w:color="auto"/>
        <w:bottom w:val="none" w:sz="0" w:space="0" w:color="auto"/>
        <w:right w:val="none" w:sz="0" w:space="0" w:color="auto"/>
      </w:divBdr>
    </w:div>
    <w:div w:id="1239510589">
      <w:bodyDiv w:val="1"/>
      <w:marLeft w:val="0"/>
      <w:marRight w:val="0"/>
      <w:marTop w:val="0"/>
      <w:marBottom w:val="0"/>
      <w:divBdr>
        <w:top w:val="none" w:sz="0" w:space="0" w:color="auto"/>
        <w:left w:val="none" w:sz="0" w:space="0" w:color="auto"/>
        <w:bottom w:val="none" w:sz="0" w:space="0" w:color="auto"/>
        <w:right w:val="none" w:sz="0" w:space="0" w:color="auto"/>
      </w:divBdr>
    </w:div>
    <w:div w:id="1265385686">
      <w:bodyDiv w:val="1"/>
      <w:marLeft w:val="0"/>
      <w:marRight w:val="0"/>
      <w:marTop w:val="0"/>
      <w:marBottom w:val="0"/>
      <w:divBdr>
        <w:top w:val="none" w:sz="0" w:space="0" w:color="auto"/>
        <w:left w:val="none" w:sz="0" w:space="0" w:color="auto"/>
        <w:bottom w:val="none" w:sz="0" w:space="0" w:color="auto"/>
        <w:right w:val="none" w:sz="0" w:space="0" w:color="auto"/>
      </w:divBdr>
    </w:div>
    <w:div w:id="1277256083">
      <w:bodyDiv w:val="1"/>
      <w:marLeft w:val="0"/>
      <w:marRight w:val="0"/>
      <w:marTop w:val="0"/>
      <w:marBottom w:val="0"/>
      <w:divBdr>
        <w:top w:val="none" w:sz="0" w:space="0" w:color="auto"/>
        <w:left w:val="none" w:sz="0" w:space="0" w:color="auto"/>
        <w:bottom w:val="none" w:sz="0" w:space="0" w:color="auto"/>
        <w:right w:val="none" w:sz="0" w:space="0" w:color="auto"/>
      </w:divBdr>
    </w:div>
    <w:div w:id="1277524961">
      <w:bodyDiv w:val="1"/>
      <w:marLeft w:val="0"/>
      <w:marRight w:val="0"/>
      <w:marTop w:val="0"/>
      <w:marBottom w:val="0"/>
      <w:divBdr>
        <w:top w:val="none" w:sz="0" w:space="0" w:color="auto"/>
        <w:left w:val="none" w:sz="0" w:space="0" w:color="auto"/>
        <w:bottom w:val="none" w:sz="0" w:space="0" w:color="auto"/>
        <w:right w:val="none" w:sz="0" w:space="0" w:color="auto"/>
      </w:divBdr>
    </w:div>
    <w:div w:id="1291667848">
      <w:bodyDiv w:val="1"/>
      <w:marLeft w:val="0"/>
      <w:marRight w:val="0"/>
      <w:marTop w:val="0"/>
      <w:marBottom w:val="0"/>
      <w:divBdr>
        <w:top w:val="none" w:sz="0" w:space="0" w:color="auto"/>
        <w:left w:val="none" w:sz="0" w:space="0" w:color="auto"/>
        <w:bottom w:val="none" w:sz="0" w:space="0" w:color="auto"/>
        <w:right w:val="none" w:sz="0" w:space="0" w:color="auto"/>
      </w:divBdr>
      <w:divsChild>
        <w:div w:id="724647285">
          <w:marLeft w:val="0"/>
          <w:marRight w:val="0"/>
          <w:marTop w:val="135"/>
          <w:marBottom w:val="0"/>
          <w:divBdr>
            <w:top w:val="none" w:sz="0" w:space="0" w:color="auto"/>
            <w:left w:val="none" w:sz="0" w:space="0" w:color="auto"/>
            <w:bottom w:val="none" w:sz="0" w:space="0" w:color="auto"/>
            <w:right w:val="none" w:sz="0" w:space="0" w:color="auto"/>
          </w:divBdr>
          <w:divsChild>
            <w:div w:id="312413296">
              <w:marLeft w:val="0"/>
              <w:marRight w:val="0"/>
              <w:marTop w:val="0"/>
              <w:marBottom w:val="0"/>
              <w:divBdr>
                <w:top w:val="none" w:sz="0" w:space="0" w:color="auto"/>
                <w:left w:val="none" w:sz="0" w:space="0" w:color="auto"/>
                <w:bottom w:val="none" w:sz="0" w:space="0" w:color="auto"/>
                <w:right w:val="none" w:sz="0" w:space="0" w:color="auto"/>
              </w:divBdr>
              <w:divsChild>
                <w:div w:id="224070167">
                  <w:marLeft w:val="0"/>
                  <w:marRight w:val="0"/>
                  <w:marTop w:val="0"/>
                  <w:marBottom w:val="0"/>
                  <w:divBdr>
                    <w:top w:val="none" w:sz="0" w:space="0" w:color="auto"/>
                    <w:left w:val="none" w:sz="0" w:space="0" w:color="auto"/>
                    <w:bottom w:val="none" w:sz="0" w:space="0" w:color="auto"/>
                    <w:right w:val="none" w:sz="0" w:space="0" w:color="auto"/>
                  </w:divBdr>
                  <w:divsChild>
                    <w:div w:id="10197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25369">
      <w:bodyDiv w:val="1"/>
      <w:marLeft w:val="0"/>
      <w:marRight w:val="0"/>
      <w:marTop w:val="0"/>
      <w:marBottom w:val="0"/>
      <w:divBdr>
        <w:top w:val="none" w:sz="0" w:space="0" w:color="auto"/>
        <w:left w:val="none" w:sz="0" w:space="0" w:color="auto"/>
        <w:bottom w:val="none" w:sz="0" w:space="0" w:color="auto"/>
        <w:right w:val="none" w:sz="0" w:space="0" w:color="auto"/>
      </w:divBdr>
    </w:div>
    <w:div w:id="1293168042">
      <w:bodyDiv w:val="1"/>
      <w:marLeft w:val="0"/>
      <w:marRight w:val="0"/>
      <w:marTop w:val="0"/>
      <w:marBottom w:val="0"/>
      <w:divBdr>
        <w:top w:val="none" w:sz="0" w:space="0" w:color="auto"/>
        <w:left w:val="none" w:sz="0" w:space="0" w:color="auto"/>
        <w:bottom w:val="none" w:sz="0" w:space="0" w:color="auto"/>
        <w:right w:val="none" w:sz="0" w:space="0" w:color="auto"/>
      </w:divBdr>
    </w:div>
    <w:div w:id="1303341602">
      <w:bodyDiv w:val="1"/>
      <w:marLeft w:val="0"/>
      <w:marRight w:val="0"/>
      <w:marTop w:val="420"/>
      <w:marBottom w:val="0"/>
      <w:divBdr>
        <w:top w:val="none" w:sz="0" w:space="0" w:color="auto"/>
        <w:left w:val="none" w:sz="0" w:space="0" w:color="auto"/>
        <w:bottom w:val="none" w:sz="0" w:space="0" w:color="auto"/>
        <w:right w:val="none" w:sz="0" w:space="0" w:color="auto"/>
      </w:divBdr>
      <w:divsChild>
        <w:div w:id="1137065663">
          <w:marLeft w:val="0"/>
          <w:marRight w:val="0"/>
          <w:marTop w:val="0"/>
          <w:marBottom w:val="0"/>
          <w:divBdr>
            <w:top w:val="none" w:sz="0" w:space="0" w:color="auto"/>
            <w:left w:val="none" w:sz="0" w:space="0" w:color="auto"/>
            <w:bottom w:val="none" w:sz="0" w:space="0" w:color="auto"/>
            <w:right w:val="none" w:sz="0" w:space="0" w:color="auto"/>
          </w:divBdr>
          <w:divsChild>
            <w:div w:id="361321533">
              <w:marLeft w:val="0"/>
              <w:marRight w:val="0"/>
              <w:marTop w:val="0"/>
              <w:marBottom w:val="0"/>
              <w:divBdr>
                <w:top w:val="none" w:sz="0" w:space="0" w:color="auto"/>
                <w:left w:val="none" w:sz="0" w:space="0" w:color="auto"/>
                <w:bottom w:val="none" w:sz="0" w:space="0" w:color="auto"/>
                <w:right w:val="none" w:sz="0" w:space="0" w:color="auto"/>
              </w:divBdr>
              <w:divsChild>
                <w:div w:id="2017877973">
                  <w:marLeft w:val="0"/>
                  <w:marRight w:val="0"/>
                  <w:marTop w:val="0"/>
                  <w:marBottom w:val="0"/>
                  <w:divBdr>
                    <w:top w:val="none" w:sz="0" w:space="0" w:color="auto"/>
                    <w:left w:val="none" w:sz="0" w:space="0" w:color="auto"/>
                    <w:bottom w:val="none" w:sz="0" w:space="0" w:color="auto"/>
                    <w:right w:val="none" w:sz="0" w:space="0" w:color="auto"/>
                  </w:divBdr>
                  <w:divsChild>
                    <w:div w:id="1305232015">
                      <w:marLeft w:val="0"/>
                      <w:marRight w:val="0"/>
                      <w:marTop w:val="0"/>
                      <w:marBottom w:val="0"/>
                      <w:divBdr>
                        <w:top w:val="none" w:sz="0" w:space="0" w:color="auto"/>
                        <w:left w:val="none" w:sz="0" w:space="0" w:color="auto"/>
                        <w:bottom w:val="none" w:sz="0" w:space="0" w:color="auto"/>
                        <w:right w:val="none" w:sz="0" w:space="0" w:color="auto"/>
                      </w:divBdr>
                      <w:divsChild>
                        <w:div w:id="580526371">
                          <w:marLeft w:val="0"/>
                          <w:marRight w:val="0"/>
                          <w:marTop w:val="0"/>
                          <w:marBottom w:val="300"/>
                          <w:divBdr>
                            <w:top w:val="none" w:sz="0" w:space="0" w:color="auto"/>
                            <w:left w:val="none" w:sz="0" w:space="0" w:color="auto"/>
                            <w:bottom w:val="none" w:sz="0" w:space="0" w:color="auto"/>
                            <w:right w:val="none" w:sz="0" w:space="0" w:color="auto"/>
                          </w:divBdr>
                          <w:divsChild>
                            <w:div w:id="262962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4560">
      <w:bodyDiv w:val="1"/>
      <w:marLeft w:val="0"/>
      <w:marRight w:val="0"/>
      <w:marTop w:val="0"/>
      <w:marBottom w:val="0"/>
      <w:divBdr>
        <w:top w:val="none" w:sz="0" w:space="0" w:color="auto"/>
        <w:left w:val="none" w:sz="0" w:space="0" w:color="auto"/>
        <w:bottom w:val="none" w:sz="0" w:space="0" w:color="auto"/>
        <w:right w:val="none" w:sz="0" w:space="0" w:color="auto"/>
      </w:divBdr>
    </w:div>
    <w:div w:id="1316684816">
      <w:bodyDiv w:val="1"/>
      <w:marLeft w:val="0"/>
      <w:marRight w:val="0"/>
      <w:marTop w:val="0"/>
      <w:marBottom w:val="0"/>
      <w:divBdr>
        <w:top w:val="none" w:sz="0" w:space="0" w:color="auto"/>
        <w:left w:val="none" w:sz="0" w:space="0" w:color="auto"/>
        <w:bottom w:val="none" w:sz="0" w:space="0" w:color="auto"/>
        <w:right w:val="none" w:sz="0" w:space="0" w:color="auto"/>
      </w:divBdr>
    </w:div>
    <w:div w:id="1321734044">
      <w:bodyDiv w:val="1"/>
      <w:marLeft w:val="0"/>
      <w:marRight w:val="0"/>
      <w:marTop w:val="0"/>
      <w:marBottom w:val="0"/>
      <w:divBdr>
        <w:top w:val="none" w:sz="0" w:space="0" w:color="auto"/>
        <w:left w:val="none" w:sz="0" w:space="0" w:color="auto"/>
        <w:bottom w:val="none" w:sz="0" w:space="0" w:color="auto"/>
        <w:right w:val="none" w:sz="0" w:space="0" w:color="auto"/>
      </w:divBdr>
    </w:div>
    <w:div w:id="1344866870">
      <w:bodyDiv w:val="1"/>
      <w:marLeft w:val="0"/>
      <w:marRight w:val="0"/>
      <w:marTop w:val="0"/>
      <w:marBottom w:val="0"/>
      <w:divBdr>
        <w:top w:val="none" w:sz="0" w:space="0" w:color="auto"/>
        <w:left w:val="none" w:sz="0" w:space="0" w:color="auto"/>
        <w:bottom w:val="none" w:sz="0" w:space="0" w:color="auto"/>
        <w:right w:val="none" w:sz="0" w:space="0" w:color="auto"/>
      </w:divBdr>
    </w:div>
    <w:div w:id="1346787896">
      <w:bodyDiv w:val="1"/>
      <w:marLeft w:val="0"/>
      <w:marRight w:val="0"/>
      <w:marTop w:val="0"/>
      <w:marBottom w:val="0"/>
      <w:divBdr>
        <w:top w:val="none" w:sz="0" w:space="0" w:color="auto"/>
        <w:left w:val="none" w:sz="0" w:space="0" w:color="auto"/>
        <w:bottom w:val="none" w:sz="0" w:space="0" w:color="auto"/>
        <w:right w:val="none" w:sz="0" w:space="0" w:color="auto"/>
      </w:divBdr>
    </w:div>
    <w:div w:id="1347707319">
      <w:bodyDiv w:val="1"/>
      <w:marLeft w:val="0"/>
      <w:marRight w:val="0"/>
      <w:marTop w:val="0"/>
      <w:marBottom w:val="0"/>
      <w:divBdr>
        <w:top w:val="none" w:sz="0" w:space="0" w:color="auto"/>
        <w:left w:val="none" w:sz="0" w:space="0" w:color="auto"/>
        <w:bottom w:val="none" w:sz="0" w:space="0" w:color="auto"/>
        <w:right w:val="none" w:sz="0" w:space="0" w:color="auto"/>
      </w:divBdr>
    </w:div>
    <w:div w:id="1369915026">
      <w:bodyDiv w:val="1"/>
      <w:marLeft w:val="0"/>
      <w:marRight w:val="0"/>
      <w:marTop w:val="0"/>
      <w:marBottom w:val="0"/>
      <w:divBdr>
        <w:top w:val="none" w:sz="0" w:space="0" w:color="auto"/>
        <w:left w:val="none" w:sz="0" w:space="0" w:color="auto"/>
        <w:bottom w:val="none" w:sz="0" w:space="0" w:color="auto"/>
        <w:right w:val="none" w:sz="0" w:space="0" w:color="auto"/>
      </w:divBdr>
      <w:divsChild>
        <w:div w:id="454518460">
          <w:marLeft w:val="0"/>
          <w:marRight w:val="0"/>
          <w:marTop w:val="0"/>
          <w:marBottom w:val="0"/>
          <w:divBdr>
            <w:top w:val="none" w:sz="0" w:space="0" w:color="auto"/>
            <w:left w:val="none" w:sz="0" w:space="0" w:color="auto"/>
            <w:bottom w:val="none" w:sz="0" w:space="0" w:color="auto"/>
            <w:right w:val="none" w:sz="0" w:space="0" w:color="auto"/>
          </w:divBdr>
          <w:divsChild>
            <w:div w:id="8375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26461">
      <w:bodyDiv w:val="1"/>
      <w:marLeft w:val="0"/>
      <w:marRight w:val="0"/>
      <w:marTop w:val="0"/>
      <w:marBottom w:val="0"/>
      <w:divBdr>
        <w:top w:val="none" w:sz="0" w:space="0" w:color="auto"/>
        <w:left w:val="none" w:sz="0" w:space="0" w:color="auto"/>
        <w:bottom w:val="none" w:sz="0" w:space="0" w:color="auto"/>
        <w:right w:val="none" w:sz="0" w:space="0" w:color="auto"/>
      </w:divBdr>
    </w:div>
    <w:div w:id="1406605323">
      <w:bodyDiv w:val="1"/>
      <w:marLeft w:val="0"/>
      <w:marRight w:val="0"/>
      <w:marTop w:val="0"/>
      <w:marBottom w:val="0"/>
      <w:divBdr>
        <w:top w:val="none" w:sz="0" w:space="0" w:color="auto"/>
        <w:left w:val="none" w:sz="0" w:space="0" w:color="auto"/>
        <w:bottom w:val="none" w:sz="0" w:space="0" w:color="auto"/>
        <w:right w:val="none" w:sz="0" w:space="0" w:color="auto"/>
      </w:divBdr>
    </w:div>
    <w:div w:id="1418553387">
      <w:bodyDiv w:val="1"/>
      <w:marLeft w:val="0"/>
      <w:marRight w:val="0"/>
      <w:marTop w:val="0"/>
      <w:marBottom w:val="0"/>
      <w:divBdr>
        <w:top w:val="none" w:sz="0" w:space="0" w:color="auto"/>
        <w:left w:val="none" w:sz="0" w:space="0" w:color="auto"/>
        <w:bottom w:val="none" w:sz="0" w:space="0" w:color="auto"/>
        <w:right w:val="none" w:sz="0" w:space="0" w:color="auto"/>
      </w:divBdr>
    </w:div>
    <w:div w:id="1429425329">
      <w:bodyDiv w:val="1"/>
      <w:marLeft w:val="0"/>
      <w:marRight w:val="0"/>
      <w:marTop w:val="0"/>
      <w:marBottom w:val="0"/>
      <w:divBdr>
        <w:top w:val="none" w:sz="0" w:space="0" w:color="auto"/>
        <w:left w:val="none" w:sz="0" w:space="0" w:color="auto"/>
        <w:bottom w:val="none" w:sz="0" w:space="0" w:color="auto"/>
        <w:right w:val="none" w:sz="0" w:space="0" w:color="auto"/>
      </w:divBdr>
    </w:div>
    <w:div w:id="1445348349">
      <w:bodyDiv w:val="1"/>
      <w:marLeft w:val="0"/>
      <w:marRight w:val="0"/>
      <w:marTop w:val="0"/>
      <w:marBottom w:val="0"/>
      <w:divBdr>
        <w:top w:val="none" w:sz="0" w:space="0" w:color="auto"/>
        <w:left w:val="none" w:sz="0" w:space="0" w:color="auto"/>
        <w:bottom w:val="none" w:sz="0" w:space="0" w:color="auto"/>
        <w:right w:val="none" w:sz="0" w:space="0" w:color="auto"/>
      </w:divBdr>
    </w:div>
    <w:div w:id="1469274480">
      <w:bodyDiv w:val="1"/>
      <w:marLeft w:val="0"/>
      <w:marRight w:val="0"/>
      <w:marTop w:val="0"/>
      <w:marBottom w:val="0"/>
      <w:divBdr>
        <w:top w:val="none" w:sz="0" w:space="0" w:color="auto"/>
        <w:left w:val="none" w:sz="0" w:space="0" w:color="auto"/>
        <w:bottom w:val="none" w:sz="0" w:space="0" w:color="auto"/>
        <w:right w:val="none" w:sz="0" w:space="0" w:color="auto"/>
      </w:divBdr>
    </w:div>
    <w:div w:id="1472862430">
      <w:bodyDiv w:val="1"/>
      <w:marLeft w:val="0"/>
      <w:marRight w:val="0"/>
      <w:marTop w:val="0"/>
      <w:marBottom w:val="0"/>
      <w:divBdr>
        <w:top w:val="none" w:sz="0" w:space="0" w:color="auto"/>
        <w:left w:val="none" w:sz="0" w:space="0" w:color="auto"/>
        <w:bottom w:val="none" w:sz="0" w:space="0" w:color="auto"/>
        <w:right w:val="none" w:sz="0" w:space="0" w:color="auto"/>
      </w:divBdr>
    </w:div>
    <w:div w:id="1476802322">
      <w:bodyDiv w:val="1"/>
      <w:marLeft w:val="0"/>
      <w:marRight w:val="0"/>
      <w:marTop w:val="0"/>
      <w:marBottom w:val="0"/>
      <w:divBdr>
        <w:top w:val="none" w:sz="0" w:space="0" w:color="auto"/>
        <w:left w:val="none" w:sz="0" w:space="0" w:color="auto"/>
        <w:bottom w:val="none" w:sz="0" w:space="0" w:color="auto"/>
        <w:right w:val="none" w:sz="0" w:space="0" w:color="auto"/>
      </w:divBdr>
    </w:div>
    <w:div w:id="1489908199">
      <w:bodyDiv w:val="1"/>
      <w:marLeft w:val="0"/>
      <w:marRight w:val="0"/>
      <w:marTop w:val="0"/>
      <w:marBottom w:val="0"/>
      <w:divBdr>
        <w:top w:val="none" w:sz="0" w:space="0" w:color="auto"/>
        <w:left w:val="none" w:sz="0" w:space="0" w:color="auto"/>
        <w:bottom w:val="none" w:sz="0" w:space="0" w:color="auto"/>
        <w:right w:val="none" w:sz="0" w:space="0" w:color="auto"/>
      </w:divBdr>
    </w:div>
    <w:div w:id="1494567284">
      <w:bodyDiv w:val="1"/>
      <w:marLeft w:val="0"/>
      <w:marRight w:val="0"/>
      <w:marTop w:val="0"/>
      <w:marBottom w:val="0"/>
      <w:divBdr>
        <w:top w:val="none" w:sz="0" w:space="0" w:color="auto"/>
        <w:left w:val="none" w:sz="0" w:space="0" w:color="auto"/>
        <w:bottom w:val="none" w:sz="0" w:space="0" w:color="auto"/>
        <w:right w:val="none" w:sz="0" w:space="0" w:color="auto"/>
      </w:divBdr>
      <w:divsChild>
        <w:div w:id="1128474085">
          <w:marLeft w:val="0"/>
          <w:marRight w:val="0"/>
          <w:marTop w:val="0"/>
          <w:marBottom w:val="0"/>
          <w:divBdr>
            <w:top w:val="none" w:sz="0" w:space="0" w:color="auto"/>
            <w:left w:val="none" w:sz="0" w:space="0" w:color="auto"/>
            <w:bottom w:val="none" w:sz="0" w:space="0" w:color="auto"/>
            <w:right w:val="none" w:sz="0" w:space="0" w:color="auto"/>
          </w:divBdr>
          <w:divsChild>
            <w:div w:id="3470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83508">
      <w:bodyDiv w:val="1"/>
      <w:marLeft w:val="0"/>
      <w:marRight w:val="0"/>
      <w:marTop w:val="0"/>
      <w:marBottom w:val="0"/>
      <w:divBdr>
        <w:top w:val="none" w:sz="0" w:space="0" w:color="auto"/>
        <w:left w:val="none" w:sz="0" w:space="0" w:color="auto"/>
        <w:bottom w:val="none" w:sz="0" w:space="0" w:color="auto"/>
        <w:right w:val="none" w:sz="0" w:space="0" w:color="auto"/>
      </w:divBdr>
      <w:divsChild>
        <w:div w:id="1764644138">
          <w:marLeft w:val="0"/>
          <w:marRight w:val="0"/>
          <w:marTop w:val="0"/>
          <w:marBottom w:val="0"/>
          <w:divBdr>
            <w:top w:val="none" w:sz="0" w:space="0" w:color="auto"/>
            <w:left w:val="none" w:sz="0" w:space="0" w:color="auto"/>
            <w:bottom w:val="none" w:sz="0" w:space="0" w:color="auto"/>
            <w:right w:val="single" w:sz="12" w:space="0" w:color="97AEBE"/>
          </w:divBdr>
          <w:divsChild>
            <w:div w:id="19229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4881">
      <w:bodyDiv w:val="1"/>
      <w:marLeft w:val="0"/>
      <w:marRight w:val="0"/>
      <w:marTop w:val="0"/>
      <w:marBottom w:val="0"/>
      <w:divBdr>
        <w:top w:val="none" w:sz="0" w:space="0" w:color="auto"/>
        <w:left w:val="none" w:sz="0" w:space="0" w:color="auto"/>
        <w:bottom w:val="none" w:sz="0" w:space="0" w:color="auto"/>
        <w:right w:val="none" w:sz="0" w:space="0" w:color="auto"/>
      </w:divBdr>
    </w:div>
    <w:div w:id="1515537307">
      <w:bodyDiv w:val="1"/>
      <w:marLeft w:val="0"/>
      <w:marRight w:val="0"/>
      <w:marTop w:val="0"/>
      <w:marBottom w:val="0"/>
      <w:divBdr>
        <w:top w:val="none" w:sz="0" w:space="0" w:color="auto"/>
        <w:left w:val="none" w:sz="0" w:space="0" w:color="auto"/>
        <w:bottom w:val="none" w:sz="0" w:space="0" w:color="auto"/>
        <w:right w:val="none" w:sz="0" w:space="0" w:color="auto"/>
      </w:divBdr>
    </w:div>
    <w:div w:id="1533036806">
      <w:bodyDiv w:val="1"/>
      <w:marLeft w:val="0"/>
      <w:marRight w:val="0"/>
      <w:marTop w:val="0"/>
      <w:marBottom w:val="0"/>
      <w:divBdr>
        <w:top w:val="none" w:sz="0" w:space="0" w:color="auto"/>
        <w:left w:val="none" w:sz="0" w:space="0" w:color="auto"/>
        <w:bottom w:val="none" w:sz="0" w:space="0" w:color="auto"/>
        <w:right w:val="none" w:sz="0" w:space="0" w:color="auto"/>
      </w:divBdr>
    </w:div>
    <w:div w:id="1533879062">
      <w:bodyDiv w:val="1"/>
      <w:marLeft w:val="0"/>
      <w:marRight w:val="0"/>
      <w:marTop w:val="0"/>
      <w:marBottom w:val="0"/>
      <w:divBdr>
        <w:top w:val="none" w:sz="0" w:space="0" w:color="auto"/>
        <w:left w:val="none" w:sz="0" w:space="0" w:color="auto"/>
        <w:bottom w:val="none" w:sz="0" w:space="0" w:color="auto"/>
        <w:right w:val="none" w:sz="0" w:space="0" w:color="auto"/>
      </w:divBdr>
    </w:div>
    <w:div w:id="1538539661">
      <w:bodyDiv w:val="1"/>
      <w:marLeft w:val="0"/>
      <w:marRight w:val="0"/>
      <w:marTop w:val="0"/>
      <w:marBottom w:val="0"/>
      <w:divBdr>
        <w:top w:val="none" w:sz="0" w:space="0" w:color="auto"/>
        <w:left w:val="none" w:sz="0" w:space="0" w:color="auto"/>
        <w:bottom w:val="none" w:sz="0" w:space="0" w:color="auto"/>
        <w:right w:val="none" w:sz="0" w:space="0" w:color="auto"/>
      </w:divBdr>
    </w:div>
    <w:div w:id="1538853762">
      <w:bodyDiv w:val="1"/>
      <w:marLeft w:val="0"/>
      <w:marRight w:val="0"/>
      <w:marTop w:val="0"/>
      <w:marBottom w:val="0"/>
      <w:divBdr>
        <w:top w:val="none" w:sz="0" w:space="0" w:color="auto"/>
        <w:left w:val="none" w:sz="0" w:space="0" w:color="auto"/>
        <w:bottom w:val="none" w:sz="0" w:space="0" w:color="auto"/>
        <w:right w:val="none" w:sz="0" w:space="0" w:color="auto"/>
      </w:divBdr>
    </w:div>
    <w:div w:id="1556503259">
      <w:bodyDiv w:val="1"/>
      <w:marLeft w:val="0"/>
      <w:marRight w:val="0"/>
      <w:marTop w:val="0"/>
      <w:marBottom w:val="0"/>
      <w:divBdr>
        <w:top w:val="none" w:sz="0" w:space="0" w:color="auto"/>
        <w:left w:val="none" w:sz="0" w:space="0" w:color="auto"/>
        <w:bottom w:val="none" w:sz="0" w:space="0" w:color="auto"/>
        <w:right w:val="none" w:sz="0" w:space="0" w:color="auto"/>
      </w:divBdr>
    </w:div>
    <w:div w:id="1577134409">
      <w:bodyDiv w:val="1"/>
      <w:marLeft w:val="0"/>
      <w:marRight w:val="0"/>
      <w:marTop w:val="0"/>
      <w:marBottom w:val="0"/>
      <w:divBdr>
        <w:top w:val="none" w:sz="0" w:space="0" w:color="auto"/>
        <w:left w:val="none" w:sz="0" w:space="0" w:color="auto"/>
        <w:bottom w:val="none" w:sz="0" w:space="0" w:color="auto"/>
        <w:right w:val="none" w:sz="0" w:space="0" w:color="auto"/>
      </w:divBdr>
    </w:div>
    <w:div w:id="1585065298">
      <w:bodyDiv w:val="1"/>
      <w:marLeft w:val="0"/>
      <w:marRight w:val="0"/>
      <w:marTop w:val="0"/>
      <w:marBottom w:val="0"/>
      <w:divBdr>
        <w:top w:val="none" w:sz="0" w:space="0" w:color="auto"/>
        <w:left w:val="none" w:sz="0" w:space="0" w:color="auto"/>
        <w:bottom w:val="none" w:sz="0" w:space="0" w:color="auto"/>
        <w:right w:val="none" w:sz="0" w:space="0" w:color="auto"/>
      </w:divBdr>
      <w:divsChild>
        <w:div w:id="13310217">
          <w:marLeft w:val="0"/>
          <w:marRight w:val="0"/>
          <w:marTop w:val="0"/>
          <w:marBottom w:val="0"/>
          <w:divBdr>
            <w:top w:val="none" w:sz="0" w:space="0" w:color="auto"/>
            <w:left w:val="none" w:sz="0" w:space="0" w:color="auto"/>
            <w:bottom w:val="none" w:sz="0" w:space="0" w:color="auto"/>
            <w:right w:val="none" w:sz="0" w:space="0" w:color="auto"/>
          </w:divBdr>
        </w:div>
        <w:div w:id="28603065">
          <w:marLeft w:val="0"/>
          <w:marRight w:val="0"/>
          <w:marTop w:val="0"/>
          <w:marBottom w:val="0"/>
          <w:divBdr>
            <w:top w:val="none" w:sz="0" w:space="0" w:color="auto"/>
            <w:left w:val="none" w:sz="0" w:space="0" w:color="auto"/>
            <w:bottom w:val="none" w:sz="0" w:space="0" w:color="auto"/>
            <w:right w:val="none" w:sz="0" w:space="0" w:color="auto"/>
          </w:divBdr>
        </w:div>
        <w:div w:id="64107372">
          <w:marLeft w:val="0"/>
          <w:marRight w:val="0"/>
          <w:marTop w:val="0"/>
          <w:marBottom w:val="0"/>
          <w:divBdr>
            <w:top w:val="none" w:sz="0" w:space="0" w:color="auto"/>
            <w:left w:val="none" w:sz="0" w:space="0" w:color="auto"/>
            <w:bottom w:val="none" w:sz="0" w:space="0" w:color="auto"/>
            <w:right w:val="none" w:sz="0" w:space="0" w:color="auto"/>
          </w:divBdr>
        </w:div>
        <w:div w:id="83695297">
          <w:marLeft w:val="0"/>
          <w:marRight w:val="0"/>
          <w:marTop w:val="0"/>
          <w:marBottom w:val="0"/>
          <w:divBdr>
            <w:top w:val="none" w:sz="0" w:space="0" w:color="auto"/>
            <w:left w:val="none" w:sz="0" w:space="0" w:color="auto"/>
            <w:bottom w:val="none" w:sz="0" w:space="0" w:color="auto"/>
            <w:right w:val="none" w:sz="0" w:space="0" w:color="auto"/>
          </w:divBdr>
        </w:div>
        <w:div w:id="88891855">
          <w:marLeft w:val="0"/>
          <w:marRight w:val="0"/>
          <w:marTop w:val="0"/>
          <w:marBottom w:val="0"/>
          <w:divBdr>
            <w:top w:val="none" w:sz="0" w:space="0" w:color="auto"/>
            <w:left w:val="none" w:sz="0" w:space="0" w:color="auto"/>
            <w:bottom w:val="none" w:sz="0" w:space="0" w:color="auto"/>
            <w:right w:val="none" w:sz="0" w:space="0" w:color="auto"/>
          </w:divBdr>
        </w:div>
        <w:div w:id="118185102">
          <w:marLeft w:val="0"/>
          <w:marRight w:val="0"/>
          <w:marTop w:val="0"/>
          <w:marBottom w:val="0"/>
          <w:divBdr>
            <w:top w:val="none" w:sz="0" w:space="0" w:color="auto"/>
            <w:left w:val="none" w:sz="0" w:space="0" w:color="auto"/>
            <w:bottom w:val="none" w:sz="0" w:space="0" w:color="auto"/>
            <w:right w:val="none" w:sz="0" w:space="0" w:color="auto"/>
          </w:divBdr>
        </w:div>
        <w:div w:id="125707737">
          <w:marLeft w:val="0"/>
          <w:marRight w:val="0"/>
          <w:marTop w:val="0"/>
          <w:marBottom w:val="0"/>
          <w:divBdr>
            <w:top w:val="none" w:sz="0" w:space="0" w:color="auto"/>
            <w:left w:val="none" w:sz="0" w:space="0" w:color="auto"/>
            <w:bottom w:val="none" w:sz="0" w:space="0" w:color="auto"/>
            <w:right w:val="none" w:sz="0" w:space="0" w:color="auto"/>
          </w:divBdr>
        </w:div>
        <w:div w:id="132144040">
          <w:marLeft w:val="0"/>
          <w:marRight w:val="0"/>
          <w:marTop w:val="0"/>
          <w:marBottom w:val="0"/>
          <w:divBdr>
            <w:top w:val="none" w:sz="0" w:space="0" w:color="auto"/>
            <w:left w:val="none" w:sz="0" w:space="0" w:color="auto"/>
            <w:bottom w:val="none" w:sz="0" w:space="0" w:color="auto"/>
            <w:right w:val="none" w:sz="0" w:space="0" w:color="auto"/>
          </w:divBdr>
        </w:div>
        <w:div w:id="177820471">
          <w:marLeft w:val="0"/>
          <w:marRight w:val="0"/>
          <w:marTop w:val="0"/>
          <w:marBottom w:val="0"/>
          <w:divBdr>
            <w:top w:val="none" w:sz="0" w:space="0" w:color="auto"/>
            <w:left w:val="none" w:sz="0" w:space="0" w:color="auto"/>
            <w:bottom w:val="none" w:sz="0" w:space="0" w:color="auto"/>
            <w:right w:val="none" w:sz="0" w:space="0" w:color="auto"/>
          </w:divBdr>
        </w:div>
        <w:div w:id="181360453">
          <w:marLeft w:val="0"/>
          <w:marRight w:val="0"/>
          <w:marTop w:val="0"/>
          <w:marBottom w:val="0"/>
          <w:divBdr>
            <w:top w:val="none" w:sz="0" w:space="0" w:color="auto"/>
            <w:left w:val="none" w:sz="0" w:space="0" w:color="auto"/>
            <w:bottom w:val="none" w:sz="0" w:space="0" w:color="auto"/>
            <w:right w:val="none" w:sz="0" w:space="0" w:color="auto"/>
          </w:divBdr>
        </w:div>
        <w:div w:id="230390647">
          <w:marLeft w:val="0"/>
          <w:marRight w:val="0"/>
          <w:marTop w:val="0"/>
          <w:marBottom w:val="0"/>
          <w:divBdr>
            <w:top w:val="none" w:sz="0" w:space="0" w:color="auto"/>
            <w:left w:val="none" w:sz="0" w:space="0" w:color="auto"/>
            <w:bottom w:val="none" w:sz="0" w:space="0" w:color="auto"/>
            <w:right w:val="none" w:sz="0" w:space="0" w:color="auto"/>
          </w:divBdr>
        </w:div>
        <w:div w:id="233203998">
          <w:marLeft w:val="0"/>
          <w:marRight w:val="0"/>
          <w:marTop w:val="0"/>
          <w:marBottom w:val="0"/>
          <w:divBdr>
            <w:top w:val="none" w:sz="0" w:space="0" w:color="auto"/>
            <w:left w:val="none" w:sz="0" w:space="0" w:color="auto"/>
            <w:bottom w:val="none" w:sz="0" w:space="0" w:color="auto"/>
            <w:right w:val="none" w:sz="0" w:space="0" w:color="auto"/>
          </w:divBdr>
        </w:div>
        <w:div w:id="242490368">
          <w:marLeft w:val="0"/>
          <w:marRight w:val="0"/>
          <w:marTop w:val="0"/>
          <w:marBottom w:val="0"/>
          <w:divBdr>
            <w:top w:val="none" w:sz="0" w:space="0" w:color="auto"/>
            <w:left w:val="none" w:sz="0" w:space="0" w:color="auto"/>
            <w:bottom w:val="none" w:sz="0" w:space="0" w:color="auto"/>
            <w:right w:val="none" w:sz="0" w:space="0" w:color="auto"/>
          </w:divBdr>
        </w:div>
        <w:div w:id="252205326">
          <w:marLeft w:val="0"/>
          <w:marRight w:val="0"/>
          <w:marTop w:val="0"/>
          <w:marBottom w:val="0"/>
          <w:divBdr>
            <w:top w:val="none" w:sz="0" w:space="0" w:color="auto"/>
            <w:left w:val="none" w:sz="0" w:space="0" w:color="auto"/>
            <w:bottom w:val="none" w:sz="0" w:space="0" w:color="auto"/>
            <w:right w:val="none" w:sz="0" w:space="0" w:color="auto"/>
          </w:divBdr>
        </w:div>
        <w:div w:id="258635494">
          <w:marLeft w:val="0"/>
          <w:marRight w:val="0"/>
          <w:marTop w:val="0"/>
          <w:marBottom w:val="0"/>
          <w:divBdr>
            <w:top w:val="none" w:sz="0" w:space="0" w:color="auto"/>
            <w:left w:val="none" w:sz="0" w:space="0" w:color="auto"/>
            <w:bottom w:val="none" w:sz="0" w:space="0" w:color="auto"/>
            <w:right w:val="none" w:sz="0" w:space="0" w:color="auto"/>
          </w:divBdr>
        </w:div>
        <w:div w:id="258758434">
          <w:marLeft w:val="0"/>
          <w:marRight w:val="0"/>
          <w:marTop w:val="0"/>
          <w:marBottom w:val="0"/>
          <w:divBdr>
            <w:top w:val="none" w:sz="0" w:space="0" w:color="auto"/>
            <w:left w:val="none" w:sz="0" w:space="0" w:color="auto"/>
            <w:bottom w:val="none" w:sz="0" w:space="0" w:color="auto"/>
            <w:right w:val="none" w:sz="0" w:space="0" w:color="auto"/>
          </w:divBdr>
        </w:div>
        <w:div w:id="313801830">
          <w:marLeft w:val="0"/>
          <w:marRight w:val="0"/>
          <w:marTop w:val="0"/>
          <w:marBottom w:val="0"/>
          <w:divBdr>
            <w:top w:val="none" w:sz="0" w:space="0" w:color="auto"/>
            <w:left w:val="none" w:sz="0" w:space="0" w:color="auto"/>
            <w:bottom w:val="none" w:sz="0" w:space="0" w:color="auto"/>
            <w:right w:val="none" w:sz="0" w:space="0" w:color="auto"/>
          </w:divBdr>
        </w:div>
        <w:div w:id="319308289">
          <w:marLeft w:val="0"/>
          <w:marRight w:val="0"/>
          <w:marTop w:val="0"/>
          <w:marBottom w:val="0"/>
          <w:divBdr>
            <w:top w:val="none" w:sz="0" w:space="0" w:color="auto"/>
            <w:left w:val="none" w:sz="0" w:space="0" w:color="auto"/>
            <w:bottom w:val="none" w:sz="0" w:space="0" w:color="auto"/>
            <w:right w:val="none" w:sz="0" w:space="0" w:color="auto"/>
          </w:divBdr>
        </w:div>
        <w:div w:id="339432862">
          <w:marLeft w:val="0"/>
          <w:marRight w:val="0"/>
          <w:marTop w:val="0"/>
          <w:marBottom w:val="0"/>
          <w:divBdr>
            <w:top w:val="none" w:sz="0" w:space="0" w:color="auto"/>
            <w:left w:val="none" w:sz="0" w:space="0" w:color="auto"/>
            <w:bottom w:val="none" w:sz="0" w:space="0" w:color="auto"/>
            <w:right w:val="none" w:sz="0" w:space="0" w:color="auto"/>
          </w:divBdr>
        </w:div>
        <w:div w:id="346636218">
          <w:marLeft w:val="0"/>
          <w:marRight w:val="0"/>
          <w:marTop w:val="0"/>
          <w:marBottom w:val="0"/>
          <w:divBdr>
            <w:top w:val="none" w:sz="0" w:space="0" w:color="auto"/>
            <w:left w:val="none" w:sz="0" w:space="0" w:color="auto"/>
            <w:bottom w:val="none" w:sz="0" w:space="0" w:color="auto"/>
            <w:right w:val="none" w:sz="0" w:space="0" w:color="auto"/>
          </w:divBdr>
        </w:div>
        <w:div w:id="451634832">
          <w:marLeft w:val="0"/>
          <w:marRight w:val="0"/>
          <w:marTop w:val="0"/>
          <w:marBottom w:val="0"/>
          <w:divBdr>
            <w:top w:val="none" w:sz="0" w:space="0" w:color="auto"/>
            <w:left w:val="none" w:sz="0" w:space="0" w:color="auto"/>
            <w:bottom w:val="none" w:sz="0" w:space="0" w:color="auto"/>
            <w:right w:val="none" w:sz="0" w:space="0" w:color="auto"/>
          </w:divBdr>
        </w:div>
        <w:div w:id="502934852">
          <w:marLeft w:val="0"/>
          <w:marRight w:val="0"/>
          <w:marTop w:val="0"/>
          <w:marBottom w:val="0"/>
          <w:divBdr>
            <w:top w:val="none" w:sz="0" w:space="0" w:color="auto"/>
            <w:left w:val="none" w:sz="0" w:space="0" w:color="auto"/>
            <w:bottom w:val="none" w:sz="0" w:space="0" w:color="auto"/>
            <w:right w:val="none" w:sz="0" w:space="0" w:color="auto"/>
          </w:divBdr>
        </w:div>
        <w:div w:id="530725270">
          <w:marLeft w:val="0"/>
          <w:marRight w:val="0"/>
          <w:marTop w:val="0"/>
          <w:marBottom w:val="0"/>
          <w:divBdr>
            <w:top w:val="none" w:sz="0" w:space="0" w:color="auto"/>
            <w:left w:val="none" w:sz="0" w:space="0" w:color="auto"/>
            <w:bottom w:val="none" w:sz="0" w:space="0" w:color="auto"/>
            <w:right w:val="none" w:sz="0" w:space="0" w:color="auto"/>
          </w:divBdr>
        </w:div>
        <w:div w:id="534730350">
          <w:marLeft w:val="0"/>
          <w:marRight w:val="0"/>
          <w:marTop w:val="0"/>
          <w:marBottom w:val="0"/>
          <w:divBdr>
            <w:top w:val="none" w:sz="0" w:space="0" w:color="auto"/>
            <w:left w:val="none" w:sz="0" w:space="0" w:color="auto"/>
            <w:bottom w:val="none" w:sz="0" w:space="0" w:color="auto"/>
            <w:right w:val="none" w:sz="0" w:space="0" w:color="auto"/>
          </w:divBdr>
        </w:div>
        <w:div w:id="582226688">
          <w:marLeft w:val="0"/>
          <w:marRight w:val="0"/>
          <w:marTop w:val="0"/>
          <w:marBottom w:val="0"/>
          <w:divBdr>
            <w:top w:val="none" w:sz="0" w:space="0" w:color="auto"/>
            <w:left w:val="none" w:sz="0" w:space="0" w:color="auto"/>
            <w:bottom w:val="none" w:sz="0" w:space="0" w:color="auto"/>
            <w:right w:val="none" w:sz="0" w:space="0" w:color="auto"/>
          </w:divBdr>
        </w:div>
        <w:div w:id="610433378">
          <w:marLeft w:val="0"/>
          <w:marRight w:val="0"/>
          <w:marTop w:val="0"/>
          <w:marBottom w:val="0"/>
          <w:divBdr>
            <w:top w:val="none" w:sz="0" w:space="0" w:color="auto"/>
            <w:left w:val="none" w:sz="0" w:space="0" w:color="auto"/>
            <w:bottom w:val="none" w:sz="0" w:space="0" w:color="auto"/>
            <w:right w:val="none" w:sz="0" w:space="0" w:color="auto"/>
          </w:divBdr>
        </w:div>
        <w:div w:id="612445436">
          <w:marLeft w:val="0"/>
          <w:marRight w:val="0"/>
          <w:marTop w:val="0"/>
          <w:marBottom w:val="0"/>
          <w:divBdr>
            <w:top w:val="none" w:sz="0" w:space="0" w:color="auto"/>
            <w:left w:val="none" w:sz="0" w:space="0" w:color="auto"/>
            <w:bottom w:val="none" w:sz="0" w:space="0" w:color="auto"/>
            <w:right w:val="none" w:sz="0" w:space="0" w:color="auto"/>
          </w:divBdr>
        </w:div>
        <w:div w:id="684792468">
          <w:marLeft w:val="0"/>
          <w:marRight w:val="0"/>
          <w:marTop w:val="0"/>
          <w:marBottom w:val="0"/>
          <w:divBdr>
            <w:top w:val="none" w:sz="0" w:space="0" w:color="auto"/>
            <w:left w:val="none" w:sz="0" w:space="0" w:color="auto"/>
            <w:bottom w:val="none" w:sz="0" w:space="0" w:color="auto"/>
            <w:right w:val="none" w:sz="0" w:space="0" w:color="auto"/>
          </w:divBdr>
        </w:div>
        <w:div w:id="695236830">
          <w:marLeft w:val="0"/>
          <w:marRight w:val="0"/>
          <w:marTop w:val="0"/>
          <w:marBottom w:val="0"/>
          <w:divBdr>
            <w:top w:val="none" w:sz="0" w:space="0" w:color="auto"/>
            <w:left w:val="none" w:sz="0" w:space="0" w:color="auto"/>
            <w:bottom w:val="none" w:sz="0" w:space="0" w:color="auto"/>
            <w:right w:val="none" w:sz="0" w:space="0" w:color="auto"/>
          </w:divBdr>
        </w:div>
        <w:div w:id="717514944">
          <w:marLeft w:val="0"/>
          <w:marRight w:val="0"/>
          <w:marTop w:val="0"/>
          <w:marBottom w:val="0"/>
          <w:divBdr>
            <w:top w:val="none" w:sz="0" w:space="0" w:color="auto"/>
            <w:left w:val="none" w:sz="0" w:space="0" w:color="auto"/>
            <w:bottom w:val="none" w:sz="0" w:space="0" w:color="auto"/>
            <w:right w:val="none" w:sz="0" w:space="0" w:color="auto"/>
          </w:divBdr>
        </w:div>
        <w:div w:id="720862889">
          <w:marLeft w:val="0"/>
          <w:marRight w:val="0"/>
          <w:marTop w:val="0"/>
          <w:marBottom w:val="0"/>
          <w:divBdr>
            <w:top w:val="none" w:sz="0" w:space="0" w:color="auto"/>
            <w:left w:val="none" w:sz="0" w:space="0" w:color="auto"/>
            <w:bottom w:val="none" w:sz="0" w:space="0" w:color="auto"/>
            <w:right w:val="none" w:sz="0" w:space="0" w:color="auto"/>
          </w:divBdr>
        </w:div>
        <w:div w:id="863443234">
          <w:marLeft w:val="0"/>
          <w:marRight w:val="0"/>
          <w:marTop w:val="0"/>
          <w:marBottom w:val="0"/>
          <w:divBdr>
            <w:top w:val="none" w:sz="0" w:space="0" w:color="auto"/>
            <w:left w:val="none" w:sz="0" w:space="0" w:color="auto"/>
            <w:bottom w:val="none" w:sz="0" w:space="0" w:color="auto"/>
            <w:right w:val="none" w:sz="0" w:space="0" w:color="auto"/>
          </w:divBdr>
        </w:div>
        <w:div w:id="898175075">
          <w:marLeft w:val="0"/>
          <w:marRight w:val="0"/>
          <w:marTop w:val="0"/>
          <w:marBottom w:val="0"/>
          <w:divBdr>
            <w:top w:val="none" w:sz="0" w:space="0" w:color="auto"/>
            <w:left w:val="none" w:sz="0" w:space="0" w:color="auto"/>
            <w:bottom w:val="none" w:sz="0" w:space="0" w:color="auto"/>
            <w:right w:val="none" w:sz="0" w:space="0" w:color="auto"/>
          </w:divBdr>
        </w:div>
        <w:div w:id="908465172">
          <w:marLeft w:val="0"/>
          <w:marRight w:val="0"/>
          <w:marTop w:val="0"/>
          <w:marBottom w:val="0"/>
          <w:divBdr>
            <w:top w:val="none" w:sz="0" w:space="0" w:color="auto"/>
            <w:left w:val="none" w:sz="0" w:space="0" w:color="auto"/>
            <w:bottom w:val="none" w:sz="0" w:space="0" w:color="auto"/>
            <w:right w:val="none" w:sz="0" w:space="0" w:color="auto"/>
          </w:divBdr>
        </w:div>
        <w:div w:id="922688910">
          <w:marLeft w:val="0"/>
          <w:marRight w:val="0"/>
          <w:marTop w:val="0"/>
          <w:marBottom w:val="0"/>
          <w:divBdr>
            <w:top w:val="none" w:sz="0" w:space="0" w:color="auto"/>
            <w:left w:val="none" w:sz="0" w:space="0" w:color="auto"/>
            <w:bottom w:val="none" w:sz="0" w:space="0" w:color="auto"/>
            <w:right w:val="none" w:sz="0" w:space="0" w:color="auto"/>
          </w:divBdr>
        </w:div>
        <w:div w:id="945229592">
          <w:marLeft w:val="0"/>
          <w:marRight w:val="0"/>
          <w:marTop w:val="0"/>
          <w:marBottom w:val="0"/>
          <w:divBdr>
            <w:top w:val="none" w:sz="0" w:space="0" w:color="auto"/>
            <w:left w:val="none" w:sz="0" w:space="0" w:color="auto"/>
            <w:bottom w:val="none" w:sz="0" w:space="0" w:color="auto"/>
            <w:right w:val="none" w:sz="0" w:space="0" w:color="auto"/>
          </w:divBdr>
        </w:div>
        <w:div w:id="985628396">
          <w:marLeft w:val="0"/>
          <w:marRight w:val="0"/>
          <w:marTop w:val="0"/>
          <w:marBottom w:val="0"/>
          <w:divBdr>
            <w:top w:val="none" w:sz="0" w:space="0" w:color="auto"/>
            <w:left w:val="none" w:sz="0" w:space="0" w:color="auto"/>
            <w:bottom w:val="none" w:sz="0" w:space="0" w:color="auto"/>
            <w:right w:val="none" w:sz="0" w:space="0" w:color="auto"/>
          </w:divBdr>
        </w:div>
        <w:div w:id="1010259791">
          <w:marLeft w:val="0"/>
          <w:marRight w:val="0"/>
          <w:marTop w:val="0"/>
          <w:marBottom w:val="0"/>
          <w:divBdr>
            <w:top w:val="none" w:sz="0" w:space="0" w:color="auto"/>
            <w:left w:val="none" w:sz="0" w:space="0" w:color="auto"/>
            <w:bottom w:val="none" w:sz="0" w:space="0" w:color="auto"/>
            <w:right w:val="none" w:sz="0" w:space="0" w:color="auto"/>
          </w:divBdr>
        </w:div>
        <w:div w:id="1021200183">
          <w:marLeft w:val="0"/>
          <w:marRight w:val="0"/>
          <w:marTop w:val="0"/>
          <w:marBottom w:val="0"/>
          <w:divBdr>
            <w:top w:val="none" w:sz="0" w:space="0" w:color="auto"/>
            <w:left w:val="none" w:sz="0" w:space="0" w:color="auto"/>
            <w:bottom w:val="none" w:sz="0" w:space="0" w:color="auto"/>
            <w:right w:val="none" w:sz="0" w:space="0" w:color="auto"/>
          </w:divBdr>
        </w:div>
        <w:div w:id="1022896575">
          <w:marLeft w:val="0"/>
          <w:marRight w:val="0"/>
          <w:marTop w:val="0"/>
          <w:marBottom w:val="0"/>
          <w:divBdr>
            <w:top w:val="none" w:sz="0" w:space="0" w:color="auto"/>
            <w:left w:val="none" w:sz="0" w:space="0" w:color="auto"/>
            <w:bottom w:val="none" w:sz="0" w:space="0" w:color="auto"/>
            <w:right w:val="none" w:sz="0" w:space="0" w:color="auto"/>
          </w:divBdr>
        </w:div>
        <w:div w:id="1038432248">
          <w:marLeft w:val="0"/>
          <w:marRight w:val="0"/>
          <w:marTop w:val="0"/>
          <w:marBottom w:val="0"/>
          <w:divBdr>
            <w:top w:val="none" w:sz="0" w:space="0" w:color="auto"/>
            <w:left w:val="none" w:sz="0" w:space="0" w:color="auto"/>
            <w:bottom w:val="none" w:sz="0" w:space="0" w:color="auto"/>
            <w:right w:val="none" w:sz="0" w:space="0" w:color="auto"/>
          </w:divBdr>
        </w:div>
        <w:div w:id="1042250659">
          <w:marLeft w:val="0"/>
          <w:marRight w:val="0"/>
          <w:marTop w:val="0"/>
          <w:marBottom w:val="0"/>
          <w:divBdr>
            <w:top w:val="none" w:sz="0" w:space="0" w:color="auto"/>
            <w:left w:val="none" w:sz="0" w:space="0" w:color="auto"/>
            <w:bottom w:val="none" w:sz="0" w:space="0" w:color="auto"/>
            <w:right w:val="none" w:sz="0" w:space="0" w:color="auto"/>
          </w:divBdr>
        </w:div>
        <w:div w:id="1077437008">
          <w:marLeft w:val="0"/>
          <w:marRight w:val="0"/>
          <w:marTop w:val="0"/>
          <w:marBottom w:val="0"/>
          <w:divBdr>
            <w:top w:val="none" w:sz="0" w:space="0" w:color="auto"/>
            <w:left w:val="none" w:sz="0" w:space="0" w:color="auto"/>
            <w:bottom w:val="none" w:sz="0" w:space="0" w:color="auto"/>
            <w:right w:val="none" w:sz="0" w:space="0" w:color="auto"/>
          </w:divBdr>
        </w:div>
        <w:div w:id="1100178065">
          <w:marLeft w:val="0"/>
          <w:marRight w:val="0"/>
          <w:marTop w:val="0"/>
          <w:marBottom w:val="0"/>
          <w:divBdr>
            <w:top w:val="none" w:sz="0" w:space="0" w:color="auto"/>
            <w:left w:val="none" w:sz="0" w:space="0" w:color="auto"/>
            <w:bottom w:val="none" w:sz="0" w:space="0" w:color="auto"/>
            <w:right w:val="none" w:sz="0" w:space="0" w:color="auto"/>
          </w:divBdr>
        </w:div>
        <w:div w:id="1140267866">
          <w:marLeft w:val="0"/>
          <w:marRight w:val="0"/>
          <w:marTop w:val="0"/>
          <w:marBottom w:val="0"/>
          <w:divBdr>
            <w:top w:val="none" w:sz="0" w:space="0" w:color="auto"/>
            <w:left w:val="none" w:sz="0" w:space="0" w:color="auto"/>
            <w:bottom w:val="none" w:sz="0" w:space="0" w:color="auto"/>
            <w:right w:val="none" w:sz="0" w:space="0" w:color="auto"/>
          </w:divBdr>
        </w:div>
        <w:div w:id="1160190784">
          <w:marLeft w:val="0"/>
          <w:marRight w:val="0"/>
          <w:marTop w:val="0"/>
          <w:marBottom w:val="0"/>
          <w:divBdr>
            <w:top w:val="none" w:sz="0" w:space="0" w:color="auto"/>
            <w:left w:val="none" w:sz="0" w:space="0" w:color="auto"/>
            <w:bottom w:val="none" w:sz="0" w:space="0" w:color="auto"/>
            <w:right w:val="none" w:sz="0" w:space="0" w:color="auto"/>
          </w:divBdr>
        </w:div>
        <w:div w:id="1165902665">
          <w:marLeft w:val="0"/>
          <w:marRight w:val="0"/>
          <w:marTop w:val="0"/>
          <w:marBottom w:val="0"/>
          <w:divBdr>
            <w:top w:val="none" w:sz="0" w:space="0" w:color="auto"/>
            <w:left w:val="none" w:sz="0" w:space="0" w:color="auto"/>
            <w:bottom w:val="none" w:sz="0" w:space="0" w:color="auto"/>
            <w:right w:val="none" w:sz="0" w:space="0" w:color="auto"/>
          </w:divBdr>
        </w:div>
        <w:div w:id="1203133877">
          <w:marLeft w:val="0"/>
          <w:marRight w:val="0"/>
          <w:marTop w:val="0"/>
          <w:marBottom w:val="0"/>
          <w:divBdr>
            <w:top w:val="none" w:sz="0" w:space="0" w:color="auto"/>
            <w:left w:val="none" w:sz="0" w:space="0" w:color="auto"/>
            <w:bottom w:val="none" w:sz="0" w:space="0" w:color="auto"/>
            <w:right w:val="none" w:sz="0" w:space="0" w:color="auto"/>
          </w:divBdr>
        </w:div>
        <w:div w:id="1213228247">
          <w:marLeft w:val="0"/>
          <w:marRight w:val="0"/>
          <w:marTop w:val="0"/>
          <w:marBottom w:val="0"/>
          <w:divBdr>
            <w:top w:val="none" w:sz="0" w:space="0" w:color="auto"/>
            <w:left w:val="none" w:sz="0" w:space="0" w:color="auto"/>
            <w:bottom w:val="none" w:sz="0" w:space="0" w:color="auto"/>
            <w:right w:val="none" w:sz="0" w:space="0" w:color="auto"/>
          </w:divBdr>
        </w:div>
        <w:div w:id="1328631559">
          <w:marLeft w:val="0"/>
          <w:marRight w:val="0"/>
          <w:marTop w:val="0"/>
          <w:marBottom w:val="0"/>
          <w:divBdr>
            <w:top w:val="none" w:sz="0" w:space="0" w:color="auto"/>
            <w:left w:val="none" w:sz="0" w:space="0" w:color="auto"/>
            <w:bottom w:val="none" w:sz="0" w:space="0" w:color="auto"/>
            <w:right w:val="none" w:sz="0" w:space="0" w:color="auto"/>
          </w:divBdr>
        </w:div>
        <w:div w:id="1338969876">
          <w:marLeft w:val="0"/>
          <w:marRight w:val="0"/>
          <w:marTop w:val="0"/>
          <w:marBottom w:val="0"/>
          <w:divBdr>
            <w:top w:val="none" w:sz="0" w:space="0" w:color="auto"/>
            <w:left w:val="none" w:sz="0" w:space="0" w:color="auto"/>
            <w:bottom w:val="none" w:sz="0" w:space="0" w:color="auto"/>
            <w:right w:val="none" w:sz="0" w:space="0" w:color="auto"/>
          </w:divBdr>
        </w:div>
        <w:div w:id="1346831086">
          <w:marLeft w:val="0"/>
          <w:marRight w:val="0"/>
          <w:marTop w:val="0"/>
          <w:marBottom w:val="0"/>
          <w:divBdr>
            <w:top w:val="none" w:sz="0" w:space="0" w:color="auto"/>
            <w:left w:val="none" w:sz="0" w:space="0" w:color="auto"/>
            <w:bottom w:val="none" w:sz="0" w:space="0" w:color="auto"/>
            <w:right w:val="none" w:sz="0" w:space="0" w:color="auto"/>
          </w:divBdr>
        </w:div>
        <w:div w:id="1348292066">
          <w:marLeft w:val="0"/>
          <w:marRight w:val="0"/>
          <w:marTop w:val="0"/>
          <w:marBottom w:val="0"/>
          <w:divBdr>
            <w:top w:val="none" w:sz="0" w:space="0" w:color="auto"/>
            <w:left w:val="none" w:sz="0" w:space="0" w:color="auto"/>
            <w:bottom w:val="none" w:sz="0" w:space="0" w:color="auto"/>
            <w:right w:val="none" w:sz="0" w:space="0" w:color="auto"/>
          </w:divBdr>
        </w:div>
        <w:div w:id="1353727325">
          <w:marLeft w:val="0"/>
          <w:marRight w:val="0"/>
          <w:marTop w:val="0"/>
          <w:marBottom w:val="0"/>
          <w:divBdr>
            <w:top w:val="none" w:sz="0" w:space="0" w:color="auto"/>
            <w:left w:val="none" w:sz="0" w:space="0" w:color="auto"/>
            <w:bottom w:val="none" w:sz="0" w:space="0" w:color="auto"/>
            <w:right w:val="none" w:sz="0" w:space="0" w:color="auto"/>
          </w:divBdr>
        </w:div>
        <w:div w:id="1406562399">
          <w:marLeft w:val="0"/>
          <w:marRight w:val="0"/>
          <w:marTop w:val="0"/>
          <w:marBottom w:val="0"/>
          <w:divBdr>
            <w:top w:val="none" w:sz="0" w:space="0" w:color="auto"/>
            <w:left w:val="none" w:sz="0" w:space="0" w:color="auto"/>
            <w:bottom w:val="none" w:sz="0" w:space="0" w:color="auto"/>
            <w:right w:val="none" w:sz="0" w:space="0" w:color="auto"/>
          </w:divBdr>
        </w:div>
        <w:div w:id="1414552235">
          <w:marLeft w:val="0"/>
          <w:marRight w:val="0"/>
          <w:marTop w:val="0"/>
          <w:marBottom w:val="0"/>
          <w:divBdr>
            <w:top w:val="none" w:sz="0" w:space="0" w:color="auto"/>
            <w:left w:val="none" w:sz="0" w:space="0" w:color="auto"/>
            <w:bottom w:val="none" w:sz="0" w:space="0" w:color="auto"/>
            <w:right w:val="none" w:sz="0" w:space="0" w:color="auto"/>
          </w:divBdr>
        </w:div>
        <w:div w:id="1444498204">
          <w:marLeft w:val="0"/>
          <w:marRight w:val="0"/>
          <w:marTop w:val="0"/>
          <w:marBottom w:val="0"/>
          <w:divBdr>
            <w:top w:val="none" w:sz="0" w:space="0" w:color="auto"/>
            <w:left w:val="none" w:sz="0" w:space="0" w:color="auto"/>
            <w:bottom w:val="none" w:sz="0" w:space="0" w:color="auto"/>
            <w:right w:val="none" w:sz="0" w:space="0" w:color="auto"/>
          </w:divBdr>
        </w:div>
        <w:div w:id="1473059488">
          <w:marLeft w:val="0"/>
          <w:marRight w:val="0"/>
          <w:marTop w:val="0"/>
          <w:marBottom w:val="0"/>
          <w:divBdr>
            <w:top w:val="none" w:sz="0" w:space="0" w:color="auto"/>
            <w:left w:val="none" w:sz="0" w:space="0" w:color="auto"/>
            <w:bottom w:val="none" w:sz="0" w:space="0" w:color="auto"/>
            <w:right w:val="none" w:sz="0" w:space="0" w:color="auto"/>
          </w:divBdr>
        </w:div>
        <w:div w:id="1484857690">
          <w:marLeft w:val="0"/>
          <w:marRight w:val="0"/>
          <w:marTop w:val="0"/>
          <w:marBottom w:val="0"/>
          <w:divBdr>
            <w:top w:val="none" w:sz="0" w:space="0" w:color="auto"/>
            <w:left w:val="none" w:sz="0" w:space="0" w:color="auto"/>
            <w:bottom w:val="none" w:sz="0" w:space="0" w:color="auto"/>
            <w:right w:val="none" w:sz="0" w:space="0" w:color="auto"/>
          </w:divBdr>
        </w:div>
        <w:div w:id="1497261844">
          <w:marLeft w:val="0"/>
          <w:marRight w:val="0"/>
          <w:marTop w:val="0"/>
          <w:marBottom w:val="0"/>
          <w:divBdr>
            <w:top w:val="none" w:sz="0" w:space="0" w:color="auto"/>
            <w:left w:val="none" w:sz="0" w:space="0" w:color="auto"/>
            <w:bottom w:val="none" w:sz="0" w:space="0" w:color="auto"/>
            <w:right w:val="none" w:sz="0" w:space="0" w:color="auto"/>
          </w:divBdr>
        </w:div>
        <w:div w:id="1592545466">
          <w:marLeft w:val="0"/>
          <w:marRight w:val="0"/>
          <w:marTop w:val="0"/>
          <w:marBottom w:val="0"/>
          <w:divBdr>
            <w:top w:val="none" w:sz="0" w:space="0" w:color="auto"/>
            <w:left w:val="none" w:sz="0" w:space="0" w:color="auto"/>
            <w:bottom w:val="none" w:sz="0" w:space="0" w:color="auto"/>
            <w:right w:val="none" w:sz="0" w:space="0" w:color="auto"/>
          </w:divBdr>
        </w:div>
        <w:div w:id="1597402118">
          <w:marLeft w:val="0"/>
          <w:marRight w:val="0"/>
          <w:marTop w:val="0"/>
          <w:marBottom w:val="0"/>
          <w:divBdr>
            <w:top w:val="none" w:sz="0" w:space="0" w:color="auto"/>
            <w:left w:val="none" w:sz="0" w:space="0" w:color="auto"/>
            <w:bottom w:val="none" w:sz="0" w:space="0" w:color="auto"/>
            <w:right w:val="none" w:sz="0" w:space="0" w:color="auto"/>
          </w:divBdr>
        </w:div>
        <w:div w:id="1601644306">
          <w:marLeft w:val="0"/>
          <w:marRight w:val="0"/>
          <w:marTop w:val="0"/>
          <w:marBottom w:val="0"/>
          <w:divBdr>
            <w:top w:val="none" w:sz="0" w:space="0" w:color="auto"/>
            <w:left w:val="none" w:sz="0" w:space="0" w:color="auto"/>
            <w:bottom w:val="none" w:sz="0" w:space="0" w:color="auto"/>
            <w:right w:val="none" w:sz="0" w:space="0" w:color="auto"/>
          </w:divBdr>
        </w:div>
        <w:div w:id="1603099695">
          <w:marLeft w:val="0"/>
          <w:marRight w:val="0"/>
          <w:marTop w:val="0"/>
          <w:marBottom w:val="0"/>
          <w:divBdr>
            <w:top w:val="none" w:sz="0" w:space="0" w:color="auto"/>
            <w:left w:val="none" w:sz="0" w:space="0" w:color="auto"/>
            <w:bottom w:val="none" w:sz="0" w:space="0" w:color="auto"/>
            <w:right w:val="none" w:sz="0" w:space="0" w:color="auto"/>
          </w:divBdr>
        </w:div>
        <w:div w:id="1617756625">
          <w:marLeft w:val="0"/>
          <w:marRight w:val="0"/>
          <w:marTop w:val="0"/>
          <w:marBottom w:val="0"/>
          <w:divBdr>
            <w:top w:val="none" w:sz="0" w:space="0" w:color="auto"/>
            <w:left w:val="none" w:sz="0" w:space="0" w:color="auto"/>
            <w:bottom w:val="none" w:sz="0" w:space="0" w:color="auto"/>
            <w:right w:val="none" w:sz="0" w:space="0" w:color="auto"/>
          </w:divBdr>
        </w:div>
        <w:div w:id="1619067049">
          <w:marLeft w:val="0"/>
          <w:marRight w:val="0"/>
          <w:marTop w:val="0"/>
          <w:marBottom w:val="0"/>
          <w:divBdr>
            <w:top w:val="none" w:sz="0" w:space="0" w:color="auto"/>
            <w:left w:val="none" w:sz="0" w:space="0" w:color="auto"/>
            <w:bottom w:val="none" w:sz="0" w:space="0" w:color="auto"/>
            <w:right w:val="none" w:sz="0" w:space="0" w:color="auto"/>
          </w:divBdr>
        </w:div>
        <w:div w:id="1623073616">
          <w:marLeft w:val="0"/>
          <w:marRight w:val="0"/>
          <w:marTop w:val="0"/>
          <w:marBottom w:val="0"/>
          <w:divBdr>
            <w:top w:val="none" w:sz="0" w:space="0" w:color="auto"/>
            <w:left w:val="none" w:sz="0" w:space="0" w:color="auto"/>
            <w:bottom w:val="none" w:sz="0" w:space="0" w:color="auto"/>
            <w:right w:val="none" w:sz="0" w:space="0" w:color="auto"/>
          </w:divBdr>
        </w:div>
        <w:div w:id="1639651791">
          <w:marLeft w:val="0"/>
          <w:marRight w:val="0"/>
          <w:marTop w:val="0"/>
          <w:marBottom w:val="0"/>
          <w:divBdr>
            <w:top w:val="none" w:sz="0" w:space="0" w:color="auto"/>
            <w:left w:val="none" w:sz="0" w:space="0" w:color="auto"/>
            <w:bottom w:val="none" w:sz="0" w:space="0" w:color="auto"/>
            <w:right w:val="none" w:sz="0" w:space="0" w:color="auto"/>
          </w:divBdr>
        </w:div>
        <w:div w:id="1673213632">
          <w:marLeft w:val="0"/>
          <w:marRight w:val="0"/>
          <w:marTop w:val="0"/>
          <w:marBottom w:val="0"/>
          <w:divBdr>
            <w:top w:val="none" w:sz="0" w:space="0" w:color="auto"/>
            <w:left w:val="none" w:sz="0" w:space="0" w:color="auto"/>
            <w:bottom w:val="none" w:sz="0" w:space="0" w:color="auto"/>
            <w:right w:val="none" w:sz="0" w:space="0" w:color="auto"/>
          </w:divBdr>
        </w:div>
        <w:div w:id="1721897931">
          <w:marLeft w:val="0"/>
          <w:marRight w:val="0"/>
          <w:marTop w:val="0"/>
          <w:marBottom w:val="0"/>
          <w:divBdr>
            <w:top w:val="none" w:sz="0" w:space="0" w:color="auto"/>
            <w:left w:val="none" w:sz="0" w:space="0" w:color="auto"/>
            <w:bottom w:val="none" w:sz="0" w:space="0" w:color="auto"/>
            <w:right w:val="none" w:sz="0" w:space="0" w:color="auto"/>
          </w:divBdr>
        </w:div>
        <w:div w:id="1792745021">
          <w:marLeft w:val="0"/>
          <w:marRight w:val="0"/>
          <w:marTop w:val="0"/>
          <w:marBottom w:val="0"/>
          <w:divBdr>
            <w:top w:val="none" w:sz="0" w:space="0" w:color="auto"/>
            <w:left w:val="none" w:sz="0" w:space="0" w:color="auto"/>
            <w:bottom w:val="none" w:sz="0" w:space="0" w:color="auto"/>
            <w:right w:val="none" w:sz="0" w:space="0" w:color="auto"/>
          </w:divBdr>
        </w:div>
        <w:div w:id="1807775783">
          <w:marLeft w:val="0"/>
          <w:marRight w:val="0"/>
          <w:marTop w:val="0"/>
          <w:marBottom w:val="0"/>
          <w:divBdr>
            <w:top w:val="none" w:sz="0" w:space="0" w:color="auto"/>
            <w:left w:val="none" w:sz="0" w:space="0" w:color="auto"/>
            <w:bottom w:val="none" w:sz="0" w:space="0" w:color="auto"/>
            <w:right w:val="none" w:sz="0" w:space="0" w:color="auto"/>
          </w:divBdr>
        </w:div>
        <w:div w:id="1811827663">
          <w:marLeft w:val="0"/>
          <w:marRight w:val="0"/>
          <w:marTop w:val="0"/>
          <w:marBottom w:val="0"/>
          <w:divBdr>
            <w:top w:val="none" w:sz="0" w:space="0" w:color="auto"/>
            <w:left w:val="none" w:sz="0" w:space="0" w:color="auto"/>
            <w:bottom w:val="none" w:sz="0" w:space="0" w:color="auto"/>
            <w:right w:val="none" w:sz="0" w:space="0" w:color="auto"/>
          </w:divBdr>
        </w:div>
        <w:div w:id="1812944740">
          <w:marLeft w:val="0"/>
          <w:marRight w:val="0"/>
          <w:marTop w:val="0"/>
          <w:marBottom w:val="0"/>
          <w:divBdr>
            <w:top w:val="none" w:sz="0" w:space="0" w:color="auto"/>
            <w:left w:val="none" w:sz="0" w:space="0" w:color="auto"/>
            <w:bottom w:val="none" w:sz="0" w:space="0" w:color="auto"/>
            <w:right w:val="none" w:sz="0" w:space="0" w:color="auto"/>
          </w:divBdr>
        </w:div>
        <w:div w:id="1860386063">
          <w:marLeft w:val="0"/>
          <w:marRight w:val="0"/>
          <w:marTop w:val="0"/>
          <w:marBottom w:val="0"/>
          <w:divBdr>
            <w:top w:val="none" w:sz="0" w:space="0" w:color="auto"/>
            <w:left w:val="none" w:sz="0" w:space="0" w:color="auto"/>
            <w:bottom w:val="none" w:sz="0" w:space="0" w:color="auto"/>
            <w:right w:val="none" w:sz="0" w:space="0" w:color="auto"/>
          </w:divBdr>
        </w:div>
        <w:div w:id="1876691358">
          <w:marLeft w:val="0"/>
          <w:marRight w:val="0"/>
          <w:marTop w:val="0"/>
          <w:marBottom w:val="0"/>
          <w:divBdr>
            <w:top w:val="none" w:sz="0" w:space="0" w:color="auto"/>
            <w:left w:val="none" w:sz="0" w:space="0" w:color="auto"/>
            <w:bottom w:val="none" w:sz="0" w:space="0" w:color="auto"/>
            <w:right w:val="none" w:sz="0" w:space="0" w:color="auto"/>
          </w:divBdr>
        </w:div>
        <w:div w:id="1938439495">
          <w:marLeft w:val="0"/>
          <w:marRight w:val="0"/>
          <w:marTop w:val="0"/>
          <w:marBottom w:val="0"/>
          <w:divBdr>
            <w:top w:val="none" w:sz="0" w:space="0" w:color="auto"/>
            <w:left w:val="none" w:sz="0" w:space="0" w:color="auto"/>
            <w:bottom w:val="none" w:sz="0" w:space="0" w:color="auto"/>
            <w:right w:val="none" w:sz="0" w:space="0" w:color="auto"/>
          </w:divBdr>
        </w:div>
        <w:div w:id="1968125211">
          <w:marLeft w:val="0"/>
          <w:marRight w:val="0"/>
          <w:marTop w:val="0"/>
          <w:marBottom w:val="0"/>
          <w:divBdr>
            <w:top w:val="none" w:sz="0" w:space="0" w:color="auto"/>
            <w:left w:val="none" w:sz="0" w:space="0" w:color="auto"/>
            <w:bottom w:val="none" w:sz="0" w:space="0" w:color="auto"/>
            <w:right w:val="none" w:sz="0" w:space="0" w:color="auto"/>
          </w:divBdr>
        </w:div>
        <w:div w:id="1968779751">
          <w:marLeft w:val="0"/>
          <w:marRight w:val="0"/>
          <w:marTop w:val="0"/>
          <w:marBottom w:val="0"/>
          <w:divBdr>
            <w:top w:val="none" w:sz="0" w:space="0" w:color="auto"/>
            <w:left w:val="none" w:sz="0" w:space="0" w:color="auto"/>
            <w:bottom w:val="none" w:sz="0" w:space="0" w:color="auto"/>
            <w:right w:val="none" w:sz="0" w:space="0" w:color="auto"/>
          </w:divBdr>
        </w:div>
        <w:div w:id="2025284523">
          <w:marLeft w:val="0"/>
          <w:marRight w:val="0"/>
          <w:marTop w:val="0"/>
          <w:marBottom w:val="0"/>
          <w:divBdr>
            <w:top w:val="none" w:sz="0" w:space="0" w:color="auto"/>
            <w:left w:val="none" w:sz="0" w:space="0" w:color="auto"/>
            <w:bottom w:val="none" w:sz="0" w:space="0" w:color="auto"/>
            <w:right w:val="none" w:sz="0" w:space="0" w:color="auto"/>
          </w:divBdr>
        </w:div>
        <w:div w:id="2095584136">
          <w:marLeft w:val="0"/>
          <w:marRight w:val="0"/>
          <w:marTop w:val="0"/>
          <w:marBottom w:val="0"/>
          <w:divBdr>
            <w:top w:val="none" w:sz="0" w:space="0" w:color="auto"/>
            <w:left w:val="none" w:sz="0" w:space="0" w:color="auto"/>
            <w:bottom w:val="none" w:sz="0" w:space="0" w:color="auto"/>
            <w:right w:val="none" w:sz="0" w:space="0" w:color="auto"/>
          </w:divBdr>
        </w:div>
        <w:div w:id="2112698611">
          <w:marLeft w:val="0"/>
          <w:marRight w:val="0"/>
          <w:marTop w:val="0"/>
          <w:marBottom w:val="0"/>
          <w:divBdr>
            <w:top w:val="none" w:sz="0" w:space="0" w:color="auto"/>
            <w:left w:val="none" w:sz="0" w:space="0" w:color="auto"/>
            <w:bottom w:val="none" w:sz="0" w:space="0" w:color="auto"/>
            <w:right w:val="none" w:sz="0" w:space="0" w:color="auto"/>
          </w:divBdr>
        </w:div>
      </w:divsChild>
    </w:div>
    <w:div w:id="1594436817">
      <w:bodyDiv w:val="1"/>
      <w:marLeft w:val="0"/>
      <w:marRight w:val="0"/>
      <w:marTop w:val="0"/>
      <w:marBottom w:val="0"/>
      <w:divBdr>
        <w:top w:val="none" w:sz="0" w:space="0" w:color="auto"/>
        <w:left w:val="none" w:sz="0" w:space="0" w:color="auto"/>
        <w:bottom w:val="none" w:sz="0" w:space="0" w:color="auto"/>
        <w:right w:val="none" w:sz="0" w:space="0" w:color="auto"/>
      </w:divBdr>
    </w:div>
    <w:div w:id="1597598136">
      <w:bodyDiv w:val="1"/>
      <w:marLeft w:val="0"/>
      <w:marRight w:val="0"/>
      <w:marTop w:val="0"/>
      <w:marBottom w:val="0"/>
      <w:divBdr>
        <w:top w:val="none" w:sz="0" w:space="0" w:color="auto"/>
        <w:left w:val="none" w:sz="0" w:space="0" w:color="auto"/>
        <w:bottom w:val="none" w:sz="0" w:space="0" w:color="auto"/>
        <w:right w:val="none" w:sz="0" w:space="0" w:color="auto"/>
      </w:divBdr>
    </w:div>
    <w:div w:id="1610695285">
      <w:bodyDiv w:val="1"/>
      <w:marLeft w:val="0"/>
      <w:marRight w:val="0"/>
      <w:marTop w:val="0"/>
      <w:marBottom w:val="0"/>
      <w:divBdr>
        <w:top w:val="none" w:sz="0" w:space="0" w:color="auto"/>
        <w:left w:val="none" w:sz="0" w:space="0" w:color="auto"/>
        <w:bottom w:val="none" w:sz="0" w:space="0" w:color="auto"/>
        <w:right w:val="none" w:sz="0" w:space="0" w:color="auto"/>
      </w:divBdr>
    </w:div>
    <w:div w:id="1620063093">
      <w:bodyDiv w:val="1"/>
      <w:marLeft w:val="0"/>
      <w:marRight w:val="0"/>
      <w:marTop w:val="0"/>
      <w:marBottom w:val="0"/>
      <w:divBdr>
        <w:top w:val="none" w:sz="0" w:space="0" w:color="auto"/>
        <w:left w:val="none" w:sz="0" w:space="0" w:color="auto"/>
        <w:bottom w:val="none" w:sz="0" w:space="0" w:color="auto"/>
        <w:right w:val="none" w:sz="0" w:space="0" w:color="auto"/>
      </w:divBdr>
    </w:div>
    <w:div w:id="1649553146">
      <w:bodyDiv w:val="1"/>
      <w:marLeft w:val="0"/>
      <w:marRight w:val="0"/>
      <w:marTop w:val="0"/>
      <w:marBottom w:val="0"/>
      <w:divBdr>
        <w:top w:val="none" w:sz="0" w:space="0" w:color="auto"/>
        <w:left w:val="none" w:sz="0" w:space="0" w:color="auto"/>
        <w:bottom w:val="none" w:sz="0" w:space="0" w:color="auto"/>
        <w:right w:val="none" w:sz="0" w:space="0" w:color="auto"/>
      </w:divBdr>
    </w:div>
    <w:div w:id="1658220014">
      <w:bodyDiv w:val="1"/>
      <w:marLeft w:val="0"/>
      <w:marRight w:val="0"/>
      <w:marTop w:val="0"/>
      <w:marBottom w:val="0"/>
      <w:divBdr>
        <w:top w:val="none" w:sz="0" w:space="0" w:color="auto"/>
        <w:left w:val="none" w:sz="0" w:space="0" w:color="auto"/>
        <w:bottom w:val="none" w:sz="0" w:space="0" w:color="auto"/>
        <w:right w:val="none" w:sz="0" w:space="0" w:color="auto"/>
      </w:divBdr>
    </w:div>
    <w:div w:id="1660772372">
      <w:bodyDiv w:val="1"/>
      <w:marLeft w:val="0"/>
      <w:marRight w:val="0"/>
      <w:marTop w:val="0"/>
      <w:marBottom w:val="0"/>
      <w:divBdr>
        <w:top w:val="none" w:sz="0" w:space="0" w:color="auto"/>
        <w:left w:val="none" w:sz="0" w:space="0" w:color="auto"/>
        <w:bottom w:val="none" w:sz="0" w:space="0" w:color="auto"/>
        <w:right w:val="none" w:sz="0" w:space="0" w:color="auto"/>
      </w:divBdr>
    </w:div>
    <w:div w:id="1665159020">
      <w:bodyDiv w:val="1"/>
      <w:marLeft w:val="0"/>
      <w:marRight w:val="0"/>
      <w:marTop w:val="0"/>
      <w:marBottom w:val="0"/>
      <w:divBdr>
        <w:top w:val="none" w:sz="0" w:space="0" w:color="auto"/>
        <w:left w:val="none" w:sz="0" w:space="0" w:color="auto"/>
        <w:bottom w:val="none" w:sz="0" w:space="0" w:color="auto"/>
        <w:right w:val="none" w:sz="0" w:space="0" w:color="auto"/>
      </w:divBdr>
    </w:div>
    <w:div w:id="1681852741">
      <w:bodyDiv w:val="1"/>
      <w:marLeft w:val="0"/>
      <w:marRight w:val="0"/>
      <w:marTop w:val="0"/>
      <w:marBottom w:val="0"/>
      <w:divBdr>
        <w:top w:val="none" w:sz="0" w:space="0" w:color="auto"/>
        <w:left w:val="none" w:sz="0" w:space="0" w:color="auto"/>
        <w:bottom w:val="none" w:sz="0" w:space="0" w:color="auto"/>
        <w:right w:val="none" w:sz="0" w:space="0" w:color="auto"/>
      </w:divBdr>
    </w:div>
    <w:div w:id="1750230946">
      <w:bodyDiv w:val="1"/>
      <w:marLeft w:val="0"/>
      <w:marRight w:val="0"/>
      <w:marTop w:val="0"/>
      <w:marBottom w:val="0"/>
      <w:divBdr>
        <w:top w:val="none" w:sz="0" w:space="0" w:color="auto"/>
        <w:left w:val="none" w:sz="0" w:space="0" w:color="auto"/>
        <w:bottom w:val="none" w:sz="0" w:space="0" w:color="auto"/>
        <w:right w:val="none" w:sz="0" w:space="0" w:color="auto"/>
      </w:divBdr>
    </w:div>
    <w:div w:id="1755475090">
      <w:bodyDiv w:val="1"/>
      <w:marLeft w:val="0"/>
      <w:marRight w:val="0"/>
      <w:marTop w:val="0"/>
      <w:marBottom w:val="0"/>
      <w:divBdr>
        <w:top w:val="none" w:sz="0" w:space="0" w:color="auto"/>
        <w:left w:val="none" w:sz="0" w:space="0" w:color="auto"/>
        <w:bottom w:val="none" w:sz="0" w:space="0" w:color="auto"/>
        <w:right w:val="none" w:sz="0" w:space="0" w:color="auto"/>
      </w:divBdr>
      <w:divsChild>
        <w:div w:id="1258253269">
          <w:marLeft w:val="0"/>
          <w:marRight w:val="0"/>
          <w:marTop w:val="0"/>
          <w:marBottom w:val="0"/>
          <w:divBdr>
            <w:top w:val="none" w:sz="0" w:space="0" w:color="auto"/>
            <w:left w:val="none" w:sz="0" w:space="0" w:color="auto"/>
            <w:bottom w:val="none" w:sz="0" w:space="0" w:color="auto"/>
            <w:right w:val="none" w:sz="0" w:space="0" w:color="auto"/>
          </w:divBdr>
        </w:div>
      </w:divsChild>
    </w:div>
    <w:div w:id="1769036847">
      <w:bodyDiv w:val="1"/>
      <w:marLeft w:val="0"/>
      <w:marRight w:val="0"/>
      <w:marTop w:val="0"/>
      <w:marBottom w:val="0"/>
      <w:divBdr>
        <w:top w:val="none" w:sz="0" w:space="0" w:color="auto"/>
        <w:left w:val="none" w:sz="0" w:space="0" w:color="auto"/>
        <w:bottom w:val="none" w:sz="0" w:space="0" w:color="auto"/>
        <w:right w:val="none" w:sz="0" w:space="0" w:color="auto"/>
      </w:divBdr>
    </w:div>
    <w:div w:id="1774014981">
      <w:bodyDiv w:val="1"/>
      <w:marLeft w:val="0"/>
      <w:marRight w:val="0"/>
      <w:marTop w:val="0"/>
      <w:marBottom w:val="0"/>
      <w:divBdr>
        <w:top w:val="none" w:sz="0" w:space="0" w:color="auto"/>
        <w:left w:val="none" w:sz="0" w:space="0" w:color="auto"/>
        <w:bottom w:val="none" w:sz="0" w:space="0" w:color="auto"/>
        <w:right w:val="none" w:sz="0" w:space="0" w:color="auto"/>
      </w:divBdr>
    </w:div>
    <w:div w:id="1787970639">
      <w:bodyDiv w:val="1"/>
      <w:marLeft w:val="0"/>
      <w:marRight w:val="0"/>
      <w:marTop w:val="0"/>
      <w:marBottom w:val="0"/>
      <w:divBdr>
        <w:top w:val="none" w:sz="0" w:space="0" w:color="auto"/>
        <w:left w:val="none" w:sz="0" w:space="0" w:color="auto"/>
        <w:bottom w:val="none" w:sz="0" w:space="0" w:color="auto"/>
        <w:right w:val="none" w:sz="0" w:space="0" w:color="auto"/>
      </w:divBdr>
    </w:div>
    <w:div w:id="1792555907">
      <w:bodyDiv w:val="1"/>
      <w:marLeft w:val="0"/>
      <w:marRight w:val="0"/>
      <w:marTop w:val="0"/>
      <w:marBottom w:val="0"/>
      <w:divBdr>
        <w:top w:val="none" w:sz="0" w:space="0" w:color="auto"/>
        <w:left w:val="none" w:sz="0" w:space="0" w:color="auto"/>
        <w:bottom w:val="none" w:sz="0" w:space="0" w:color="auto"/>
        <w:right w:val="none" w:sz="0" w:space="0" w:color="auto"/>
      </w:divBdr>
    </w:div>
    <w:div w:id="1792824188">
      <w:bodyDiv w:val="1"/>
      <w:marLeft w:val="0"/>
      <w:marRight w:val="0"/>
      <w:marTop w:val="0"/>
      <w:marBottom w:val="0"/>
      <w:divBdr>
        <w:top w:val="none" w:sz="0" w:space="0" w:color="auto"/>
        <w:left w:val="none" w:sz="0" w:space="0" w:color="auto"/>
        <w:bottom w:val="none" w:sz="0" w:space="0" w:color="auto"/>
        <w:right w:val="none" w:sz="0" w:space="0" w:color="auto"/>
      </w:divBdr>
    </w:div>
    <w:div w:id="1799104919">
      <w:bodyDiv w:val="1"/>
      <w:marLeft w:val="0"/>
      <w:marRight w:val="0"/>
      <w:marTop w:val="0"/>
      <w:marBottom w:val="0"/>
      <w:divBdr>
        <w:top w:val="none" w:sz="0" w:space="0" w:color="auto"/>
        <w:left w:val="none" w:sz="0" w:space="0" w:color="auto"/>
        <w:bottom w:val="none" w:sz="0" w:space="0" w:color="auto"/>
        <w:right w:val="none" w:sz="0" w:space="0" w:color="auto"/>
      </w:divBdr>
    </w:div>
    <w:div w:id="1834954805">
      <w:bodyDiv w:val="1"/>
      <w:marLeft w:val="0"/>
      <w:marRight w:val="0"/>
      <w:marTop w:val="0"/>
      <w:marBottom w:val="0"/>
      <w:divBdr>
        <w:top w:val="none" w:sz="0" w:space="0" w:color="auto"/>
        <w:left w:val="none" w:sz="0" w:space="0" w:color="auto"/>
        <w:bottom w:val="none" w:sz="0" w:space="0" w:color="auto"/>
        <w:right w:val="none" w:sz="0" w:space="0" w:color="auto"/>
      </w:divBdr>
    </w:div>
    <w:div w:id="1861624320">
      <w:bodyDiv w:val="1"/>
      <w:marLeft w:val="0"/>
      <w:marRight w:val="0"/>
      <w:marTop w:val="0"/>
      <w:marBottom w:val="0"/>
      <w:divBdr>
        <w:top w:val="none" w:sz="0" w:space="0" w:color="auto"/>
        <w:left w:val="none" w:sz="0" w:space="0" w:color="auto"/>
        <w:bottom w:val="none" w:sz="0" w:space="0" w:color="auto"/>
        <w:right w:val="none" w:sz="0" w:space="0" w:color="auto"/>
      </w:divBdr>
    </w:div>
    <w:div w:id="1867059430">
      <w:bodyDiv w:val="1"/>
      <w:marLeft w:val="0"/>
      <w:marRight w:val="0"/>
      <w:marTop w:val="0"/>
      <w:marBottom w:val="0"/>
      <w:divBdr>
        <w:top w:val="none" w:sz="0" w:space="0" w:color="auto"/>
        <w:left w:val="none" w:sz="0" w:space="0" w:color="auto"/>
        <w:bottom w:val="none" w:sz="0" w:space="0" w:color="auto"/>
        <w:right w:val="none" w:sz="0" w:space="0" w:color="auto"/>
      </w:divBdr>
    </w:div>
    <w:div w:id="1874074988">
      <w:bodyDiv w:val="1"/>
      <w:marLeft w:val="0"/>
      <w:marRight w:val="0"/>
      <w:marTop w:val="0"/>
      <w:marBottom w:val="0"/>
      <w:divBdr>
        <w:top w:val="none" w:sz="0" w:space="0" w:color="auto"/>
        <w:left w:val="none" w:sz="0" w:space="0" w:color="auto"/>
        <w:bottom w:val="none" w:sz="0" w:space="0" w:color="auto"/>
        <w:right w:val="none" w:sz="0" w:space="0" w:color="auto"/>
      </w:divBdr>
    </w:div>
    <w:div w:id="1927415631">
      <w:bodyDiv w:val="1"/>
      <w:marLeft w:val="0"/>
      <w:marRight w:val="0"/>
      <w:marTop w:val="0"/>
      <w:marBottom w:val="0"/>
      <w:divBdr>
        <w:top w:val="none" w:sz="0" w:space="0" w:color="auto"/>
        <w:left w:val="none" w:sz="0" w:space="0" w:color="auto"/>
        <w:bottom w:val="none" w:sz="0" w:space="0" w:color="auto"/>
        <w:right w:val="none" w:sz="0" w:space="0" w:color="auto"/>
      </w:divBdr>
    </w:div>
    <w:div w:id="1939485071">
      <w:bodyDiv w:val="1"/>
      <w:marLeft w:val="0"/>
      <w:marRight w:val="0"/>
      <w:marTop w:val="0"/>
      <w:marBottom w:val="0"/>
      <w:divBdr>
        <w:top w:val="none" w:sz="0" w:space="0" w:color="auto"/>
        <w:left w:val="none" w:sz="0" w:space="0" w:color="auto"/>
        <w:bottom w:val="none" w:sz="0" w:space="0" w:color="auto"/>
        <w:right w:val="none" w:sz="0" w:space="0" w:color="auto"/>
      </w:divBdr>
    </w:div>
    <w:div w:id="1955403768">
      <w:bodyDiv w:val="1"/>
      <w:marLeft w:val="0"/>
      <w:marRight w:val="0"/>
      <w:marTop w:val="0"/>
      <w:marBottom w:val="0"/>
      <w:divBdr>
        <w:top w:val="none" w:sz="0" w:space="0" w:color="auto"/>
        <w:left w:val="none" w:sz="0" w:space="0" w:color="auto"/>
        <w:bottom w:val="none" w:sz="0" w:space="0" w:color="auto"/>
        <w:right w:val="none" w:sz="0" w:space="0" w:color="auto"/>
      </w:divBdr>
    </w:div>
    <w:div w:id="1972207030">
      <w:bodyDiv w:val="1"/>
      <w:marLeft w:val="0"/>
      <w:marRight w:val="0"/>
      <w:marTop w:val="0"/>
      <w:marBottom w:val="0"/>
      <w:divBdr>
        <w:top w:val="none" w:sz="0" w:space="0" w:color="auto"/>
        <w:left w:val="none" w:sz="0" w:space="0" w:color="auto"/>
        <w:bottom w:val="none" w:sz="0" w:space="0" w:color="auto"/>
        <w:right w:val="none" w:sz="0" w:space="0" w:color="auto"/>
      </w:divBdr>
      <w:divsChild>
        <w:div w:id="823618013">
          <w:marLeft w:val="0"/>
          <w:marRight w:val="0"/>
          <w:marTop w:val="0"/>
          <w:marBottom w:val="0"/>
          <w:divBdr>
            <w:top w:val="none" w:sz="0" w:space="0" w:color="auto"/>
            <w:left w:val="none" w:sz="0" w:space="0" w:color="auto"/>
            <w:bottom w:val="none" w:sz="0" w:space="0" w:color="auto"/>
            <w:right w:val="none" w:sz="0" w:space="0" w:color="auto"/>
          </w:divBdr>
        </w:div>
      </w:divsChild>
    </w:div>
    <w:div w:id="1972587134">
      <w:bodyDiv w:val="1"/>
      <w:marLeft w:val="0"/>
      <w:marRight w:val="0"/>
      <w:marTop w:val="0"/>
      <w:marBottom w:val="0"/>
      <w:divBdr>
        <w:top w:val="none" w:sz="0" w:space="0" w:color="auto"/>
        <w:left w:val="none" w:sz="0" w:space="0" w:color="auto"/>
        <w:bottom w:val="none" w:sz="0" w:space="0" w:color="auto"/>
        <w:right w:val="none" w:sz="0" w:space="0" w:color="auto"/>
      </w:divBdr>
    </w:div>
    <w:div w:id="1977295789">
      <w:bodyDiv w:val="1"/>
      <w:marLeft w:val="0"/>
      <w:marRight w:val="0"/>
      <w:marTop w:val="0"/>
      <w:marBottom w:val="0"/>
      <w:divBdr>
        <w:top w:val="none" w:sz="0" w:space="0" w:color="auto"/>
        <w:left w:val="none" w:sz="0" w:space="0" w:color="auto"/>
        <w:bottom w:val="none" w:sz="0" w:space="0" w:color="auto"/>
        <w:right w:val="none" w:sz="0" w:space="0" w:color="auto"/>
      </w:divBdr>
    </w:div>
    <w:div w:id="1983608328">
      <w:bodyDiv w:val="1"/>
      <w:marLeft w:val="0"/>
      <w:marRight w:val="0"/>
      <w:marTop w:val="0"/>
      <w:marBottom w:val="0"/>
      <w:divBdr>
        <w:top w:val="none" w:sz="0" w:space="0" w:color="auto"/>
        <w:left w:val="none" w:sz="0" w:space="0" w:color="auto"/>
        <w:bottom w:val="none" w:sz="0" w:space="0" w:color="auto"/>
        <w:right w:val="none" w:sz="0" w:space="0" w:color="auto"/>
      </w:divBdr>
    </w:div>
    <w:div w:id="1991978841">
      <w:bodyDiv w:val="1"/>
      <w:marLeft w:val="0"/>
      <w:marRight w:val="0"/>
      <w:marTop w:val="0"/>
      <w:marBottom w:val="0"/>
      <w:divBdr>
        <w:top w:val="none" w:sz="0" w:space="0" w:color="auto"/>
        <w:left w:val="none" w:sz="0" w:space="0" w:color="auto"/>
        <w:bottom w:val="none" w:sz="0" w:space="0" w:color="auto"/>
        <w:right w:val="none" w:sz="0" w:space="0" w:color="auto"/>
      </w:divBdr>
      <w:divsChild>
        <w:div w:id="1523086177">
          <w:marLeft w:val="0"/>
          <w:marRight w:val="0"/>
          <w:marTop w:val="0"/>
          <w:marBottom w:val="0"/>
          <w:divBdr>
            <w:top w:val="none" w:sz="0" w:space="0" w:color="auto"/>
            <w:left w:val="none" w:sz="0" w:space="0" w:color="auto"/>
            <w:bottom w:val="none" w:sz="0" w:space="0" w:color="auto"/>
            <w:right w:val="none" w:sz="0" w:space="0" w:color="auto"/>
          </w:divBdr>
          <w:divsChild>
            <w:div w:id="870727066">
              <w:marLeft w:val="0"/>
              <w:marRight w:val="0"/>
              <w:marTop w:val="0"/>
              <w:marBottom w:val="0"/>
              <w:divBdr>
                <w:top w:val="none" w:sz="0" w:space="0" w:color="auto"/>
                <w:left w:val="none" w:sz="0" w:space="0" w:color="auto"/>
                <w:bottom w:val="none" w:sz="0" w:space="0" w:color="auto"/>
                <w:right w:val="none" w:sz="0" w:space="0" w:color="auto"/>
              </w:divBdr>
              <w:divsChild>
                <w:div w:id="1111902962">
                  <w:marLeft w:val="0"/>
                  <w:marRight w:val="0"/>
                  <w:marTop w:val="0"/>
                  <w:marBottom w:val="0"/>
                  <w:divBdr>
                    <w:top w:val="none" w:sz="0" w:space="0" w:color="auto"/>
                    <w:left w:val="none" w:sz="0" w:space="0" w:color="auto"/>
                    <w:bottom w:val="none" w:sz="0" w:space="0" w:color="auto"/>
                    <w:right w:val="none" w:sz="0" w:space="0" w:color="auto"/>
                  </w:divBdr>
                  <w:divsChild>
                    <w:div w:id="148304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305619">
      <w:bodyDiv w:val="1"/>
      <w:marLeft w:val="0"/>
      <w:marRight w:val="0"/>
      <w:marTop w:val="0"/>
      <w:marBottom w:val="0"/>
      <w:divBdr>
        <w:top w:val="none" w:sz="0" w:space="0" w:color="auto"/>
        <w:left w:val="none" w:sz="0" w:space="0" w:color="auto"/>
        <w:bottom w:val="none" w:sz="0" w:space="0" w:color="auto"/>
        <w:right w:val="none" w:sz="0" w:space="0" w:color="auto"/>
      </w:divBdr>
    </w:div>
    <w:div w:id="2020890233">
      <w:bodyDiv w:val="1"/>
      <w:marLeft w:val="0"/>
      <w:marRight w:val="0"/>
      <w:marTop w:val="0"/>
      <w:marBottom w:val="0"/>
      <w:divBdr>
        <w:top w:val="none" w:sz="0" w:space="0" w:color="auto"/>
        <w:left w:val="none" w:sz="0" w:space="0" w:color="auto"/>
        <w:bottom w:val="none" w:sz="0" w:space="0" w:color="auto"/>
        <w:right w:val="none" w:sz="0" w:space="0" w:color="auto"/>
      </w:divBdr>
      <w:divsChild>
        <w:div w:id="1857572239">
          <w:marLeft w:val="0"/>
          <w:marRight w:val="0"/>
          <w:marTop w:val="0"/>
          <w:marBottom w:val="0"/>
          <w:divBdr>
            <w:top w:val="none" w:sz="0" w:space="0" w:color="auto"/>
            <w:left w:val="none" w:sz="0" w:space="0" w:color="auto"/>
            <w:bottom w:val="none" w:sz="0" w:space="0" w:color="auto"/>
            <w:right w:val="none" w:sz="0" w:space="0" w:color="auto"/>
          </w:divBdr>
          <w:divsChild>
            <w:div w:id="581181705">
              <w:marLeft w:val="0"/>
              <w:marRight w:val="0"/>
              <w:marTop w:val="0"/>
              <w:marBottom w:val="0"/>
              <w:divBdr>
                <w:top w:val="none" w:sz="0" w:space="0" w:color="auto"/>
                <w:left w:val="none" w:sz="0" w:space="0" w:color="auto"/>
                <w:bottom w:val="none" w:sz="0" w:space="0" w:color="auto"/>
                <w:right w:val="none" w:sz="0" w:space="0" w:color="auto"/>
              </w:divBdr>
              <w:divsChild>
                <w:div w:id="1989557083">
                  <w:marLeft w:val="0"/>
                  <w:marRight w:val="0"/>
                  <w:marTop w:val="0"/>
                  <w:marBottom w:val="0"/>
                  <w:divBdr>
                    <w:top w:val="none" w:sz="0" w:space="0" w:color="auto"/>
                    <w:left w:val="none" w:sz="0" w:space="0" w:color="auto"/>
                    <w:bottom w:val="none" w:sz="0" w:space="0" w:color="auto"/>
                    <w:right w:val="none" w:sz="0" w:space="0" w:color="auto"/>
                  </w:divBdr>
                  <w:divsChild>
                    <w:div w:id="1756315796">
                      <w:marLeft w:val="0"/>
                      <w:marRight w:val="0"/>
                      <w:marTop w:val="0"/>
                      <w:marBottom w:val="0"/>
                      <w:divBdr>
                        <w:top w:val="none" w:sz="0" w:space="0" w:color="auto"/>
                        <w:left w:val="none" w:sz="0" w:space="0" w:color="auto"/>
                        <w:bottom w:val="none" w:sz="0" w:space="0" w:color="auto"/>
                        <w:right w:val="none" w:sz="0" w:space="0" w:color="auto"/>
                      </w:divBdr>
                      <w:divsChild>
                        <w:div w:id="52580137">
                          <w:marLeft w:val="0"/>
                          <w:marRight w:val="0"/>
                          <w:marTop w:val="0"/>
                          <w:marBottom w:val="0"/>
                          <w:divBdr>
                            <w:top w:val="none" w:sz="0" w:space="0" w:color="auto"/>
                            <w:left w:val="none" w:sz="0" w:space="0" w:color="auto"/>
                            <w:bottom w:val="none" w:sz="0" w:space="0" w:color="auto"/>
                            <w:right w:val="none" w:sz="0" w:space="0" w:color="auto"/>
                          </w:divBdr>
                          <w:divsChild>
                            <w:div w:id="198504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437720">
      <w:bodyDiv w:val="1"/>
      <w:marLeft w:val="0"/>
      <w:marRight w:val="0"/>
      <w:marTop w:val="0"/>
      <w:marBottom w:val="0"/>
      <w:divBdr>
        <w:top w:val="none" w:sz="0" w:space="0" w:color="auto"/>
        <w:left w:val="none" w:sz="0" w:space="0" w:color="auto"/>
        <w:bottom w:val="none" w:sz="0" w:space="0" w:color="auto"/>
        <w:right w:val="none" w:sz="0" w:space="0" w:color="auto"/>
      </w:divBdr>
    </w:div>
    <w:div w:id="2025086444">
      <w:bodyDiv w:val="1"/>
      <w:marLeft w:val="0"/>
      <w:marRight w:val="0"/>
      <w:marTop w:val="0"/>
      <w:marBottom w:val="0"/>
      <w:divBdr>
        <w:top w:val="none" w:sz="0" w:space="0" w:color="auto"/>
        <w:left w:val="none" w:sz="0" w:space="0" w:color="auto"/>
        <w:bottom w:val="none" w:sz="0" w:space="0" w:color="auto"/>
        <w:right w:val="none" w:sz="0" w:space="0" w:color="auto"/>
      </w:divBdr>
    </w:div>
    <w:div w:id="2073233746">
      <w:bodyDiv w:val="1"/>
      <w:marLeft w:val="0"/>
      <w:marRight w:val="0"/>
      <w:marTop w:val="0"/>
      <w:marBottom w:val="0"/>
      <w:divBdr>
        <w:top w:val="none" w:sz="0" w:space="0" w:color="auto"/>
        <w:left w:val="none" w:sz="0" w:space="0" w:color="auto"/>
        <w:bottom w:val="none" w:sz="0" w:space="0" w:color="auto"/>
        <w:right w:val="none" w:sz="0" w:space="0" w:color="auto"/>
      </w:divBdr>
    </w:div>
    <w:div w:id="2073455532">
      <w:bodyDiv w:val="1"/>
      <w:marLeft w:val="0"/>
      <w:marRight w:val="0"/>
      <w:marTop w:val="0"/>
      <w:marBottom w:val="0"/>
      <w:divBdr>
        <w:top w:val="none" w:sz="0" w:space="0" w:color="auto"/>
        <w:left w:val="none" w:sz="0" w:space="0" w:color="auto"/>
        <w:bottom w:val="none" w:sz="0" w:space="0" w:color="auto"/>
        <w:right w:val="none" w:sz="0" w:space="0" w:color="auto"/>
      </w:divBdr>
      <w:divsChild>
        <w:div w:id="1628002764">
          <w:marLeft w:val="3195"/>
          <w:marRight w:val="3150"/>
          <w:marTop w:val="30"/>
          <w:marBottom w:val="0"/>
          <w:divBdr>
            <w:top w:val="none" w:sz="0" w:space="0" w:color="auto"/>
            <w:left w:val="none" w:sz="0" w:space="0" w:color="auto"/>
            <w:bottom w:val="none" w:sz="0" w:space="0" w:color="auto"/>
            <w:right w:val="none" w:sz="0" w:space="0" w:color="auto"/>
          </w:divBdr>
          <w:divsChild>
            <w:div w:id="7340120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77313217">
      <w:bodyDiv w:val="1"/>
      <w:marLeft w:val="0"/>
      <w:marRight w:val="0"/>
      <w:marTop w:val="0"/>
      <w:marBottom w:val="0"/>
      <w:divBdr>
        <w:top w:val="none" w:sz="0" w:space="0" w:color="auto"/>
        <w:left w:val="none" w:sz="0" w:space="0" w:color="auto"/>
        <w:bottom w:val="none" w:sz="0" w:space="0" w:color="auto"/>
        <w:right w:val="none" w:sz="0" w:space="0" w:color="auto"/>
      </w:divBdr>
    </w:div>
    <w:div w:id="2103407225">
      <w:bodyDiv w:val="1"/>
      <w:marLeft w:val="0"/>
      <w:marRight w:val="0"/>
      <w:marTop w:val="0"/>
      <w:marBottom w:val="0"/>
      <w:divBdr>
        <w:top w:val="none" w:sz="0" w:space="0" w:color="auto"/>
        <w:left w:val="none" w:sz="0" w:space="0" w:color="auto"/>
        <w:bottom w:val="none" w:sz="0" w:space="0" w:color="auto"/>
        <w:right w:val="none" w:sz="0" w:space="0" w:color="auto"/>
      </w:divBdr>
    </w:div>
    <w:div w:id="2104641224">
      <w:bodyDiv w:val="1"/>
      <w:marLeft w:val="0"/>
      <w:marRight w:val="0"/>
      <w:marTop w:val="0"/>
      <w:marBottom w:val="0"/>
      <w:divBdr>
        <w:top w:val="none" w:sz="0" w:space="0" w:color="auto"/>
        <w:left w:val="none" w:sz="0" w:space="0" w:color="auto"/>
        <w:bottom w:val="none" w:sz="0" w:space="0" w:color="auto"/>
        <w:right w:val="none" w:sz="0" w:space="0" w:color="auto"/>
      </w:divBdr>
    </w:div>
    <w:div w:id="2133209281">
      <w:bodyDiv w:val="1"/>
      <w:marLeft w:val="0"/>
      <w:marRight w:val="0"/>
      <w:marTop w:val="0"/>
      <w:marBottom w:val="0"/>
      <w:divBdr>
        <w:top w:val="none" w:sz="0" w:space="0" w:color="auto"/>
        <w:left w:val="none" w:sz="0" w:space="0" w:color="auto"/>
        <w:bottom w:val="none" w:sz="0" w:space="0" w:color="auto"/>
        <w:right w:val="none" w:sz="0" w:space="0" w:color="auto"/>
      </w:divBdr>
    </w:div>
    <w:div w:id="213779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7.xml"/><Relationship Id="rId26" Type="http://schemas.openxmlformats.org/officeDocument/2006/relationships/hyperlink" Target="http://ru.wikipedia.org/wiki/2008_%D0%B3%D0%BE%D0%B4" TargetMode="External"/><Relationship Id="rId39" Type="http://schemas.openxmlformats.org/officeDocument/2006/relationships/chart" Target="charts/chart14.xml"/><Relationship Id="rId21" Type="http://schemas.openxmlformats.org/officeDocument/2006/relationships/hyperlink" Target="http://ru.wikipedia.org/wiki/%D0%92%D1%81%D0%B5%D1%81%D0%BE%D1%8E%D0%B7%D0%BD%D0%B0%D1%8F_%D0%BF%D0%B5%D1%80%D0%B5%D0%BF%D0%B8%D1%81%D1%8C_%D0%BD%D0%B0%D1%81%D0%B5%D0%BB%D0%B5%D0%BD%D0%B8%D1%8F_%D0%A1%D0%A1%D0%A1%D0%A0_1989_%D0%B3%D0%BE%D0%B4%D0%B0" TargetMode="External"/><Relationship Id="rId34" Type="http://schemas.openxmlformats.org/officeDocument/2006/relationships/image" Target="media/image6.jpeg"/><Relationship Id="rId42" Type="http://schemas.openxmlformats.org/officeDocument/2006/relationships/hyperlink" Target="http://ru.wikipedia.org/wiki/%D0%9A%D0%B8%D1%81%D0%BB%D0%BE%D1%80%D0%BE%D0%B4" TargetMode="External"/><Relationship Id="rId47" Type="http://schemas.openxmlformats.org/officeDocument/2006/relationships/hyperlink" Target="http://ru.wikipedia.org/wiki/%D0%93%D0%B0%D0%B7" TargetMode="External"/><Relationship Id="rId50" Type="http://schemas.openxmlformats.org/officeDocument/2006/relationships/hyperlink" Target="http://ru.wikipedia.org/wiki/%D0%A4%D0%B8%D1%82%D0%BE%D0%BD%D1%86%D0%B8%D0%B4" TargetMode="External"/><Relationship Id="rId55" Type="http://schemas.openxmlformats.org/officeDocument/2006/relationships/chart" Target="charts/chart15.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ru.wikipedia.org/wiki/2008_%D0%B3%D0%BE%D0%B4" TargetMode="External"/><Relationship Id="rId29" Type="http://schemas.openxmlformats.org/officeDocument/2006/relationships/image" Target="media/image5.png"/><Relationship Id="rId41" Type="http://schemas.openxmlformats.org/officeDocument/2006/relationships/hyperlink" Target="http://ru.wikipedia.org/wiki/%D0%A3%D0%B3%D0%BB%D0%B5%D0%BA%D0%B8%D1%81%D0%BB%D1%8B%D0%B9_%D0%B3%D0%B0%D0%B7" TargetMode="External"/><Relationship Id="rId54" Type="http://schemas.openxmlformats.org/officeDocument/2006/relationships/image" Target="media/image12.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hyperlink" Target="http://ru.wikipedia.org/wiki/2006_%D0%B3%D0%BE%D0%B4" TargetMode="External"/><Relationship Id="rId32" Type="http://schemas.openxmlformats.org/officeDocument/2006/relationships/chart" Target="charts/chart12.xml"/><Relationship Id="rId37" Type="http://schemas.openxmlformats.org/officeDocument/2006/relationships/image" Target="media/image9.jpeg"/><Relationship Id="rId40" Type="http://schemas.openxmlformats.org/officeDocument/2006/relationships/hyperlink" Target="http://ru.wikipedia.org/wiki/%D0%9C%D0%B8%D0%BA%D1%80%D0%BE%D0%BA%D0%BB%D0%B8%D0%BC%D0%B0%D1%82" TargetMode="External"/><Relationship Id="rId45" Type="http://schemas.openxmlformats.org/officeDocument/2006/relationships/hyperlink" Target="http://ru.wikipedia.org/wiki/%D0%A8%D1%83%D0%BC" TargetMode="External"/><Relationship Id="rId53" Type="http://schemas.openxmlformats.org/officeDocument/2006/relationships/image" Target="media/image11.jpeg"/><Relationship Id="rId58"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hyperlink" Target="http://ru.wikipedia.org/wiki/2005_%D0%B3%D0%BE%D0%B4" TargetMode="External"/><Relationship Id="rId28" Type="http://schemas.openxmlformats.org/officeDocument/2006/relationships/chart" Target="charts/chart9.xml"/><Relationship Id="rId36" Type="http://schemas.openxmlformats.org/officeDocument/2006/relationships/image" Target="media/image8.jpeg"/><Relationship Id="rId49" Type="http://schemas.openxmlformats.org/officeDocument/2006/relationships/hyperlink" Target="http://ru.wikipedia.org/wiki/%D0%A0%D0%B0%D1%81%D1%82%D0%B5%D0%BD%D0%B8%D0%B5" TargetMode="External"/><Relationship Id="rId57" Type="http://schemas.openxmlformats.org/officeDocument/2006/relationships/image" Target="media/image14.jpeg"/><Relationship Id="rId61"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ru.wikipedia.org/wiki/1_%D1%8F%D0%BD%D0%B2%D0%B0%D1%80%D1%8F" TargetMode="External"/><Relationship Id="rId31" Type="http://schemas.openxmlformats.org/officeDocument/2006/relationships/chart" Target="charts/chart11.xml"/><Relationship Id="rId44" Type="http://schemas.openxmlformats.org/officeDocument/2006/relationships/hyperlink" Target="http://ru.wikipedia.org/wiki/%D0%A2%D0%B5%D0%BC%D0%BF%D0%B5%D1%80%D0%B0%D1%82%D1%83%D1%80%D0%B0" TargetMode="External"/><Relationship Id="rId52" Type="http://schemas.openxmlformats.org/officeDocument/2006/relationships/hyperlink" Target="http://ru.wikipedia.org/wiki/%D0%9D%D0%B5%D1%80%D0%B2%D0%BD%D0%B0%D1%8F_%D1%81%D0%B8%D1%81%D1%82%D0%B5%D0%BC%D0%B0"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LAW;n=95783;fld=134;dst=100217" TargetMode="External"/><Relationship Id="rId14" Type="http://schemas.openxmlformats.org/officeDocument/2006/relationships/image" Target="media/image3.png"/><Relationship Id="rId22" Type="http://schemas.openxmlformats.org/officeDocument/2006/relationships/hyperlink" Target="http://ru.wikipedia.org/wiki/%D0%9F%D0%B5%D1%80%D0%B5%D0%BF%D0%B8%D1%81%D1%8C_2002" TargetMode="External"/><Relationship Id="rId27" Type="http://schemas.openxmlformats.org/officeDocument/2006/relationships/chart" Target="charts/chart8.xml"/><Relationship Id="rId30" Type="http://schemas.openxmlformats.org/officeDocument/2006/relationships/chart" Target="charts/chart10.xml"/><Relationship Id="rId35" Type="http://schemas.openxmlformats.org/officeDocument/2006/relationships/image" Target="media/image7.jpeg"/><Relationship Id="rId43" Type="http://schemas.openxmlformats.org/officeDocument/2006/relationships/hyperlink" Target="http://ru.wikipedia.org/wiki/%D0%A4%D0%BE%D1%82%D0%BE%D1%81%D0%B8%D0%BD%D1%82%D0%B5%D0%B7" TargetMode="External"/><Relationship Id="rId48" Type="http://schemas.openxmlformats.org/officeDocument/2006/relationships/hyperlink" Target="http://ru.wikipedia.org/wiki/%D0%92%D0%B5%D1%82%D0%B5%D1%80" TargetMode="External"/><Relationship Id="rId56" Type="http://schemas.openxmlformats.org/officeDocument/2006/relationships/image" Target="media/image13.jpeg"/><Relationship Id="rId8" Type="http://schemas.openxmlformats.org/officeDocument/2006/relationships/image" Target="media/image2.png"/><Relationship Id="rId51" Type="http://schemas.openxmlformats.org/officeDocument/2006/relationships/hyperlink" Target="http://ru.wikipedia.org/wiki/%D0%9C%D0%B8%D0%BA%D1%80%D0%BE%D0%B1" TargetMode="External"/><Relationship Id="rId3" Type="http://schemas.openxmlformats.org/officeDocument/2006/relationships/settings" Target="setting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hyperlink" Target="http://ru.wikipedia.org/wiki/2007_%D0%B3%D0%BE%D0%B4" TargetMode="External"/><Relationship Id="rId33" Type="http://schemas.openxmlformats.org/officeDocument/2006/relationships/chart" Target="charts/chart13.xml"/><Relationship Id="rId38" Type="http://schemas.openxmlformats.org/officeDocument/2006/relationships/image" Target="media/image10.jpeg"/><Relationship Id="rId46" Type="http://schemas.openxmlformats.org/officeDocument/2006/relationships/hyperlink" Target="http://ru.wikipedia.org/wiki/%D0%9F%D1%8B%D0%BB%D1%8C" TargetMode="External"/><Relationship Id="rId5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charts/_rels/chart1.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Server\USERS\&#1057;&#1086;&#1082;&#1086;&#1083;&#1086;&#1074;\&#1076;&#1080;&#1072;&#1075;&#1088;&#1072;&#1084;&#1084;&#1072;.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2.xlsx"/></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15.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52;&#1072;&#1083;&#1072;&#1103;%20&#1042;&#1080;&#1096;&#1077;&#1088;&#1072;\&#1076;&#1080;&#1072;&#1075;&#1088;&#1072;&#1084;&#1084;&#1072;%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42;&#1086;&#1083;&#1086;&#1082;&#1089;&#1082;&#1086;&#1077;%20&#1089;&#1077;&#1083;&#1100;&#1089;&#1082;&#1086;&#1077;%20&#1087;&#1086;&#1089;&#1077;&#1083;&#1077;&#1085;&#1080;&#1077;\&#1056;&#1072;&#1089;&#1095;&#1077;&#1090;%20&#1042;&#1086;&#1083;&#1086;&#1082;.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42;&#1086;&#1083;&#1086;&#1082;&#1089;&#1082;&#1086;&#1077;%20&#1089;&#1077;&#1083;&#1100;&#1089;&#1082;&#1086;&#1077;%20&#1087;&#1086;&#1089;&#1077;&#1083;&#1077;&#1085;&#1080;&#1077;\&#1056;&#1072;&#1089;&#1095;&#1077;&#1090;%20&#1042;&#1086;&#1083;&#1086;&#108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lineChart>
        <c:grouping val="standard"/>
        <c:varyColors val="1"/>
        <c:ser>
          <c:idx val="0"/>
          <c:order val="0"/>
          <c:tx>
            <c:strRef>
              <c:f>Лист2!$T$78</c:f>
              <c:strCache>
                <c:ptCount val="1"/>
                <c:pt idx="0">
                  <c:v>доля в доходах,%</c:v>
                </c:pt>
              </c:strCache>
            </c:strRef>
          </c:tx>
          <c:cat>
            <c:numRef>
              <c:f>Лист2!$U$77:$W$77</c:f>
              <c:numCache>
                <c:formatCode>General</c:formatCode>
                <c:ptCount val="3"/>
                <c:pt idx="0">
                  <c:v>2008</c:v>
                </c:pt>
                <c:pt idx="1">
                  <c:v>2009</c:v>
                </c:pt>
                <c:pt idx="2">
                  <c:v>2010</c:v>
                </c:pt>
              </c:numCache>
            </c:numRef>
          </c:cat>
          <c:val>
            <c:numRef>
              <c:f>Лист2!$U$78:$W$78</c:f>
              <c:numCache>
                <c:formatCode>0.00</c:formatCode>
                <c:ptCount val="3"/>
                <c:pt idx="0">
                  <c:v>0.38</c:v>
                </c:pt>
                <c:pt idx="1">
                  <c:v>0.41</c:v>
                </c:pt>
                <c:pt idx="2">
                  <c:v>0.47</c:v>
                </c:pt>
              </c:numCache>
            </c:numRef>
          </c:val>
          <c:smooth val="1"/>
          <c:extLst>
            <c:ext xmlns:c16="http://schemas.microsoft.com/office/drawing/2014/chart" uri="{C3380CC4-5D6E-409C-BE32-E72D297353CC}">
              <c16:uniqueId val="{00000000-A3D9-4AAF-8B2B-3B9E669C4E11}"/>
            </c:ext>
          </c:extLst>
        </c:ser>
        <c:ser>
          <c:idx val="1"/>
          <c:order val="1"/>
          <c:tx>
            <c:strRef>
              <c:f>Лист2!$T$79</c:f>
              <c:strCache>
                <c:ptCount val="1"/>
                <c:pt idx="0">
                  <c:v>доля в расходах,%</c:v>
                </c:pt>
              </c:strCache>
            </c:strRef>
          </c:tx>
          <c:cat>
            <c:numRef>
              <c:f>Лист2!$U$77:$W$77</c:f>
              <c:numCache>
                <c:formatCode>General</c:formatCode>
                <c:ptCount val="3"/>
                <c:pt idx="0">
                  <c:v>2008</c:v>
                </c:pt>
                <c:pt idx="1">
                  <c:v>2009</c:v>
                </c:pt>
                <c:pt idx="2">
                  <c:v>2010</c:v>
                </c:pt>
              </c:numCache>
            </c:numRef>
          </c:cat>
          <c:val>
            <c:numRef>
              <c:f>Лист2!$U$79:$W$79</c:f>
              <c:numCache>
                <c:formatCode>0.00</c:formatCode>
                <c:ptCount val="3"/>
                <c:pt idx="0">
                  <c:v>0.37</c:v>
                </c:pt>
                <c:pt idx="1">
                  <c:v>0.4</c:v>
                </c:pt>
                <c:pt idx="2">
                  <c:v>0.45</c:v>
                </c:pt>
              </c:numCache>
            </c:numRef>
          </c:val>
          <c:smooth val="1"/>
          <c:extLst>
            <c:ext xmlns:c16="http://schemas.microsoft.com/office/drawing/2014/chart" uri="{C3380CC4-5D6E-409C-BE32-E72D297353CC}">
              <c16:uniqueId val="{00000001-A3D9-4AAF-8B2B-3B9E669C4E11}"/>
            </c:ext>
          </c:extLst>
        </c:ser>
        <c:dLbls>
          <c:showLegendKey val="0"/>
          <c:showVal val="0"/>
          <c:showCatName val="0"/>
          <c:showSerName val="0"/>
          <c:showPercent val="0"/>
          <c:showBubbleSize val="0"/>
        </c:dLbls>
        <c:marker val="1"/>
        <c:smooth val="0"/>
        <c:axId val="112027520"/>
        <c:axId val="112106112"/>
      </c:lineChart>
      <c:catAx>
        <c:axId val="112027520"/>
        <c:scaling>
          <c:orientation val="minMax"/>
        </c:scaling>
        <c:delete val="1"/>
        <c:axPos val="b"/>
        <c:numFmt formatCode="General" sourceLinked="1"/>
        <c:majorTickMark val="none"/>
        <c:minorTickMark val="cross"/>
        <c:tickLblPos val="nextTo"/>
        <c:crossAx val="112106112"/>
        <c:crosses val="autoZero"/>
        <c:auto val="1"/>
        <c:lblAlgn val="ctr"/>
        <c:lblOffset val="100"/>
        <c:noMultiLvlLbl val="1"/>
      </c:catAx>
      <c:valAx>
        <c:axId val="112106112"/>
        <c:scaling>
          <c:orientation val="minMax"/>
        </c:scaling>
        <c:delete val="1"/>
        <c:axPos val="l"/>
        <c:majorGridlines/>
        <c:title>
          <c:tx>
            <c:rich>
              <a:bodyPr/>
              <a:lstStyle/>
              <a:p>
                <a:pPr>
                  <a:defRPr/>
                </a:pPr>
                <a:r>
                  <a:rPr lang="ru-RU"/>
                  <a:t>доля в бюджете Боровичского района,%</a:t>
                </a:r>
              </a:p>
            </c:rich>
          </c:tx>
          <c:overlay val="1"/>
        </c:title>
        <c:numFmt formatCode="0.00" sourceLinked="1"/>
        <c:majorTickMark val="none"/>
        <c:minorTickMark val="cross"/>
        <c:tickLblPos val="nextTo"/>
        <c:crossAx val="112027520"/>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Естественный прирост</c:v>
                </c:pt>
              </c:strCache>
            </c:strRef>
          </c:tx>
          <c:invertIfNegative val="0"/>
          <c:cat>
            <c:strRef>
              <c:f>Лист1!$A$2:$A$17</c:f>
              <c:strCache>
                <c:ptCount val="16"/>
                <c:pt idx="0">
                  <c:v>1990</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 (за 9 мес.)</c:v>
                </c:pt>
              </c:strCache>
            </c:strRef>
          </c:cat>
          <c:val>
            <c:numRef>
              <c:f>Лист1!$B$2:$B$17</c:f>
              <c:numCache>
                <c:formatCode>\О\с\н\о\в\н\о\й</c:formatCode>
                <c:ptCount val="16"/>
                <c:pt idx="0">
                  <c:v>873</c:v>
                </c:pt>
                <c:pt idx="1">
                  <c:v>-1251</c:v>
                </c:pt>
                <c:pt idx="2">
                  <c:v>-1250</c:v>
                </c:pt>
                <c:pt idx="3">
                  <c:v>-1066</c:v>
                </c:pt>
                <c:pt idx="4">
                  <c:v>-1069</c:v>
                </c:pt>
                <c:pt idx="5">
                  <c:v>-1138</c:v>
                </c:pt>
                <c:pt idx="6">
                  <c:v>-1253</c:v>
                </c:pt>
                <c:pt idx="7">
                  <c:v>-1323</c:v>
                </c:pt>
                <c:pt idx="8">
                  <c:v>-1390</c:v>
                </c:pt>
                <c:pt idx="9">
                  <c:v>-1468</c:v>
                </c:pt>
                <c:pt idx="10">
                  <c:v>-1240</c:v>
                </c:pt>
                <c:pt idx="11">
                  <c:v>-1254</c:v>
                </c:pt>
                <c:pt idx="12">
                  <c:v>-1042</c:v>
                </c:pt>
                <c:pt idx="13">
                  <c:v>-906</c:v>
                </c:pt>
                <c:pt idx="14">
                  <c:v>-936</c:v>
                </c:pt>
                <c:pt idx="15">
                  <c:v>-589</c:v>
                </c:pt>
              </c:numCache>
            </c:numRef>
          </c:val>
          <c:extLst>
            <c:ext xmlns:c16="http://schemas.microsoft.com/office/drawing/2014/chart" uri="{C3380CC4-5D6E-409C-BE32-E72D297353CC}">
              <c16:uniqueId val="{00000000-3080-42D7-9E42-6F72CBBC45A3}"/>
            </c:ext>
          </c:extLst>
        </c:ser>
        <c:ser>
          <c:idx val="1"/>
          <c:order val="1"/>
          <c:tx>
            <c:strRef>
              <c:f>Лист1!$C$1</c:f>
              <c:strCache>
                <c:ptCount val="1"/>
                <c:pt idx="0">
                  <c:v>Миграционный прирост</c:v>
                </c:pt>
              </c:strCache>
            </c:strRef>
          </c:tx>
          <c:invertIfNegative val="0"/>
          <c:cat>
            <c:strRef>
              <c:f>Лист1!$A$2:$A$17</c:f>
              <c:strCache>
                <c:ptCount val="16"/>
                <c:pt idx="0">
                  <c:v>1990</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 (за 9 мес.)</c:v>
                </c:pt>
              </c:strCache>
            </c:strRef>
          </c:cat>
          <c:val>
            <c:numRef>
              <c:f>Лист1!$C$2:$C$17</c:f>
              <c:numCache>
                <c:formatCode>\О\с\н\о\в\н\о\й</c:formatCode>
                <c:ptCount val="16"/>
                <c:pt idx="0">
                  <c:v>445</c:v>
                </c:pt>
                <c:pt idx="1">
                  <c:v>1063</c:v>
                </c:pt>
                <c:pt idx="2">
                  <c:v>857</c:v>
                </c:pt>
                <c:pt idx="3">
                  <c:v>1429</c:v>
                </c:pt>
                <c:pt idx="4">
                  <c:v>1078</c:v>
                </c:pt>
                <c:pt idx="5">
                  <c:v>802</c:v>
                </c:pt>
                <c:pt idx="6">
                  <c:v>358</c:v>
                </c:pt>
                <c:pt idx="7">
                  <c:v>389</c:v>
                </c:pt>
                <c:pt idx="8">
                  <c:v>540</c:v>
                </c:pt>
                <c:pt idx="9">
                  <c:v>781</c:v>
                </c:pt>
                <c:pt idx="10">
                  <c:v>795</c:v>
                </c:pt>
                <c:pt idx="11">
                  <c:v>516</c:v>
                </c:pt>
                <c:pt idx="12">
                  <c:v>47</c:v>
                </c:pt>
                <c:pt idx="13">
                  <c:v>135</c:v>
                </c:pt>
                <c:pt idx="14">
                  <c:v>-94</c:v>
                </c:pt>
                <c:pt idx="15">
                  <c:v>-104</c:v>
                </c:pt>
              </c:numCache>
            </c:numRef>
          </c:val>
          <c:extLst>
            <c:ext xmlns:c16="http://schemas.microsoft.com/office/drawing/2014/chart" uri="{C3380CC4-5D6E-409C-BE32-E72D297353CC}">
              <c16:uniqueId val="{00000001-3080-42D7-9E42-6F72CBBC45A3}"/>
            </c:ext>
          </c:extLst>
        </c:ser>
        <c:ser>
          <c:idx val="2"/>
          <c:order val="2"/>
          <c:tx>
            <c:strRef>
              <c:f>Лист1!$D$1</c:f>
              <c:strCache>
                <c:ptCount val="1"/>
                <c:pt idx="0">
                  <c:v>Общий прирост</c:v>
                </c:pt>
              </c:strCache>
            </c:strRef>
          </c:tx>
          <c:invertIfNegative val="0"/>
          <c:cat>
            <c:strRef>
              <c:f>Лист1!$A$2:$A$17</c:f>
              <c:strCache>
                <c:ptCount val="16"/>
                <c:pt idx="0">
                  <c:v>1990</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 (за 9 мес.)</c:v>
                </c:pt>
              </c:strCache>
            </c:strRef>
          </c:cat>
          <c:val>
            <c:numRef>
              <c:f>Лист1!$D$2:$D$17</c:f>
              <c:numCache>
                <c:formatCode>\О\с\н\о\в\н\о\й</c:formatCode>
                <c:ptCount val="16"/>
                <c:pt idx="0">
                  <c:v>428</c:v>
                </c:pt>
                <c:pt idx="1">
                  <c:v>-188</c:v>
                </c:pt>
                <c:pt idx="2">
                  <c:v>-393</c:v>
                </c:pt>
                <c:pt idx="3">
                  <c:v>363</c:v>
                </c:pt>
                <c:pt idx="4">
                  <c:v>9</c:v>
                </c:pt>
                <c:pt idx="5">
                  <c:v>-336</c:v>
                </c:pt>
                <c:pt idx="6">
                  <c:v>-895</c:v>
                </c:pt>
                <c:pt idx="7">
                  <c:v>-925</c:v>
                </c:pt>
                <c:pt idx="8">
                  <c:v>-850</c:v>
                </c:pt>
                <c:pt idx="9">
                  <c:v>-687</c:v>
                </c:pt>
                <c:pt idx="10">
                  <c:v>-445</c:v>
                </c:pt>
                <c:pt idx="11">
                  <c:v>-738</c:v>
                </c:pt>
                <c:pt idx="12">
                  <c:v>-995</c:v>
                </c:pt>
                <c:pt idx="13">
                  <c:v>-771</c:v>
                </c:pt>
                <c:pt idx="14">
                  <c:v>-1030</c:v>
                </c:pt>
                <c:pt idx="15">
                  <c:v>-693</c:v>
                </c:pt>
              </c:numCache>
            </c:numRef>
          </c:val>
          <c:extLst>
            <c:ext xmlns:c16="http://schemas.microsoft.com/office/drawing/2014/chart" uri="{C3380CC4-5D6E-409C-BE32-E72D297353CC}">
              <c16:uniqueId val="{00000002-3080-42D7-9E42-6F72CBBC45A3}"/>
            </c:ext>
          </c:extLst>
        </c:ser>
        <c:dLbls>
          <c:showLegendKey val="0"/>
          <c:showVal val="0"/>
          <c:showCatName val="0"/>
          <c:showSerName val="0"/>
          <c:showPercent val="0"/>
          <c:showBubbleSize val="0"/>
        </c:dLbls>
        <c:gapWidth val="150"/>
        <c:axId val="194228104"/>
        <c:axId val="1"/>
      </c:barChart>
      <c:catAx>
        <c:axId val="194228104"/>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О\с\н\о\в\н\о\й" sourceLinked="1"/>
        <c:majorTickMark val="out"/>
        <c:minorTickMark val="none"/>
        <c:tickLblPos val="nextTo"/>
        <c:crossAx val="194228104"/>
        <c:crosses val="autoZero"/>
        <c:crossBetween val="between"/>
      </c:valAx>
    </c:plotArea>
    <c:legend>
      <c:legendPos val="b"/>
      <c:overlay val="0"/>
      <c:txPr>
        <a:bodyPr/>
        <a:lstStyle/>
        <a:p>
          <a:pPr>
            <a:defRPr baseline="0">
              <a:latin typeface="Times New Roman" pitchFamily="18" charset="0"/>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lineChart>
        <c:grouping val="standard"/>
        <c:varyColors val="1"/>
        <c:ser>
          <c:idx val="0"/>
          <c:order val="0"/>
          <c:tx>
            <c:strRef>
              <c:f>Лист3!$A$166</c:f>
              <c:strCache>
                <c:ptCount val="1"/>
                <c:pt idx="0">
                  <c:v>Рождаемость</c:v>
                </c:pt>
              </c:strCache>
            </c:strRef>
          </c:tx>
          <c:cat>
            <c:numRef>
              <c:f>Лист3!$B$165:$D$165</c:f>
              <c:numCache>
                <c:formatCode>General</c:formatCode>
                <c:ptCount val="3"/>
                <c:pt idx="0">
                  <c:v>2009</c:v>
                </c:pt>
                <c:pt idx="1">
                  <c:v>2010</c:v>
                </c:pt>
                <c:pt idx="2">
                  <c:v>2011</c:v>
                </c:pt>
              </c:numCache>
            </c:numRef>
          </c:cat>
          <c:val>
            <c:numRef>
              <c:f>Лист3!$B$166:$D$166</c:f>
              <c:numCache>
                <c:formatCode>0.0</c:formatCode>
                <c:ptCount val="3"/>
                <c:pt idx="0">
                  <c:v>5.2</c:v>
                </c:pt>
                <c:pt idx="1">
                  <c:v>10.6</c:v>
                </c:pt>
                <c:pt idx="2">
                  <c:v>11.3</c:v>
                </c:pt>
              </c:numCache>
            </c:numRef>
          </c:val>
          <c:smooth val="1"/>
          <c:extLst>
            <c:ext xmlns:c16="http://schemas.microsoft.com/office/drawing/2014/chart" uri="{C3380CC4-5D6E-409C-BE32-E72D297353CC}">
              <c16:uniqueId val="{00000000-8B3C-4348-B0AD-84F26BE153CD}"/>
            </c:ext>
          </c:extLst>
        </c:ser>
        <c:ser>
          <c:idx val="1"/>
          <c:order val="1"/>
          <c:tx>
            <c:strRef>
              <c:f>Лист3!$A$167</c:f>
              <c:strCache>
                <c:ptCount val="1"/>
                <c:pt idx="0">
                  <c:v>смертность</c:v>
                </c:pt>
              </c:strCache>
            </c:strRef>
          </c:tx>
          <c:cat>
            <c:numRef>
              <c:f>Лист3!$B$165:$D$165</c:f>
              <c:numCache>
                <c:formatCode>General</c:formatCode>
                <c:ptCount val="3"/>
                <c:pt idx="0">
                  <c:v>2009</c:v>
                </c:pt>
                <c:pt idx="1">
                  <c:v>2010</c:v>
                </c:pt>
                <c:pt idx="2">
                  <c:v>2011</c:v>
                </c:pt>
              </c:numCache>
            </c:numRef>
          </c:cat>
          <c:val>
            <c:numRef>
              <c:f>Лист3!$B$167:$D$167</c:f>
              <c:numCache>
                <c:formatCode>0.0</c:formatCode>
                <c:ptCount val="3"/>
                <c:pt idx="0">
                  <c:v>24.1</c:v>
                </c:pt>
                <c:pt idx="1">
                  <c:v>14.1</c:v>
                </c:pt>
                <c:pt idx="2">
                  <c:v>22.5</c:v>
                </c:pt>
              </c:numCache>
            </c:numRef>
          </c:val>
          <c:smooth val="1"/>
          <c:extLst>
            <c:ext xmlns:c16="http://schemas.microsoft.com/office/drawing/2014/chart" uri="{C3380CC4-5D6E-409C-BE32-E72D297353CC}">
              <c16:uniqueId val="{00000001-8B3C-4348-B0AD-84F26BE153CD}"/>
            </c:ext>
          </c:extLst>
        </c:ser>
        <c:ser>
          <c:idx val="2"/>
          <c:order val="2"/>
          <c:tx>
            <c:strRef>
              <c:f>Лист3!$A$168</c:f>
              <c:strCache>
                <c:ptCount val="1"/>
                <c:pt idx="0">
                  <c:v>Естественная убыль</c:v>
                </c:pt>
              </c:strCache>
            </c:strRef>
          </c:tx>
          <c:cat>
            <c:numRef>
              <c:f>Лист3!$B$165:$D$165</c:f>
              <c:numCache>
                <c:formatCode>General</c:formatCode>
                <c:ptCount val="3"/>
                <c:pt idx="0">
                  <c:v>2009</c:v>
                </c:pt>
                <c:pt idx="1">
                  <c:v>2010</c:v>
                </c:pt>
                <c:pt idx="2">
                  <c:v>2011</c:v>
                </c:pt>
              </c:numCache>
            </c:numRef>
          </c:cat>
          <c:val>
            <c:numRef>
              <c:f>Лист3!$B$168:$D$168</c:f>
              <c:numCache>
                <c:formatCode>0.0</c:formatCode>
                <c:ptCount val="3"/>
                <c:pt idx="0">
                  <c:v>-18.899999999999999</c:v>
                </c:pt>
                <c:pt idx="1">
                  <c:v>-3.5</c:v>
                </c:pt>
                <c:pt idx="2">
                  <c:v>-11.2</c:v>
                </c:pt>
              </c:numCache>
            </c:numRef>
          </c:val>
          <c:smooth val="1"/>
          <c:extLst>
            <c:ext xmlns:c16="http://schemas.microsoft.com/office/drawing/2014/chart" uri="{C3380CC4-5D6E-409C-BE32-E72D297353CC}">
              <c16:uniqueId val="{00000002-8B3C-4348-B0AD-84F26BE153CD}"/>
            </c:ext>
          </c:extLst>
        </c:ser>
        <c:dLbls>
          <c:showLegendKey val="0"/>
          <c:showVal val="0"/>
          <c:showCatName val="0"/>
          <c:showSerName val="0"/>
          <c:showPercent val="0"/>
          <c:showBubbleSize val="0"/>
        </c:dLbls>
        <c:marker val="1"/>
        <c:smooth val="0"/>
        <c:axId val="120330112"/>
        <c:axId val="130360448"/>
      </c:lineChart>
      <c:catAx>
        <c:axId val="120330112"/>
        <c:scaling>
          <c:orientation val="minMax"/>
        </c:scaling>
        <c:delete val="1"/>
        <c:axPos val="b"/>
        <c:numFmt formatCode="General" sourceLinked="1"/>
        <c:majorTickMark val="none"/>
        <c:minorTickMark val="cross"/>
        <c:tickLblPos val="nextTo"/>
        <c:crossAx val="130360448"/>
        <c:crosses val="autoZero"/>
        <c:auto val="1"/>
        <c:lblAlgn val="ctr"/>
        <c:lblOffset val="100"/>
        <c:noMultiLvlLbl val="1"/>
      </c:catAx>
      <c:valAx>
        <c:axId val="130360448"/>
        <c:scaling>
          <c:orientation val="minMax"/>
        </c:scaling>
        <c:delete val="1"/>
        <c:axPos val="l"/>
        <c:majorGridlines/>
        <c:title>
          <c:tx>
            <c:rich>
              <a:bodyPr/>
              <a:lstStyle/>
              <a:p>
                <a:pPr>
                  <a:defRPr/>
                </a:pPr>
                <a:r>
                  <a:rPr lang="ru-RU"/>
                  <a:t>показатель на 1000 жителей</a:t>
                </a:r>
              </a:p>
            </c:rich>
          </c:tx>
          <c:overlay val="1"/>
        </c:title>
        <c:numFmt formatCode="0.0" sourceLinked="1"/>
        <c:majorTickMark val="none"/>
        <c:minorTickMark val="cross"/>
        <c:tickLblPos val="nextTo"/>
        <c:crossAx val="120330112"/>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tx>
        <c:rich>
          <a:bodyPr/>
          <a:lstStyle/>
          <a:p>
            <a:pPr>
              <a:defRPr/>
            </a:pPr>
            <a:r>
              <a:rPr lang="ru-RU"/>
              <a:t>Категории земель, га</a:t>
            </a:r>
          </a:p>
        </c:rich>
      </c:tx>
      <c:layout>
        <c:manualLayout>
          <c:xMode val="edge"/>
          <c:yMode val="edge"/>
          <c:x val="0.31308738866658081"/>
          <c:y val="7.4639257879024812E-2"/>
        </c:manualLayout>
      </c:layout>
      <c:overlay val="1"/>
    </c:title>
    <c:autoTitleDeleted val="0"/>
    <c:view3D>
      <c:rotX val="20"/>
      <c:rotY val="200"/>
      <c:rAngAx val="1"/>
    </c:view3D>
    <c:floor>
      <c:thickness val="0"/>
    </c:floor>
    <c:sideWall>
      <c:thickness val="0"/>
    </c:sideWall>
    <c:backWall>
      <c:thickness val="0"/>
    </c:backWall>
    <c:plotArea>
      <c:layout>
        <c:manualLayout>
          <c:layoutTarget val="inner"/>
          <c:xMode val="edge"/>
          <c:yMode val="edge"/>
          <c:x val="9.3100985327654276E-2"/>
          <c:y val="0.20771218364543931"/>
          <c:w val="0.82691278344305319"/>
          <c:h val="0.70538724110263118"/>
        </c:manualLayout>
      </c:layout>
      <c:pie3DChart>
        <c:varyColors val="1"/>
        <c:ser>
          <c:idx val="0"/>
          <c:order val="0"/>
          <c:explosion val="8"/>
          <c:dPt>
            <c:idx val="0"/>
            <c:bubble3D val="0"/>
            <c:explosion val="11"/>
            <c:spPr>
              <a:solidFill>
                <a:schemeClr val="bg2">
                  <a:lumMod val="25000"/>
                </a:schemeClr>
              </a:solidFill>
            </c:spPr>
            <c:extLst>
              <c:ext xmlns:c16="http://schemas.microsoft.com/office/drawing/2014/chart" uri="{C3380CC4-5D6E-409C-BE32-E72D297353CC}">
                <c16:uniqueId val="{00000001-BBAB-493F-812A-5DD4D87A6714}"/>
              </c:ext>
            </c:extLst>
          </c:dPt>
          <c:dPt>
            <c:idx val="1"/>
            <c:bubble3D val="0"/>
            <c:explosion val="17"/>
            <c:spPr>
              <a:solidFill>
                <a:srgbClr val="FFC000"/>
              </a:solidFill>
            </c:spPr>
            <c:extLst>
              <c:ext xmlns:c16="http://schemas.microsoft.com/office/drawing/2014/chart" uri="{C3380CC4-5D6E-409C-BE32-E72D297353CC}">
                <c16:uniqueId val="{00000003-BBAB-493F-812A-5DD4D87A6714}"/>
              </c:ext>
            </c:extLst>
          </c:dPt>
          <c:dPt>
            <c:idx val="2"/>
            <c:bubble3D val="0"/>
            <c:explosion val="11"/>
            <c:spPr>
              <a:solidFill>
                <a:schemeClr val="accent1"/>
              </a:solidFill>
            </c:spPr>
            <c:extLst>
              <c:ext xmlns:c16="http://schemas.microsoft.com/office/drawing/2014/chart" uri="{C3380CC4-5D6E-409C-BE32-E72D297353CC}">
                <c16:uniqueId val="{00000005-BBAB-493F-812A-5DD4D87A6714}"/>
              </c:ext>
            </c:extLst>
          </c:dPt>
          <c:dPt>
            <c:idx val="3"/>
            <c:bubble3D val="0"/>
            <c:spPr>
              <a:solidFill>
                <a:schemeClr val="accent3">
                  <a:lumMod val="75000"/>
                </a:schemeClr>
              </a:solidFill>
            </c:spPr>
            <c:extLst>
              <c:ext xmlns:c16="http://schemas.microsoft.com/office/drawing/2014/chart" uri="{C3380CC4-5D6E-409C-BE32-E72D297353CC}">
                <c16:uniqueId val="{00000007-BBAB-493F-812A-5DD4D87A6714}"/>
              </c:ext>
            </c:extLst>
          </c:dPt>
          <c:dPt>
            <c:idx val="4"/>
            <c:bubble3D val="0"/>
            <c:explosion val="5"/>
            <c:spPr>
              <a:solidFill>
                <a:schemeClr val="bg1">
                  <a:lumMod val="50000"/>
                </a:schemeClr>
              </a:solidFill>
            </c:spPr>
            <c:extLst>
              <c:ext xmlns:c16="http://schemas.microsoft.com/office/drawing/2014/chart" uri="{C3380CC4-5D6E-409C-BE32-E72D297353CC}">
                <c16:uniqueId val="{00000009-BBAB-493F-812A-5DD4D87A6714}"/>
              </c:ext>
            </c:extLst>
          </c:dPt>
          <c:dPt>
            <c:idx val="5"/>
            <c:bubble3D val="0"/>
            <c:spPr>
              <a:solidFill>
                <a:schemeClr val="accent2">
                  <a:lumMod val="20000"/>
                  <a:lumOff val="80000"/>
                </a:schemeClr>
              </a:solidFill>
            </c:spPr>
            <c:extLst>
              <c:ext xmlns:c16="http://schemas.microsoft.com/office/drawing/2014/chart" uri="{C3380CC4-5D6E-409C-BE32-E72D297353CC}">
                <c16:uniqueId val="{0000000B-BBAB-493F-812A-5DD4D87A6714}"/>
              </c:ext>
            </c:extLst>
          </c:dPt>
          <c:dPt>
            <c:idx val="6"/>
            <c:bubble3D val="0"/>
            <c:explosion val="4"/>
            <c:spPr>
              <a:solidFill>
                <a:schemeClr val="accent6"/>
              </a:solidFill>
            </c:spPr>
            <c:extLst>
              <c:ext xmlns:c16="http://schemas.microsoft.com/office/drawing/2014/chart" uri="{C3380CC4-5D6E-409C-BE32-E72D297353CC}">
                <c16:uniqueId val="{0000000D-BBAB-493F-812A-5DD4D87A6714}"/>
              </c:ext>
            </c:extLst>
          </c:dPt>
          <c:dLbls>
            <c:dLbl>
              <c:idx val="0"/>
              <c:layout>
                <c:manualLayout>
                  <c:x val="4.1538315907232906E-2"/>
                  <c:y val="8.4297800338409723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BBAB-493F-812A-5DD4D87A6714}"/>
                </c:ext>
              </c:extLst>
            </c:dLbl>
            <c:dLbl>
              <c:idx val="1"/>
              <c:layout>
                <c:manualLayout>
                  <c:x val="-5.0273396153349727E-2"/>
                  <c:y val="2.3432591230664677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BBAB-493F-812A-5DD4D87A6714}"/>
                </c:ext>
              </c:extLst>
            </c:dLbl>
            <c:dLbl>
              <c:idx val="2"/>
              <c:layout>
                <c:manualLayout>
                  <c:x val="-3.232115657673941E-2"/>
                  <c:y val="-0.1201534833526520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5-BBAB-493F-812A-5DD4D87A6714}"/>
                </c:ext>
              </c:extLst>
            </c:dLbl>
            <c:dLbl>
              <c:idx val="3"/>
              <c:layout>
                <c:manualLayout>
                  <c:x val="-0.1346064282948238"/>
                  <c:y val="9.0192008441693255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BBAB-493F-812A-5DD4D87A6714}"/>
                </c:ext>
              </c:extLst>
            </c:dLbl>
            <c:dLbl>
              <c:idx val="4"/>
              <c:layout>
                <c:manualLayout>
                  <c:x val="3.229551224129774E-3"/>
                  <c:y val="2.5011124878425765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9-BBAB-493F-812A-5DD4D87A6714}"/>
                </c:ext>
              </c:extLst>
            </c:dLbl>
            <c:dLbl>
              <c:idx val="5"/>
              <c:layout>
                <c:manualLayout>
                  <c:x val="0.25653440041306314"/>
                  <c:y val="4.6228954205151815E-2"/>
                </c:manualLayout>
              </c:layout>
              <c:tx>
                <c:rich>
                  <a:bodyPr/>
                  <a:lstStyle/>
                  <a:p>
                    <a:r>
                      <a:rPr lang="ru-RU"/>
                      <a:t>Земли запаса; 2586,0</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BBAB-493F-812A-5DD4D87A6714}"/>
                </c:ext>
              </c:extLst>
            </c:dLbl>
            <c:dLbl>
              <c:idx val="6"/>
              <c:layout>
                <c:manualLayout>
                  <c:x val="0.21847235489006547"/>
                  <c:y val="0.10739038330868553"/>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D-BBAB-493F-812A-5DD4D87A6714}"/>
                </c:ext>
              </c:extLst>
            </c:dLbl>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Лист1!$A$1:$A$7</c:f>
              <c:strCache>
                <c:ptCount val="7"/>
                <c:pt idx="0">
                  <c:v>Земли промышленности</c:v>
                </c:pt>
                <c:pt idx="1">
                  <c:v>Земли сельскохозяйственного назначения</c:v>
                </c:pt>
                <c:pt idx="2">
                  <c:v>Земли водного фонда </c:v>
                </c:pt>
                <c:pt idx="3">
                  <c:v>Земли лесного фонда</c:v>
                </c:pt>
                <c:pt idx="4">
                  <c:v>Земли особо охраняемых территорий</c:v>
                </c:pt>
                <c:pt idx="5">
                  <c:v>Земли запаса</c:v>
                </c:pt>
                <c:pt idx="6">
                  <c:v>Земли населенных пунктов</c:v>
                </c:pt>
              </c:strCache>
            </c:strRef>
          </c:cat>
          <c:val>
            <c:numRef>
              <c:f>Лист1!$B$1:$B$7</c:f>
              <c:numCache>
                <c:formatCode>General</c:formatCode>
                <c:ptCount val="7"/>
                <c:pt idx="0">
                  <c:v>146.19999999999999</c:v>
                </c:pt>
                <c:pt idx="1">
                  <c:v>6931.5</c:v>
                </c:pt>
                <c:pt idx="2">
                  <c:v>58.1</c:v>
                </c:pt>
                <c:pt idx="3">
                  <c:v>14518.9</c:v>
                </c:pt>
                <c:pt idx="6">
                  <c:v>392.5</c:v>
                </c:pt>
              </c:numCache>
            </c:numRef>
          </c:val>
          <c:extLst>
            <c:ext xmlns:c16="http://schemas.microsoft.com/office/drawing/2014/chart" uri="{C3380CC4-5D6E-409C-BE32-E72D297353CC}">
              <c16:uniqueId val="{0000000E-BBAB-493F-812A-5DD4D87A6714}"/>
            </c:ext>
          </c:extLst>
        </c:ser>
        <c:dLbls>
          <c:showLegendKey val="1"/>
          <c:showVal val="1"/>
          <c:showCatName val="1"/>
          <c:showSerName val="1"/>
          <c:showPercent val="1"/>
          <c:showBubbleSize val="1"/>
          <c:showLeaderLines val="1"/>
        </c:dLbls>
      </c:pie3DChart>
    </c:plotArea>
    <c:plotVisOnly val="1"/>
    <c:dispBlanksAs val="zero"/>
    <c:showDLblsOverMax val="1"/>
  </c:chart>
  <c:externalData r:id="rId1">
    <c:autoUpdate val="1"/>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0"/>
      <c:rAngAx val="0"/>
      <c:perspective val="0"/>
    </c:view3D>
    <c:floor>
      <c:thickness val="0"/>
    </c:floor>
    <c:sideWall>
      <c:thickness val="0"/>
    </c:sideWall>
    <c:backWall>
      <c:thickness val="0"/>
    </c:backWall>
    <c:plotArea>
      <c:layout>
        <c:manualLayout>
          <c:layoutTarget val="inner"/>
          <c:xMode val="edge"/>
          <c:yMode val="edge"/>
          <c:x val="8.3752093802345051E-3"/>
          <c:y val="0.11526479750778816"/>
          <c:w val="0.81742043551088772"/>
          <c:h val="0.60436137071651086"/>
        </c:manualLayout>
      </c:layout>
      <c:pie3DChart>
        <c:varyColors val="1"/>
        <c:ser>
          <c:idx val="1"/>
          <c:order val="0"/>
          <c:tx>
            <c:strRef>
              <c:f>Sheet1!$A$2</c:f>
              <c:strCache>
                <c:ptCount val="1"/>
                <c:pt idx="0">
                  <c:v>категории земель, га</c:v>
                </c:pt>
              </c:strCache>
            </c:strRef>
          </c:tx>
          <c:spPr>
            <a:solidFill>
              <a:srgbClr val="FF9900"/>
            </a:solidFill>
            <a:ln w="12621">
              <a:solidFill>
                <a:srgbClr val="000000"/>
              </a:solidFill>
              <a:prstDash val="solid"/>
            </a:ln>
          </c:spPr>
          <c:explosion val="6"/>
          <c:dPt>
            <c:idx val="0"/>
            <c:bubble3D val="0"/>
            <c:extLst>
              <c:ext xmlns:c16="http://schemas.microsoft.com/office/drawing/2014/chart" uri="{C3380CC4-5D6E-409C-BE32-E72D297353CC}">
                <c16:uniqueId val="{00000000-1BA6-44C8-8FDF-A6F60CA4FEDA}"/>
              </c:ext>
            </c:extLst>
          </c:dPt>
          <c:dPt>
            <c:idx val="1"/>
            <c:bubble3D val="0"/>
            <c:extLst>
              <c:ext xmlns:c16="http://schemas.microsoft.com/office/drawing/2014/chart" uri="{C3380CC4-5D6E-409C-BE32-E72D297353CC}">
                <c16:uniqueId val="{00000001-1BA6-44C8-8FDF-A6F60CA4FEDA}"/>
              </c:ext>
            </c:extLst>
          </c:dPt>
          <c:dPt>
            <c:idx val="2"/>
            <c:bubble3D val="0"/>
            <c:extLst>
              <c:ext xmlns:c16="http://schemas.microsoft.com/office/drawing/2014/chart" uri="{C3380CC4-5D6E-409C-BE32-E72D297353CC}">
                <c16:uniqueId val="{00000002-1BA6-44C8-8FDF-A6F60CA4FEDA}"/>
              </c:ext>
            </c:extLst>
          </c:dPt>
          <c:dPt>
            <c:idx val="3"/>
            <c:bubble3D val="0"/>
            <c:extLst>
              <c:ext xmlns:c16="http://schemas.microsoft.com/office/drawing/2014/chart" uri="{C3380CC4-5D6E-409C-BE32-E72D297353CC}">
                <c16:uniqueId val="{00000003-1BA6-44C8-8FDF-A6F60CA4FEDA}"/>
              </c:ext>
            </c:extLst>
          </c:dPt>
          <c:dPt>
            <c:idx val="4"/>
            <c:bubble3D val="0"/>
            <c:spPr>
              <a:solidFill>
                <a:srgbClr val="808080"/>
              </a:solidFill>
              <a:ln w="12621">
                <a:solidFill>
                  <a:srgbClr val="000000"/>
                </a:solidFill>
                <a:prstDash val="solid"/>
              </a:ln>
            </c:spPr>
            <c:extLst>
              <c:ext xmlns:c16="http://schemas.microsoft.com/office/drawing/2014/chart" uri="{C3380CC4-5D6E-409C-BE32-E72D297353CC}">
                <c16:uniqueId val="{00000004-1BA6-44C8-8FDF-A6F60CA4FEDA}"/>
              </c:ext>
            </c:extLst>
          </c:dPt>
          <c:dPt>
            <c:idx val="5"/>
            <c:bubble3D val="0"/>
            <c:spPr>
              <a:solidFill>
                <a:srgbClr val="0000FF"/>
              </a:solidFill>
              <a:ln w="12621">
                <a:solidFill>
                  <a:srgbClr val="000000"/>
                </a:solidFill>
                <a:prstDash val="solid"/>
              </a:ln>
            </c:spPr>
            <c:extLst>
              <c:ext xmlns:c16="http://schemas.microsoft.com/office/drawing/2014/chart" uri="{C3380CC4-5D6E-409C-BE32-E72D297353CC}">
                <c16:uniqueId val="{00000005-1BA6-44C8-8FDF-A6F60CA4FEDA}"/>
              </c:ext>
            </c:extLst>
          </c:dPt>
          <c:dPt>
            <c:idx val="6"/>
            <c:bubble3D val="0"/>
            <c:spPr>
              <a:solidFill>
                <a:srgbClr val="008000"/>
              </a:solidFill>
              <a:ln w="12621">
                <a:solidFill>
                  <a:srgbClr val="000000"/>
                </a:solidFill>
                <a:prstDash val="solid"/>
              </a:ln>
            </c:spPr>
            <c:extLst>
              <c:ext xmlns:c16="http://schemas.microsoft.com/office/drawing/2014/chart" uri="{C3380CC4-5D6E-409C-BE32-E72D297353CC}">
                <c16:uniqueId val="{00000006-1BA6-44C8-8FDF-A6F60CA4FEDA}"/>
              </c:ext>
            </c:extLst>
          </c:dPt>
          <c:dPt>
            <c:idx val="7"/>
            <c:bubble3D val="0"/>
            <c:spPr>
              <a:solidFill>
                <a:srgbClr val="FFFF00"/>
              </a:solidFill>
              <a:ln w="12621">
                <a:solidFill>
                  <a:srgbClr val="000000"/>
                </a:solidFill>
                <a:prstDash val="solid"/>
              </a:ln>
            </c:spPr>
            <c:extLst>
              <c:ext xmlns:c16="http://schemas.microsoft.com/office/drawing/2014/chart" uri="{C3380CC4-5D6E-409C-BE32-E72D297353CC}">
                <c16:uniqueId val="{00000007-1BA6-44C8-8FDF-A6F60CA4FEDA}"/>
              </c:ext>
            </c:extLst>
          </c:dPt>
          <c:dLbls>
            <c:dLbl>
              <c:idx val="0"/>
              <c:delete val="1"/>
              <c:extLst>
                <c:ext xmlns:c15="http://schemas.microsoft.com/office/drawing/2012/chart" uri="{CE6537A1-D6FC-4f65-9D91-7224C49458BB}"/>
                <c:ext xmlns:c16="http://schemas.microsoft.com/office/drawing/2014/chart" uri="{C3380CC4-5D6E-409C-BE32-E72D297353CC}">
                  <c16:uniqueId val="{00000000-1BA6-44C8-8FDF-A6F60CA4FEDA}"/>
                </c:ext>
              </c:extLst>
            </c:dLbl>
            <c:dLbl>
              <c:idx val="1"/>
              <c:delete val="1"/>
              <c:extLst>
                <c:ext xmlns:c15="http://schemas.microsoft.com/office/drawing/2012/chart" uri="{CE6537A1-D6FC-4f65-9D91-7224C49458BB}"/>
                <c:ext xmlns:c16="http://schemas.microsoft.com/office/drawing/2014/chart" uri="{C3380CC4-5D6E-409C-BE32-E72D297353CC}">
                  <c16:uniqueId val="{00000001-1BA6-44C8-8FDF-A6F60CA4FEDA}"/>
                </c:ext>
              </c:extLst>
            </c:dLbl>
            <c:dLbl>
              <c:idx val="2"/>
              <c:delete val="1"/>
              <c:extLst>
                <c:ext xmlns:c15="http://schemas.microsoft.com/office/drawing/2012/chart" uri="{CE6537A1-D6FC-4f65-9D91-7224C49458BB}"/>
                <c:ext xmlns:c16="http://schemas.microsoft.com/office/drawing/2014/chart" uri="{C3380CC4-5D6E-409C-BE32-E72D297353CC}">
                  <c16:uniqueId val="{00000002-1BA6-44C8-8FDF-A6F60CA4FEDA}"/>
                </c:ext>
              </c:extLst>
            </c:dLbl>
            <c:dLbl>
              <c:idx val="3"/>
              <c:layout>
                <c:manualLayout>
                  <c:xMode val="edge"/>
                  <c:yMode val="edge"/>
                  <c:x val="0.3082077051926298"/>
                  <c:y val="0.76635514018691586"/>
                </c:manualLayout>
              </c:layout>
              <c:tx>
                <c:rich>
                  <a:bodyPr/>
                  <a:lstStyle/>
                  <a:p>
                    <a:pPr>
                      <a:defRPr sz="795" b="1" i="0" u="none" strike="noStrike" baseline="0">
                        <a:solidFill>
                          <a:srgbClr val="000000"/>
                        </a:solidFill>
                        <a:latin typeface="Calibri"/>
                        <a:ea typeface="Calibri"/>
                        <a:cs typeface="Calibri"/>
                      </a:defRPr>
                    </a:pPr>
                    <a:r>
                      <a:rPr lang="ru-RU"/>
                      <a:t>земли населенного пункта  518,2</a:t>
                    </a:r>
                  </a:p>
                </c:rich>
              </c:tx>
              <c:spPr>
                <a:noFill/>
                <a:ln w="2524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A6-44C8-8FDF-A6F60CA4FEDA}"/>
                </c:ext>
              </c:extLst>
            </c:dLbl>
            <c:dLbl>
              <c:idx val="4"/>
              <c:layout>
                <c:manualLayout>
                  <c:xMode val="edge"/>
                  <c:yMode val="edge"/>
                  <c:x val="0.12730318257956449"/>
                  <c:y val="0.74143302180685355"/>
                </c:manualLayout>
              </c:layout>
              <c:tx>
                <c:rich>
                  <a:bodyPr/>
                  <a:lstStyle/>
                  <a:p>
                    <a:pPr>
                      <a:defRPr sz="795" b="1" i="0" u="none" strike="noStrike" baseline="0">
                        <a:solidFill>
                          <a:srgbClr val="000000"/>
                        </a:solidFill>
                        <a:latin typeface="Calibri"/>
                        <a:ea typeface="Calibri"/>
                        <a:cs typeface="Calibri"/>
                      </a:defRPr>
                    </a:pPr>
                    <a:r>
                      <a:rPr lang="ru-RU"/>
                      <a:t>земли промышленности 148,8</a:t>
                    </a:r>
                  </a:p>
                </c:rich>
              </c:tx>
              <c:spPr>
                <a:noFill/>
                <a:ln w="2524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A6-44C8-8FDF-A6F60CA4FEDA}"/>
                </c:ext>
              </c:extLst>
            </c:dLbl>
            <c:dLbl>
              <c:idx val="5"/>
              <c:layout>
                <c:manualLayout>
                  <c:xMode val="edge"/>
                  <c:yMode val="edge"/>
                  <c:x val="5.0251256281407036E-3"/>
                  <c:y val="0.65732087227414326"/>
                </c:manualLayout>
              </c:layout>
              <c:spPr>
                <a:noFill/>
                <a:ln w="25241">
                  <a:noFill/>
                </a:ln>
              </c:spPr>
              <c:txPr>
                <a:bodyPr/>
                <a:lstStyle/>
                <a:p>
                  <a:pPr>
                    <a:defRPr sz="795" b="1" i="0" u="none" strike="noStrike" baseline="0">
                      <a:solidFill>
                        <a:srgbClr val="000000"/>
                      </a:solidFill>
                      <a:latin typeface="Calibri"/>
                      <a:ea typeface="Calibri"/>
                      <a:cs typeface="Calibri"/>
                    </a:defRPr>
                  </a:pPr>
                  <a:endParaRPr lang="ru-RU"/>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1BA6-44C8-8FDF-A6F60CA4FEDA}"/>
                </c:ext>
              </c:extLst>
            </c:dLbl>
            <c:dLbl>
              <c:idx val="6"/>
              <c:spPr>
                <a:noFill/>
                <a:ln w="25241">
                  <a:noFill/>
                </a:ln>
              </c:spPr>
              <c:txPr>
                <a:bodyPr/>
                <a:lstStyle/>
                <a:p>
                  <a:pPr>
                    <a:defRPr sz="795" b="1" i="0" u="none" strike="noStrike" baseline="0">
                      <a:solidFill>
                        <a:srgbClr val="000000"/>
                      </a:solidFill>
                      <a:latin typeface="Calibri"/>
                      <a:ea typeface="Calibri"/>
                      <a:cs typeface="Calibri"/>
                    </a:defRPr>
                  </a:pPr>
                  <a:endParaRPr lang="ru-RU"/>
                </a:p>
              </c:txP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A6-44C8-8FDF-A6F60CA4FEDA}"/>
                </c:ext>
              </c:extLst>
            </c:dLbl>
            <c:dLbl>
              <c:idx val="7"/>
              <c:tx>
                <c:rich>
                  <a:bodyPr/>
                  <a:lstStyle/>
                  <a:p>
                    <a:pPr>
                      <a:defRPr sz="795" b="1" i="0" u="none" strike="noStrike" baseline="0">
                        <a:solidFill>
                          <a:srgbClr val="000000"/>
                        </a:solidFill>
                        <a:latin typeface="Calibri"/>
                        <a:ea typeface="Calibri"/>
                        <a:cs typeface="Calibri"/>
                      </a:defRPr>
                    </a:pPr>
                    <a:r>
                      <a:rPr lang="ru-RU"/>
                      <a:t>земли сельскохозяйственного назначения 6803,2</a:t>
                    </a:r>
                  </a:p>
                </c:rich>
              </c:tx>
              <c:spPr>
                <a:noFill/>
                <a:ln w="25241">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A6-44C8-8FDF-A6F60CA4FEDA}"/>
                </c:ext>
              </c:extLst>
            </c:dLbl>
            <c:spPr>
              <a:noFill/>
              <a:ln w="25241">
                <a:noFill/>
              </a:ln>
            </c:spPr>
            <c:txPr>
              <a:bodyPr wrap="square" lIns="38100" tIns="19050" rIns="38100" bIns="19050" anchor="ctr">
                <a:spAutoFit/>
              </a:bodyPr>
              <a:lstStyle/>
              <a:p>
                <a:pPr>
                  <a:defRPr sz="795" b="1" i="0" u="none" strike="noStrike" baseline="0">
                    <a:solidFill>
                      <a:srgbClr val="000000"/>
                    </a:solidFill>
                    <a:latin typeface="Calibri"/>
                    <a:ea typeface="Calibri"/>
                    <a:cs typeface="Calibri"/>
                  </a:defRPr>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Sheet1!$B$1:$I$1</c:f>
              <c:strCache>
                <c:ptCount val="8"/>
                <c:pt idx="0">
                  <c:v>земли водного фонда</c:v>
                </c:pt>
                <c:pt idx="1">
                  <c:v>земли сельскохозяйственного назначения</c:v>
                </c:pt>
                <c:pt idx="2">
                  <c:v>земли промышленности</c:v>
                </c:pt>
                <c:pt idx="3">
                  <c:v>земли населенного пункта</c:v>
                </c:pt>
                <c:pt idx="4">
                  <c:v>земли промышленности</c:v>
                </c:pt>
                <c:pt idx="5">
                  <c:v>земли водного фонда</c:v>
                </c:pt>
                <c:pt idx="6">
                  <c:v>земли лесного фонда</c:v>
                </c:pt>
                <c:pt idx="7">
                  <c:v>земли сельскохозяйственного назначения</c:v>
                </c:pt>
              </c:strCache>
            </c:strRef>
          </c:cat>
          <c:val>
            <c:numRef>
              <c:f>Sheet1!$B$2:$I$2</c:f>
              <c:numCache>
                <c:formatCode>General</c:formatCode>
                <c:ptCount val="8"/>
                <c:pt idx="3" formatCode="\О\с\н\о\в\н\о\й">
                  <c:v>392.5</c:v>
                </c:pt>
                <c:pt idx="4" formatCode="\О\с\н\о\в\н\о\й">
                  <c:v>148.80000000000001</c:v>
                </c:pt>
                <c:pt idx="5" formatCode="\О\с\н\о\в\н\о\й">
                  <c:v>58.1</c:v>
                </c:pt>
                <c:pt idx="6" formatCode="\О\с\н\о\в\н\о\й">
                  <c:v>14518.9</c:v>
                </c:pt>
                <c:pt idx="7" formatCode="\О\с\н\о\в\н\о\й">
                  <c:v>6928.9</c:v>
                </c:pt>
              </c:numCache>
            </c:numRef>
          </c:val>
          <c:extLst>
            <c:ext xmlns:c16="http://schemas.microsoft.com/office/drawing/2014/chart" uri="{C3380CC4-5D6E-409C-BE32-E72D297353CC}">
              <c16:uniqueId val="{00000008-1BA6-44C8-8FDF-A6F60CA4FEDA}"/>
            </c:ext>
          </c:extLst>
        </c:ser>
        <c:dLbls>
          <c:showLegendKey val="0"/>
          <c:showVal val="1"/>
          <c:showCatName val="1"/>
          <c:showSerName val="0"/>
          <c:showPercent val="0"/>
          <c:showBubbleSize val="0"/>
          <c:separator> </c:separator>
          <c:showLeaderLines val="0"/>
        </c:dLbls>
      </c:pie3DChart>
      <c:spPr>
        <a:solidFill>
          <a:srgbClr val="FFFFFF"/>
        </a:solidFill>
        <a:ln w="12621">
          <a:solidFill>
            <a:srgbClr val="FFFFFF"/>
          </a:solidFill>
          <a:prstDash val="solid"/>
        </a:ln>
      </c:spPr>
    </c:plotArea>
    <c:plotVisOnly val="1"/>
    <c:dispBlanksAs val="zero"/>
    <c:showDLblsOverMax val="0"/>
  </c:chart>
  <c:spPr>
    <a:noFill/>
    <a:ln>
      <a:noFill/>
    </a:ln>
  </c:spPr>
  <c:txPr>
    <a:bodyPr/>
    <a:lstStyle/>
    <a:p>
      <a:pPr>
        <a:defRPr sz="1192" b="1" i="0" u="none" strike="noStrike" baseline="0">
          <a:solidFill>
            <a:srgbClr val="000000"/>
          </a:solidFill>
          <a:latin typeface="Calibri"/>
          <a:ea typeface="Calibri"/>
          <a:cs typeface="Calibri"/>
        </a:defRPr>
      </a:pPr>
      <a:endParaRPr lang="ru-RU"/>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1"/>
            </a:pPr>
            <a:r>
              <a:rPr lang="ru-RU" sz="1401"/>
              <a:t>Динамика обеспеченности жилищной площадью в Боровичском районе (м</a:t>
            </a:r>
            <a:r>
              <a:rPr lang="ru-RU" sz="1401" baseline="30000"/>
              <a:t>2</a:t>
            </a:r>
            <a:r>
              <a:rPr lang="ru-RU" sz="1401"/>
              <a:t>/чел.)</a:t>
            </a:r>
          </a:p>
        </c:rich>
      </c:tx>
      <c:overlay val="0"/>
    </c:title>
    <c:autoTitleDeleted val="0"/>
    <c:plotArea>
      <c:layout/>
      <c:lineChart>
        <c:grouping val="stacked"/>
        <c:varyColors val="0"/>
        <c:ser>
          <c:idx val="0"/>
          <c:order val="0"/>
          <c:tx>
            <c:strRef>
              <c:f>Лист1!$B$1</c:f>
              <c:strCache>
                <c:ptCount val="1"/>
                <c:pt idx="0">
                  <c:v>Динамика обеспеченности жилищной площадью в Боровичском районе (м2/чел.)</c:v>
                </c:pt>
              </c:strCache>
            </c:strRef>
          </c:tx>
          <c:dLbls>
            <c:dLbl>
              <c:idx val="0"/>
              <c:layout>
                <c:manualLayout>
                  <c:x val="-3.7037037037037056E-2"/>
                  <c:y val="-7.1428571428571425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E9-495C-B16D-B2395243F504}"/>
                </c:ext>
              </c:extLst>
            </c:dLbl>
            <c:dLbl>
              <c:idx val="1"/>
              <c:layout>
                <c:manualLayout>
                  <c:x val="-4.6296296296296412E-2"/>
                  <c:y val="-4.7619047619047623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E9-495C-B16D-B2395243F504}"/>
                </c:ext>
              </c:extLst>
            </c:dLbl>
            <c:dLbl>
              <c:idx val="2"/>
              <c:layout>
                <c:manualLayout>
                  <c:x val="-4.1666666666666664E-2"/>
                  <c:y val="-5.1587301587301577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E9-495C-B16D-B2395243F504}"/>
                </c:ext>
              </c:extLst>
            </c:dLbl>
            <c:dLbl>
              <c:idx val="3"/>
              <c:layout>
                <c:manualLayout>
                  <c:x val="-3.9351851851851853E-2"/>
                  <c:y val="-4.7619047619047623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E9-495C-B16D-B2395243F504}"/>
                </c:ext>
              </c:extLst>
            </c:dLbl>
            <c:dLbl>
              <c:idx val="4"/>
              <c:layout>
                <c:manualLayout>
                  <c:x val="-4.1666666666666664E-2"/>
                  <c:y val="-5.1587301587301577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E9-495C-B16D-B2395243F504}"/>
                </c:ext>
              </c:extLst>
            </c:dLbl>
            <c:dLbl>
              <c:idx val="5"/>
              <c:layout>
                <c:manualLayout>
                  <c:x val="-4.1666666666666664E-2"/>
                  <c:y val="-4.7619047619047623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E9-495C-B16D-B2395243F504}"/>
                </c:ext>
              </c:extLst>
            </c:dLbl>
            <c:dLbl>
              <c:idx val="6"/>
              <c:layout>
                <c:manualLayout>
                  <c:x val="-4.1666666666666761E-2"/>
                  <c:y val="-4.3650793650793704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EE9-495C-B16D-B2395243F504}"/>
                </c:ext>
              </c:extLst>
            </c:dLbl>
            <c:dLbl>
              <c:idx val="7"/>
              <c:layout>
                <c:manualLayout>
                  <c:x val="-4.8611111111111112E-2"/>
                  <c:y val="-4.7619047619047623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E9-495C-B16D-B2395243F504}"/>
                </c:ext>
              </c:extLst>
            </c:dLbl>
            <c:dLbl>
              <c:idx val="8"/>
              <c:layout>
                <c:manualLayout>
                  <c:x val="-4.6296296296296419E-2"/>
                  <c:y val="-4.7619047619047623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EE9-495C-B16D-B2395243F50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Лист1!$A$2:$A$10</c:f>
              <c:numCache>
                <c:formatCode>\О\с\н\о\в\н\о\й</c:formatCode>
                <c:ptCount val="9"/>
                <c:pt idx="0">
                  <c:v>1990</c:v>
                </c:pt>
                <c:pt idx="1">
                  <c:v>1995</c:v>
                </c:pt>
                <c:pt idx="2">
                  <c:v>2000</c:v>
                </c:pt>
                <c:pt idx="3">
                  <c:v>2003</c:v>
                </c:pt>
                <c:pt idx="4">
                  <c:v>2004</c:v>
                </c:pt>
                <c:pt idx="5">
                  <c:v>2005</c:v>
                </c:pt>
                <c:pt idx="6">
                  <c:v>2006</c:v>
                </c:pt>
                <c:pt idx="7">
                  <c:v>2007</c:v>
                </c:pt>
                <c:pt idx="8">
                  <c:v>2008</c:v>
                </c:pt>
              </c:numCache>
            </c:numRef>
          </c:cat>
          <c:val>
            <c:numRef>
              <c:f>Лист1!$B$2:$B$10</c:f>
              <c:numCache>
                <c:formatCode>\О\с\н\о\в\н\о\й</c:formatCode>
                <c:ptCount val="9"/>
                <c:pt idx="0">
                  <c:v>20.5</c:v>
                </c:pt>
                <c:pt idx="1">
                  <c:v>22.9</c:v>
                </c:pt>
                <c:pt idx="2">
                  <c:v>24.3</c:v>
                </c:pt>
                <c:pt idx="3">
                  <c:v>25.1</c:v>
                </c:pt>
                <c:pt idx="4">
                  <c:v>25.3</c:v>
                </c:pt>
                <c:pt idx="5">
                  <c:v>25.9</c:v>
                </c:pt>
                <c:pt idx="6">
                  <c:v>26.5</c:v>
                </c:pt>
                <c:pt idx="7">
                  <c:v>26.8</c:v>
                </c:pt>
                <c:pt idx="8">
                  <c:v>28.1</c:v>
                </c:pt>
              </c:numCache>
            </c:numRef>
          </c:val>
          <c:smooth val="0"/>
          <c:extLst>
            <c:ext xmlns:c16="http://schemas.microsoft.com/office/drawing/2014/chart" uri="{C3380CC4-5D6E-409C-BE32-E72D297353CC}">
              <c16:uniqueId val="{00000009-0EE9-495C-B16D-B2395243F504}"/>
            </c:ext>
          </c:extLst>
        </c:ser>
        <c:dLbls>
          <c:showLegendKey val="0"/>
          <c:showVal val="0"/>
          <c:showCatName val="0"/>
          <c:showSerName val="0"/>
          <c:showPercent val="0"/>
          <c:showBubbleSize val="0"/>
        </c:dLbls>
        <c:marker val="1"/>
        <c:smooth val="0"/>
        <c:axId val="121527240"/>
        <c:axId val="1"/>
      </c:lineChart>
      <c:catAx>
        <c:axId val="121527240"/>
        <c:scaling>
          <c:orientation val="minMax"/>
        </c:scaling>
        <c:delete val="0"/>
        <c:axPos val="b"/>
        <c:numFmt formatCode="\О\с\н\о\в\н\о\й" sourceLinked="1"/>
        <c:majorTickMark val="out"/>
        <c:minorTickMark val="none"/>
        <c:tickLblPos val="nextTo"/>
        <c:crossAx val="1"/>
        <c:crosses val="autoZero"/>
        <c:auto val="1"/>
        <c:lblAlgn val="ctr"/>
        <c:lblOffset val="100"/>
        <c:noMultiLvlLbl val="0"/>
      </c:catAx>
      <c:valAx>
        <c:axId val="1"/>
        <c:scaling>
          <c:orientation val="minMax"/>
          <c:max val="30"/>
          <c:min val="20"/>
        </c:scaling>
        <c:delete val="0"/>
        <c:axPos val="l"/>
        <c:majorGridlines/>
        <c:numFmt formatCode="\О\с\н\о\в\н\о\й" sourceLinked="1"/>
        <c:majorTickMark val="out"/>
        <c:minorTickMark val="none"/>
        <c:tickLblPos val="nextTo"/>
        <c:crossAx val="121527240"/>
        <c:crosses val="autoZero"/>
        <c:crossBetween val="between"/>
      </c:valAx>
      <c:spPr>
        <a:ln>
          <a:solidFill>
            <a:schemeClr val="bg1">
              <a:lumMod val="50000"/>
            </a:schemeClr>
          </a:solidFill>
        </a:ln>
      </c:spPr>
    </c:plotArea>
    <c:plotVisOnly val="1"/>
    <c:dispBlanksAs val="zero"/>
    <c:showDLblsOverMax val="0"/>
  </c:chart>
  <c:spPr>
    <a:ln>
      <a:solidFill>
        <a:schemeClr val="bg1">
          <a:lumMod val="50000"/>
        </a:schemeClr>
      </a:solidFill>
    </a:ln>
  </c:sp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lineChart>
        <c:grouping val="standard"/>
        <c:varyColors val="1"/>
        <c:ser>
          <c:idx val="0"/>
          <c:order val="0"/>
          <c:tx>
            <c:strRef>
              <c:f>Лист1!$A$31</c:f>
              <c:strCache>
                <c:ptCount val="1"/>
                <c:pt idx="0">
                  <c:v>города области</c:v>
                </c:pt>
              </c:strCache>
            </c:strRef>
          </c:tx>
          <c:cat>
            <c:numRef>
              <c:f>Лист1!$B$30:$H$30</c:f>
              <c:numCache>
                <c:formatCode>General</c:formatCode>
                <c:ptCount val="7"/>
                <c:pt idx="0">
                  <c:v>2002</c:v>
                </c:pt>
                <c:pt idx="1">
                  <c:v>2003</c:v>
                </c:pt>
                <c:pt idx="2">
                  <c:v>2004</c:v>
                </c:pt>
                <c:pt idx="3">
                  <c:v>2005</c:v>
                </c:pt>
                <c:pt idx="4">
                  <c:v>2006</c:v>
                </c:pt>
                <c:pt idx="5">
                  <c:v>2007</c:v>
                </c:pt>
                <c:pt idx="6">
                  <c:v>2008</c:v>
                </c:pt>
              </c:numCache>
            </c:numRef>
          </c:cat>
          <c:val>
            <c:numRef>
              <c:f>Лист1!$B$31:$H$31</c:f>
              <c:numCache>
                <c:formatCode>General</c:formatCode>
                <c:ptCount val="7"/>
                <c:pt idx="0">
                  <c:v>8.6999999999999993</c:v>
                </c:pt>
                <c:pt idx="1">
                  <c:v>4.5999999999999996</c:v>
                </c:pt>
                <c:pt idx="2">
                  <c:v>5.2</c:v>
                </c:pt>
                <c:pt idx="3">
                  <c:v>3.74</c:v>
                </c:pt>
                <c:pt idx="4">
                  <c:v>3.78</c:v>
                </c:pt>
                <c:pt idx="5">
                  <c:v>2.5299999999999998</c:v>
                </c:pt>
                <c:pt idx="6">
                  <c:v>0.47</c:v>
                </c:pt>
              </c:numCache>
            </c:numRef>
          </c:val>
          <c:smooth val="1"/>
          <c:extLst>
            <c:ext xmlns:c16="http://schemas.microsoft.com/office/drawing/2014/chart" uri="{C3380CC4-5D6E-409C-BE32-E72D297353CC}">
              <c16:uniqueId val="{00000000-A73A-44D2-A5A4-70911509FCC0}"/>
            </c:ext>
          </c:extLst>
        </c:ser>
        <c:ser>
          <c:idx val="1"/>
          <c:order val="1"/>
          <c:tx>
            <c:strRef>
              <c:f>Лист1!$A$32</c:f>
              <c:strCache>
                <c:ptCount val="1"/>
                <c:pt idx="0">
                  <c:v>В.Новгород</c:v>
                </c:pt>
              </c:strCache>
            </c:strRef>
          </c:tx>
          <c:cat>
            <c:numRef>
              <c:f>Лист1!$B$30:$H$30</c:f>
              <c:numCache>
                <c:formatCode>General</c:formatCode>
                <c:ptCount val="7"/>
                <c:pt idx="0">
                  <c:v>2002</c:v>
                </c:pt>
                <c:pt idx="1">
                  <c:v>2003</c:v>
                </c:pt>
                <c:pt idx="2">
                  <c:v>2004</c:v>
                </c:pt>
                <c:pt idx="3">
                  <c:v>2005</c:v>
                </c:pt>
                <c:pt idx="4">
                  <c:v>2006</c:v>
                </c:pt>
                <c:pt idx="5">
                  <c:v>2007</c:v>
                </c:pt>
                <c:pt idx="6">
                  <c:v>2008</c:v>
                </c:pt>
              </c:numCache>
            </c:numRef>
          </c:cat>
          <c:val>
            <c:numRef>
              <c:f>Лист1!$B$32:$H$32</c:f>
              <c:numCache>
                <c:formatCode>General</c:formatCode>
                <c:ptCount val="7"/>
                <c:pt idx="0">
                  <c:v>10.3</c:v>
                </c:pt>
                <c:pt idx="1">
                  <c:v>8.6</c:v>
                </c:pt>
                <c:pt idx="2">
                  <c:v>8.5</c:v>
                </c:pt>
                <c:pt idx="3">
                  <c:v>7.38</c:v>
                </c:pt>
                <c:pt idx="4">
                  <c:v>9.36</c:v>
                </c:pt>
                <c:pt idx="5">
                  <c:v>3.13</c:v>
                </c:pt>
                <c:pt idx="6">
                  <c:v>0.81</c:v>
                </c:pt>
              </c:numCache>
            </c:numRef>
          </c:val>
          <c:smooth val="1"/>
          <c:extLst>
            <c:ext xmlns:c16="http://schemas.microsoft.com/office/drawing/2014/chart" uri="{C3380CC4-5D6E-409C-BE32-E72D297353CC}">
              <c16:uniqueId val="{00000001-A73A-44D2-A5A4-70911509FCC0}"/>
            </c:ext>
          </c:extLst>
        </c:ser>
        <c:ser>
          <c:idx val="2"/>
          <c:order val="2"/>
          <c:tx>
            <c:strRef>
              <c:f>Лист1!$A$33</c:f>
              <c:strCache>
                <c:ptCount val="1"/>
                <c:pt idx="0">
                  <c:v>Российская Федерация</c:v>
                </c:pt>
              </c:strCache>
            </c:strRef>
          </c:tx>
          <c:cat>
            <c:numRef>
              <c:f>Лист1!$B$30:$H$30</c:f>
              <c:numCache>
                <c:formatCode>General</c:formatCode>
                <c:ptCount val="7"/>
                <c:pt idx="0">
                  <c:v>2002</c:v>
                </c:pt>
                <c:pt idx="1">
                  <c:v>2003</c:v>
                </c:pt>
                <c:pt idx="2">
                  <c:v>2004</c:v>
                </c:pt>
                <c:pt idx="3">
                  <c:v>2005</c:v>
                </c:pt>
                <c:pt idx="4">
                  <c:v>2006</c:v>
                </c:pt>
                <c:pt idx="5">
                  <c:v>2007</c:v>
                </c:pt>
                <c:pt idx="6">
                  <c:v>2008</c:v>
                </c:pt>
              </c:numCache>
            </c:numRef>
          </c:cat>
          <c:val>
            <c:numRef>
              <c:f>Лист1!$B$33:$H$33</c:f>
              <c:numCache>
                <c:formatCode>General</c:formatCode>
                <c:ptCount val="7"/>
                <c:pt idx="0">
                  <c:v>5.6</c:v>
                </c:pt>
                <c:pt idx="1">
                  <c:v>4.5</c:v>
                </c:pt>
                <c:pt idx="2">
                  <c:v>4.2</c:v>
                </c:pt>
                <c:pt idx="3">
                  <c:v>3.7</c:v>
                </c:pt>
                <c:pt idx="4">
                  <c:v>2.4</c:v>
                </c:pt>
                <c:pt idx="5">
                  <c:v>2.2000000000000002</c:v>
                </c:pt>
              </c:numCache>
            </c:numRef>
          </c:val>
          <c:smooth val="1"/>
          <c:extLst>
            <c:ext xmlns:c16="http://schemas.microsoft.com/office/drawing/2014/chart" uri="{C3380CC4-5D6E-409C-BE32-E72D297353CC}">
              <c16:uniqueId val="{00000002-A73A-44D2-A5A4-70911509FCC0}"/>
            </c:ext>
          </c:extLst>
        </c:ser>
        <c:dLbls>
          <c:showLegendKey val="0"/>
          <c:showVal val="0"/>
          <c:showCatName val="0"/>
          <c:showSerName val="0"/>
          <c:showPercent val="0"/>
          <c:showBubbleSize val="0"/>
        </c:dLbls>
        <c:marker val="1"/>
        <c:smooth val="0"/>
        <c:axId val="112301568"/>
        <c:axId val="239443968"/>
      </c:lineChart>
      <c:catAx>
        <c:axId val="112301568"/>
        <c:scaling>
          <c:orientation val="minMax"/>
        </c:scaling>
        <c:delete val="1"/>
        <c:axPos val="b"/>
        <c:numFmt formatCode="General" sourceLinked="1"/>
        <c:majorTickMark val="cross"/>
        <c:minorTickMark val="cross"/>
        <c:tickLblPos val="nextTo"/>
        <c:crossAx val="239443968"/>
        <c:crosses val="autoZero"/>
        <c:auto val="1"/>
        <c:lblAlgn val="ctr"/>
        <c:lblOffset val="100"/>
        <c:noMultiLvlLbl val="1"/>
      </c:catAx>
      <c:valAx>
        <c:axId val="239443968"/>
        <c:scaling>
          <c:orientation val="minMax"/>
        </c:scaling>
        <c:delete val="1"/>
        <c:axPos val="l"/>
        <c:majorGridlines/>
        <c:numFmt formatCode="General" sourceLinked="1"/>
        <c:majorTickMark val="cross"/>
        <c:minorTickMark val="cross"/>
        <c:tickLblPos val="nextTo"/>
        <c:crossAx val="112301568"/>
        <c:crosses val="autoZero"/>
        <c:crossBetween val="between"/>
      </c:valAx>
    </c:plotArea>
    <c:legend>
      <c:legendPos val="r"/>
      <c:overlay val="1"/>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lineChart>
        <c:grouping val="standard"/>
        <c:varyColors val="1"/>
        <c:ser>
          <c:idx val="0"/>
          <c:order val="0"/>
          <c:tx>
            <c:strRef>
              <c:f>Лист2!$O$78</c:f>
              <c:strCache>
                <c:ptCount val="1"/>
                <c:pt idx="0">
                  <c:v>доходы, тыс.рубл.</c:v>
                </c:pt>
              </c:strCache>
            </c:strRef>
          </c:tx>
          <c:cat>
            <c:numRef>
              <c:f>Лист2!$P$77:$R$77</c:f>
              <c:numCache>
                <c:formatCode>General</c:formatCode>
                <c:ptCount val="3"/>
                <c:pt idx="0">
                  <c:v>2008</c:v>
                </c:pt>
                <c:pt idx="1">
                  <c:v>2009</c:v>
                </c:pt>
                <c:pt idx="2">
                  <c:v>2010</c:v>
                </c:pt>
              </c:numCache>
            </c:numRef>
          </c:cat>
          <c:val>
            <c:numRef>
              <c:f>Лист2!$P$78:$R$78</c:f>
              <c:numCache>
                <c:formatCode>General</c:formatCode>
                <c:ptCount val="3"/>
                <c:pt idx="0">
                  <c:v>4227</c:v>
                </c:pt>
                <c:pt idx="1">
                  <c:v>4409.2</c:v>
                </c:pt>
                <c:pt idx="2">
                  <c:v>5462.7</c:v>
                </c:pt>
              </c:numCache>
            </c:numRef>
          </c:val>
          <c:smooth val="1"/>
          <c:extLst>
            <c:ext xmlns:c16="http://schemas.microsoft.com/office/drawing/2014/chart" uri="{C3380CC4-5D6E-409C-BE32-E72D297353CC}">
              <c16:uniqueId val="{00000000-0A3C-4800-A233-E77DA1DD56AD}"/>
            </c:ext>
          </c:extLst>
        </c:ser>
        <c:ser>
          <c:idx val="1"/>
          <c:order val="1"/>
          <c:tx>
            <c:strRef>
              <c:f>Лист2!$O$79</c:f>
              <c:strCache>
                <c:ptCount val="1"/>
                <c:pt idx="0">
                  <c:v>расходы, тыс.рублей </c:v>
                </c:pt>
              </c:strCache>
            </c:strRef>
          </c:tx>
          <c:cat>
            <c:numRef>
              <c:f>Лист2!$P$77:$R$77</c:f>
              <c:numCache>
                <c:formatCode>General</c:formatCode>
                <c:ptCount val="3"/>
                <c:pt idx="0">
                  <c:v>2008</c:v>
                </c:pt>
                <c:pt idx="1">
                  <c:v>2009</c:v>
                </c:pt>
                <c:pt idx="2">
                  <c:v>2010</c:v>
                </c:pt>
              </c:numCache>
            </c:numRef>
          </c:cat>
          <c:val>
            <c:numRef>
              <c:f>Лист2!$P$79:$R$79</c:f>
              <c:numCache>
                <c:formatCode>General</c:formatCode>
                <c:ptCount val="3"/>
                <c:pt idx="0">
                  <c:v>4197</c:v>
                </c:pt>
                <c:pt idx="1">
                  <c:v>4425.5</c:v>
                </c:pt>
                <c:pt idx="2">
                  <c:v>5214.8999999999996</c:v>
                </c:pt>
              </c:numCache>
            </c:numRef>
          </c:val>
          <c:smooth val="1"/>
          <c:extLst>
            <c:ext xmlns:c16="http://schemas.microsoft.com/office/drawing/2014/chart" uri="{C3380CC4-5D6E-409C-BE32-E72D297353CC}">
              <c16:uniqueId val="{00000001-0A3C-4800-A233-E77DA1DD56AD}"/>
            </c:ext>
          </c:extLst>
        </c:ser>
        <c:dLbls>
          <c:showLegendKey val="0"/>
          <c:showVal val="0"/>
          <c:showCatName val="0"/>
          <c:showSerName val="0"/>
          <c:showPercent val="0"/>
          <c:showBubbleSize val="0"/>
        </c:dLbls>
        <c:marker val="1"/>
        <c:smooth val="0"/>
        <c:axId val="110161280"/>
        <c:axId val="112017792"/>
      </c:lineChart>
      <c:catAx>
        <c:axId val="110161280"/>
        <c:scaling>
          <c:orientation val="minMax"/>
        </c:scaling>
        <c:delete val="1"/>
        <c:axPos val="b"/>
        <c:numFmt formatCode="General" sourceLinked="1"/>
        <c:majorTickMark val="none"/>
        <c:minorTickMark val="cross"/>
        <c:tickLblPos val="nextTo"/>
        <c:crossAx val="112017792"/>
        <c:crosses val="autoZero"/>
        <c:auto val="1"/>
        <c:lblAlgn val="ctr"/>
        <c:lblOffset val="100"/>
        <c:noMultiLvlLbl val="1"/>
      </c:catAx>
      <c:valAx>
        <c:axId val="112017792"/>
        <c:scaling>
          <c:orientation val="minMax"/>
        </c:scaling>
        <c:delete val="1"/>
        <c:axPos val="l"/>
        <c:majorGridlines/>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сумма, тыс.рублей</a:t>
                </a:r>
              </a:p>
            </c:rich>
          </c:tx>
          <c:overlay val="1"/>
        </c:title>
        <c:numFmt formatCode="General" sourceLinked="1"/>
        <c:majorTickMark val="none"/>
        <c:minorTickMark val="cross"/>
        <c:tickLblPos val="nextTo"/>
        <c:crossAx val="110161280"/>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barChart>
        <c:barDir val="col"/>
        <c:grouping val="clustered"/>
        <c:varyColors val="1"/>
        <c:ser>
          <c:idx val="0"/>
          <c:order val="0"/>
          <c:tx>
            <c:strRef>
              <c:f>Лист2!$F$120</c:f>
              <c:strCache>
                <c:ptCount val="1"/>
                <c:pt idx="0">
                  <c:v>Травковское СП</c:v>
                </c:pt>
              </c:strCache>
            </c:strRef>
          </c:tx>
          <c:invertIfNegative val="1"/>
          <c:cat>
            <c:numRef>
              <c:f>Лист2!$G$119:$I$119</c:f>
              <c:numCache>
                <c:formatCode>General</c:formatCode>
                <c:ptCount val="3"/>
                <c:pt idx="0">
                  <c:v>2008</c:v>
                </c:pt>
                <c:pt idx="1">
                  <c:v>2009</c:v>
                </c:pt>
                <c:pt idx="2">
                  <c:v>2010</c:v>
                </c:pt>
              </c:numCache>
            </c:numRef>
          </c:cat>
          <c:val>
            <c:numRef>
              <c:f>Лист2!$G$120:$I$120</c:f>
              <c:numCache>
                <c:formatCode>General</c:formatCode>
                <c:ptCount val="3"/>
                <c:pt idx="0">
                  <c:v>30</c:v>
                </c:pt>
                <c:pt idx="1">
                  <c:v>-16.3</c:v>
                </c:pt>
                <c:pt idx="2">
                  <c:v>247.8</c:v>
                </c:pt>
              </c:numCache>
            </c:numRef>
          </c:val>
          <c:extLst>
            <c:ext xmlns:c16="http://schemas.microsoft.com/office/drawing/2014/chart" uri="{C3380CC4-5D6E-409C-BE32-E72D297353CC}">
              <c16:uniqueId val="{00000000-7190-4B63-9ED0-E8DF0F835473}"/>
            </c:ext>
          </c:extLst>
        </c:ser>
        <c:ser>
          <c:idx val="1"/>
          <c:order val="1"/>
          <c:tx>
            <c:strRef>
              <c:f>Лист2!$F$121</c:f>
              <c:strCache>
                <c:ptCount val="1"/>
                <c:pt idx="0">
                  <c:v>Боровичский район</c:v>
                </c:pt>
              </c:strCache>
            </c:strRef>
          </c:tx>
          <c:invertIfNegative val="1"/>
          <c:cat>
            <c:numRef>
              <c:f>Лист2!$G$119:$I$119</c:f>
              <c:numCache>
                <c:formatCode>General</c:formatCode>
                <c:ptCount val="3"/>
                <c:pt idx="0">
                  <c:v>2008</c:v>
                </c:pt>
                <c:pt idx="1">
                  <c:v>2009</c:v>
                </c:pt>
                <c:pt idx="2">
                  <c:v>2010</c:v>
                </c:pt>
              </c:numCache>
            </c:numRef>
          </c:cat>
          <c:val>
            <c:numRef>
              <c:f>Лист2!$G$121:$I$121</c:f>
              <c:numCache>
                <c:formatCode>General</c:formatCode>
                <c:ptCount val="3"/>
                <c:pt idx="0">
                  <c:v>-4954</c:v>
                </c:pt>
                <c:pt idx="1">
                  <c:v>-32310</c:v>
                </c:pt>
                <c:pt idx="2">
                  <c:v>-7709.5</c:v>
                </c:pt>
              </c:numCache>
            </c:numRef>
          </c:val>
          <c:extLst>
            <c:ext xmlns:c16="http://schemas.microsoft.com/office/drawing/2014/chart" uri="{C3380CC4-5D6E-409C-BE32-E72D297353CC}">
              <c16:uniqueId val="{00000001-7190-4B63-9ED0-E8DF0F835473}"/>
            </c:ext>
          </c:extLst>
        </c:ser>
        <c:dLbls>
          <c:showLegendKey val="0"/>
          <c:showVal val="0"/>
          <c:showCatName val="0"/>
          <c:showSerName val="0"/>
          <c:showPercent val="0"/>
          <c:showBubbleSize val="0"/>
        </c:dLbls>
        <c:gapWidth val="150"/>
        <c:axId val="110197376"/>
        <c:axId val="112042368"/>
      </c:barChart>
      <c:catAx>
        <c:axId val="110197376"/>
        <c:scaling>
          <c:orientation val="minMax"/>
        </c:scaling>
        <c:delete val="1"/>
        <c:axPos val="b"/>
        <c:numFmt formatCode="General" sourceLinked="1"/>
        <c:majorTickMark val="none"/>
        <c:minorTickMark val="cross"/>
        <c:tickLblPos val="nextTo"/>
        <c:crossAx val="112042368"/>
        <c:crosses val="autoZero"/>
        <c:auto val="1"/>
        <c:lblAlgn val="ctr"/>
        <c:lblOffset val="100"/>
        <c:noMultiLvlLbl val="1"/>
      </c:catAx>
      <c:valAx>
        <c:axId val="112042368"/>
        <c:scaling>
          <c:orientation val="minMax"/>
        </c:scaling>
        <c:delete val="1"/>
        <c:axPos val="l"/>
        <c:majorGridlines/>
        <c:title>
          <c:tx>
            <c:rich>
              <a:bodyPr/>
              <a:lstStyle/>
              <a:p>
                <a:pPr>
                  <a:defRPr/>
                </a:pPr>
                <a:r>
                  <a:rPr lang="ru-RU"/>
                  <a:t>дефицит/профицит бюджета, тыс.рублей</a:t>
                </a:r>
              </a:p>
            </c:rich>
          </c:tx>
          <c:overlay val="1"/>
        </c:title>
        <c:numFmt formatCode="General" sourceLinked="1"/>
        <c:majorTickMark val="none"/>
        <c:minorTickMark val="cross"/>
        <c:tickLblPos val="nextTo"/>
        <c:crossAx val="110197376"/>
        <c:crosses val="autoZero"/>
        <c:crossBetween val="between"/>
      </c:valAx>
      <c:dTable>
        <c:showHorzBorder val="1"/>
        <c:showVertBorder val="1"/>
        <c:showOutline val="1"/>
        <c:showKeys val="1"/>
      </c:dTable>
    </c:plotArea>
    <c:plotVisOnly val="1"/>
    <c:dispBlanksAs val="zero"/>
    <c:showDLblsOverMax val="1"/>
  </c:chart>
  <c:txPr>
    <a:bodyPr/>
    <a:lstStyle/>
    <a:p>
      <a:pPr>
        <a:defRPr>
          <a:latin typeface="Times New Roman" pitchFamily="18" charset="0"/>
          <a:cs typeface="Times New Roman" pitchFamily="18" charset="0"/>
        </a:defRPr>
      </a:pPr>
      <a:endParaRPr lang="ru-RU"/>
    </a:p>
  </c:tx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4"/>
  <c:chart>
    <c:autoTitleDeleted val="1"/>
    <c:plotArea>
      <c:layout/>
      <c:lineChart>
        <c:grouping val="standard"/>
        <c:varyColors val="1"/>
        <c:ser>
          <c:idx val="0"/>
          <c:order val="0"/>
          <c:tx>
            <c:strRef>
              <c:f>Лист2!$A$180</c:f>
              <c:strCache>
                <c:ptCount val="1"/>
                <c:pt idx="0">
                  <c:v>Численность населения, чел.</c:v>
                </c:pt>
              </c:strCache>
            </c:strRef>
          </c:tx>
          <c:cat>
            <c:numRef>
              <c:f>Лист2!$B$179:$E$179</c:f>
              <c:numCache>
                <c:formatCode>General</c:formatCode>
                <c:ptCount val="4"/>
                <c:pt idx="0">
                  <c:v>2008</c:v>
                </c:pt>
                <c:pt idx="1">
                  <c:v>2009</c:v>
                </c:pt>
                <c:pt idx="2">
                  <c:v>2010</c:v>
                </c:pt>
                <c:pt idx="3">
                  <c:v>2011</c:v>
                </c:pt>
              </c:numCache>
            </c:numRef>
          </c:cat>
          <c:val>
            <c:numRef>
              <c:f>Лист2!$B$180:$E$180</c:f>
              <c:numCache>
                <c:formatCode>General</c:formatCode>
                <c:ptCount val="4"/>
                <c:pt idx="0">
                  <c:v>1163</c:v>
                </c:pt>
                <c:pt idx="1">
                  <c:v>1160</c:v>
                </c:pt>
                <c:pt idx="2">
                  <c:v>1133</c:v>
                </c:pt>
                <c:pt idx="3">
                  <c:v>1154</c:v>
                </c:pt>
              </c:numCache>
            </c:numRef>
          </c:val>
          <c:smooth val="1"/>
          <c:extLst>
            <c:ext xmlns:c16="http://schemas.microsoft.com/office/drawing/2014/chart" uri="{C3380CC4-5D6E-409C-BE32-E72D297353CC}">
              <c16:uniqueId val="{00000000-8EDE-4F78-8F5D-17B14B318D04}"/>
            </c:ext>
          </c:extLst>
        </c:ser>
        <c:dLbls>
          <c:showLegendKey val="0"/>
          <c:showVal val="0"/>
          <c:showCatName val="0"/>
          <c:showSerName val="0"/>
          <c:showPercent val="0"/>
          <c:showBubbleSize val="0"/>
        </c:dLbls>
        <c:marker val="1"/>
        <c:smooth val="0"/>
        <c:axId val="108656896"/>
        <c:axId val="129702912"/>
      </c:lineChart>
      <c:catAx>
        <c:axId val="108656896"/>
        <c:scaling>
          <c:orientation val="minMax"/>
        </c:scaling>
        <c:delete val="1"/>
        <c:axPos val="b"/>
        <c:numFmt formatCode="General" sourceLinked="1"/>
        <c:majorTickMark val="none"/>
        <c:minorTickMark val="cross"/>
        <c:tickLblPos val="nextTo"/>
        <c:crossAx val="129702912"/>
        <c:crosses val="autoZero"/>
        <c:auto val="1"/>
        <c:lblAlgn val="ctr"/>
        <c:lblOffset val="100"/>
        <c:noMultiLvlLbl val="1"/>
      </c:catAx>
      <c:valAx>
        <c:axId val="129702912"/>
        <c:scaling>
          <c:orientation val="minMax"/>
        </c:scaling>
        <c:delete val="1"/>
        <c:axPos val="l"/>
        <c:majorGridlines/>
        <c:title>
          <c:tx>
            <c:rich>
              <a:bodyPr/>
              <a:lstStyle/>
              <a:p>
                <a:pPr>
                  <a:defRPr/>
                </a:pPr>
                <a:r>
                  <a:rPr lang="ru-RU"/>
                  <a:t>Численность населения, чел.</a:t>
                </a:r>
              </a:p>
            </c:rich>
          </c:tx>
          <c:overlay val="1"/>
        </c:title>
        <c:numFmt formatCode="General" sourceLinked="1"/>
        <c:majorTickMark val="none"/>
        <c:minorTickMark val="cross"/>
        <c:tickLblPos val="nextTo"/>
        <c:crossAx val="108656896"/>
        <c:crosses val="autoZero"/>
        <c:crossBetween val="between"/>
      </c:valAx>
      <c:dTable>
        <c:showHorzBorder val="1"/>
        <c:showVertBorder val="1"/>
        <c:showOutline val="1"/>
        <c:showKeys val="1"/>
      </c:dTable>
    </c:plotArea>
    <c:plotVisOnly val="1"/>
    <c:dispBlanksAs val="zero"/>
    <c:showDLblsOverMax val="1"/>
  </c:chart>
  <c:txPr>
    <a:bodyPr/>
    <a:lstStyle/>
    <a:p>
      <a:pPr>
        <a:defRPr sz="1200">
          <a:latin typeface="Times New Roman" pitchFamily="18" charset="0"/>
          <a:cs typeface="Times New Roman" pitchFamily="18" charset="0"/>
        </a:defRPr>
      </a:pPr>
      <a:endParaRPr lang="ru-RU"/>
    </a:p>
  </c:txPr>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400" baseline="0"/>
            </a:pPr>
            <a:r>
              <a:rPr lang="ru-RU" sz="1200" baseline="0"/>
              <a:t>Возрастная структура населения г.Боровичи</a:t>
            </a:r>
          </a:p>
          <a:p>
            <a:pPr>
              <a:defRPr sz="1400" baseline="0"/>
            </a:pPr>
            <a:r>
              <a:rPr lang="ru-RU" sz="1200" baseline="0"/>
              <a:t>на 2008 год</a:t>
            </a:r>
          </a:p>
        </c:rich>
      </c:tx>
      <c:layout>
        <c:manualLayout>
          <c:xMode val="edge"/>
          <c:yMode val="edge"/>
          <c:x val="0.11544193800099312"/>
          <c:y val="3.0275961267553421E-2"/>
        </c:manualLayout>
      </c:layout>
      <c:overlay val="0"/>
    </c:title>
    <c:autoTitleDeleted val="0"/>
    <c:plotArea>
      <c:layout>
        <c:manualLayout>
          <c:layoutTarget val="inner"/>
          <c:xMode val="edge"/>
          <c:yMode val="edge"/>
          <c:x val="0.30770597594620874"/>
          <c:y val="0.19734792150450661"/>
          <c:w val="0.36784740449110526"/>
          <c:h val="0.63059555055618777"/>
        </c:manualLayout>
      </c:layout>
      <c:pieChart>
        <c:varyColors val="1"/>
        <c:ser>
          <c:idx val="0"/>
          <c:order val="0"/>
          <c:tx>
            <c:strRef>
              <c:f>Лист1!$B$1</c:f>
              <c:strCache>
                <c:ptCount val="1"/>
                <c:pt idx="0">
                  <c:v>Возрастная структура населения Боровичского района</c:v>
                </c:pt>
              </c:strCache>
            </c:strRef>
          </c:tx>
          <c:dPt>
            <c:idx val="0"/>
            <c:bubble3D val="0"/>
            <c:extLst>
              <c:ext xmlns:c16="http://schemas.microsoft.com/office/drawing/2014/chart" uri="{C3380CC4-5D6E-409C-BE32-E72D297353CC}">
                <c16:uniqueId val="{00000000-241C-4E79-8BEC-1DD551F7B60A}"/>
              </c:ext>
            </c:extLst>
          </c:dPt>
          <c:dPt>
            <c:idx val="1"/>
            <c:bubble3D val="0"/>
            <c:extLst>
              <c:ext xmlns:c16="http://schemas.microsoft.com/office/drawing/2014/chart" uri="{C3380CC4-5D6E-409C-BE32-E72D297353CC}">
                <c16:uniqueId val="{00000001-241C-4E79-8BEC-1DD551F7B60A}"/>
              </c:ext>
            </c:extLst>
          </c:dPt>
          <c:dPt>
            <c:idx val="2"/>
            <c:bubble3D val="0"/>
            <c:extLst>
              <c:ext xmlns:c16="http://schemas.microsoft.com/office/drawing/2014/chart" uri="{C3380CC4-5D6E-409C-BE32-E72D297353CC}">
                <c16:uniqueId val="{00000002-241C-4E79-8BEC-1DD551F7B60A}"/>
              </c:ext>
            </c:extLst>
          </c:dPt>
          <c:dLbls>
            <c:dLbl>
              <c:idx val="0"/>
              <c:layout>
                <c:manualLayout>
                  <c:x val="5.6531369517624205E-2"/>
                  <c:y val="-1.1398708708736063E-2"/>
                </c:manualLayout>
              </c:layout>
              <c:spPr/>
              <c:txPr>
                <a:bodyPr/>
                <a:lstStyle/>
                <a:p>
                  <a:pPr>
                    <a:defRPr sz="1100"/>
                  </a:pPr>
                  <a:endParaRPr lang="ru-RU"/>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1C-4E79-8BEC-1DD551F7B60A}"/>
                </c:ext>
              </c:extLst>
            </c:dLbl>
            <c:dLbl>
              <c:idx val="1"/>
              <c:layout>
                <c:manualLayout>
                  <c:x val="8.6547823027341597E-2"/>
                  <c:y val="-1.619500276289114E-3"/>
                </c:manualLayout>
              </c:layout>
              <c:spPr/>
              <c:txPr>
                <a:bodyPr/>
                <a:lstStyle/>
                <a:p>
                  <a:pPr>
                    <a:defRPr sz="1100"/>
                  </a:pPr>
                  <a:endParaRPr lang="ru-RU"/>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1C-4E79-8BEC-1DD551F7B60A}"/>
                </c:ext>
              </c:extLst>
            </c:dLbl>
            <c:dLbl>
              <c:idx val="2"/>
              <c:layout>
                <c:manualLayout>
                  <c:x val="-5.9876951227518446E-2"/>
                  <c:y val="-8.0507704384910027E-3"/>
                </c:manualLayout>
              </c:layout>
              <c:spPr/>
              <c:txPr>
                <a:bodyPr/>
                <a:lstStyle/>
                <a:p>
                  <a:pPr>
                    <a:defRPr sz="1100"/>
                  </a:pPr>
                  <a:endParaRPr lang="ru-RU"/>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1C-4E79-8BEC-1DD551F7B60A}"/>
                </c:ext>
              </c:extLst>
            </c:dLbl>
            <c:spPr>
              <a:noFill/>
              <a:ln>
                <a:noFill/>
              </a:ln>
              <a:effectLst/>
            </c:spPr>
            <c:txPr>
              <a:bodyPr/>
              <a:lstStyle/>
              <a:p>
                <a:pPr>
                  <a:defRPr sz="1100"/>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моложе трудоспособного возраста</c:v>
                </c:pt>
                <c:pt idx="1">
                  <c:v>трудоспособного возраста</c:v>
                </c:pt>
                <c:pt idx="2">
                  <c:v>старше трудоспособного возраста</c:v>
                </c:pt>
              </c:strCache>
            </c:strRef>
          </c:cat>
          <c:val>
            <c:numRef>
              <c:f>Лист1!$B$2:$B$4</c:f>
              <c:numCache>
                <c:formatCode>#,000%</c:formatCode>
                <c:ptCount val="3"/>
                <c:pt idx="0">
                  <c:v>0.15</c:v>
                </c:pt>
                <c:pt idx="1">
                  <c:v>0.61699999999999999</c:v>
                </c:pt>
                <c:pt idx="2">
                  <c:v>0.23300000000000001</c:v>
                </c:pt>
              </c:numCache>
            </c:numRef>
          </c:val>
          <c:extLst>
            <c:ext xmlns:c16="http://schemas.microsoft.com/office/drawing/2014/chart" uri="{C3380CC4-5D6E-409C-BE32-E72D297353CC}">
              <c16:uniqueId val="{00000003-241C-4E79-8BEC-1DD551F7B60A}"/>
            </c:ext>
          </c:extLst>
        </c:ser>
        <c:dLbls>
          <c:showLegendKey val="0"/>
          <c:showVal val="0"/>
          <c:showCatName val="0"/>
          <c:showSerName val="0"/>
          <c:showPercent val="0"/>
          <c:showBubbleSize val="0"/>
          <c:showLeaderLines val="1"/>
        </c:dLbls>
        <c:firstSliceAng val="0"/>
      </c:pieChart>
      <c:spPr>
        <a:noFill/>
        <a:ln w="25405">
          <a:noFill/>
        </a:ln>
      </c:spPr>
    </c:plotArea>
    <c:legend>
      <c:legendPos val="b"/>
      <c:overlay val="0"/>
      <c:txPr>
        <a:bodyPr/>
        <a:lstStyle/>
        <a:p>
          <a:pPr>
            <a:defRPr>
              <a:latin typeface="Times New Roman" pitchFamily="18" charset="0"/>
              <a:cs typeface="Times New Roman" pitchFamily="18" charset="0"/>
            </a:defRPr>
          </a:pPr>
          <a:endParaRPr lang="ru-RU"/>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Возрастная структура населения Травковского СП на 2011 год</a:t>
            </a:r>
          </a:p>
        </c:rich>
      </c:tx>
      <c:overlay val="1"/>
    </c:title>
    <c:autoTitleDeleted val="0"/>
    <c:view3D>
      <c:rotX val="30"/>
      <c:rotY val="0"/>
      <c:rAngAx val="1"/>
    </c:view3D>
    <c:floor>
      <c:thickness val="0"/>
    </c:floor>
    <c:sideWall>
      <c:thickness val="0"/>
    </c:sideWall>
    <c:backWall>
      <c:thickness val="0"/>
    </c:backWall>
    <c:plotArea>
      <c:layout/>
      <c:pie3DChart>
        <c:varyColors val="1"/>
        <c:ser>
          <c:idx val="1"/>
          <c:order val="1"/>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Лист3!$A$128:$A$130</c:f>
              <c:strCache>
                <c:ptCount val="3"/>
                <c:pt idx="0">
                  <c:v>моложе трудоспособного возраста</c:v>
                </c:pt>
                <c:pt idx="1">
                  <c:v> трудоспособного возраста</c:v>
                </c:pt>
                <c:pt idx="2">
                  <c:v>старше трудоспособного возраста</c:v>
                </c:pt>
              </c:strCache>
            </c:strRef>
          </c:cat>
          <c:val>
            <c:numRef>
              <c:f>Лист3!$B$128:$B$130</c:f>
              <c:numCache>
                <c:formatCode>General</c:formatCode>
                <c:ptCount val="3"/>
                <c:pt idx="0">
                  <c:v>185</c:v>
                </c:pt>
                <c:pt idx="1">
                  <c:v>632</c:v>
                </c:pt>
                <c:pt idx="2">
                  <c:v>337</c:v>
                </c:pt>
              </c:numCache>
            </c:numRef>
          </c:val>
          <c:extLst>
            <c:ext xmlns:c16="http://schemas.microsoft.com/office/drawing/2014/chart" uri="{C3380CC4-5D6E-409C-BE32-E72D297353CC}">
              <c16:uniqueId val="{00000000-D811-464F-AE14-CF56638107E7}"/>
            </c:ext>
          </c:extLst>
        </c:ser>
        <c:ser>
          <c:idx val="0"/>
          <c:order val="0"/>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Лист3!$A$120:$A$122</c:f>
              <c:strCache>
                <c:ptCount val="3"/>
                <c:pt idx="0">
                  <c:v>моложе трудоспособного возраста</c:v>
                </c:pt>
                <c:pt idx="1">
                  <c:v> трудоспособного возраста</c:v>
                </c:pt>
                <c:pt idx="2">
                  <c:v>старше трудоспособного возраста</c:v>
                </c:pt>
              </c:strCache>
            </c:strRef>
          </c:cat>
          <c:val>
            <c:numRef>
              <c:f>Лист3!$B$120:$B$122</c:f>
              <c:numCache>
                <c:formatCode>General</c:formatCode>
                <c:ptCount val="3"/>
                <c:pt idx="0">
                  <c:v>192</c:v>
                </c:pt>
                <c:pt idx="1">
                  <c:v>662</c:v>
                </c:pt>
                <c:pt idx="2">
                  <c:v>306</c:v>
                </c:pt>
              </c:numCache>
            </c:numRef>
          </c:val>
          <c:extLst>
            <c:ext xmlns:c16="http://schemas.microsoft.com/office/drawing/2014/chart" uri="{C3380CC4-5D6E-409C-BE32-E72D297353CC}">
              <c16:uniqueId val="{00000001-D811-464F-AE14-CF56638107E7}"/>
            </c:ext>
          </c:extLst>
        </c:ser>
        <c:dLbls>
          <c:showLegendKey val="1"/>
          <c:showVal val="1"/>
          <c:showCatName val="1"/>
          <c:showSerName val="1"/>
          <c:showPercent val="1"/>
          <c:showBubbleSize val="1"/>
          <c:showLeaderLines val="1"/>
        </c:dLbls>
      </c:pie3DChart>
    </c:plotArea>
    <c:legend>
      <c:legendPos val="t"/>
      <c:overlay val="1"/>
    </c:legend>
    <c:plotVisOnly val="1"/>
    <c:dispBlanksAs val="zero"/>
    <c:showDLblsOverMax val="1"/>
  </c:chart>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barChart>
        <c:barDir val="col"/>
        <c:grouping val="clustered"/>
        <c:varyColors val="1"/>
        <c:ser>
          <c:idx val="0"/>
          <c:order val="0"/>
          <c:tx>
            <c:strRef>
              <c:f>Лист2!$A$2</c:f>
              <c:strCache>
                <c:ptCount val="1"/>
                <c:pt idx="0">
                  <c:v>2008</c:v>
                </c:pt>
              </c:strCache>
            </c:strRef>
          </c:tx>
          <c:invertIfNegative val="1"/>
          <c:cat>
            <c:strRef>
              <c:f>Лист2!$B$1:$I$1</c:f>
              <c:strCache>
                <c:ptCount val="8"/>
                <c:pt idx="0">
                  <c:v>без населения</c:v>
                </c:pt>
                <c:pt idx="1">
                  <c:v>до 5</c:v>
                </c:pt>
                <c:pt idx="2">
                  <c:v>5. -10</c:v>
                </c:pt>
                <c:pt idx="3">
                  <c:v>11.-25</c:v>
                </c:pt>
                <c:pt idx="4">
                  <c:v>26 - 50</c:v>
                </c:pt>
                <c:pt idx="5">
                  <c:v>51 -100</c:v>
                </c:pt>
                <c:pt idx="6">
                  <c:v>101 -200</c:v>
                </c:pt>
                <c:pt idx="7">
                  <c:v>201 - 500</c:v>
                </c:pt>
              </c:strCache>
            </c:strRef>
          </c:cat>
          <c:val>
            <c:numRef>
              <c:f>Лист2!$B$2:$I$2</c:f>
              <c:numCache>
                <c:formatCode>General</c:formatCode>
                <c:ptCount val="8"/>
                <c:pt idx="0">
                  <c:v>2</c:v>
                </c:pt>
                <c:pt idx="1">
                  <c:v>8</c:v>
                </c:pt>
                <c:pt idx="2">
                  <c:v>7</c:v>
                </c:pt>
                <c:pt idx="3">
                  <c:v>5</c:v>
                </c:pt>
                <c:pt idx="4">
                  <c:v>7</c:v>
                </c:pt>
                <c:pt idx="5">
                  <c:v>2</c:v>
                </c:pt>
                <c:pt idx="6">
                  <c:v>0</c:v>
                </c:pt>
                <c:pt idx="7">
                  <c:v>2</c:v>
                </c:pt>
              </c:numCache>
            </c:numRef>
          </c:val>
          <c:extLst>
            <c:ext xmlns:c16="http://schemas.microsoft.com/office/drawing/2014/chart" uri="{C3380CC4-5D6E-409C-BE32-E72D297353CC}">
              <c16:uniqueId val="{00000000-C8A4-4834-86AA-BB7E0BEC4818}"/>
            </c:ext>
          </c:extLst>
        </c:ser>
        <c:ser>
          <c:idx val="1"/>
          <c:order val="1"/>
          <c:tx>
            <c:strRef>
              <c:f>Лист2!$A$3</c:f>
              <c:strCache>
                <c:ptCount val="1"/>
                <c:pt idx="0">
                  <c:v>2009</c:v>
                </c:pt>
              </c:strCache>
            </c:strRef>
          </c:tx>
          <c:invertIfNegative val="1"/>
          <c:cat>
            <c:strRef>
              <c:f>Лист2!$B$1:$I$1</c:f>
              <c:strCache>
                <c:ptCount val="8"/>
                <c:pt idx="0">
                  <c:v>без населения</c:v>
                </c:pt>
                <c:pt idx="1">
                  <c:v>до 5</c:v>
                </c:pt>
                <c:pt idx="2">
                  <c:v>5. -10</c:v>
                </c:pt>
                <c:pt idx="3">
                  <c:v>11.-25</c:v>
                </c:pt>
                <c:pt idx="4">
                  <c:v>26 - 50</c:v>
                </c:pt>
                <c:pt idx="5">
                  <c:v>51 -100</c:v>
                </c:pt>
                <c:pt idx="6">
                  <c:v>101 -200</c:v>
                </c:pt>
                <c:pt idx="7">
                  <c:v>201 - 500</c:v>
                </c:pt>
              </c:strCache>
            </c:strRef>
          </c:cat>
          <c:val>
            <c:numRef>
              <c:f>Лист2!$B$3:$I$3</c:f>
              <c:numCache>
                <c:formatCode>General</c:formatCode>
                <c:ptCount val="8"/>
                <c:pt idx="0">
                  <c:v>2</c:v>
                </c:pt>
                <c:pt idx="1">
                  <c:v>6</c:v>
                </c:pt>
                <c:pt idx="2">
                  <c:v>9</c:v>
                </c:pt>
                <c:pt idx="3">
                  <c:v>6</c:v>
                </c:pt>
                <c:pt idx="4">
                  <c:v>4</c:v>
                </c:pt>
                <c:pt idx="5">
                  <c:v>4</c:v>
                </c:pt>
                <c:pt idx="6">
                  <c:v>0</c:v>
                </c:pt>
                <c:pt idx="7">
                  <c:v>2</c:v>
                </c:pt>
              </c:numCache>
            </c:numRef>
          </c:val>
          <c:extLst>
            <c:ext xmlns:c16="http://schemas.microsoft.com/office/drawing/2014/chart" uri="{C3380CC4-5D6E-409C-BE32-E72D297353CC}">
              <c16:uniqueId val="{00000001-C8A4-4834-86AA-BB7E0BEC4818}"/>
            </c:ext>
          </c:extLst>
        </c:ser>
        <c:ser>
          <c:idx val="2"/>
          <c:order val="2"/>
          <c:tx>
            <c:strRef>
              <c:f>Лист2!$A$4</c:f>
              <c:strCache>
                <c:ptCount val="1"/>
                <c:pt idx="0">
                  <c:v>2010</c:v>
                </c:pt>
              </c:strCache>
            </c:strRef>
          </c:tx>
          <c:invertIfNegative val="1"/>
          <c:cat>
            <c:strRef>
              <c:f>Лист2!$B$1:$I$1</c:f>
              <c:strCache>
                <c:ptCount val="8"/>
                <c:pt idx="0">
                  <c:v>без населения</c:v>
                </c:pt>
                <c:pt idx="1">
                  <c:v>до 5</c:v>
                </c:pt>
                <c:pt idx="2">
                  <c:v>5. -10</c:v>
                </c:pt>
                <c:pt idx="3">
                  <c:v>11.-25</c:v>
                </c:pt>
                <c:pt idx="4">
                  <c:v>26 - 50</c:v>
                </c:pt>
                <c:pt idx="5">
                  <c:v>51 -100</c:v>
                </c:pt>
                <c:pt idx="6">
                  <c:v>101 -200</c:v>
                </c:pt>
                <c:pt idx="7">
                  <c:v>201 - 500</c:v>
                </c:pt>
              </c:strCache>
            </c:strRef>
          </c:cat>
          <c:val>
            <c:numRef>
              <c:f>Лист2!$B$4:$I$4</c:f>
              <c:numCache>
                <c:formatCode>General</c:formatCode>
                <c:ptCount val="8"/>
                <c:pt idx="0">
                  <c:v>2</c:v>
                </c:pt>
                <c:pt idx="1">
                  <c:v>10</c:v>
                </c:pt>
                <c:pt idx="2">
                  <c:v>8</c:v>
                </c:pt>
                <c:pt idx="3">
                  <c:v>7</c:v>
                </c:pt>
                <c:pt idx="4">
                  <c:v>5</c:v>
                </c:pt>
                <c:pt idx="5">
                  <c:v>3</c:v>
                </c:pt>
                <c:pt idx="6">
                  <c:v>0</c:v>
                </c:pt>
                <c:pt idx="7">
                  <c:v>2</c:v>
                </c:pt>
              </c:numCache>
            </c:numRef>
          </c:val>
          <c:extLst>
            <c:ext xmlns:c16="http://schemas.microsoft.com/office/drawing/2014/chart" uri="{C3380CC4-5D6E-409C-BE32-E72D297353CC}">
              <c16:uniqueId val="{00000002-C8A4-4834-86AA-BB7E0BEC4818}"/>
            </c:ext>
          </c:extLst>
        </c:ser>
        <c:ser>
          <c:idx val="3"/>
          <c:order val="3"/>
          <c:tx>
            <c:strRef>
              <c:f>Лист2!$A$5</c:f>
              <c:strCache>
                <c:ptCount val="1"/>
                <c:pt idx="0">
                  <c:v>2011</c:v>
                </c:pt>
              </c:strCache>
            </c:strRef>
          </c:tx>
          <c:invertIfNegative val="1"/>
          <c:cat>
            <c:strRef>
              <c:f>Лист2!$B$1:$I$1</c:f>
              <c:strCache>
                <c:ptCount val="8"/>
                <c:pt idx="0">
                  <c:v>без населения</c:v>
                </c:pt>
                <c:pt idx="1">
                  <c:v>до 5</c:v>
                </c:pt>
                <c:pt idx="2">
                  <c:v>5. -10</c:v>
                </c:pt>
                <c:pt idx="3">
                  <c:v>11.-25</c:v>
                </c:pt>
                <c:pt idx="4">
                  <c:v>26 - 50</c:v>
                </c:pt>
                <c:pt idx="5">
                  <c:v>51 -100</c:v>
                </c:pt>
                <c:pt idx="6">
                  <c:v>101 -200</c:v>
                </c:pt>
                <c:pt idx="7">
                  <c:v>201 - 500</c:v>
                </c:pt>
              </c:strCache>
            </c:strRef>
          </c:cat>
          <c:val>
            <c:numRef>
              <c:f>Лист2!$B$5:$I$5</c:f>
              <c:numCache>
                <c:formatCode>General</c:formatCode>
                <c:ptCount val="8"/>
                <c:pt idx="0">
                  <c:v>2</c:v>
                </c:pt>
                <c:pt idx="1">
                  <c:v>6</c:v>
                </c:pt>
                <c:pt idx="2">
                  <c:v>9</c:v>
                </c:pt>
                <c:pt idx="3">
                  <c:v>7</c:v>
                </c:pt>
                <c:pt idx="4">
                  <c:v>5</c:v>
                </c:pt>
                <c:pt idx="5">
                  <c:v>2</c:v>
                </c:pt>
                <c:pt idx="6">
                  <c:v>0</c:v>
                </c:pt>
                <c:pt idx="7">
                  <c:v>2</c:v>
                </c:pt>
              </c:numCache>
            </c:numRef>
          </c:val>
          <c:extLst>
            <c:ext xmlns:c16="http://schemas.microsoft.com/office/drawing/2014/chart" uri="{C3380CC4-5D6E-409C-BE32-E72D297353CC}">
              <c16:uniqueId val="{00000003-C8A4-4834-86AA-BB7E0BEC4818}"/>
            </c:ext>
          </c:extLst>
        </c:ser>
        <c:dLbls>
          <c:showLegendKey val="0"/>
          <c:showVal val="0"/>
          <c:showCatName val="0"/>
          <c:showSerName val="0"/>
          <c:showPercent val="0"/>
          <c:showBubbleSize val="0"/>
        </c:dLbls>
        <c:gapWidth val="150"/>
        <c:axId val="115592192"/>
        <c:axId val="115602176"/>
      </c:barChart>
      <c:catAx>
        <c:axId val="115592192"/>
        <c:scaling>
          <c:orientation val="minMax"/>
        </c:scaling>
        <c:delete val="1"/>
        <c:axPos val="b"/>
        <c:numFmt formatCode="General" sourceLinked="0"/>
        <c:majorTickMark val="cross"/>
        <c:minorTickMark val="cross"/>
        <c:tickLblPos val="nextTo"/>
        <c:crossAx val="115602176"/>
        <c:crosses val="autoZero"/>
        <c:auto val="1"/>
        <c:lblAlgn val="ctr"/>
        <c:lblOffset val="100"/>
        <c:noMultiLvlLbl val="1"/>
      </c:catAx>
      <c:valAx>
        <c:axId val="115602176"/>
        <c:scaling>
          <c:orientation val="minMax"/>
        </c:scaling>
        <c:delete val="1"/>
        <c:axPos val="l"/>
        <c:majorGridlines/>
        <c:numFmt formatCode="General" sourceLinked="1"/>
        <c:majorTickMark val="cross"/>
        <c:minorTickMark val="cross"/>
        <c:tickLblPos val="nextTo"/>
        <c:crossAx val="115592192"/>
        <c:crosses val="autoZero"/>
        <c:crossBetween val="between"/>
      </c:valAx>
    </c:plotArea>
    <c:legend>
      <c:legendPos val="r"/>
      <c:overlay val="1"/>
    </c:legend>
    <c:plotVisOnly val="1"/>
    <c:dispBlanksAs val="zero"/>
    <c:showDLblsOverMax val="1"/>
  </c:chart>
  <c:externalData r:id="rId1">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barChart>
        <c:barDir val="col"/>
        <c:grouping val="clustered"/>
        <c:varyColors val="1"/>
        <c:ser>
          <c:idx val="0"/>
          <c:order val="0"/>
          <c:tx>
            <c:strRef>
              <c:f>Лист2!$B$80</c:f>
              <c:strCache>
                <c:ptCount val="1"/>
                <c:pt idx="0">
                  <c:v>Боровичский район</c:v>
                </c:pt>
              </c:strCache>
            </c:strRef>
          </c:tx>
          <c:invertIfNegative val="1"/>
          <c:cat>
            <c:numRef>
              <c:f>Лист2!$A$81:$A$86</c:f>
              <c:numCache>
                <c:formatCode>General</c:formatCode>
                <c:ptCount val="6"/>
                <c:pt idx="0">
                  <c:v>1989</c:v>
                </c:pt>
                <c:pt idx="1">
                  <c:v>2002</c:v>
                </c:pt>
                <c:pt idx="2">
                  <c:v>2005</c:v>
                </c:pt>
                <c:pt idx="3">
                  <c:v>2006</c:v>
                </c:pt>
                <c:pt idx="4">
                  <c:v>2007</c:v>
                </c:pt>
                <c:pt idx="5">
                  <c:v>2008</c:v>
                </c:pt>
              </c:numCache>
            </c:numRef>
          </c:cat>
          <c:val>
            <c:numRef>
              <c:f>Лист2!$B$81:$B$86</c:f>
              <c:numCache>
                <c:formatCode>General</c:formatCode>
                <c:ptCount val="6"/>
                <c:pt idx="0">
                  <c:v>84875</c:v>
                </c:pt>
                <c:pt idx="1">
                  <c:v>76840</c:v>
                </c:pt>
                <c:pt idx="2">
                  <c:v>75684</c:v>
                </c:pt>
                <c:pt idx="3">
                  <c:v>74953</c:v>
                </c:pt>
                <c:pt idx="4">
                  <c:v>73958</c:v>
                </c:pt>
                <c:pt idx="5">
                  <c:v>73107</c:v>
                </c:pt>
              </c:numCache>
            </c:numRef>
          </c:val>
          <c:extLst>
            <c:ext xmlns:c16="http://schemas.microsoft.com/office/drawing/2014/chart" uri="{C3380CC4-5D6E-409C-BE32-E72D297353CC}">
              <c16:uniqueId val="{00000000-79B1-4962-87E2-4F88A03E1DBD}"/>
            </c:ext>
          </c:extLst>
        </c:ser>
        <c:ser>
          <c:idx val="1"/>
          <c:order val="1"/>
          <c:tx>
            <c:strRef>
              <c:f>Лист2!$C$80</c:f>
              <c:strCache>
                <c:ptCount val="1"/>
                <c:pt idx="0">
                  <c:v>Городское население. г.Боровичи</c:v>
                </c:pt>
              </c:strCache>
            </c:strRef>
          </c:tx>
          <c:invertIfNegative val="1"/>
          <c:cat>
            <c:numRef>
              <c:f>Лист2!$A$81:$A$86</c:f>
              <c:numCache>
                <c:formatCode>General</c:formatCode>
                <c:ptCount val="6"/>
                <c:pt idx="0">
                  <c:v>1989</c:v>
                </c:pt>
                <c:pt idx="1">
                  <c:v>2002</c:v>
                </c:pt>
                <c:pt idx="2">
                  <c:v>2005</c:v>
                </c:pt>
                <c:pt idx="3">
                  <c:v>2006</c:v>
                </c:pt>
                <c:pt idx="4">
                  <c:v>2007</c:v>
                </c:pt>
                <c:pt idx="5">
                  <c:v>2008</c:v>
                </c:pt>
              </c:numCache>
            </c:numRef>
          </c:cat>
          <c:val>
            <c:numRef>
              <c:f>Лист2!$C$81:$C$86</c:f>
              <c:numCache>
                <c:formatCode>General</c:formatCode>
                <c:ptCount val="6"/>
                <c:pt idx="0">
                  <c:v>63000</c:v>
                </c:pt>
                <c:pt idx="1">
                  <c:v>57755</c:v>
                </c:pt>
                <c:pt idx="2">
                  <c:v>57238</c:v>
                </c:pt>
                <c:pt idx="3">
                  <c:v>56673</c:v>
                </c:pt>
                <c:pt idx="4">
                  <c:v>56107</c:v>
                </c:pt>
                <c:pt idx="5">
                  <c:v>55412</c:v>
                </c:pt>
              </c:numCache>
            </c:numRef>
          </c:val>
          <c:extLst>
            <c:ext xmlns:c16="http://schemas.microsoft.com/office/drawing/2014/chart" uri="{C3380CC4-5D6E-409C-BE32-E72D297353CC}">
              <c16:uniqueId val="{00000001-79B1-4962-87E2-4F88A03E1DBD}"/>
            </c:ext>
          </c:extLst>
        </c:ser>
        <c:ser>
          <c:idx val="2"/>
          <c:order val="2"/>
          <c:tx>
            <c:strRef>
              <c:f>Лист2!$D$80</c:f>
              <c:strCache>
                <c:ptCount val="1"/>
                <c:pt idx="0">
                  <c:v>Сельское население</c:v>
                </c:pt>
              </c:strCache>
            </c:strRef>
          </c:tx>
          <c:invertIfNegative val="1"/>
          <c:cat>
            <c:numRef>
              <c:f>Лист2!$A$81:$A$86</c:f>
              <c:numCache>
                <c:formatCode>General</c:formatCode>
                <c:ptCount val="6"/>
                <c:pt idx="0">
                  <c:v>1989</c:v>
                </c:pt>
                <c:pt idx="1">
                  <c:v>2002</c:v>
                </c:pt>
                <c:pt idx="2">
                  <c:v>2005</c:v>
                </c:pt>
                <c:pt idx="3">
                  <c:v>2006</c:v>
                </c:pt>
                <c:pt idx="4">
                  <c:v>2007</c:v>
                </c:pt>
                <c:pt idx="5">
                  <c:v>2008</c:v>
                </c:pt>
              </c:numCache>
            </c:numRef>
          </c:cat>
          <c:val>
            <c:numRef>
              <c:f>Лист2!$D$81:$D$86</c:f>
              <c:numCache>
                <c:formatCode>General</c:formatCode>
                <c:ptCount val="6"/>
                <c:pt idx="0">
                  <c:v>21875</c:v>
                </c:pt>
                <c:pt idx="1">
                  <c:v>19085</c:v>
                </c:pt>
                <c:pt idx="2">
                  <c:v>18446</c:v>
                </c:pt>
                <c:pt idx="3">
                  <c:v>18280</c:v>
                </c:pt>
                <c:pt idx="4">
                  <c:v>17851</c:v>
                </c:pt>
                <c:pt idx="5">
                  <c:v>17695</c:v>
                </c:pt>
              </c:numCache>
            </c:numRef>
          </c:val>
          <c:extLst>
            <c:ext xmlns:c16="http://schemas.microsoft.com/office/drawing/2014/chart" uri="{C3380CC4-5D6E-409C-BE32-E72D297353CC}">
              <c16:uniqueId val="{00000002-79B1-4962-87E2-4F88A03E1DBD}"/>
            </c:ext>
          </c:extLst>
        </c:ser>
        <c:dLbls>
          <c:showLegendKey val="0"/>
          <c:showVal val="0"/>
          <c:showCatName val="0"/>
          <c:showSerName val="0"/>
          <c:showPercent val="0"/>
          <c:showBubbleSize val="0"/>
        </c:dLbls>
        <c:gapWidth val="150"/>
        <c:axId val="141283712"/>
        <c:axId val="141285248"/>
      </c:barChart>
      <c:catAx>
        <c:axId val="141283712"/>
        <c:scaling>
          <c:orientation val="minMax"/>
        </c:scaling>
        <c:delete val="1"/>
        <c:axPos val="b"/>
        <c:numFmt formatCode="General" sourceLinked="1"/>
        <c:majorTickMark val="none"/>
        <c:minorTickMark val="cross"/>
        <c:tickLblPos val="nextTo"/>
        <c:crossAx val="141285248"/>
        <c:crosses val="autoZero"/>
        <c:auto val="1"/>
        <c:lblAlgn val="ctr"/>
        <c:lblOffset val="100"/>
        <c:noMultiLvlLbl val="1"/>
      </c:catAx>
      <c:valAx>
        <c:axId val="141285248"/>
        <c:scaling>
          <c:orientation val="minMax"/>
        </c:scaling>
        <c:delete val="1"/>
        <c:axPos val="l"/>
        <c:majorGridlines/>
        <c:title>
          <c:tx>
            <c:rich>
              <a:bodyPr/>
              <a:lstStyle/>
              <a:p>
                <a:pPr>
                  <a:defRPr/>
                </a:pPr>
                <a:r>
                  <a:rPr lang="ru-RU"/>
                  <a:t>численность населения, чел.</a:t>
                </a:r>
              </a:p>
            </c:rich>
          </c:tx>
          <c:overlay val="1"/>
        </c:title>
        <c:numFmt formatCode="General" sourceLinked="1"/>
        <c:majorTickMark val="none"/>
        <c:minorTickMark val="cross"/>
        <c:tickLblPos val="nextTo"/>
        <c:crossAx val="141283712"/>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barChart>
        <c:barDir val="col"/>
        <c:grouping val="clustered"/>
        <c:varyColors val="1"/>
        <c:ser>
          <c:idx val="0"/>
          <c:order val="0"/>
          <c:tx>
            <c:strRef>
              <c:f>Лист2!$B$101</c:f>
              <c:strCache>
                <c:ptCount val="1"/>
                <c:pt idx="0">
                  <c:v>Боровичский район</c:v>
                </c:pt>
              </c:strCache>
            </c:strRef>
          </c:tx>
          <c:invertIfNegative val="1"/>
          <c:cat>
            <c:numRef>
              <c:f>Лист2!$A$102:$A$107</c:f>
              <c:numCache>
                <c:formatCode>General</c:formatCode>
                <c:ptCount val="6"/>
                <c:pt idx="0">
                  <c:v>1989</c:v>
                </c:pt>
                <c:pt idx="1">
                  <c:v>2002</c:v>
                </c:pt>
                <c:pt idx="2">
                  <c:v>2005</c:v>
                </c:pt>
                <c:pt idx="3">
                  <c:v>2006</c:v>
                </c:pt>
                <c:pt idx="4">
                  <c:v>2007</c:v>
                </c:pt>
                <c:pt idx="5">
                  <c:v>2008</c:v>
                </c:pt>
              </c:numCache>
            </c:numRef>
          </c:cat>
          <c:val>
            <c:numRef>
              <c:f>Лист2!$B$102:$B$107</c:f>
              <c:numCache>
                <c:formatCode>0.00</c:formatCode>
                <c:ptCount val="6"/>
                <c:pt idx="0" formatCode="General">
                  <c:v>1</c:v>
                </c:pt>
                <c:pt idx="1">
                  <c:v>0.91</c:v>
                </c:pt>
                <c:pt idx="2">
                  <c:v>0.89</c:v>
                </c:pt>
                <c:pt idx="3">
                  <c:v>0.88</c:v>
                </c:pt>
                <c:pt idx="4">
                  <c:v>0.87</c:v>
                </c:pt>
                <c:pt idx="5">
                  <c:v>0.86</c:v>
                </c:pt>
              </c:numCache>
            </c:numRef>
          </c:val>
          <c:extLst>
            <c:ext xmlns:c16="http://schemas.microsoft.com/office/drawing/2014/chart" uri="{C3380CC4-5D6E-409C-BE32-E72D297353CC}">
              <c16:uniqueId val="{00000000-D21A-4386-AF2F-428D6C56EB29}"/>
            </c:ext>
          </c:extLst>
        </c:ser>
        <c:ser>
          <c:idx val="1"/>
          <c:order val="1"/>
          <c:tx>
            <c:strRef>
              <c:f>Лист2!$C$101</c:f>
              <c:strCache>
                <c:ptCount val="1"/>
                <c:pt idx="0">
                  <c:v>Городское население. г.Боровичи</c:v>
                </c:pt>
              </c:strCache>
            </c:strRef>
          </c:tx>
          <c:invertIfNegative val="1"/>
          <c:cat>
            <c:numRef>
              <c:f>Лист2!$A$102:$A$107</c:f>
              <c:numCache>
                <c:formatCode>General</c:formatCode>
                <c:ptCount val="6"/>
                <c:pt idx="0">
                  <c:v>1989</c:v>
                </c:pt>
                <c:pt idx="1">
                  <c:v>2002</c:v>
                </c:pt>
                <c:pt idx="2">
                  <c:v>2005</c:v>
                </c:pt>
                <c:pt idx="3">
                  <c:v>2006</c:v>
                </c:pt>
                <c:pt idx="4">
                  <c:v>2007</c:v>
                </c:pt>
                <c:pt idx="5">
                  <c:v>2008</c:v>
                </c:pt>
              </c:numCache>
            </c:numRef>
          </c:cat>
          <c:val>
            <c:numRef>
              <c:f>Лист2!$C$102:$C$107</c:f>
              <c:numCache>
                <c:formatCode>0.00</c:formatCode>
                <c:ptCount val="6"/>
                <c:pt idx="0" formatCode="General">
                  <c:v>1</c:v>
                </c:pt>
                <c:pt idx="1">
                  <c:v>0.92</c:v>
                </c:pt>
                <c:pt idx="2">
                  <c:v>0.91</c:v>
                </c:pt>
                <c:pt idx="3">
                  <c:v>0.9</c:v>
                </c:pt>
                <c:pt idx="4">
                  <c:v>0.89</c:v>
                </c:pt>
                <c:pt idx="5">
                  <c:v>0.88</c:v>
                </c:pt>
              </c:numCache>
            </c:numRef>
          </c:val>
          <c:extLst>
            <c:ext xmlns:c16="http://schemas.microsoft.com/office/drawing/2014/chart" uri="{C3380CC4-5D6E-409C-BE32-E72D297353CC}">
              <c16:uniqueId val="{00000001-D21A-4386-AF2F-428D6C56EB29}"/>
            </c:ext>
          </c:extLst>
        </c:ser>
        <c:ser>
          <c:idx val="2"/>
          <c:order val="2"/>
          <c:tx>
            <c:strRef>
              <c:f>Лист2!$D$101</c:f>
              <c:strCache>
                <c:ptCount val="1"/>
                <c:pt idx="0">
                  <c:v>Сельское население</c:v>
                </c:pt>
              </c:strCache>
            </c:strRef>
          </c:tx>
          <c:invertIfNegative val="1"/>
          <c:cat>
            <c:numRef>
              <c:f>Лист2!$A$102:$A$107</c:f>
              <c:numCache>
                <c:formatCode>General</c:formatCode>
                <c:ptCount val="6"/>
                <c:pt idx="0">
                  <c:v>1989</c:v>
                </c:pt>
                <c:pt idx="1">
                  <c:v>2002</c:v>
                </c:pt>
                <c:pt idx="2">
                  <c:v>2005</c:v>
                </c:pt>
                <c:pt idx="3">
                  <c:v>2006</c:v>
                </c:pt>
                <c:pt idx="4">
                  <c:v>2007</c:v>
                </c:pt>
                <c:pt idx="5">
                  <c:v>2008</c:v>
                </c:pt>
              </c:numCache>
            </c:numRef>
          </c:cat>
          <c:val>
            <c:numRef>
              <c:f>Лист2!$D$102:$D$107</c:f>
              <c:numCache>
                <c:formatCode>0.00</c:formatCode>
                <c:ptCount val="6"/>
                <c:pt idx="0" formatCode="General">
                  <c:v>1</c:v>
                </c:pt>
                <c:pt idx="1">
                  <c:v>0.87</c:v>
                </c:pt>
                <c:pt idx="2">
                  <c:v>0.84</c:v>
                </c:pt>
                <c:pt idx="3">
                  <c:v>0.84</c:v>
                </c:pt>
                <c:pt idx="4">
                  <c:v>0.82</c:v>
                </c:pt>
                <c:pt idx="5">
                  <c:v>0.81</c:v>
                </c:pt>
              </c:numCache>
            </c:numRef>
          </c:val>
          <c:extLst>
            <c:ext xmlns:c16="http://schemas.microsoft.com/office/drawing/2014/chart" uri="{C3380CC4-5D6E-409C-BE32-E72D297353CC}">
              <c16:uniqueId val="{00000002-D21A-4386-AF2F-428D6C56EB29}"/>
            </c:ext>
          </c:extLst>
        </c:ser>
        <c:dLbls>
          <c:showLegendKey val="0"/>
          <c:showVal val="0"/>
          <c:showCatName val="0"/>
          <c:showSerName val="0"/>
          <c:showPercent val="0"/>
          <c:showBubbleSize val="0"/>
        </c:dLbls>
        <c:gapWidth val="150"/>
        <c:axId val="151711744"/>
        <c:axId val="153713280"/>
      </c:barChart>
      <c:catAx>
        <c:axId val="151711744"/>
        <c:scaling>
          <c:orientation val="minMax"/>
        </c:scaling>
        <c:delete val="1"/>
        <c:axPos val="b"/>
        <c:numFmt formatCode="General" sourceLinked="1"/>
        <c:majorTickMark val="none"/>
        <c:minorTickMark val="cross"/>
        <c:tickLblPos val="nextTo"/>
        <c:crossAx val="153713280"/>
        <c:crosses val="autoZero"/>
        <c:auto val="1"/>
        <c:lblAlgn val="ctr"/>
        <c:lblOffset val="100"/>
        <c:noMultiLvlLbl val="1"/>
      </c:catAx>
      <c:valAx>
        <c:axId val="153713280"/>
        <c:scaling>
          <c:orientation val="minMax"/>
        </c:scaling>
        <c:delete val="1"/>
        <c:axPos val="l"/>
        <c:majorGridlines/>
        <c:title>
          <c:tx>
            <c:rich>
              <a:bodyPr/>
              <a:lstStyle/>
              <a:p>
                <a:pPr>
                  <a:defRPr/>
                </a:pPr>
                <a:r>
                  <a:rPr lang="ru-RU"/>
                  <a:t>изменение численности </a:t>
                </a:r>
              </a:p>
            </c:rich>
          </c:tx>
          <c:overlay val="1"/>
        </c:title>
        <c:numFmt formatCode="General" sourceLinked="1"/>
        <c:majorTickMark val="none"/>
        <c:minorTickMark val="cross"/>
        <c:tickLblPos val="nextTo"/>
        <c:crossAx val="151711744"/>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drawings/drawing1.xml><?xml version="1.0" encoding="utf-8"?>
<c:userShapes xmlns:c="http://schemas.openxmlformats.org/drawingml/2006/chart">
  <cdr:relSizeAnchor xmlns:cdr="http://schemas.openxmlformats.org/drawingml/2006/chartDrawing">
    <cdr:from>
      <cdr:x>0.81925</cdr:x>
      <cdr:y>0.84575</cdr:y>
    </cdr:from>
    <cdr:to>
      <cdr:x>0.82925</cdr:x>
      <cdr:y>0.92375</cdr:y>
    </cdr:to>
    <cdr:sp macro="" textlink="">
      <cdr:nvSpPr>
        <cdr:cNvPr id="1025" name="Text Box 1"/>
        <cdr:cNvSpPr txBox="1">
          <a:spLocks xmlns:a="http://schemas.openxmlformats.org/drawingml/2006/main" noChangeArrowheads="1"/>
        </cdr:cNvSpPr>
      </cdr:nvSpPr>
      <cdr:spPr bwMode="auto">
        <a:xfrm xmlns:a="http://schemas.openxmlformats.org/drawingml/2006/main">
          <a:off x="4658604" y="2585902"/>
          <a:ext cx="56864" cy="23848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sp>
  </cdr:relSizeAnchor>
</c:userShapes>
</file>

<file path=word/drawings/drawing2.xml><?xml version="1.0" encoding="utf-8"?>
<c:userShapes xmlns:c="http://schemas.openxmlformats.org/drawingml/2006/chart">
  <cdr:relSizeAnchor xmlns:cdr="http://schemas.openxmlformats.org/drawingml/2006/chartDrawing">
    <cdr:from>
      <cdr:x>0.83333</cdr:x>
      <cdr:y>0.71429</cdr:y>
    </cdr:from>
    <cdr:to>
      <cdr:x>1</cdr:x>
      <cdr:y>1</cdr:y>
    </cdr:to>
    <cdr:sp macro="" textlink="">
      <cdr:nvSpPr>
        <cdr:cNvPr id="2" name="TextBox 1"/>
        <cdr:cNvSpPr txBox="1"/>
      </cdr:nvSpPr>
      <cdr:spPr>
        <a:xfrm xmlns:a="http://schemas.openxmlformats.org/drawingml/2006/main">
          <a:off x="4829175" y="26384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0.90799</cdr:x>
      <cdr:y>0.80357</cdr:y>
    </cdr:from>
    <cdr:to>
      <cdr:x>0.98958</cdr:x>
      <cdr:y>0.90476</cdr:y>
    </cdr:to>
    <cdr:sp macro="" textlink="">
      <cdr:nvSpPr>
        <cdr:cNvPr id="3" name="TextBox 2"/>
        <cdr:cNvSpPr txBox="1"/>
      </cdr:nvSpPr>
      <cdr:spPr>
        <a:xfrm xmlns:a="http://schemas.openxmlformats.org/drawingml/2006/main">
          <a:off x="4981574" y="2571750"/>
          <a:ext cx="447675" cy="3238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000" b="1">
              <a:latin typeface="Times New Roman" pitchFamily="18" charset="0"/>
              <a:cs typeface="Times New Roman" pitchFamily="18" charset="0"/>
            </a:rPr>
            <a:t>года</a:t>
          </a:r>
        </a:p>
      </cdr:txBody>
    </cdr:sp>
  </cdr:relSizeAnchor>
  <cdr:relSizeAnchor xmlns:cdr="http://schemas.openxmlformats.org/drawingml/2006/chartDrawing">
    <cdr:from>
      <cdr:x>0</cdr:x>
      <cdr:y>0.1369</cdr:y>
    </cdr:from>
    <cdr:to>
      <cdr:x>0.08507</cdr:x>
      <cdr:y>0.20833</cdr:y>
    </cdr:to>
    <cdr:sp macro="" textlink="">
      <cdr:nvSpPr>
        <cdr:cNvPr id="4" name="TextBox 3"/>
        <cdr:cNvSpPr txBox="1"/>
      </cdr:nvSpPr>
      <cdr:spPr>
        <a:xfrm xmlns:a="http://schemas.openxmlformats.org/drawingml/2006/main">
          <a:off x="0" y="438150"/>
          <a:ext cx="466725" cy="2286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000" b="1">
              <a:latin typeface="Times New Roman" pitchFamily="18" charset="0"/>
              <a:cs typeface="Times New Roman" pitchFamily="18" charset="0"/>
            </a:rPr>
            <a:t>м2/чел.</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100</Pages>
  <Words>70367</Words>
  <Characters>401096</Characters>
  <Application>Microsoft Office Word</Application>
  <DocSecurity>0</DocSecurity>
  <Lines>3342</Lines>
  <Paragraphs>941</Paragraphs>
  <ScaleCrop>false</ScaleCrop>
  <HeadingPairs>
    <vt:vector size="2" baseType="variant">
      <vt:variant>
        <vt:lpstr>Название</vt:lpstr>
      </vt:variant>
      <vt:variant>
        <vt:i4>1</vt:i4>
      </vt:variant>
    </vt:vector>
  </HeadingPairs>
  <TitlesOfParts>
    <vt:vector size="1" baseType="lpstr">
      <vt:lpstr>ФЕДЕРАЛЬНОЕ АГЕНТСТВО ПО СТРОИТЕЛЬСТВУ И ЖИЛИЩНО-КОММУНАЛЬНОМУ ХОЗЯЙСТВУ</vt:lpstr>
    </vt:vector>
  </TitlesOfParts>
  <Company>ОБЩЕСТВО С ОГРАНИЧЕННОЙ ОТВЕТСТВЕННОСТЬЮ «ГрафИнфо»</Company>
  <LinksUpToDate>false</LinksUpToDate>
  <CharactersWithSpaces>470522</CharactersWithSpaces>
  <SharedDoc>false</SharedDoc>
  <HLinks>
    <vt:vector size="906" baseType="variant">
      <vt:variant>
        <vt:i4>5636130</vt:i4>
      </vt:variant>
      <vt:variant>
        <vt:i4>849</vt:i4>
      </vt:variant>
      <vt:variant>
        <vt:i4>0</vt:i4>
      </vt:variant>
      <vt:variant>
        <vt:i4>5</vt:i4>
      </vt:variant>
      <vt:variant>
        <vt:lpwstr>http://ru.wikipedia.org/wiki/%D0%9D%D0%B5%D1%80%D0%B2%D0%BD%D0%B0%D1%8F_%D1%81%D0%B8%D1%81%D1%82%D0%B5%D0%BC%D0%B0</vt:lpwstr>
      </vt:variant>
      <vt:variant>
        <vt:lpwstr/>
      </vt:variant>
      <vt:variant>
        <vt:i4>524353</vt:i4>
      </vt:variant>
      <vt:variant>
        <vt:i4>846</vt:i4>
      </vt:variant>
      <vt:variant>
        <vt:i4>0</vt:i4>
      </vt:variant>
      <vt:variant>
        <vt:i4>5</vt:i4>
      </vt:variant>
      <vt:variant>
        <vt:lpwstr>http://ru.wikipedia.org/wiki/%D0%9C%D0%B8%D0%BA%D1%80%D0%BE%D0%B1</vt:lpwstr>
      </vt:variant>
      <vt:variant>
        <vt:lpwstr/>
      </vt:variant>
      <vt:variant>
        <vt:i4>720927</vt:i4>
      </vt:variant>
      <vt:variant>
        <vt:i4>843</vt:i4>
      </vt:variant>
      <vt:variant>
        <vt:i4>0</vt:i4>
      </vt:variant>
      <vt:variant>
        <vt:i4>5</vt:i4>
      </vt:variant>
      <vt:variant>
        <vt:lpwstr>http://ru.wikipedia.org/wiki/%D0%A4%D0%B8%D1%82%D0%BE%D0%BD%D1%86%D0%B8%D0%B4</vt:lpwstr>
      </vt:variant>
      <vt:variant>
        <vt:lpwstr/>
      </vt:variant>
      <vt:variant>
        <vt:i4>720964</vt:i4>
      </vt:variant>
      <vt:variant>
        <vt:i4>840</vt:i4>
      </vt:variant>
      <vt:variant>
        <vt:i4>0</vt:i4>
      </vt:variant>
      <vt:variant>
        <vt:i4>5</vt:i4>
      </vt:variant>
      <vt:variant>
        <vt:lpwstr>http://ru.wikipedia.org/wiki/%D0%A0%D0%B0%D1%81%D1%82%D0%B5%D0%BD%D0%B8%D0%B5</vt:lpwstr>
      </vt:variant>
      <vt:variant>
        <vt:lpwstr/>
      </vt:variant>
      <vt:variant>
        <vt:i4>2359407</vt:i4>
      </vt:variant>
      <vt:variant>
        <vt:i4>837</vt:i4>
      </vt:variant>
      <vt:variant>
        <vt:i4>0</vt:i4>
      </vt:variant>
      <vt:variant>
        <vt:i4>5</vt:i4>
      </vt:variant>
      <vt:variant>
        <vt:lpwstr>http://ru.wikipedia.org/wiki/%D0%92%D0%B5%D1%82%D0%B5%D1%80</vt:lpwstr>
      </vt:variant>
      <vt:variant>
        <vt:lpwstr/>
      </vt:variant>
      <vt:variant>
        <vt:i4>2359404</vt:i4>
      </vt:variant>
      <vt:variant>
        <vt:i4>834</vt:i4>
      </vt:variant>
      <vt:variant>
        <vt:i4>0</vt:i4>
      </vt:variant>
      <vt:variant>
        <vt:i4>5</vt:i4>
      </vt:variant>
      <vt:variant>
        <vt:lpwstr>http://ru.wikipedia.org/wiki/%D0%93%D0%B0%D0%B7</vt:lpwstr>
      </vt:variant>
      <vt:variant>
        <vt:lpwstr/>
      </vt:variant>
      <vt:variant>
        <vt:i4>5439560</vt:i4>
      </vt:variant>
      <vt:variant>
        <vt:i4>831</vt:i4>
      </vt:variant>
      <vt:variant>
        <vt:i4>0</vt:i4>
      </vt:variant>
      <vt:variant>
        <vt:i4>5</vt:i4>
      </vt:variant>
      <vt:variant>
        <vt:lpwstr>http://ru.wikipedia.org/wiki/%D0%9F%D1%8B%D0%BB%D1%8C</vt:lpwstr>
      </vt:variant>
      <vt:variant>
        <vt:lpwstr/>
      </vt:variant>
      <vt:variant>
        <vt:i4>2556004</vt:i4>
      </vt:variant>
      <vt:variant>
        <vt:i4>828</vt:i4>
      </vt:variant>
      <vt:variant>
        <vt:i4>0</vt:i4>
      </vt:variant>
      <vt:variant>
        <vt:i4>5</vt:i4>
      </vt:variant>
      <vt:variant>
        <vt:lpwstr>http://ru.wikipedia.org/wiki/%D0%A8%D1%83%D0%BC</vt:lpwstr>
      </vt:variant>
      <vt:variant>
        <vt:lpwstr/>
      </vt:variant>
      <vt:variant>
        <vt:i4>8126569</vt:i4>
      </vt:variant>
      <vt:variant>
        <vt:i4>825</vt:i4>
      </vt:variant>
      <vt:variant>
        <vt:i4>0</vt:i4>
      </vt:variant>
      <vt:variant>
        <vt:i4>5</vt:i4>
      </vt:variant>
      <vt:variant>
        <vt:lpwstr>http://ru.wikipedia.org/wiki/%D0%A2%D0%B5%D0%BC%D0%BF%D0%B5%D1%80%D0%B0%D1%82%D1%83%D1%80%D0%B0</vt:lpwstr>
      </vt:variant>
      <vt:variant>
        <vt:lpwstr/>
      </vt:variant>
      <vt:variant>
        <vt:i4>5242946</vt:i4>
      </vt:variant>
      <vt:variant>
        <vt:i4>822</vt:i4>
      </vt:variant>
      <vt:variant>
        <vt:i4>0</vt:i4>
      </vt:variant>
      <vt:variant>
        <vt:i4>5</vt:i4>
      </vt:variant>
      <vt:variant>
        <vt:lpwstr>http://ru.wikipedia.org/wiki/%D0%A4%D0%BE%D1%82%D0%BE%D1%81%D0%B8%D0%BD%D1%82%D0%B5%D0%B7</vt:lpwstr>
      </vt:variant>
      <vt:variant>
        <vt:lpwstr/>
      </vt:variant>
      <vt:variant>
        <vt:i4>5439508</vt:i4>
      </vt:variant>
      <vt:variant>
        <vt:i4>819</vt:i4>
      </vt:variant>
      <vt:variant>
        <vt:i4>0</vt:i4>
      </vt:variant>
      <vt:variant>
        <vt:i4>5</vt:i4>
      </vt:variant>
      <vt:variant>
        <vt:lpwstr>http://ru.wikipedia.org/wiki/%D0%9A%D0%B8%D1%81%D0%BB%D0%BE%D1%80%D0%BE%D0%B4</vt:lpwstr>
      </vt:variant>
      <vt:variant>
        <vt:lpwstr/>
      </vt:variant>
      <vt:variant>
        <vt:i4>2162783</vt:i4>
      </vt:variant>
      <vt:variant>
        <vt:i4>816</vt:i4>
      </vt:variant>
      <vt:variant>
        <vt:i4>0</vt:i4>
      </vt:variant>
      <vt:variant>
        <vt:i4>5</vt:i4>
      </vt:variant>
      <vt:variant>
        <vt:lpwstr>http://ru.wikipedia.org/wiki/%D0%A3%D0%B3%D0%BB%D0%B5%D0%BA%D0%B8%D1%81%D0%BB%D1%8B%D0%B9_%D0%B3%D0%B0%D0%B7</vt:lpwstr>
      </vt:variant>
      <vt:variant>
        <vt:lpwstr/>
      </vt:variant>
      <vt:variant>
        <vt:i4>2359400</vt:i4>
      </vt:variant>
      <vt:variant>
        <vt:i4>813</vt:i4>
      </vt:variant>
      <vt:variant>
        <vt:i4>0</vt:i4>
      </vt:variant>
      <vt:variant>
        <vt:i4>5</vt:i4>
      </vt:variant>
      <vt:variant>
        <vt:lpwstr>http://ru.wikipedia.org/wiki/%D0%9C%D0%B8%D0%BA%D1%80%D0%BE%D0%BA%D0%BB%D0%B8%D0%BC%D0%B0%D1%82</vt:lpwstr>
      </vt:variant>
      <vt:variant>
        <vt:lpwstr/>
      </vt:variant>
      <vt:variant>
        <vt:i4>7733329</vt:i4>
      </vt:variant>
      <vt:variant>
        <vt:i4>801</vt:i4>
      </vt:variant>
      <vt:variant>
        <vt:i4>0</vt:i4>
      </vt:variant>
      <vt:variant>
        <vt:i4>5</vt:i4>
      </vt:variant>
      <vt:variant>
        <vt:lpwstr>http://ru.wikipedia.org/wiki/2008_%D0%B3%D0%BE%D0%B4</vt:lpwstr>
      </vt:variant>
      <vt:variant>
        <vt:lpwstr/>
      </vt:variant>
      <vt:variant>
        <vt:i4>7733342</vt:i4>
      </vt:variant>
      <vt:variant>
        <vt:i4>798</vt:i4>
      </vt:variant>
      <vt:variant>
        <vt:i4>0</vt:i4>
      </vt:variant>
      <vt:variant>
        <vt:i4>5</vt:i4>
      </vt:variant>
      <vt:variant>
        <vt:lpwstr>http://ru.wikipedia.org/wiki/2007_%D0%B3%D0%BE%D0%B4</vt:lpwstr>
      </vt:variant>
      <vt:variant>
        <vt:lpwstr/>
      </vt:variant>
      <vt:variant>
        <vt:i4>7733343</vt:i4>
      </vt:variant>
      <vt:variant>
        <vt:i4>795</vt:i4>
      </vt:variant>
      <vt:variant>
        <vt:i4>0</vt:i4>
      </vt:variant>
      <vt:variant>
        <vt:i4>5</vt:i4>
      </vt:variant>
      <vt:variant>
        <vt:lpwstr>http://ru.wikipedia.org/wiki/2006_%D0%B3%D0%BE%D0%B4</vt:lpwstr>
      </vt:variant>
      <vt:variant>
        <vt:lpwstr/>
      </vt:variant>
      <vt:variant>
        <vt:i4>7733340</vt:i4>
      </vt:variant>
      <vt:variant>
        <vt:i4>792</vt:i4>
      </vt:variant>
      <vt:variant>
        <vt:i4>0</vt:i4>
      </vt:variant>
      <vt:variant>
        <vt:i4>5</vt:i4>
      </vt:variant>
      <vt:variant>
        <vt:lpwstr>http://ru.wikipedia.org/wiki/2005_%D0%B3%D0%BE%D0%B4</vt:lpwstr>
      </vt:variant>
      <vt:variant>
        <vt:lpwstr/>
      </vt:variant>
      <vt:variant>
        <vt:i4>5570678</vt:i4>
      </vt:variant>
      <vt:variant>
        <vt:i4>789</vt:i4>
      </vt:variant>
      <vt:variant>
        <vt:i4>0</vt:i4>
      </vt:variant>
      <vt:variant>
        <vt:i4>5</vt:i4>
      </vt:variant>
      <vt:variant>
        <vt:lpwstr>http://ru.wikipedia.org/wiki/%D0%9F%D0%B5%D1%80%D0%B5%D0%BF%D0%B8%D1%81%D1%8C_2002</vt:lpwstr>
      </vt:variant>
      <vt:variant>
        <vt:lpwstr/>
      </vt:variant>
      <vt:variant>
        <vt:i4>8060939</vt:i4>
      </vt:variant>
      <vt:variant>
        <vt:i4>786</vt:i4>
      </vt:variant>
      <vt:variant>
        <vt:i4>0</vt:i4>
      </vt:variant>
      <vt:variant>
        <vt:i4>5</vt:i4>
      </vt:variant>
      <vt:variant>
        <vt:lpwstr>http://ru.wikipedia.org/wiki/%D0%92%D1%81%D0%B5%D1%81%D0%BE%D1%8E%D0%B7%D0%BD%D0%B0%D1%8F_%D0%BF%D0%B5%D1%80%D0%B5%D0%BF%D0%B8%D1%81%D1%8C_%D0%BD%D0%B0%D1%81%D0%B5%D0%BB%D0%B5%D0%BD%D0%B8%D1%8F_%D0%A1%D0%A1%D0%A1%D0%A0_1989_%D0%B3%D0%BE%D0%B4%D0%B0</vt:lpwstr>
      </vt:variant>
      <vt:variant>
        <vt:lpwstr/>
      </vt:variant>
      <vt:variant>
        <vt:i4>7733329</vt:i4>
      </vt:variant>
      <vt:variant>
        <vt:i4>783</vt:i4>
      </vt:variant>
      <vt:variant>
        <vt:i4>0</vt:i4>
      </vt:variant>
      <vt:variant>
        <vt:i4>5</vt:i4>
      </vt:variant>
      <vt:variant>
        <vt:lpwstr>http://ru.wikipedia.org/wiki/2008_%D0%B3%D0%BE%D0%B4</vt:lpwstr>
      </vt:variant>
      <vt:variant>
        <vt:lpwstr/>
      </vt:variant>
      <vt:variant>
        <vt:i4>6422593</vt:i4>
      </vt:variant>
      <vt:variant>
        <vt:i4>780</vt:i4>
      </vt:variant>
      <vt:variant>
        <vt:i4>0</vt:i4>
      </vt:variant>
      <vt:variant>
        <vt:i4>5</vt:i4>
      </vt:variant>
      <vt:variant>
        <vt:lpwstr>http://ru.wikipedia.org/wiki/1_%D1%8F%D0%BD%D0%B2%D0%B0%D1%80%D1%8F</vt:lpwstr>
      </vt:variant>
      <vt:variant>
        <vt:lpwstr/>
      </vt:variant>
      <vt:variant>
        <vt:i4>94</vt:i4>
      </vt:variant>
      <vt:variant>
        <vt:i4>777</vt:i4>
      </vt:variant>
      <vt:variant>
        <vt:i4>0</vt:i4>
      </vt:variant>
      <vt:variant>
        <vt:i4>5</vt:i4>
      </vt:variant>
      <vt:variant>
        <vt:lpwstr>consultantplus://offline/main?base=LAW;n=95783;fld=134;dst=100217</vt:lpwstr>
      </vt:variant>
      <vt:variant>
        <vt:lpwstr/>
      </vt:variant>
      <vt:variant>
        <vt:i4>1638460</vt:i4>
      </vt:variant>
      <vt:variant>
        <vt:i4>770</vt:i4>
      </vt:variant>
      <vt:variant>
        <vt:i4>0</vt:i4>
      </vt:variant>
      <vt:variant>
        <vt:i4>5</vt:i4>
      </vt:variant>
      <vt:variant>
        <vt:lpwstr/>
      </vt:variant>
      <vt:variant>
        <vt:lpwstr>_Toc342298406</vt:lpwstr>
      </vt:variant>
      <vt:variant>
        <vt:i4>1638460</vt:i4>
      </vt:variant>
      <vt:variant>
        <vt:i4>764</vt:i4>
      </vt:variant>
      <vt:variant>
        <vt:i4>0</vt:i4>
      </vt:variant>
      <vt:variant>
        <vt:i4>5</vt:i4>
      </vt:variant>
      <vt:variant>
        <vt:lpwstr/>
      </vt:variant>
      <vt:variant>
        <vt:lpwstr>_Toc342298405</vt:lpwstr>
      </vt:variant>
      <vt:variant>
        <vt:i4>1638460</vt:i4>
      </vt:variant>
      <vt:variant>
        <vt:i4>758</vt:i4>
      </vt:variant>
      <vt:variant>
        <vt:i4>0</vt:i4>
      </vt:variant>
      <vt:variant>
        <vt:i4>5</vt:i4>
      </vt:variant>
      <vt:variant>
        <vt:lpwstr/>
      </vt:variant>
      <vt:variant>
        <vt:lpwstr>_Toc342298404</vt:lpwstr>
      </vt:variant>
      <vt:variant>
        <vt:i4>1638460</vt:i4>
      </vt:variant>
      <vt:variant>
        <vt:i4>752</vt:i4>
      </vt:variant>
      <vt:variant>
        <vt:i4>0</vt:i4>
      </vt:variant>
      <vt:variant>
        <vt:i4>5</vt:i4>
      </vt:variant>
      <vt:variant>
        <vt:lpwstr/>
      </vt:variant>
      <vt:variant>
        <vt:lpwstr>_Toc342298403</vt:lpwstr>
      </vt:variant>
      <vt:variant>
        <vt:i4>1638460</vt:i4>
      </vt:variant>
      <vt:variant>
        <vt:i4>746</vt:i4>
      </vt:variant>
      <vt:variant>
        <vt:i4>0</vt:i4>
      </vt:variant>
      <vt:variant>
        <vt:i4>5</vt:i4>
      </vt:variant>
      <vt:variant>
        <vt:lpwstr/>
      </vt:variant>
      <vt:variant>
        <vt:lpwstr>_Toc342298402</vt:lpwstr>
      </vt:variant>
      <vt:variant>
        <vt:i4>1638460</vt:i4>
      </vt:variant>
      <vt:variant>
        <vt:i4>740</vt:i4>
      </vt:variant>
      <vt:variant>
        <vt:i4>0</vt:i4>
      </vt:variant>
      <vt:variant>
        <vt:i4>5</vt:i4>
      </vt:variant>
      <vt:variant>
        <vt:lpwstr/>
      </vt:variant>
      <vt:variant>
        <vt:lpwstr>_Toc342298401</vt:lpwstr>
      </vt:variant>
      <vt:variant>
        <vt:i4>1638460</vt:i4>
      </vt:variant>
      <vt:variant>
        <vt:i4>734</vt:i4>
      </vt:variant>
      <vt:variant>
        <vt:i4>0</vt:i4>
      </vt:variant>
      <vt:variant>
        <vt:i4>5</vt:i4>
      </vt:variant>
      <vt:variant>
        <vt:lpwstr/>
      </vt:variant>
      <vt:variant>
        <vt:lpwstr>_Toc342298400</vt:lpwstr>
      </vt:variant>
      <vt:variant>
        <vt:i4>1048635</vt:i4>
      </vt:variant>
      <vt:variant>
        <vt:i4>728</vt:i4>
      </vt:variant>
      <vt:variant>
        <vt:i4>0</vt:i4>
      </vt:variant>
      <vt:variant>
        <vt:i4>5</vt:i4>
      </vt:variant>
      <vt:variant>
        <vt:lpwstr/>
      </vt:variant>
      <vt:variant>
        <vt:lpwstr>_Toc342298399</vt:lpwstr>
      </vt:variant>
      <vt:variant>
        <vt:i4>1048635</vt:i4>
      </vt:variant>
      <vt:variant>
        <vt:i4>722</vt:i4>
      </vt:variant>
      <vt:variant>
        <vt:i4>0</vt:i4>
      </vt:variant>
      <vt:variant>
        <vt:i4>5</vt:i4>
      </vt:variant>
      <vt:variant>
        <vt:lpwstr/>
      </vt:variant>
      <vt:variant>
        <vt:lpwstr>_Toc342298398</vt:lpwstr>
      </vt:variant>
      <vt:variant>
        <vt:i4>1048635</vt:i4>
      </vt:variant>
      <vt:variant>
        <vt:i4>716</vt:i4>
      </vt:variant>
      <vt:variant>
        <vt:i4>0</vt:i4>
      </vt:variant>
      <vt:variant>
        <vt:i4>5</vt:i4>
      </vt:variant>
      <vt:variant>
        <vt:lpwstr/>
      </vt:variant>
      <vt:variant>
        <vt:lpwstr>_Toc342298397</vt:lpwstr>
      </vt:variant>
      <vt:variant>
        <vt:i4>1048635</vt:i4>
      </vt:variant>
      <vt:variant>
        <vt:i4>710</vt:i4>
      </vt:variant>
      <vt:variant>
        <vt:i4>0</vt:i4>
      </vt:variant>
      <vt:variant>
        <vt:i4>5</vt:i4>
      </vt:variant>
      <vt:variant>
        <vt:lpwstr/>
      </vt:variant>
      <vt:variant>
        <vt:lpwstr>_Toc342298396</vt:lpwstr>
      </vt:variant>
      <vt:variant>
        <vt:i4>1048635</vt:i4>
      </vt:variant>
      <vt:variant>
        <vt:i4>704</vt:i4>
      </vt:variant>
      <vt:variant>
        <vt:i4>0</vt:i4>
      </vt:variant>
      <vt:variant>
        <vt:i4>5</vt:i4>
      </vt:variant>
      <vt:variant>
        <vt:lpwstr/>
      </vt:variant>
      <vt:variant>
        <vt:lpwstr>_Toc342298395</vt:lpwstr>
      </vt:variant>
      <vt:variant>
        <vt:i4>1048635</vt:i4>
      </vt:variant>
      <vt:variant>
        <vt:i4>698</vt:i4>
      </vt:variant>
      <vt:variant>
        <vt:i4>0</vt:i4>
      </vt:variant>
      <vt:variant>
        <vt:i4>5</vt:i4>
      </vt:variant>
      <vt:variant>
        <vt:lpwstr/>
      </vt:variant>
      <vt:variant>
        <vt:lpwstr>_Toc342298394</vt:lpwstr>
      </vt:variant>
      <vt:variant>
        <vt:i4>1048635</vt:i4>
      </vt:variant>
      <vt:variant>
        <vt:i4>692</vt:i4>
      </vt:variant>
      <vt:variant>
        <vt:i4>0</vt:i4>
      </vt:variant>
      <vt:variant>
        <vt:i4>5</vt:i4>
      </vt:variant>
      <vt:variant>
        <vt:lpwstr/>
      </vt:variant>
      <vt:variant>
        <vt:lpwstr>_Toc342298393</vt:lpwstr>
      </vt:variant>
      <vt:variant>
        <vt:i4>1048635</vt:i4>
      </vt:variant>
      <vt:variant>
        <vt:i4>686</vt:i4>
      </vt:variant>
      <vt:variant>
        <vt:i4>0</vt:i4>
      </vt:variant>
      <vt:variant>
        <vt:i4>5</vt:i4>
      </vt:variant>
      <vt:variant>
        <vt:lpwstr/>
      </vt:variant>
      <vt:variant>
        <vt:lpwstr>_Toc342298392</vt:lpwstr>
      </vt:variant>
      <vt:variant>
        <vt:i4>1048635</vt:i4>
      </vt:variant>
      <vt:variant>
        <vt:i4>680</vt:i4>
      </vt:variant>
      <vt:variant>
        <vt:i4>0</vt:i4>
      </vt:variant>
      <vt:variant>
        <vt:i4>5</vt:i4>
      </vt:variant>
      <vt:variant>
        <vt:lpwstr/>
      </vt:variant>
      <vt:variant>
        <vt:lpwstr>_Toc342298391</vt:lpwstr>
      </vt:variant>
      <vt:variant>
        <vt:i4>1048635</vt:i4>
      </vt:variant>
      <vt:variant>
        <vt:i4>674</vt:i4>
      </vt:variant>
      <vt:variant>
        <vt:i4>0</vt:i4>
      </vt:variant>
      <vt:variant>
        <vt:i4>5</vt:i4>
      </vt:variant>
      <vt:variant>
        <vt:lpwstr/>
      </vt:variant>
      <vt:variant>
        <vt:lpwstr>_Toc342298390</vt:lpwstr>
      </vt:variant>
      <vt:variant>
        <vt:i4>1114171</vt:i4>
      </vt:variant>
      <vt:variant>
        <vt:i4>668</vt:i4>
      </vt:variant>
      <vt:variant>
        <vt:i4>0</vt:i4>
      </vt:variant>
      <vt:variant>
        <vt:i4>5</vt:i4>
      </vt:variant>
      <vt:variant>
        <vt:lpwstr/>
      </vt:variant>
      <vt:variant>
        <vt:lpwstr>_Toc342298389</vt:lpwstr>
      </vt:variant>
      <vt:variant>
        <vt:i4>1114171</vt:i4>
      </vt:variant>
      <vt:variant>
        <vt:i4>662</vt:i4>
      </vt:variant>
      <vt:variant>
        <vt:i4>0</vt:i4>
      </vt:variant>
      <vt:variant>
        <vt:i4>5</vt:i4>
      </vt:variant>
      <vt:variant>
        <vt:lpwstr/>
      </vt:variant>
      <vt:variant>
        <vt:lpwstr>_Toc342298388</vt:lpwstr>
      </vt:variant>
      <vt:variant>
        <vt:i4>1114171</vt:i4>
      </vt:variant>
      <vt:variant>
        <vt:i4>656</vt:i4>
      </vt:variant>
      <vt:variant>
        <vt:i4>0</vt:i4>
      </vt:variant>
      <vt:variant>
        <vt:i4>5</vt:i4>
      </vt:variant>
      <vt:variant>
        <vt:lpwstr/>
      </vt:variant>
      <vt:variant>
        <vt:lpwstr>_Toc342298387</vt:lpwstr>
      </vt:variant>
      <vt:variant>
        <vt:i4>1114171</vt:i4>
      </vt:variant>
      <vt:variant>
        <vt:i4>650</vt:i4>
      </vt:variant>
      <vt:variant>
        <vt:i4>0</vt:i4>
      </vt:variant>
      <vt:variant>
        <vt:i4>5</vt:i4>
      </vt:variant>
      <vt:variant>
        <vt:lpwstr/>
      </vt:variant>
      <vt:variant>
        <vt:lpwstr>_Toc342298386</vt:lpwstr>
      </vt:variant>
      <vt:variant>
        <vt:i4>1114171</vt:i4>
      </vt:variant>
      <vt:variant>
        <vt:i4>644</vt:i4>
      </vt:variant>
      <vt:variant>
        <vt:i4>0</vt:i4>
      </vt:variant>
      <vt:variant>
        <vt:i4>5</vt:i4>
      </vt:variant>
      <vt:variant>
        <vt:lpwstr/>
      </vt:variant>
      <vt:variant>
        <vt:lpwstr>_Toc342298385</vt:lpwstr>
      </vt:variant>
      <vt:variant>
        <vt:i4>1114171</vt:i4>
      </vt:variant>
      <vt:variant>
        <vt:i4>638</vt:i4>
      </vt:variant>
      <vt:variant>
        <vt:i4>0</vt:i4>
      </vt:variant>
      <vt:variant>
        <vt:i4>5</vt:i4>
      </vt:variant>
      <vt:variant>
        <vt:lpwstr/>
      </vt:variant>
      <vt:variant>
        <vt:lpwstr>_Toc342298384</vt:lpwstr>
      </vt:variant>
      <vt:variant>
        <vt:i4>1114171</vt:i4>
      </vt:variant>
      <vt:variant>
        <vt:i4>632</vt:i4>
      </vt:variant>
      <vt:variant>
        <vt:i4>0</vt:i4>
      </vt:variant>
      <vt:variant>
        <vt:i4>5</vt:i4>
      </vt:variant>
      <vt:variant>
        <vt:lpwstr/>
      </vt:variant>
      <vt:variant>
        <vt:lpwstr>_Toc342298383</vt:lpwstr>
      </vt:variant>
      <vt:variant>
        <vt:i4>1114171</vt:i4>
      </vt:variant>
      <vt:variant>
        <vt:i4>626</vt:i4>
      </vt:variant>
      <vt:variant>
        <vt:i4>0</vt:i4>
      </vt:variant>
      <vt:variant>
        <vt:i4>5</vt:i4>
      </vt:variant>
      <vt:variant>
        <vt:lpwstr/>
      </vt:variant>
      <vt:variant>
        <vt:lpwstr>_Toc342298382</vt:lpwstr>
      </vt:variant>
      <vt:variant>
        <vt:i4>1114171</vt:i4>
      </vt:variant>
      <vt:variant>
        <vt:i4>620</vt:i4>
      </vt:variant>
      <vt:variant>
        <vt:i4>0</vt:i4>
      </vt:variant>
      <vt:variant>
        <vt:i4>5</vt:i4>
      </vt:variant>
      <vt:variant>
        <vt:lpwstr/>
      </vt:variant>
      <vt:variant>
        <vt:lpwstr>_Toc342298381</vt:lpwstr>
      </vt:variant>
      <vt:variant>
        <vt:i4>1114171</vt:i4>
      </vt:variant>
      <vt:variant>
        <vt:i4>614</vt:i4>
      </vt:variant>
      <vt:variant>
        <vt:i4>0</vt:i4>
      </vt:variant>
      <vt:variant>
        <vt:i4>5</vt:i4>
      </vt:variant>
      <vt:variant>
        <vt:lpwstr/>
      </vt:variant>
      <vt:variant>
        <vt:lpwstr>_Toc342298380</vt:lpwstr>
      </vt:variant>
      <vt:variant>
        <vt:i4>1966139</vt:i4>
      </vt:variant>
      <vt:variant>
        <vt:i4>608</vt:i4>
      </vt:variant>
      <vt:variant>
        <vt:i4>0</vt:i4>
      </vt:variant>
      <vt:variant>
        <vt:i4>5</vt:i4>
      </vt:variant>
      <vt:variant>
        <vt:lpwstr/>
      </vt:variant>
      <vt:variant>
        <vt:lpwstr>_Toc342298379</vt:lpwstr>
      </vt:variant>
      <vt:variant>
        <vt:i4>1966139</vt:i4>
      </vt:variant>
      <vt:variant>
        <vt:i4>602</vt:i4>
      </vt:variant>
      <vt:variant>
        <vt:i4>0</vt:i4>
      </vt:variant>
      <vt:variant>
        <vt:i4>5</vt:i4>
      </vt:variant>
      <vt:variant>
        <vt:lpwstr/>
      </vt:variant>
      <vt:variant>
        <vt:lpwstr>_Toc342298378</vt:lpwstr>
      </vt:variant>
      <vt:variant>
        <vt:i4>1966139</vt:i4>
      </vt:variant>
      <vt:variant>
        <vt:i4>596</vt:i4>
      </vt:variant>
      <vt:variant>
        <vt:i4>0</vt:i4>
      </vt:variant>
      <vt:variant>
        <vt:i4>5</vt:i4>
      </vt:variant>
      <vt:variant>
        <vt:lpwstr/>
      </vt:variant>
      <vt:variant>
        <vt:lpwstr>_Toc342298377</vt:lpwstr>
      </vt:variant>
      <vt:variant>
        <vt:i4>1966139</vt:i4>
      </vt:variant>
      <vt:variant>
        <vt:i4>590</vt:i4>
      </vt:variant>
      <vt:variant>
        <vt:i4>0</vt:i4>
      </vt:variant>
      <vt:variant>
        <vt:i4>5</vt:i4>
      </vt:variant>
      <vt:variant>
        <vt:lpwstr/>
      </vt:variant>
      <vt:variant>
        <vt:lpwstr>_Toc342298376</vt:lpwstr>
      </vt:variant>
      <vt:variant>
        <vt:i4>1966139</vt:i4>
      </vt:variant>
      <vt:variant>
        <vt:i4>584</vt:i4>
      </vt:variant>
      <vt:variant>
        <vt:i4>0</vt:i4>
      </vt:variant>
      <vt:variant>
        <vt:i4>5</vt:i4>
      </vt:variant>
      <vt:variant>
        <vt:lpwstr/>
      </vt:variant>
      <vt:variant>
        <vt:lpwstr>_Toc342298375</vt:lpwstr>
      </vt:variant>
      <vt:variant>
        <vt:i4>1966139</vt:i4>
      </vt:variant>
      <vt:variant>
        <vt:i4>578</vt:i4>
      </vt:variant>
      <vt:variant>
        <vt:i4>0</vt:i4>
      </vt:variant>
      <vt:variant>
        <vt:i4>5</vt:i4>
      </vt:variant>
      <vt:variant>
        <vt:lpwstr/>
      </vt:variant>
      <vt:variant>
        <vt:lpwstr>_Toc342298374</vt:lpwstr>
      </vt:variant>
      <vt:variant>
        <vt:i4>1966139</vt:i4>
      </vt:variant>
      <vt:variant>
        <vt:i4>572</vt:i4>
      </vt:variant>
      <vt:variant>
        <vt:i4>0</vt:i4>
      </vt:variant>
      <vt:variant>
        <vt:i4>5</vt:i4>
      </vt:variant>
      <vt:variant>
        <vt:lpwstr/>
      </vt:variant>
      <vt:variant>
        <vt:lpwstr>_Toc342298373</vt:lpwstr>
      </vt:variant>
      <vt:variant>
        <vt:i4>1966139</vt:i4>
      </vt:variant>
      <vt:variant>
        <vt:i4>566</vt:i4>
      </vt:variant>
      <vt:variant>
        <vt:i4>0</vt:i4>
      </vt:variant>
      <vt:variant>
        <vt:i4>5</vt:i4>
      </vt:variant>
      <vt:variant>
        <vt:lpwstr/>
      </vt:variant>
      <vt:variant>
        <vt:lpwstr>_Toc342298372</vt:lpwstr>
      </vt:variant>
      <vt:variant>
        <vt:i4>1966139</vt:i4>
      </vt:variant>
      <vt:variant>
        <vt:i4>560</vt:i4>
      </vt:variant>
      <vt:variant>
        <vt:i4>0</vt:i4>
      </vt:variant>
      <vt:variant>
        <vt:i4>5</vt:i4>
      </vt:variant>
      <vt:variant>
        <vt:lpwstr/>
      </vt:variant>
      <vt:variant>
        <vt:lpwstr>_Toc342298371</vt:lpwstr>
      </vt:variant>
      <vt:variant>
        <vt:i4>1966139</vt:i4>
      </vt:variant>
      <vt:variant>
        <vt:i4>554</vt:i4>
      </vt:variant>
      <vt:variant>
        <vt:i4>0</vt:i4>
      </vt:variant>
      <vt:variant>
        <vt:i4>5</vt:i4>
      </vt:variant>
      <vt:variant>
        <vt:lpwstr/>
      </vt:variant>
      <vt:variant>
        <vt:lpwstr>_Toc342298370</vt:lpwstr>
      </vt:variant>
      <vt:variant>
        <vt:i4>2031675</vt:i4>
      </vt:variant>
      <vt:variant>
        <vt:i4>548</vt:i4>
      </vt:variant>
      <vt:variant>
        <vt:i4>0</vt:i4>
      </vt:variant>
      <vt:variant>
        <vt:i4>5</vt:i4>
      </vt:variant>
      <vt:variant>
        <vt:lpwstr/>
      </vt:variant>
      <vt:variant>
        <vt:lpwstr>_Toc342298369</vt:lpwstr>
      </vt:variant>
      <vt:variant>
        <vt:i4>2031675</vt:i4>
      </vt:variant>
      <vt:variant>
        <vt:i4>542</vt:i4>
      </vt:variant>
      <vt:variant>
        <vt:i4>0</vt:i4>
      </vt:variant>
      <vt:variant>
        <vt:i4>5</vt:i4>
      </vt:variant>
      <vt:variant>
        <vt:lpwstr/>
      </vt:variant>
      <vt:variant>
        <vt:lpwstr>_Toc342298368</vt:lpwstr>
      </vt:variant>
      <vt:variant>
        <vt:i4>2031675</vt:i4>
      </vt:variant>
      <vt:variant>
        <vt:i4>536</vt:i4>
      </vt:variant>
      <vt:variant>
        <vt:i4>0</vt:i4>
      </vt:variant>
      <vt:variant>
        <vt:i4>5</vt:i4>
      </vt:variant>
      <vt:variant>
        <vt:lpwstr/>
      </vt:variant>
      <vt:variant>
        <vt:lpwstr>_Toc342298367</vt:lpwstr>
      </vt:variant>
      <vt:variant>
        <vt:i4>2031675</vt:i4>
      </vt:variant>
      <vt:variant>
        <vt:i4>530</vt:i4>
      </vt:variant>
      <vt:variant>
        <vt:i4>0</vt:i4>
      </vt:variant>
      <vt:variant>
        <vt:i4>5</vt:i4>
      </vt:variant>
      <vt:variant>
        <vt:lpwstr/>
      </vt:variant>
      <vt:variant>
        <vt:lpwstr>_Toc342298366</vt:lpwstr>
      </vt:variant>
      <vt:variant>
        <vt:i4>2031675</vt:i4>
      </vt:variant>
      <vt:variant>
        <vt:i4>524</vt:i4>
      </vt:variant>
      <vt:variant>
        <vt:i4>0</vt:i4>
      </vt:variant>
      <vt:variant>
        <vt:i4>5</vt:i4>
      </vt:variant>
      <vt:variant>
        <vt:lpwstr/>
      </vt:variant>
      <vt:variant>
        <vt:lpwstr>_Toc342298365</vt:lpwstr>
      </vt:variant>
      <vt:variant>
        <vt:i4>2031675</vt:i4>
      </vt:variant>
      <vt:variant>
        <vt:i4>518</vt:i4>
      </vt:variant>
      <vt:variant>
        <vt:i4>0</vt:i4>
      </vt:variant>
      <vt:variant>
        <vt:i4>5</vt:i4>
      </vt:variant>
      <vt:variant>
        <vt:lpwstr/>
      </vt:variant>
      <vt:variant>
        <vt:lpwstr>_Toc342298364</vt:lpwstr>
      </vt:variant>
      <vt:variant>
        <vt:i4>2031675</vt:i4>
      </vt:variant>
      <vt:variant>
        <vt:i4>512</vt:i4>
      </vt:variant>
      <vt:variant>
        <vt:i4>0</vt:i4>
      </vt:variant>
      <vt:variant>
        <vt:i4>5</vt:i4>
      </vt:variant>
      <vt:variant>
        <vt:lpwstr/>
      </vt:variant>
      <vt:variant>
        <vt:lpwstr>_Toc342298363</vt:lpwstr>
      </vt:variant>
      <vt:variant>
        <vt:i4>2031675</vt:i4>
      </vt:variant>
      <vt:variant>
        <vt:i4>506</vt:i4>
      </vt:variant>
      <vt:variant>
        <vt:i4>0</vt:i4>
      </vt:variant>
      <vt:variant>
        <vt:i4>5</vt:i4>
      </vt:variant>
      <vt:variant>
        <vt:lpwstr/>
      </vt:variant>
      <vt:variant>
        <vt:lpwstr>_Toc342298362</vt:lpwstr>
      </vt:variant>
      <vt:variant>
        <vt:i4>2031675</vt:i4>
      </vt:variant>
      <vt:variant>
        <vt:i4>500</vt:i4>
      </vt:variant>
      <vt:variant>
        <vt:i4>0</vt:i4>
      </vt:variant>
      <vt:variant>
        <vt:i4>5</vt:i4>
      </vt:variant>
      <vt:variant>
        <vt:lpwstr/>
      </vt:variant>
      <vt:variant>
        <vt:lpwstr>_Toc342298361</vt:lpwstr>
      </vt:variant>
      <vt:variant>
        <vt:i4>2031675</vt:i4>
      </vt:variant>
      <vt:variant>
        <vt:i4>494</vt:i4>
      </vt:variant>
      <vt:variant>
        <vt:i4>0</vt:i4>
      </vt:variant>
      <vt:variant>
        <vt:i4>5</vt:i4>
      </vt:variant>
      <vt:variant>
        <vt:lpwstr/>
      </vt:variant>
      <vt:variant>
        <vt:lpwstr>_Toc342298360</vt:lpwstr>
      </vt:variant>
      <vt:variant>
        <vt:i4>1835067</vt:i4>
      </vt:variant>
      <vt:variant>
        <vt:i4>488</vt:i4>
      </vt:variant>
      <vt:variant>
        <vt:i4>0</vt:i4>
      </vt:variant>
      <vt:variant>
        <vt:i4>5</vt:i4>
      </vt:variant>
      <vt:variant>
        <vt:lpwstr/>
      </vt:variant>
      <vt:variant>
        <vt:lpwstr>_Toc342298359</vt:lpwstr>
      </vt:variant>
      <vt:variant>
        <vt:i4>1835067</vt:i4>
      </vt:variant>
      <vt:variant>
        <vt:i4>482</vt:i4>
      </vt:variant>
      <vt:variant>
        <vt:i4>0</vt:i4>
      </vt:variant>
      <vt:variant>
        <vt:i4>5</vt:i4>
      </vt:variant>
      <vt:variant>
        <vt:lpwstr/>
      </vt:variant>
      <vt:variant>
        <vt:lpwstr>_Toc342298358</vt:lpwstr>
      </vt:variant>
      <vt:variant>
        <vt:i4>1835067</vt:i4>
      </vt:variant>
      <vt:variant>
        <vt:i4>476</vt:i4>
      </vt:variant>
      <vt:variant>
        <vt:i4>0</vt:i4>
      </vt:variant>
      <vt:variant>
        <vt:i4>5</vt:i4>
      </vt:variant>
      <vt:variant>
        <vt:lpwstr/>
      </vt:variant>
      <vt:variant>
        <vt:lpwstr>_Toc342298357</vt:lpwstr>
      </vt:variant>
      <vt:variant>
        <vt:i4>1835067</vt:i4>
      </vt:variant>
      <vt:variant>
        <vt:i4>470</vt:i4>
      </vt:variant>
      <vt:variant>
        <vt:i4>0</vt:i4>
      </vt:variant>
      <vt:variant>
        <vt:i4>5</vt:i4>
      </vt:variant>
      <vt:variant>
        <vt:lpwstr/>
      </vt:variant>
      <vt:variant>
        <vt:lpwstr>_Toc342298356</vt:lpwstr>
      </vt:variant>
      <vt:variant>
        <vt:i4>1835067</vt:i4>
      </vt:variant>
      <vt:variant>
        <vt:i4>464</vt:i4>
      </vt:variant>
      <vt:variant>
        <vt:i4>0</vt:i4>
      </vt:variant>
      <vt:variant>
        <vt:i4>5</vt:i4>
      </vt:variant>
      <vt:variant>
        <vt:lpwstr/>
      </vt:variant>
      <vt:variant>
        <vt:lpwstr>_Toc342298355</vt:lpwstr>
      </vt:variant>
      <vt:variant>
        <vt:i4>1835067</vt:i4>
      </vt:variant>
      <vt:variant>
        <vt:i4>458</vt:i4>
      </vt:variant>
      <vt:variant>
        <vt:i4>0</vt:i4>
      </vt:variant>
      <vt:variant>
        <vt:i4>5</vt:i4>
      </vt:variant>
      <vt:variant>
        <vt:lpwstr/>
      </vt:variant>
      <vt:variant>
        <vt:lpwstr>_Toc342298354</vt:lpwstr>
      </vt:variant>
      <vt:variant>
        <vt:i4>1835067</vt:i4>
      </vt:variant>
      <vt:variant>
        <vt:i4>452</vt:i4>
      </vt:variant>
      <vt:variant>
        <vt:i4>0</vt:i4>
      </vt:variant>
      <vt:variant>
        <vt:i4>5</vt:i4>
      </vt:variant>
      <vt:variant>
        <vt:lpwstr/>
      </vt:variant>
      <vt:variant>
        <vt:lpwstr>_Toc342298353</vt:lpwstr>
      </vt:variant>
      <vt:variant>
        <vt:i4>1835067</vt:i4>
      </vt:variant>
      <vt:variant>
        <vt:i4>446</vt:i4>
      </vt:variant>
      <vt:variant>
        <vt:i4>0</vt:i4>
      </vt:variant>
      <vt:variant>
        <vt:i4>5</vt:i4>
      </vt:variant>
      <vt:variant>
        <vt:lpwstr/>
      </vt:variant>
      <vt:variant>
        <vt:lpwstr>_Toc342298352</vt:lpwstr>
      </vt:variant>
      <vt:variant>
        <vt:i4>1835067</vt:i4>
      </vt:variant>
      <vt:variant>
        <vt:i4>440</vt:i4>
      </vt:variant>
      <vt:variant>
        <vt:i4>0</vt:i4>
      </vt:variant>
      <vt:variant>
        <vt:i4>5</vt:i4>
      </vt:variant>
      <vt:variant>
        <vt:lpwstr/>
      </vt:variant>
      <vt:variant>
        <vt:lpwstr>_Toc342298351</vt:lpwstr>
      </vt:variant>
      <vt:variant>
        <vt:i4>1835067</vt:i4>
      </vt:variant>
      <vt:variant>
        <vt:i4>434</vt:i4>
      </vt:variant>
      <vt:variant>
        <vt:i4>0</vt:i4>
      </vt:variant>
      <vt:variant>
        <vt:i4>5</vt:i4>
      </vt:variant>
      <vt:variant>
        <vt:lpwstr/>
      </vt:variant>
      <vt:variant>
        <vt:lpwstr>_Toc342298350</vt:lpwstr>
      </vt:variant>
      <vt:variant>
        <vt:i4>1900603</vt:i4>
      </vt:variant>
      <vt:variant>
        <vt:i4>428</vt:i4>
      </vt:variant>
      <vt:variant>
        <vt:i4>0</vt:i4>
      </vt:variant>
      <vt:variant>
        <vt:i4>5</vt:i4>
      </vt:variant>
      <vt:variant>
        <vt:lpwstr/>
      </vt:variant>
      <vt:variant>
        <vt:lpwstr>_Toc342298349</vt:lpwstr>
      </vt:variant>
      <vt:variant>
        <vt:i4>1900603</vt:i4>
      </vt:variant>
      <vt:variant>
        <vt:i4>422</vt:i4>
      </vt:variant>
      <vt:variant>
        <vt:i4>0</vt:i4>
      </vt:variant>
      <vt:variant>
        <vt:i4>5</vt:i4>
      </vt:variant>
      <vt:variant>
        <vt:lpwstr/>
      </vt:variant>
      <vt:variant>
        <vt:lpwstr>_Toc342298348</vt:lpwstr>
      </vt:variant>
      <vt:variant>
        <vt:i4>1900603</vt:i4>
      </vt:variant>
      <vt:variant>
        <vt:i4>416</vt:i4>
      </vt:variant>
      <vt:variant>
        <vt:i4>0</vt:i4>
      </vt:variant>
      <vt:variant>
        <vt:i4>5</vt:i4>
      </vt:variant>
      <vt:variant>
        <vt:lpwstr/>
      </vt:variant>
      <vt:variant>
        <vt:lpwstr>_Toc342298347</vt:lpwstr>
      </vt:variant>
      <vt:variant>
        <vt:i4>1900603</vt:i4>
      </vt:variant>
      <vt:variant>
        <vt:i4>410</vt:i4>
      </vt:variant>
      <vt:variant>
        <vt:i4>0</vt:i4>
      </vt:variant>
      <vt:variant>
        <vt:i4>5</vt:i4>
      </vt:variant>
      <vt:variant>
        <vt:lpwstr/>
      </vt:variant>
      <vt:variant>
        <vt:lpwstr>_Toc342298346</vt:lpwstr>
      </vt:variant>
      <vt:variant>
        <vt:i4>1900603</vt:i4>
      </vt:variant>
      <vt:variant>
        <vt:i4>404</vt:i4>
      </vt:variant>
      <vt:variant>
        <vt:i4>0</vt:i4>
      </vt:variant>
      <vt:variant>
        <vt:i4>5</vt:i4>
      </vt:variant>
      <vt:variant>
        <vt:lpwstr/>
      </vt:variant>
      <vt:variant>
        <vt:lpwstr>_Toc342298345</vt:lpwstr>
      </vt:variant>
      <vt:variant>
        <vt:i4>1900603</vt:i4>
      </vt:variant>
      <vt:variant>
        <vt:i4>398</vt:i4>
      </vt:variant>
      <vt:variant>
        <vt:i4>0</vt:i4>
      </vt:variant>
      <vt:variant>
        <vt:i4>5</vt:i4>
      </vt:variant>
      <vt:variant>
        <vt:lpwstr/>
      </vt:variant>
      <vt:variant>
        <vt:lpwstr>_Toc342298344</vt:lpwstr>
      </vt:variant>
      <vt:variant>
        <vt:i4>1900603</vt:i4>
      </vt:variant>
      <vt:variant>
        <vt:i4>392</vt:i4>
      </vt:variant>
      <vt:variant>
        <vt:i4>0</vt:i4>
      </vt:variant>
      <vt:variant>
        <vt:i4>5</vt:i4>
      </vt:variant>
      <vt:variant>
        <vt:lpwstr/>
      </vt:variant>
      <vt:variant>
        <vt:lpwstr>_Toc342298343</vt:lpwstr>
      </vt:variant>
      <vt:variant>
        <vt:i4>1900603</vt:i4>
      </vt:variant>
      <vt:variant>
        <vt:i4>386</vt:i4>
      </vt:variant>
      <vt:variant>
        <vt:i4>0</vt:i4>
      </vt:variant>
      <vt:variant>
        <vt:i4>5</vt:i4>
      </vt:variant>
      <vt:variant>
        <vt:lpwstr/>
      </vt:variant>
      <vt:variant>
        <vt:lpwstr>_Toc342298342</vt:lpwstr>
      </vt:variant>
      <vt:variant>
        <vt:i4>1900603</vt:i4>
      </vt:variant>
      <vt:variant>
        <vt:i4>380</vt:i4>
      </vt:variant>
      <vt:variant>
        <vt:i4>0</vt:i4>
      </vt:variant>
      <vt:variant>
        <vt:i4>5</vt:i4>
      </vt:variant>
      <vt:variant>
        <vt:lpwstr/>
      </vt:variant>
      <vt:variant>
        <vt:lpwstr>_Toc342298341</vt:lpwstr>
      </vt:variant>
      <vt:variant>
        <vt:i4>1900603</vt:i4>
      </vt:variant>
      <vt:variant>
        <vt:i4>374</vt:i4>
      </vt:variant>
      <vt:variant>
        <vt:i4>0</vt:i4>
      </vt:variant>
      <vt:variant>
        <vt:i4>5</vt:i4>
      </vt:variant>
      <vt:variant>
        <vt:lpwstr/>
      </vt:variant>
      <vt:variant>
        <vt:lpwstr>_Toc342298340</vt:lpwstr>
      </vt:variant>
      <vt:variant>
        <vt:i4>1703995</vt:i4>
      </vt:variant>
      <vt:variant>
        <vt:i4>368</vt:i4>
      </vt:variant>
      <vt:variant>
        <vt:i4>0</vt:i4>
      </vt:variant>
      <vt:variant>
        <vt:i4>5</vt:i4>
      </vt:variant>
      <vt:variant>
        <vt:lpwstr/>
      </vt:variant>
      <vt:variant>
        <vt:lpwstr>_Toc342298339</vt:lpwstr>
      </vt:variant>
      <vt:variant>
        <vt:i4>1703995</vt:i4>
      </vt:variant>
      <vt:variant>
        <vt:i4>362</vt:i4>
      </vt:variant>
      <vt:variant>
        <vt:i4>0</vt:i4>
      </vt:variant>
      <vt:variant>
        <vt:i4>5</vt:i4>
      </vt:variant>
      <vt:variant>
        <vt:lpwstr/>
      </vt:variant>
      <vt:variant>
        <vt:lpwstr>_Toc342298338</vt:lpwstr>
      </vt:variant>
      <vt:variant>
        <vt:i4>1703995</vt:i4>
      </vt:variant>
      <vt:variant>
        <vt:i4>356</vt:i4>
      </vt:variant>
      <vt:variant>
        <vt:i4>0</vt:i4>
      </vt:variant>
      <vt:variant>
        <vt:i4>5</vt:i4>
      </vt:variant>
      <vt:variant>
        <vt:lpwstr/>
      </vt:variant>
      <vt:variant>
        <vt:lpwstr>_Toc342298337</vt:lpwstr>
      </vt:variant>
      <vt:variant>
        <vt:i4>1703995</vt:i4>
      </vt:variant>
      <vt:variant>
        <vt:i4>350</vt:i4>
      </vt:variant>
      <vt:variant>
        <vt:i4>0</vt:i4>
      </vt:variant>
      <vt:variant>
        <vt:i4>5</vt:i4>
      </vt:variant>
      <vt:variant>
        <vt:lpwstr/>
      </vt:variant>
      <vt:variant>
        <vt:lpwstr>_Toc342298336</vt:lpwstr>
      </vt:variant>
      <vt:variant>
        <vt:i4>1703995</vt:i4>
      </vt:variant>
      <vt:variant>
        <vt:i4>344</vt:i4>
      </vt:variant>
      <vt:variant>
        <vt:i4>0</vt:i4>
      </vt:variant>
      <vt:variant>
        <vt:i4>5</vt:i4>
      </vt:variant>
      <vt:variant>
        <vt:lpwstr/>
      </vt:variant>
      <vt:variant>
        <vt:lpwstr>_Toc342298335</vt:lpwstr>
      </vt:variant>
      <vt:variant>
        <vt:i4>1703995</vt:i4>
      </vt:variant>
      <vt:variant>
        <vt:i4>338</vt:i4>
      </vt:variant>
      <vt:variant>
        <vt:i4>0</vt:i4>
      </vt:variant>
      <vt:variant>
        <vt:i4>5</vt:i4>
      </vt:variant>
      <vt:variant>
        <vt:lpwstr/>
      </vt:variant>
      <vt:variant>
        <vt:lpwstr>_Toc342298334</vt:lpwstr>
      </vt:variant>
      <vt:variant>
        <vt:i4>1703995</vt:i4>
      </vt:variant>
      <vt:variant>
        <vt:i4>332</vt:i4>
      </vt:variant>
      <vt:variant>
        <vt:i4>0</vt:i4>
      </vt:variant>
      <vt:variant>
        <vt:i4>5</vt:i4>
      </vt:variant>
      <vt:variant>
        <vt:lpwstr/>
      </vt:variant>
      <vt:variant>
        <vt:lpwstr>_Toc342298333</vt:lpwstr>
      </vt:variant>
      <vt:variant>
        <vt:i4>1703995</vt:i4>
      </vt:variant>
      <vt:variant>
        <vt:i4>326</vt:i4>
      </vt:variant>
      <vt:variant>
        <vt:i4>0</vt:i4>
      </vt:variant>
      <vt:variant>
        <vt:i4>5</vt:i4>
      </vt:variant>
      <vt:variant>
        <vt:lpwstr/>
      </vt:variant>
      <vt:variant>
        <vt:lpwstr>_Toc342298332</vt:lpwstr>
      </vt:variant>
      <vt:variant>
        <vt:i4>1703995</vt:i4>
      </vt:variant>
      <vt:variant>
        <vt:i4>320</vt:i4>
      </vt:variant>
      <vt:variant>
        <vt:i4>0</vt:i4>
      </vt:variant>
      <vt:variant>
        <vt:i4>5</vt:i4>
      </vt:variant>
      <vt:variant>
        <vt:lpwstr/>
      </vt:variant>
      <vt:variant>
        <vt:lpwstr>_Toc342298331</vt:lpwstr>
      </vt:variant>
      <vt:variant>
        <vt:i4>1703995</vt:i4>
      </vt:variant>
      <vt:variant>
        <vt:i4>314</vt:i4>
      </vt:variant>
      <vt:variant>
        <vt:i4>0</vt:i4>
      </vt:variant>
      <vt:variant>
        <vt:i4>5</vt:i4>
      </vt:variant>
      <vt:variant>
        <vt:lpwstr/>
      </vt:variant>
      <vt:variant>
        <vt:lpwstr>_Toc342298330</vt:lpwstr>
      </vt:variant>
      <vt:variant>
        <vt:i4>1769531</vt:i4>
      </vt:variant>
      <vt:variant>
        <vt:i4>308</vt:i4>
      </vt:variant>
      <vt:variant>
        <vt:i4>0</vt:i4>
      </vt:variant>
      <vt:variant>
        <vt:i4>5</vt:i4>
      </vt:variant>
      <vt:variant>
        <vt:lpwstr/>
      </vt:variant>
      <vt:variant>
        <vt:lpwstr>_Toc342298329</vt:lpwstr>
      </vt:variant>
      <vt:variant>
        <vt:i4>1769531</vt:i4>
      </vt:variant>
      <vt:variant>
        <vt:i4>302</vt:i4>
      </vt:variant>
      <vt:variant>
        <vt:i4>0</vt:i4>
      </vt:variant>
      <vt:variant>
        <vt:i4>5</vt:i4>
      </vt:variant>
      <vt:variant>
        <vt:lpwstr/>
      </vt:variant>
      <vt:variant>
        <vt:lpwstr>_Toc342298328</vt:lpwstr>
      </vt:variant>
      <vt:variant>
        <vt:i4>1769531</vt:i4>
      </vt:variant>
      <vt:variant>
        <vt:i4>296</vt:i4>
      </vt:variant>
      <vt:variant>
        <vt:i4>0</vt:i4>
      </vt:variant>
      <vt:variant>
        <vt:i4>5</vt:i4>
      </vt:variant>
      <vt:variant>
        <vt:lpwstr/>
      </vt:variant>
      <vt:variant>
        <vt:lpwstr>_Toc342298327</vt:lpwstr>
      </vt:variant>
      <vt:variant>
        <vt:i4>1769531</vt:i4>
      </vt:variant>
      <vt:variant>
        <vt:i4>290</vt:i4>
      </vt:variant>
      <vt:variant>
        <vt:i4>0</vt:i4>
      </vt:variant>
      <vt:variant>
        <vt:i4>5</vt:i4>
      </vt:variant>
      <vt:variant>
        <vt:lpwstr/>
      </vt:variant>
      <vt:variant>
        <vt:lpwstr>_Toc342298326</vt:lpwstr>
      </vt:variant>
      <vt:variant>
        <vt:i4>1769531</vt:i4>
      </vt:variant>
      <vt:variant>
        <vt:i4>284</vt:i4>
      </vt:variant>
      <vt:variant>
        <vt:i4>0</vt:i4>
      </vt:variant>
      <vt:variant>
        <vt:i4>5</vt:i4>
      </vt:variant>
      <vt:variant>
        <vt:lpwstr/>
      </vt:variant>
      <vt:variant>
        <vt:lpwstr>_Toc342298325</vt:lpwstr>
      </vt:variant>
      <vt:variant>
        <vt:i4>1769531</vt:i4>
      </vt:variant>
      <vt:variant>
        <vt:i4>278</vt:i4>
      </vt:variant>
      <vt:variant>
        <vt:i4>0</vt:i4>
      </vt:variant>
      <vt:variant>
        <vt:i4>5</vt:i4>
      </vt:variant>
      <vt:variant>
        <vt:lpwstr/>
      </vt:variant>
      <vt:variant>
        <vt:lpwstr>_Toc342298324</vt:lpwstr>
      </vt:variant>
      <vt:variant>
        <vt:i4>1769531</vt:i4>
      </vt:variant>
      <vt:variant>
        <vt:i4>272</vt:i4>
      </vt:variant>
      <vt:variant>
        <vt:i4>0</vt:i4>
      </vt:variant>
      <vt:variant>
        <vt:i4>5</vt:i4>
      </vt:variant>
      <vt:variant>
        <vt:lpwstr/>
      </vt:variant>
      <vt:variant>
        <vt:lpwstr>_Toc342298323</vt:lpwstr>
      </vt:variant>
      <vt:variant>
        <vt:i4>1769531</vt:i4>
      </vt:variant>
      <vt:variant>
        <vt:i4>266</vt:i4>
      </vt:variant>
      <vt:variant>
        <vt:i4>0</vt:i4>
      </vt:variant>
      <vt:variant>
        <vt:i4>5</vt:i4>
      </vt:variant>
      <vt:variant>
        <vt:lpwstr/>
      </vt:variant>
      <vt:variant>
        <vt:lpwstr>_Toc342298322</vt:lpwstr>
      </vt:variant>
      <vt:variant>
        <vt:i4>1769531</vt:i4>
      </vt:variant>
      <vt:variant>
        <vt:i4>260</vt:i4>
      </vt:variant>
      <vt:variant>
        <vt:i4>0</vt:i4>
      </vt:variant>
      <vt:variant>
        <vt:i4>5</vt:i4>
      </vt:variant>
      <vt:variant>
        <vt:lpwstr/>
      </vt:variant>
      <vt:variant>
        <vt:lpwstr>_Toc342298321</vt:lpwstr>
      </vt:variant>
      <vt:variant>
        <vt:i4>1769531</vt:i4>
      </vt:variant>
      <vt:variant>
        <vt:i4>254</vt:i4>
      </vt:variant>
      <vt:variant>
        <vt:i4>0</vt:i4>
      </vt:variant>
      <vt:variant>
        <vt:i4>5</vt:i4>
      </vt:variant>
      <vt:variant>
        <vt:lpwstr/>
      </vt:variant>
      <vt:variant>
        <vt:lpwstr>_Toc342298320</vt:lpwstr>
      </vt:variant>
      <vt:variant>
        <vt:i4>1572923</vt:i4>
      </vt:variant>
      <vt:variant>
        <vt:i4>248</vt:i4>
      </vt:variant>
      <vt:variant>
        <vt:i4>0</vt:i4>
      </vt:variant>
      <vt:variant>
        <vt:i4>5</vt:i4>
      </vt:variant>
      <vt:variant>
        <vt:lpwstr/>
      </vt:variant>
      <vt:variant>
        <vt:lpwstr>_Toc342298319</vt:lpwstr>
      </vt:variant>
      <vt:variant>
        <vt:i4>1572923</vt:i4>
      </vt:variant>
      <vt:variant>
        <vt:i4>242</vt:i4>
      </vt:variant>
      <vt:variant>
        <vt:i4>0</vt:i4>
      </vt:variant>
      <vt:variant>
        <vt:i4>5</vt:i4>
      </vt:variant>
      <vt:variant>
        <vt:lpwstr/>
      </vt:variant>
      <vt:variant>
        <vt:lpwstr>_Toc342298318</vt:lpwstr>
      </vt:variant>
      <vt:variant>
        <vt:i4>1572923</vt:i4>
      </vt:variant>
      <vt:variant>
        <vt:i4>236</vt:i4>
      </vt:variant>
      <vt:variant>
        <vt:i4>0</vt:i4>
      </vt:variant>
      <vt:variant>
        <vt:i4>5</vt:i4>
      </vt:variant>
      <vt:variant>
        <vt:lpwstr/>
      </vt:variant>
      <vt:variant>
        <vt:lpwstr>_Toc342298317</vt:lpwstr>
      </vt:variant>
      <vt:variant>
        <vt:i4>1572923</vt:i4>
      </vt:variant>
      <vt:variant>
        <vt:i4>230</vt:i4>
      </vt:variant>
      <vt:variant>
        <vt:i4>0</vt:i4>
      </vt:variant>
      <vt:variant>
        <vt:i4>5</vt:i4>
      </vt:variant>
      <vt:variant>
        <vt:lpwstr/>
      </vt:variant>
      <vt:variant>
        <vt:lpwstr>_Toc342298316</vt:lpwstr>
      </vt:variant>
      <vt:variant>
        <vt:i4>1572923</vt:i4>
      </vt:variant>
      <vt:variant>
        <vt:i4>224</vt:i4>
      </vt:variant>
      <vt:variant>
        <vt:i4>0</vt:i4>
      </vt:variant>
      <vt:variant>
        <vt:i4>5</vt:i4>
      </vt:variant>
      <vt:variant>
        <vt:lpwstr/>
      </vt:variant>
      <vt:variant>
        <vt:lpwstr>_Toc342298315</vt:lpwstr>
      </vt:variant>
      <vt:variant>
        <vt:i4>1572923</vt:i4>
      </vt:variant>
      <vt:variant>
        <vt:i4>218</vt:i4>
      </vt:variant>
      <vt:variant>
        <vt:i4>0</vt:i4>
      </vt:variant>
      <vt:variant>
        <vt:i4>5</vt:i4>
      </vt:variant>
      <vt:variant>
        <vt:lpwstr/>
      </vt:variant>
      <vt:variant>
        <vt:lpwstr>_Toc342298314</vt:lpwstr>
      </vt:variant>
      <vt:variant>
        <vt:i4>1572923</vt:i4>
      </vt:variant>
      <vt:variant>
        <vt:i4>212</vt:i4>
      </vt:variant>
      <vt:variant>
        <vt:i4>0</vt:i4>
      </vt:variant>
      <vt:variant>
        <vt:i4>5</vt:i4>
      </vt:variant>
      <vt:variant>
        <vt:lpwstr/>
      </vt:variant>
      <vt:variant>
        <vt:lpwstr>_Toc342298313</vt:lpwstr>
      </vt:variant>
      <vt:variant>
        <vt:i4>1572923</vt:i4>
      </vt:variant>
      <vt:variant>
        <vt:i4>206</vt:i4>
      </vt:variant>
      <vt:variant>
        <vt:i4>0</vt:i4>
      </vt:variant>
      <vt:variant>
        <vt:i4>5</vt:i4>
      </vt:variant>
      <vt:variant>
        <vt:lpwstr/>
      </vt:variant>
      <vt:variant>
        <vt:lpwstr>_Toc342298312</vt:lpwstr>
      </vt:variant>
      <vt:variant>
        <vt:i4>1572923</vt:i4>
      </vt:variant>
      <vt:variant>
        <vt:i4>200</vt:i4>
      </vt:variant>
      <vt:variant>
        <vt:i4>0</vt:i4>
      </vt:variant>
      <vt:variant>
        <vt:i4>5</vt:i4>
      </vt:variant>
      <vt:variant>
        <vt:lpwstr/>
      </vt:variant>
      <vt:variant>
        <vt:lpwstr>_Toc342298311</vt:lpwstr>
      </vt:variant>
      <vt:variant>
        <vt:i4>1572923</vt:i4>
      </vt:variant>
      <vt:variant>
        <vt:i4>194</vt:i4>
      </vt:variant>
      <vt:variant>
        <vt:i4>0</vt:i4>
      </vt:variant>
      <vt:variant>
        <vt:i4>5</vt:i4>
      </vt:variant>
      <vt:variant>
        <vt:lpwstr/>
      </vt:variant>
      <vt:variant>
        <vt:lpwstr>_Toc342298310</vt:lpwstr>
      </vt:variant>
      <vt:variant>
        <vt:i4>1638459</vt:i4>
      </vt:variant>
      <vt:variant>
        <vt:i4>188</vt:i4>
      </vt:variant>
      <vt:variant>
        <vt:i4>0</vt:i4>
      </vt:variant>
      <vt:variant>
        <vt:i4>5</vt:i4>
      </vt:variant>
      <vt:variant>
        <vt:lpwstr/>
      </vt:variant>
      <vt:variant>
        <vt:lpwstr>_Toc342298309</vt:lpwstr>
      </vt:variant>
      <vt:variant>
        <vt:i4>1638459</vt:i4>
      </vt:variant>
      <vt:variant>
        <vt:i4>182</vt:i4>
      </vt:variant>
      <vt:variant>
        <vt:i4>0</vt:i4>
      </vt:variant>
      <vt:variant>
        <vt:i4>5</vt:i4>
      </vt:variant>
      <vt:variant>
        <vt:lpwstr/>
      </vt:variant>
      <vt:variant>
        <vt:lpwstr>_Toc342298308</vt:lpwstr>
      </vt:variant>
      <vt:variant>
        <vt:i4>1638459</vt:i4>
      </vt:variant>
      <vt:variant>
        <vt:i4>176</vt:i4>
      </vt:variant>
      <vt:variant>
        <vt:i4>0</vt:i4>
      </vt:variant>
      <vt:variant>
        <vt:i4>5</vt:i4>
      </vt:variant>
      <vt:variant>
        <vt:lpwstr/>
      </vt:variant>
      <vt:variant>
        <vt:lpwstr>_Toc342298307</vt:lpwstr>
      </vt:variant>
      <vt:variant>
        <vt:i4>1638459</vt:i4>
      </vt:variant>
      <vt:variant>
        <vt:i4>170</vt:i4>
      </vt:variant>
      <vt:variant>
        <vt:i4>0</vt:i4>
      </vt:variant>
      <vt:variant>
        <vt:i4>5</vt:i4>
      </vt:variant>
      <vt:variant>
        <vt:lpwstr/>
      </vt:variant>
      <vt:variant>
        <vt:lpwstr>_Toc342298306</vt:lpwstr>
      </vt:variant>
      <vt:variant>
        <vt:i4>1638459</vt:i4>
      </vt:variant>
      <vt:variant>
        <vt:i4>164</vt:i4>
      </vt:variant>
      <vt:variant>
        <vt:i4>0</vt:i4>
      </vt:variant>
      <vt:variant>
        <vt:i4>5</vt:i4>
      </vt:variant>
      <vt:variant>
        <vt:lpwstr/>
      </vt:variant>
      <vt:variant>
        <vt:lpwstr>_Toc342298305</vt:lpwstr>
      </vt:variant>
      <vt:variant>
        <vt:i4>1638459</vt:i4>
      </vt:variant>
      <vt:variant>
        <vt:i4>158</vt:i4>
      </vt:variant>
      <vt:variant>
        <vt:i4>0</vt:i4>
      </vt:variant>
      <vt:variant>
        <vt:i4>5</vt:i4>
      </vt:variant>
      <vt:variant>
        <vt:lpwstr/>
      </vt:variant>
      <vt:variant>
        <vt:lpwstr>_Toc342298304</vt:lpwstr>
      </vt:variant>
      <vt:variant>
        <vt:i4>1638459</vt:i4>
      </vt:variant>
      <vt:variant>
        <vt:i4>152</vt:i4>
      </vt:variant>
      <vt:variant>
        <vt:i4>0</vt:i4>
      </vt:variant>
      <vt:variant>
        <vt:i4>5</vt:i4>
      </vt:variant>
      <vt:variant>
        <vt:lpwstr/>
      </vt:variant>
      <vt:variant>
        <vt:lpwstr>_Toc342298303</vt:lpwstr>
      </vt:variant>
      <vt:variant>
        <vt:i4>1638459</vt:i4>
      </vt:variant>
      <vt:variant>
        <vt:i4>146</vt:i4>
      </vt:variant>
      <vt:variant>
        <vt:i4>0</vt:i4>
      </vt:variant>
      <vt:variant>
        <vt:i4>5</vt:i4>
      </vt:variant>
      <vt:variant>
        <vt:lpwstr/>
      </vt:variant>
      <vt:variant>
        <vt:lpwstr>_Toc342298302</vt:lpwstr>
      </vt:variant>
      <vt:variant>
        <vt:i4>1638459</vt:i4>
      </vt:variant>
      <vt:variant>
        <vt:i4>140</vt:i4>
      </vt:variant>
      <vt:variant>
        <vt:i4>0</vt:i4>
      </vt:variant>
      <vt:variant>
        <vt:i4>5</vt:i4>
      </vt:variant>
      <vt:variant>
        <vt:lpwstr/>
      </vt:variant>
      <vt:variant>
        <vt:lpwstr>_Toc342298301</vt:lpwstr>
      </vt:variant>
      <vt:variant>
        <vt:i4>1638459</vt:i4>
      </vt:variant>
      <vt:variant>
        <vt:i4>134</vt:i4>
      </vt:variant>
      <vt:variant>
        <vt:i4>0</vt:i4>
      </vt:variant>
      <vt:variant>
        <vt:i4>5</vt:i4>
      </vt:variant>
      <vt:variant>
        <vt:lpwstr/>
      </vt:variant>
      <vt:variant>
        <vt:lpwstr>_Toc342298300</vt:lpwstr>
      </vt:variant>
      <vt:variant>
        <vt:i4>1048634</vt:i4>
      </vt:variant>
      <vt:variant>
        <vt:i4>128</vt:i4>
      </vt:variant>
      <vt:variant>
        <vt:i4>0</vt:i4>
      </vt:variant>
      <vt:variant>
        <vt:i4>5</vt:i4>
      </vt:variant>
      <vt:variant>
        <vt:lpwstr/>
      </vt:variant>
      <vt:variant>
        <vt:lpwstr>_Toc342298299</vt:lpwstr>
      </vt:variant>
      <vt:variant>
        <vt:i4>1048634</vt:i4>
      </vt:variant>
      <vt:variant>
        <vt:i4>122</vt:i4>
      </vt:variant>
      <vt:variant>
        <vt:i4>0</vt:i4>
      </vt:variant>
      <vt:variant>
        <vt:i4>5</vt:i4>
      </vt:variant>
      <vt:variant>
        <vt:lpwstr/>
      </vt:variant>
      <vt:variant>
        <vt:lpwstr>_Toc342298298</vt:lpwstr>
      </vt:variant>
      <vt:variant>
        <vt:i4>1048634</vt:i4>
      </vt:variant>
      <vt:variant>
        <vt:i4>116</vt:i4>
      </vt:variant>
      <vt:variant>
        <vt:i4>0</vt:i4>
      </vt:variant>
      <vt:variant>
        <vt:i4>5</vt:i4>
      </vt:variant>
      <vt:variant>
        <vt:lpwstr/>
      </vt:variant>
      <vt:variant>
        <vt:lpwstr>_Toc342298297</vt:lpwstr>
      </vt:variant>
      <vt:variant>
        <vt:i4>1048634</vt:i4>
      </vt:variant>
      <vt:variant>
        <vt:i4>110</vt:i4>
      </vt:variant>
      <vt:variant>
        <vt:i4>0</vt:i4>
      </vt:variant>
      <vt:variant>
        <vt:i4>5</vt:i4>
      </vt:variant>
      <vt:variant>
        <vt:lpwstr/>
      </vt:variant>
      <vt:variant>
        <vt:lpwstr>_Toc342298296</vt:lpwstr>
      </vt:variant>
      <vt:variant>
        <vt:i4>1048634</vt:i4>
      </vt:variant>
      <vt:variant>
        <vt:i4>104</vt:i4>
      </vt:variant>
      <vt:variant>
        <vt:i4>0</vt:i4>
      </vt:variant>
      <vt:variant>
        <vt:i4>5</vt:i4>
      </vt:variant>
      <vt:variant>
        <vt:lpwstr/>
      </vt:variant>
      <vt:variant>
        <vt:lpwstr>_Toc342298295</vt:lpwstr>
      </vt:variant>
      <vt:variant>
        <vt:i4>1048634</vt:i4>
      </vt:variant>
      <vt:variant>
        <vt:i4>98</vt:i4>
      </vt:variant>
      <vt:variant>
        <vt:i4>0</vt:i4>
      </vt:variant>
      <vt:variant>
        <vt:i4>5</vt:i4>
      </vt:variant>
      <vt:variant>
        <vt:lpwstr/>
      </vt:variant>
      <vt:variant>
        <vt:lpwstr>_Toc342298294</vt:lpwstr>
      </vt:variant>
      <vt:variant>
        <vt:i4>1048634</vt:i4>
      </vt:variant>
      <vt:variant>
        <vt:i4>92</vt:i4>
      </vt:variant>
      <vt:variant>
        <vt:i4>0</vt:i4>
      </vt:variant>
      <vt:variant>
        <vt:i4>5</vt:i4>
      </vt:variant>
      <vt:variant>
        <vt:lpwstr/>
      </vt:variant>
      <vt:variant>
        <vt:lpwstr>_Toc342298293</vt:lpwstr>
      </vt:variant>
      <vt:variant>
        <vt:i4>1048634</vt:i4>
      </vt:variant>
      <vt:variant>
        <vt:i4>86</vt:i4>
      </vt:variant>
      <vt:variant>
        <vt:i4>0</vt:i4>
      </vt:variant>
      <vt:variant>
        <vt:i4>5</vt:i4>
      </vt:variant>
      <vt:variant>
        <vt:lpwstr/>
      </vt:variant>
      <vt:variant>
        <vt:lpwstr>_Toc342298292</vt:lpwstr>
      </vt:variant>
      <vt:variant>
        <vt:i4>1048634</vt:i4>
      </vt:variant>
      <vt:variant>
        <vt:i4>80</vt:i4>
      </vt:variant>
      <vt:variant>
        <vt:i4>0</vt:i4>
      </vt:variant>
      <vt:variant>
        <vt:i4>5</vt:i4>
      </vt:variant>
      <vt:variant>
        <vt:lpwstr/>
      </vt:variant>
      <vt:variant>
        <vt:lpwstr>_Toc342298291</vt:lpwstr>
      </vt:variant>
      <vt:variant>
        <vt:i4>1048634</vt:i4>
      </vt:variant>
      <vt:variant>
        <vt:i4>74</vt:i4>
      </vt:variant>
      <vt:variant>
        <vt:i4>0</vt:i4>
      </vt:variant>
      <vt:variant>
        <vt:i4>5</vt:i4>
      </vt:variant>
      <vt:variant>
        <vt:lpwstr/>
      </vt:variant>
      <vt:variant>
        <vt:lpwstr>_Toc342298290</vt:lpwstr>
      </vt:variant>
      <vt:variant>
        <vt:i4>1114170</vt:i4>
      </vt:variant>
      <vt:variant>
        <vt:i4>68</vt:i4>
      </vt:variant>
      <vt:variant>
        <vt:i4>0</vt:i4>
      </vt:variant>
      <vt:variant>
        <vt:i4>5</vt:i4>
      </vt:variant>
      <vt:variant>
        <vt:lpwstr/>
      </vt:variant>
      <vt:variant>
        <vt:lpwstr>_Toc342298289</vt:lpwstr>
      </vt:variant>
      <vt:variant>
        <vt:i4>1114170</vt:i4>
      </vt:variant>
      <vt:variant>
        <vt:i4>62</vt:i4>
      </vt:variant>
      <vt:variant>
        <vt:i4>0</vt:i4>
      </vt:variant>
      <vt:variant>
        <vt:i4>5</vt:i4>
      </vt:variant>
      <vt:variant>
        <vt:lpwstr/>
      </vt:variant>
      <vt:variant>
        <vt:lpwstr>_Toc342298288</vt:lpwstr>
      </vt:variant>
      <vt:variant>
        <vt:i4>1114170</vt:i4>
      </vt:variant>
      <vt:variant>
        <vt:i4>56</vt:i4>
      </vt:variant>
      <vt:variant>
        <vt:i4>0</vt:i4>
      </vt:variant>
      <vt:variant>
        <vt:i4>5</vt:i4>
      </vt:variant>
      <vt:variant>
        <vt:lpwstr/>
      </vt:variant>
      <vt:variant>
        <vt:lpwstr>_Toc342298287</vt:lpwstr>
      </vt:variant>
      <vt:variant>
        <vt:i4>1114170</vt:i4>
      </vt:variant>
      <vt:variant>
        <vt:i4>50</vt:i4>
      </vt:variant>
      <vt:variant>
        <vt:i4>0</vt:i4>
      </vt:variant>
      <vt:variant>
        <vt:i4>5</vt:i4>
      </vt:variant>
      <vt:variant>
        <vt:lpwstr/>
      </vt:variant>
      <vt:variant>
        <vt:lpwstr>_Toc342298286</vt:lpwstr>
      </vt:variant>
      <vt:variant>
        <vt:i4>1114170</vt:i4>
      </vt:variant>
      <vt:variant>
        <vt:i4>44</vt:i4>
      </vt:variant>
      <vt:variant>
        <vt:i4>0</vt:i4>
      </vt:variant>
      <vt:variant>
        <vt:i4>5</vt:i4>
      </vt:variant>
      <vt:variant>
        <vt:lpwstr/>
      </vt:variant>
      <vt:variant>
        <vt:lpwstr>_Toc342298285</vt:lpwstr>
      </vt:variant>
      <vt:variant>
        <vt:i4>1114170</vt:i4>
      </vt:variant>
      <vt:variant>
        <vt:i4>38</vt:i4>
      </vt:variant>
      <vt:variant>
        <vt:i4>0</vt:i4>
      </vt:variant>
      <vt:variant>
        <vt:i4>5</vt:i4>
      </vt:variant>
      <vt:variant>
        <vt:lpwstr/>
      </vt:variant>
      <vt:variant>
        <vt:lpwstr>_Toc342298284</vt:lpwstr>
      </vt:variant>
      <vt:variant>
        <vt:i4>1114170</vt:i4>
      </vt:variant>
      <vt:variant>
        <vt:i4>32</vt:i4>
      </vt:variant>
      <vt:variant>
        <vt:i4>0</vt:i4>
      </vt:variant>
      <vt:variant>
        <vt:i4>5</vt:i4>
      </vt:variant>
      <vt:variant>
        <vt:lpwstr/>
      </vt:variant>
      <vt:variant>
        <vt:lpwstr>_Toc342298283</vt:lpwstr>
      </vt:variant>
      <vt:variant>
        <vt:i4>1114170</vt:i4>
      </vt:variant>
      <vt:variant>
        <vt:i4>26</vt:i4>
      </vt:variant>
      <vt:variant>
        <vt:i4>0</vt:i4>
      </vt:variant>
      <vt:variant>
        <vt:i4>5</vt:i4>
      </vt:variant>
      <vt:variant>
        <vt:lpwstr/>
      </vt:variant>
      <vt:variant>
        <vt:lpwstr>_Toc342298282</vt:lpwstr>
      </vt:variant>
      <vt:variant>
        <vt:i4>1114170</vt:i4>
      </vt:variant>
      <vt:variant>
        <vt:i4>20</vt:i4>
      </vt:variant>
      <vt:variant>
        <vt:i4>0</vt:i4>
      </vt:variant>
      <vt:variant>
        <vt:i4>5</vt:i4>
      </vt:variant>
      <vt:variant>
        <vt:lpwstr/>
      </vt:variant>
      <vt:variant>
        <vt:lpwstr>_Toc342298281</vt:lpwstr>
      </vt:variant>
      <vt:variant>
        <vt:i4>1114170</vt:i4>
      </vt:variant>
      <vt:variant>
        <vt:i4>14</vt:i4>
      </vt:variant>
      <vt:variant>
        <vt:i4>0</vt:i4>
      </vt:variant>
      <vt:variant>
        <vt:i4>5</vt:i4>
      </vt:variant>
      <vt:variant>
        <vt:lpwstr/>
      </vt:variant>
      <vt:variant>
        <vt:lpwstr>_Toc342298280</vt:lpwstr>
      </vt:variant>
      <vt:variant>
        <vt:i4>1966138</vt:i4>
      </vt:variant>
      <vt:variant>
        <vt:i4>8</vt:i4>
      </vt:variant>
      <vt:variant>
        <vt:i4>0</vt:i4>
      </vt:variant>
      <vt:variant>
        <vt:i4>5</vt:i4>
      </vt:variant>
      <vt:variant>
        <vt:lpwstr/>
      </vt:variant>
      <vt:variant>
        <vt:lpwstr>_Toc342298279</vt:lpwstr>
      </vt:variant>
      <vt:variant>
        <vt:i4>1966138</vt:i4>
      </vt:variant>
      <vt:variant>
        <vt:i4>2</vt:i4>
      </vt:variant>
      <vt:variant>
        <vt:i4>0</vt:i4>
      </vt:variant>
      <vt:variant>
        <vt:i4>5</vt:i4>
      </vt:variant>
      <vt:variant>
        <vt:lpwstr/>
      </vt:variant>
      <vt:variant>
        <vt:lpwstr>_Toc342298278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СТРОИТЕЛЬСТВУ И ЖИЛИЩНО-КОММУНАЛЬНОМУ ХОЗЯЙСТВУ</dc:title>
  <dc:subject/>
  <dc:creator>user</dc:creator>
  <cp:keywords/>
  <dc:description/>
  <cp:lastModifiedBy>User</cp:lastModifiedBy>
  <cp:revision>2</cp:revision>
  <cp:lastPrinted>2012-06-13T10:55:00Z</cp:lastPrinted>
  <dcterms:created xsi:type="dcterms:W3CDTF">2023-08-06T07:40:00Z</dcterms:created>
  <dcterms:modified xsi:type="dcterms:W3CDTF">2023-08-06T07:40:00Z</dcterms:modified>
</cp:coreProperties>
</file>